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4464" w:rsidRPr="00076DFC" w:rsidRDefault="00714464">
      <w:pPr>
        <w:spacing w:line="240" w:lineRule="auto"/>
        <w:jc w:val="center"/>
        <w:rPr>
          <w:rFonts w:eastAsia="Georgia"/>
          <w:sz w:val="32"/>
          <w:szCs w:val="28"/>
        </w:rPr>
      </w:pPr>
    </w:p>
    <w:p w14:paraId="00000002" w14:textId="77777777" w:rsidR="00714464" w:rsidRPr="00076DFC" w:rsidRDefault="00076DFC">
      <w:pPr>
        <w:spacing w:line="240" w:lineRule="auto"/>
        <w:jc w:val="center"/>
        <w:rPr>
          <w:rFonts w:eastAsia="Georgia"/>
          <w:sz w:val="32"/>
          <w:szCs w:val="28"/>
        </w:rPr>
      </w:pPr>
      <w:r w:rsidRPr="00076DFC">
        <w:rPr>
          <w:rFonts w:eastAsia="Georgia"/>
          <w:sz w:val="32"/>
          <w:szCs w:val="28"/>
        </w:rPr>
        <w:t xml:space="preserve">Старт конкурсу мотиваційних есе серед десятикласників </w:t>
      </w:r>
    </w:p>
    <w:p w14:paraId="00000003" w14:textId="77777777" w:rsidR="00714464" w:rsidRPr="00076DFC" w:rsidRDefault="00076DFC">
      <w:pPr>
        <w:spacing w:line="240" w:lineRule="auto"/>
        <w:jc w:val="center"/>
        <w:rPr>
          <w:rFonts w:eastAsia="Georgia"/>
          <w:sz w:val="32"/>
          <w:szCs w:val="28"/>
        </w:rPr>
      </w:pPr>
      <w:r w:rsidRPr="00076DFC">
        <w:rPr>
          <w:rFonts w:eastAsia="Georgia"/>
          <w:sz w:val="32"/>
          <w:szCs w:val="28"/>
        </w:rPr>
        <w:t>“Моя  майбутня професія: планування і розвиток”</w:t>
      </w:r>
    </w:p>
    <w:p w14:paraId="00000004" w14:textId="77777777" w:rsidR="00714464" w:rsidRPr="00076DFC" w:rsidRDefault="00714464">
      <w:pPr>
        <w:spacing w:after="420"/>
        <w:jc w:val="both"/>
        <w:rPr>
          <w:rFonts w:eastAsia="Georgia"/>
          <w:szCs w:val="21"/>
        </w:rPr>
      </w:pPr>
    </w:p>
    <w:p w14:paraId="00000006" w14:textId="77777777" w:rsidR="00714464" w:rsidRPr="00076DFC" w:rsidRDefault="00076DFC">
      <w:pPr>
        <w:spacing w:after="420"/>
        <w:jc w:val="both"/>
        <w:rPr>
          <w:rFonts w:eastAsia="Georgia"/>
          <w:szCs w:val="21"/>
        </w:rPr>
      </w:pPr>
      <w:r w:rsidRPr="00076DFC">
        <w:rPr>
          <w:rFonts w:eastAsia="Georgia"/>
          <w:szCs w:val="21"/>
        </w:rPr>
        <w:t>Центр «Розвиток корпоративної соціальної відповідальності» у партнерстві з Міністерством освіти і науки України та Першим Українським Міжнародним Банком (ПУМБ) розпочинають реєстрацію на п’ятий всеукраїнський конкурс «Моя кар’єра в Україні» для учнів 10-х класів загальноосвітніх навчальних закладів України.</w:t>
      </w:r>
    </w:p>
    <w:p w14:paraId="00000007" w14:textId="77777777" w:rsidR="00714464" w:rsidRPr="00076DFC" w:rsidRDefault="00076DFC">
      <w:pPr>
        <w:spacing w:after="420"/>
        <w:jc w:val="both"/>
        <w:rPr>
          <w:rFonts w:eastAsia="Georgia"/>
          <w:szCs w:val="21"/>
        </w:rPr>
      </w:pPr>
      <w:r w:rsidRPr="00076DFC">
        <w:rPr>
          <w:rFonts w:eastAsia="Cousine"/>
          <w:szCs w:val="21"/>
        </w:rPr>
        <w:t xml:space="preserve">Для участі у </w:t>
      </w:r>
      <w:proofErr w:type="spellStart"/>
      <w:r w:rsidRPr="00076DFC">
        <w:rPr>
          <w:rFonts w:eastAsia="Cousine"/>
          <w:szCs w:val="21"/>
        </w:rPr>
        <w:t>проєкті</w:t>
      </w:r>
      <w:proofErr w:type="spellEnd"/>
      <w:r w:rsidRPr="00076DFC">
        <w:rPr>
          <w:rFonts w:eastAsia="Cousine"/>
          <w:szCs w:val="21"/>
        </w:rPr>
        <w:t xml:space="preserve">, потрібно до 31 січня 2020 року заповнити електронну форму на </w:t>
      </w:r>
      <w:proofErr w:type="spellStart"/>
      <w:r w:rsidRPr="00076DFC">
        <w:rPr>
          <w:rFonts w:eastAsia="Cousine"/>
          <w:szCs w:val="21"/>
        </w:rPr>
        <w:t>сайті</w:t>
      </w:r>
      <w:proofErr w:type="spellEnd"/>
      <w:r w:rsidRPr="00076DFC">
        <w:rPr>
          <w:rFonts w:eastAsia="Cousine"/>
          <w:szCs w:val="21"/>
        </w:rPr>
        <w:t xml:space="preserve"> </w:t>
      </w:r>
      <w:hyperlink r:id="rId4">
        <w:r w:rsidRPr="00076DFC">
          <w:rPr>
            <w:rFonts w:eastAsia="Georgia"/>
            <w:color w:val="1155CC"/>
            <w:szCs w:val="21"/>
            <w:u w:val="single"/>
          </w:rPr>
          <w:t>www.careerhub.in.ua/essay</w:t>
        </w:r>
      </w:hyperlink>
      <w:r w:rsidRPr="00076DFC">
        <w:rPr>
          <w:rFonts w:eastAsia="Cousine"/>
          <w:szCs w:val="21"/>
        </w:rPr>
        <w:t xml:space="preserve">. В </w:t>
      </w:r>
      <w:proofErr w:type="spellStart"/>
      <w:r w:rsidRPr="00076DFC">
        <w:rPr>
          <w:rFonts w:eastAsia="Cousine"/>
          <w:szCs w:val="21"/>
        </w:rPr>
        <w:t>електронніи</w:t>
      </w:r>
      <w:proofErr w:type="spellEnd"/>
      <w:r w:rsidRPr="00076DFC">
        <w:rPr>
          <w:rFonts w:eastAsia="Cousine"/>
          <w:szCs w:val="21"/>
        </w:rPr>
        <w:t>̆ формі слід  зазначити майбутню професію, свого кумира в професії та питання до нього/неї, і обов’язково описати мотивацію, що стане вирішальною для Організаторів під час відбору.</w:t>
      </w:r>
    </w:p>
    <w:p w14:paraId="00000008" w14:textId="77777777" w:rsidR="00714464" w:rsidRPr="00076DFC" w:rsidRDefault="00076DFC">
      <w:pPr>
        <w:spacing w:after="420"/>
        <w:jc w:val="both"/>
        <w:rPr>
          <w:rFonts w:eastAsia="Georgia"/>
          <w:szCs w:val="21"/>
        </w:rPr>
      </w:pPr>
      <w:r w:rsidRPr="00076DFC">
        <w:rPr>
          <w:rFonts w:eastAsia="Georgia"/>
          <w:szCs w:val="21"/>
        </w:rPr>
        <w:t xml:space="preserve">Також, найактивніші вчителі та вчительки, яких </w:t>
      </w:r>
      <w:proofErr w:type="spellStart"/>
      <w:r w:rsidRPr="00076DFC">
        <w:rPr>
          <w:rFonts w:eastAsia="Georgia"/>
          <w:szCs w:val="21"/>
        </w:rPr>
        <w:t>вкажуть</w:t>
      </w:r>
      <w:proofErr w:type="spellEnd"/>
      <w:r w:rsidRPr="00076DFC">
        <w:rPr>
          <w:rFonts w:eastAsia="Georgia"/>
          <w:szCs w:val="21"/>
        </w:rPr>
        <w:t xml:space="preserve"> учасники/ці, отримають подарунки від організаторів.</w:t>
      </w:r>
    </w:p>
    <w:p w14:paraId="00000009" w14:textId="77777777" w:rsidR="00714464" w:rsidRPr="00076DFC" w:rsidRDefault="00076DFC">
      <w:pPr>
        <w:spacing w:after="420"/>
        <w:jc w:val="both"/>
        <w:rPr>
          <w:rFonts w:eastAsia="Georgia"/>
          <w:szCs w:val="21"/>
        </w:rPr>
      </w:pPr>
      <w:proofErr w:type="spellStart"/>
      <w:r w:rsidRPr="00076DFC">
        <w:rPr>
          <w:rFonts w:eastAsia="Georgia"/>
          <w:szCs w:val="21"/>
        </w:rPr>
        <w:t>Найвмотивованіші</w:t>
      </w:r>
      <w:proofErr w:type="spellEnd"/>
      <w:r w:rsidRPr="00076DFC">
        <w:rPr>
          <w:rFonts w:eastAsia="Georgia"/>
          <w:szCs w:val="21"/>
        </w:rPr>
        <w:t xml:space="preserve"> </w:t>
      </w:r>
      <w:proofErr w:type="spellStart"/>
      <w:r w:rsidRPr="00076DFC">
        <w:rPr>
          <w:rFonts w:eastAsia="Georgia"/>
          <w:szCs w:val="21"/>
        </w:rPr>
        <w:t>автори_ки</w:t>
      </w:r>
      <w:proofErr w:type="spellEnd"/>
      <w:r w:rsidRPr="00076DFC">
        <w:rPr>
          <w:rFonts w:eastAsia="Georgia"/>
          <w:szCs w:val="21"/>
        </w:rPr>
        <w:t xml:space="preserve"> будуть запрошені на регіональні зустрічі в одному з  шести міст України: Києві, Львові, Харкові, Запоріжжі, Одесі та Маріуполі. На заходах учасники дізнаються більше про те, як втілити їхні кар’єрні плани у життя. А також зустрінуться із провідними керівниками/</w:t>
      </w:r>
      <w:proofErr w:type="spellStart"/>
      <w:r w:rsidRPr="00076DFC">
        <w:rPr>
          <w:rFonts w:eastAsia="Georgia"/>
          <w:szCs w:val="21"/>
        </w:rPr>
        <w:t>цями</w:t>
      </w:r>
      <w:proofErr w:type="spellEnd"/>
      <w:r w:rsidRPr="00076DFC">
        <w:rPr>
          <w:rFonts w:eastAsia="Georgia"/>
          <w:szCs w:val="21"/>
        </w:rPr>
        <w:t xml:space="preserve"> місцевих компаній і </w:t>
      </w:r>
      <w:proofErr w:type="spellStart"/>
      <w:r w:rsidRPr="00076DFC">
        <w:rPr>
          <w:rFonts w:eastAsia="Georgia"/>
          <w:szCs w:val="21"/>
        </w:rPr>
        <w:t>обговорять</w:t>
      </w:r>
      <w:proofErr w:type="spellEnd"/>
      <w:r w:rsidRPr="00076DFC">
        <w:rPr>
          <w:rFonts w:eastAsia="Georgia"/>
          <w:szCs w:val="21"/>
        </w:rPr>
        <w:t xml:space="preserve"> майбутнє банківської сфери та професії.</w:t>
      </w:r>
    </w:p>
    <w:p w14:paraId="0000000A" w14:textId="77777777" w:rsidR="00714464" w:rsidRPr="00076DFC" w:rsidRDefault="00076DFC">
      <w:pPr>
        <w:spacing w:after="420"/>
        <w:jc w:val="both"/>
        <w:rPr>
          <w:rFonts w:eastAsia="Georgia"/>
          <w:szCs w:val="21"/>
        </w:rPr>
      </w:pPr>
      <w:r w:rsidRPr="00076DFC">
        <w:rPr>
          <w:rFonts w:eastAsia="Georgia"/>
          <w:szCs w:val="21"/>
        </w:rPr>
        <w:t>28-29 травня 2020 фіналісти регіональних відборів візьмуть участь у національній події у Києві. Де познайомляться та зможуть провести день зі своїми кумирами!</w:t>
      </w:r>
    </w:p>
    <w:p w14:paraId="0000000B" w14:textId="77777777" w:rsidR="00714464" w:rsidRPr="00076DFC" w:rsidRDefault="00076DFC">
      <w:pPr>
        <w:spacing w:after="420"/>
        <w:jc w:val="both"/>
        <w:rPr>
          <w:rFonts w:eastAsia="Georgia"/>
          <w:szCs w:val="21"/>
        </w:rPr>
      </w:pPr>
      <w:r w:rsidRPr="00076DFC">
        <w:rPr>
          <w:rFonts w:eastAsia="Georgia"/>
          <w:szCs w:val="21"/>
        </w:rPr>
        <w:t xml:space="preserve">Більше деталей можна дізнатися у </w:t>
      </w:r>
      <w:hyperlink r:id="rId5">
        <w:r w:rsidRPr="00076DFC">
          <w:rPr>
            <w:rFonts w:eastAsia="Georgia"/>
            <w:szCs w:val="21"/>
          </w:rPr>
          <w:t>положенні про проведення конкурсу</w:t>
        </w:r>
      </w:hyperlink>
      <w:r w:rsidRPr="00076DFC">
        <w:rPr>
          <w:rFonts w:eastAsia="Georgia"/>
          <w:szCs w:val="21"/>
        </w:rPr>
        <w:t xml:space="preserve">: </w:t>
      </w:r>
      <w:r w:rsidRPr="00076DFC">
        <w:rPr>
          <w:rFonts w:eastAsia="Georgia"/>
          <w:color w:val="1155CC"/>
          <w:szCs w:val="21"/>
          <w:u w:val="single"/>
        </w:rPr>
        <w:t>https://cutt.ly/lrxpTeO</w:t>
      </w:r>
    </w:p>
    <w:p w14:paraId="0000000C" w14:textId="2BFD78EE" w:rsidR="00714464" w:rsidRDefault="00076DFC">
      <w:pPr>
        <w:spacing w:after="420"/>
        <w:jc w:val="both"/>
        <w:rPr>
          <w:rFonts w:eastAsia="Georgia"/>
          <w:color w:val="1155CC"/>
          <w:szCs w:val="21"/>
          <w:u w:val="single"/>
        </w:rPr>
      </w:pPr>
      <w:r w:rsidRPr="00076DFC">
        <w:rPr>
          <w:rFonts w:eastAsia="Georgia"/>
          <w:szCs w:val="21"/>
        </w:rPr>
        <w:t>Заповнити форму:</w:t>
      </w:r>
      <w:r w:rsidRPr="00076DFC">
        <w:rPr>
          <w:rFonts w:eastAsia="Georgia"/>
          <w:color w:val="1155CC"/>
          <w:szCs w:val="21"/>
          <w:u w:val="single"/>
        </w:rPr>
        <w:t xml:space="preserve"> </w:t>
      </w:r>
      <w:hyperlink r:id="rId6">
        <w:r w:rsidRPr="00076DFC">
          <w:rPr>
            <w:rFonts w:eastAsia="Georgia"/>
            <w:color w:val="1155CC"/>
            <w:szCs w:val="21"/>
            <w:u w:val="single"/>
          </w:rPr>
          <w:t>www.careerhub.in.ua/essay</w:t>
        </w:r>
      </w:hyperlink>
    </w:p>
    <w:p w14:paraId="36150752" w14:textId="2FC7DFFF" w:rsidR="003D5EBC" w:rsidRPr="00076DFC" w:rsidRDefault="003D5EBC">
      <w:pPr>
        <w:spacing w:after="420"/>
        <w:jc w:val="both"/>
        <w:rPr>
          <w:rFonts w:eastAsia="Georgia"/>
          <w:szCs w:val="21"/>
        </w:rPr>
      </w:pPr>
      <w:r>
        <w:rPr>
          <w:color w:val="000000"/>
          <w:sz w:val="21"/>
          <w:szCs w:val="21"/>
          <w:shd w:val="clear" w:color="auto" w:fill="FFFFFF"/>
        </w:rPr>
        <w:t xml:space="preserve">З будь-яких питань щодо участі у Конкурсі звертайтесь до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координаторки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проекту Мар’яни </w:t>
      </w:r>
      <w:proofErr w:type="spellStart"/>
      <w:r>
        <w:rPr>
          <w:color w:val="000000"/>
          <w:sz w:val="21"/>
          <w:szCs w:val="21"/>
          <w:shd w:val="clear" w:color="auto" w:fill="FFFFFF"/>
        </w:rPr>
        <w:t>Дроняк</w:t>
      </w:r>
      <w:proofErr w:type="spellEnd"/>
      <w:r>
        <w:rPr>
          <w:color w:val="000000"/>
          <w:sz w:val="21"/>
          <w:szCs w:val="21"/>
          <w:shd w:val="clear" w:color="auto" w:fill="FFFFFF"/>
        </w:rPr>
        <w:t>, info@careerhub.in.ua, (044) 292 02 48, +38 093 835 6228</w:t>
      </w:r>
      <w:bookmarkStart w:id="0" w:name="_GoBack"/>
      <w:bookmarkEnd w:id="0"/>
    </w:p>
    <w:p w14:paraId="0000000D" w14:textId="77777777" w:rsidR="00714464" w:rsidRPr="00076DFC" w:rsidRDefault="00714464">
      <w:pPr>
        <w:spacing w:after="420"/>
        <w:jc w:val="both"/>
        <w:rPr>
          <w:rFonts w:eastAsia="Georgia"/>
          <w:szCs w:val="21"/>
        </w:rPr>
      </w:pPr>
    </w:p>
    <w:p w14:paraId="0000000E" w14:textId="77777777" w:rsidR="00714464" w:rsidRPr="00076DFC" w:rsidRDefault="00714464">
      <w:pPr>
        <w:spacing w:after="420"/>
        <w:jc w:val="both"/>
        <w:rPr>
          <w:rFonts w:eastAsia="Georgia"/>
          <w:szCs w:val="21"/>
        </w:rPr>
      </w:pPr>
    </w:p>
    <w:p w14:paraId="0000000F" w14:textId="77777777" w:rsidR="00714464" w:rsidRPr="00076DFC" w:rsidRDefault="00714464">
      <w:pPr>
        <w:rPr>
          <w:sz w:val="24"/>
        </w:rPr>
      </w:pPr>
    </w:p>
    <w:sectPr w:rsidR="00714464" w:rsidRPr="00076D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64"/>
    <w:rsid w:val="00076DFC"/>
    <w:rsid w:val="003D5EBC"/>
    <w:rsid w:val="0071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5923"/>
  <w15:docId w15:val="{5CCC4903-CEE5-4A31-BC56-8F662D18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erhub.in.ua/essay" TargetMode="External"/><Relationship Id="rId5" Type="http://schemas.openxmlformats.org/officeDocument/2006/relationships/hyperlink" Target="https://cutt.ly/9rri1J8" TargetMode="External"/><Relationship Id="rId4" Type="http://schemas.openxmlformats.org/officeDocument/2006/relationships/hyperlink" Target="http://www.careerhub.in.ua/ess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Taras Derkach</cp:lastModifiedBy>
  <cp:revision>3</cp:revision>
  <dcterms:created xsi:type="dcterms:W3CDTF">2020-01-14T08:57:00Z</dcterms:created>
  <dcterms:modified xsi:type="dcterms:W3CDTF">2020-01-14T09:04:00Z</dcterms:modified>
</cp:coreProperties>
</file>