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ackground w:color="FFFFFF"/>
  <w:body>
    <w:p w:rsidR="005D68DD" w:rsidRDefault="006C5694" w:rsidP="00D70748">
      <w:pPr>
        <w:spacing w:line="240" w:lineRule="auto"/>
        <w:ind w:right="-283" w:firstLine="566"/>
        <w:contextualSpacing w:val="0"/>
        <w:jc w:val="center"/>
        <w:rPr>
          <w:rFonts w:ascii="Times New Roman" w:eastAsia="Times New Roman" w:hAnsi="Times New Roman" w:cs="Times New Roman"/>
          <w:b/>
          <w:sz w:val="28"/>
          <w:szCs w:val="28"/>
          <w:highlight w:val="white"/>
        </w:rPr>
      </w:pPr>
      <w:bookmarkStart w:id="0" w:name="_GoBack"/>
      <w:bookmarkEnd w:id="0"/>
      <w:r>
        <w:rPr>
          <w:rFonts w:ascii="Times New Roman" w:eastAsia="Times New Roman" w:hAnsi="Times New Roman" w:cs="Times New Roman"/>
          <w:b/>
          <w:sz w:val="28"/>
          <w:szCs w:val="28"/>
          <w:highlight w:val="white"/>
        </w:rPr>
        <w:t xml:space="preserve">Український інститут національної пам’яті </w:t>
      </w:r>
    </w:p>
    <w:p w:rsidR="005D68DD" w:rsidRDefault="005D68DD" w:rsidP="00D70748">
      <w:pPr>
        <w:spacing w:line="240" w:lineRule="auto"/>
        <w:ind w:right="-283" w:firstLine="566"/>
        <w:contextualSpacing w:val="0"/>
        <w:jc w:val="center"/>
        <w:rPr>
          <w:rFonts w:ascii="Times New Roman" w:eastAsia="Times New Roman" w:hAnsi="Times New Roman" w:cs="Times New Roman"/>
          <w:b/>
          <w:sz w:val="16"/>
          <w:szCs w:val="16"/>
          <w:highlight w:val="white"/>
        </w:rPr>
      </w:pPr>
    </w:p>
    <w:p w:rsidR="005D68DD" w:rsidRDefault="006C5694" w:rsidP="00D70748">
      <w:pPr>
        <w:spacing w:line="240" w:lineRule="auto"/>
        <w:ind w:right="-283" w:firstLine="566"/>
        <w:contextualSpacing w:val="0"/>
        <w:jc w:val="center"/>
        <w:rPr>
          <w:rFonts w:ascii="Times New Roman" w:eastAsia="Times New Roman" w:hAnsi="Times New Roman" w:cs="Times New Roman"/>
          <w:b/>
          <w:sz w:val="28"/>
          <w:szCs w:val="28"/>
          <w:highlight w:val="white"/>
        </w:rPr>
      </w:pPr>
      <w:r>
        <w:rPr>
          <w:rFonts w:ascii="Times New Roman" w:eastAsia="Times New Roman" w:hAnsi="Times New Roman" w:cs="Times New Roman"/>
          <w:b/>
          <w:sz w:val="28"/>
          <w:szCs w:val="28"/>
          <w:highlight w:val="white"/>
        </w:rPr>
        <w:t xml:space="preserve">Методичні рекомендації до опанування теми про розвиток освіти і науки </w:t>
      </w:r>
    </w:p>
    <w:p w:rsidR="005D68DD" w:rsidRDefault="006C5694" w:rsidP="00D70748">
      <w:pPr>
        <w:spacing w:line="240" w:lineRule="auto"/>
        <w:ind w:right="-283" w:firstLine="566"/>
        <w:contextualSpacing w:val="0"/>
        <w:jc w:val="center"/>
        <w:rPr>
          <w:rFonts w:ascii="Times New Roman" w:eastAsia="Times New Roman" w:hAnsi="Times New Roman" w:cs="Times New Roman"/>
          <w:b/>
          <w:sz w:val="28"/>
          <w:szCs w:val="28"/>
          <w:highlight w:val="white"/>
        </w:rPr>
      </w:pPr>
      <w:r>
        <w:rPr>
          <w:rFonts w:ascii="Times New Roman" w:eastAsia="Times New Roman" w:hAnsi="Times New Roman" w:cs="Times New Roman"/>
          <w:b/>
          <w:sz w:val="28"/>
          <w:szCs w:val="28"/>
          <w:highlight w:val="white"/>
        </w:rPr>
        <w:t>під час Української революції 1917</w:t>
      </w:r>
      <w:r>
        <w:rPr>
          <w:rFonts w:ascii="Times New Roman" w:eastAsia="Times New Roman" w:hAnsi="Times New Roman" w:cs="Times New Roman"/>
          <w:sz w:val="28"/>
          <w:szCs w:val="28"/>
        </w:rPr>
        <w:t>–</w:t>
      </w:r>
      <w:r>
        <w:rPr>
          <w:rFonts w:ascii="Times New Roman" w:eastAsia="Times New Roman" w:hAnsi="Times New Roman" w:cs="Times New Roman"/>
          <w:b/>
          <w:sz w:val="28"/>
          <w:szCs w:val="28"/>
          <w:highlight w:val="white"/>
        </w:rPr>
        <w:t>1921 років</w:t>
      </w:r>
    </w:p>
    <w:p w:rsidR="005D68DD" w:rsidRDefault="005D68DD" w:rsidP="00D70748">
      <w:pPr>
        <w:spacing w:line="240" w:lineRule="auto"/>
        <w:ind w:right="-283" w:firstLine="566"/>
        <w:contextualSpacing w:val="0"/>
        <w:jc w:val="center"/>
        <w:rPr>
          <w:rFonts w:ascii="Times New Roman" w:eastAsia="Times New Roman" w:hAnsi="Times New Roman" w:cs="Times New Roman"/>
          <w:b/>
          <w:sz w:val="16"/>
          <w:szCs w:val="16"/>
          <w:highlight w:val="white"/>
        </w:rPr>
      </w:pPr>
    </w:p>
    <w:p w:rsidR="005D68DD" w:rsidRDefault="006C5694" w:rsidP="00D70748">
      <w:pPr>
        <w:spacing w:line="240" w:lineRule="auto"/>
        <w:ind w:right="-283" w:firstLine="566"/>
        <w:contextualSpacing w:val="0"/>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highlight w:val="white"/>
        </w:rPr>
        <w:t xml:space="preserve">(до </w:t>
      </w:r>
      <w:r>
        <w:rPr>
          <w:rFonts w:ascii="Times New Roman" w:eastAsia="Times New Roman" w:hAnsi="Times New Roman" w:cs="Times New Roman"/>
          <w:sz w:val="28"/>
          <w:szCs w:val="28"/>
        </w:rPr>
        <w:t>100-річчя створення українських державних вищих навчальних закладів і заснування Національної академії наук України)</w:t>
      </w:r>
    </w:p>
    <w:p w:rsidR="005D68DD" w:rsidRDefault="005D68DD" w:rsidP="00D70748">
      <w:pPr>
        <w:spacing w:line="240" w:lineRule="auto"/>
        <w:ind w:right="-283" w:firstLine="560"/>
        <w:contextualSpacing w:val="0"/>
        <w:jc w:val="both"/>
        <w:rPr>
          <w:rFonts w:ascii="Times New Roman" w:eastAsia="Times New Roman" w:hAnsi="Times New Roman" w:cs="Times New Roman"/>
          <w:b/>
          <w:sz w:val="28"/>
          <w:szCs w:val="28"/>
        </w:rPr>
      </w:pPr>
    </w:p>
    <w:p w:rsidR="005D68DD" w:rsidRDefault="006C5694" w:rsidP="00D70748">
      <w:pPr>
        <w:spacing w:line="240" w:lineRule="auto"/>
        <w:ind w:right="-283"/>
        <w:contextualSpacing w:val="0"/>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Вступ</w:t>
      </w:r>
    </w:p>
    <w:p w:rsidR="005D68DD" w:rsidRDefault="006C5694" w:rsidP="00D70748">
      <w:pPr>
        <w:spacing w:line="240" w:lineRule="auto"/>
        <w:ind w:right="-283"/>
        <w:contextualSpacing w:val="0"/>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Розбудова шкільництва</w:t>
      </w:r>
    </w:p>
    <w:p w:rsidR="005D68DD" w:rsidRDefault="006C5694" w:rsidP="00D70748">
      <w:pPr>
        <w:spacing w:line="240" w:lineRule="auto"/>
        <w:ind w:right="-283"/>
        <w:contextualSpacing w:val="0"/>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Відкриття українських університетів</w:t>
      </w:r>
    </w:p>
    <w:p w:rsidR="005D68DD" w:rsidRDefault="006C5694" w:rsidP="00D70748">
      <w:pPr>
        <w:spacing w:line="240" w:lineRule="auto"/>
        <w:ind w:right="-283"/>
        <w:contextualSpacing w:val="0"/>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Українська Академія наук</w:t>
      </w:r>
    </w:p>
    <w:p w:rsidR="005D68DD" w:rsidRDefault="006C5694" w:rsidP="00D70748">
      <w:pPr>
        <w:spacing w:line="240" w:lineRule="auto"/>
        <w:ind w:right="-283"/>
        <w:contextualSpacing w:val="0"/>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Вивчення теми з використанням методу проектів</w:t>
      </w:r>
    </w:p>
    <w:p w:rsidR="005D68DD" w:rsidRDefault="006C5694" w:rsidP="00D70748">
      <w:pPr>
        <w:spacing w:line="240" w:lineRule="auto"/>
        <w:ind w:right="-283"/>
        <w:contextualSpacing w:val="0"/>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Технологія підготовки проектів-презентацій</w:t>
      </w:r>
    </w:p>
    <w:p w:rsidR="005D68DD" w:rsidRDefault="006C5694" w:rsidP="00D70748">
      <w:pPr>
        <w:spacing w:line="240" w:lineRule="auto"/>
        <w:ind w:right="-283"/>
        <w:contextualSpacing w:val="0"/>
        <w:jc w:val="both"/>
        <w:rPr>
          <w:rFonts w:ascii="Times New Roman" w:eastAsia="Times New Roman" w:hAnsi="Times New Roman" w:cs="Times New Roman"/>
          <w:b/>
          <w:sz w:val="28"/>
          <w:szCs w:val="28"/>
        </w:rPr>
      </w:pPr>
      <w:r>
        <w:rPr>
          <w:rFonts w:ascii="Times New Roman" w:eastAsia="Times New Roman" w:hAnsi="Times New Roman" w:cs="Times New Roman"/>
          <w:b/>
          <w:i/>
          <w:sz w:val="28"/>
          <w:szCs w:val="28"/>
        </w:rPr>
        <w:t>Додаток 1.</w:t>
      </w:r>
      <w:r>
        <w:rPr>
          <w:rFonts w:ascii="Times New Roman" w:eastAsia="Times New Roman" w:hAnsi="Times New Roman" w:cs="Times New Roman"/>
          <w:b/>
          <w:sz w:val="28"/>
          <w:szCs w:val="28"/>
        </w:rPr>
        <w:t xml:space="preserve"> Архівні документи</w:t>
      </w:r>
    </w:p>
    <w:p w:rsidR="005D68DD" w:rsidRDefault="006C5694" w:rsidP="00D70748">
      <w:pPr>
        <w:spacing w:line="240" w:lineRule="auto"/>
        <w:ind w:right="-283"/>
        <w:contextualSpacing w:val="0"/>
        <w:jc w:val="both"/>
        <w:rPr>
          <w:rFonts w:ascii="Times New Roman" w:eastAsia="Times New Roman" w:hAnsi="Times New Roman" w:cs="Times New Roman"/>
          <w:b/>
          <w:sz w:val="28"/>
          <w:szCs w:val="28"/>
        </w:rPr>
      </w:pPr>
      <w:r>
        <w:rPr>
          <w:rFonts w:ascii="Times New Roman" w:eastAsia="Times New Roman" w:hAnsi="Times New Roman" w:cs="Times New Roman"/>
          <w:b/>
          <w:i/>
          <w:sz w:val="28"/>
          <w:szCs w:val="28"/>
        </w:rPr>
        <w:t>Додаток 2.</w:t>
      </w:r>
      <w:r>
        <w:rPr>
          <w:rFonts w:ascii="Times New Roman" w:eastAsia="Times New Roman" w:hAnsi="Times New Roman" w:cs="Times New Roman"/>
          <w:b/>
          <w:sz w:val="28"/>
          <w:szCs w:val="28"/>
        </w:rPr>
        <w:t xml:space="preserve"> Постаті освіти та науки у світлинах</w:t>
      </w:r>
    </w:p>
    <w:p w:rsidR="005D68DD" w:rsidRDefault="006C5694" w:rsidP="00D70748">
      <w:pPr>
        <w:spacing w:line="240" w:lineRule="auto"/>
        <w:ind w:right="-283"/>
        <w:contextualSpacing w:val="0"/>
        <w:jc w:val="both"/>
        <w:rPr>
          <w:rFonts w:ascii="Times New Roman" w:eastAsia="Times New Roman" w:hAnsi="Times New Roman" w:cs="Times New Roman"/>
          <w:b/>
          <w:sz w:val="28"/>
          <w:szCs w:val="28"/>
        </w:rPr>
      </w:pPr>
      <w:r>
        <w:rPr>
          <w:rFonts w:ascii="Times New Roman" w:eastAsia="Times New Roman" w:hAnsi="Times New Roman" w:cs="Times New Roman"/>
          <w:b/>
          <w:i/>
          <w:sz w:val="28"/>
          <w:szCs w:val="28"/>
        </w:rPr>
        <w:t>Додаток 3.</w:t>
      </w:r>
      <w:r>
        <w:rPr>
          <w:rFonts w:ascii="Times New Roman" w:eastAsia="Times New Roman" w:hAnsi="Times New Roman" w:cs="Times New Roman"/>
          <w:b/>
          <w:sz w:val="28"/>
          <w:szCs w:val="28"/>
        </w:rPr>
        <w:t xml:space="preserve"> Місця пам’яті</w:t>
      </w:r>
    </w:p>
    <w:p w:rsidR="005D68DD" w:rsidRDefault="005D68DD" w:rsidP="00D70748">
      <w:pPr>
        <w:spacing w:line="240" w:lineRule="auto"/>
        <w:ind w:right="-283"/>
        <w:contextualSpacing w:val="0"/>
        <w:jc w:val="both"/>
        <w:rPr>
          <w:rFonts w:ascii="Times New Roman" w:eastAsia="Times New Roman" w:hAnsi="Times New Roman" w:cs="Times New Roman"/>
          <w:b/>
          <w:sz w:val="28"/>
          <w:szCs w:val="28"/>
        </w:rPr>
      </w:pPr>
    </w:p>
    <w:p w:rsidR="005D68DD" w:rsidRDefault="006C5694" w:rsidP="00D70748">
      <w:pPr>
        <w:spacing w:line="240" w:lineRule="auto"/>
        <w:ind w:right="-283"/>
        <w:contextualSpacing w:val="0"/>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Вступ</w:t>
      </w:r>
    </w:p>
    <w:p w:rsidR="005D68DD" w:rsidRDefault="006C5694" w:rsidP="00D70748">
      <w:pPr>
        <w:spacing w:line="240" w:lineRule="auto"/>
        <w:ind w:right="-283" w:firstLine="560"/>
        <w:contextualSpacing w:val="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У листопаді виповнюється 100 років Українській </w:t>
      </w:r>
      <w:r w:rsidR="004038A8">
        <w:rPr>
          <w:rFonts w:ascii="Times New Roman" w:eastAsia="Times New Roman" w:hAnsi="Times New Roman" w:cs="Times New Roman"/>
          <w:sz w:val="28"/>
          <w:szCs w:val="28"/>
          <w:lang w:val="uk-UA"/>
        </w:rPr>
        <w:t>А</w:t>
      </w:r>
      <w:proofErr w:type="spellStart"/>
      <w:r>
        <w:rPr>
          <w:rFonts w:ascii="Times New Roman" w:eastAsia="Times New Roman" w:hAnsi="Times New Roman" w:cs="Times New Roman"/>
          <w:sz w:val="28"/>
          <w:szCs w:val="28"/>
        </w:rPr>
        <w:t>кадемії</w:t>
      </w:r>
      <w:proofErr w:type="spellEnd"/>
      <w:r>
        <w:rPr>
          <w:rFonts w:ascii="Times New Roman" w:eastAsia="Times New Roman" w:hAnsi="Times New Roman" w:cs="Times New Roman"/>
          <w:sz w:val="28"/>
          <w:szCs w:val="28"/>
        </w:rPr>
        <w:t xml:space="preserve"> наук (нині – Національна академія наук України). На вшанування цієї дати на державному рівні Президент України підписав Указ “Про відзначення 100-річчя Національної академії наук України” (№ 136 від 18 травня 2017 року). </w:t>
      </w:r>
    </w:p>
    <w:p w:rsidR="005D68DD" w:rsidRDefault="006C5694" w:rsidP="00D70748">
      <w:pPr>
        <w:spacing w:line="240" w:lineRule="auto"/>
        <w:ind w:right="-283" w:firstLine="560"/>
        <w:contextualSpacing w:val="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Планом заходів з відзначення 100-річчя подій Української революції 1917–1921 років та вшанування пам’яті її учасників на період до 2021 року, затвердженим розпорядженням Кабінету Міністрів України від 26 жовтня 2016 року № 777-р, та Планом заходів щодо відзначення 100-річчя Національної академії наук України, затвердженим розпорядженням Кабінету Міністрів України від 27 грудня 2017 року № 992-р, передбачено ювілейні урочисті заходи, тематичні виставки, конференції, симпозіуми, круглі столи, семінари, інші наукові та просвітницькі заходи.</w:t>
      </w:r>
    </w:p>
    <w:p w:rsidR="005D68DD" w:rsidRDefault="006C5694" w:rsidP="00D70748">
      <w:pPr>
        <w:spacing w:line="240" w:lineRule="auto"/>
        <w:ind w:right="-283" w:firstLine="560"/>
        <w:contextualSpacing w:val="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Під час Революції 1917–1921 років боротьба за національно-культурне відродження перетворилася в </w:t>
      </w:r>
      <w:proofErr w:type="spellStart"/>
      <w:r>
        <w:rPr>
          <w:rFonts w:ascii="Times New Roman" w:eastAsia="Times New Roman" w:hAnsi="Times New Roman" w:cs="Times New Roman"/>
          <w:sz w:val="28"/>
          <w:szCs w:val="28"/>
        </w:rPr>
        <w:t>Україні</w:t>
      </w:r>
      <w:proofErr w:type="spellEnd"/>
      <w:r>
        <w:rPr>
          <w:rFonts w:ascii="Times New Roman" w:eastAsia="Times New Roman" w:hAnsi="Times New Roman" w:cs="Times New Roman"/>
          <w:sz w:val="28"/>
          <w:szCs w:val="28"/>
        </w:rPr>
        <w:t xml:space="preserve"> на один із </w:t>
      </w:r>
      <w:proofErr w:type="spellStart"/>
      <w:r>
        <w:rPr>
          <w:rFonts w:ascii="Times New Roman" w:eastAsia="Times New Roman" w:hAnsi="Times New Roman" w:cs="Times New Roman"/>
          <w:sz w:val="28"/>
          <w:szCs w:val="28"/>
        </w:rPr>
        <w:t>найважливіших</w:t>
      </w:r>
      <w:proofErr w:type="spellEnd"/>
      <w:r>
        <w:rPr>
          <w:rFonts w:ascii="Times New Roman" w:eastAsia="Times New Roman" w:hAnsi="Times New Roman" w:cs="Times New Roman"/>
          <w:sz w:val="28"/>
          <w:szCs w:val="28"/>
        </w:rPr>
        <w:t xml:space="preserve"> напрямів національно-визвольного руху. Культурне, освітнє, наукове будівництво українського народу стало невід'ємною складовою державотворення. Українство взялося реалізовувати громадянські свободи: політичної діяльності, думки і слова, громадських зібрань, творчості та вибору мови навчання і спілкування. З етнічної спільноти українці перетворювалися на політичну націю. Успішна розбудова шкільництва, вищої школи та науки, духовне піднесення та підйом національного самоусвідомлення стали важливою перемогою Української революції.</w:t>
      </w:r>
    </w:p>
    <w:p w:rsidR="005D68DD" w:rsidRDefault="005D68DD" w:rsidP="00D70748">
      <w:pPr>
        <w:spacing w:line="240" w:lineRule="auto"/>
        <w:ind w:right="-283" w:firstLine="560"/>
        <w:contextualSpacing w:val="0"/>
        <w:jc w:val="both"/>
        <w:rPr>
          <w:rFonts w:ascii="Times New Roman" w:eastAsia="Times New Roman" w:hAnsi="Times New Roman" w:cs="Times New Roman"/>
          <w:sz w:val="28"/>
          <w:szCs w:val="28"/>
        </w:rPr>
      </w:pPr>
    </w:p>
    <w:p w:rsidR="005D68DD" w:rsidRDefault="006C5694" w:rsidP="00D70748">
      <w:pPr>
        <w:spacing w:line="240" w:lineRule="auto"/>
        <w:ind w:right="-283"/>
        <w:contextualSpacing w:val="0"/>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Розбудова шкільництва</w:t>
      </w:r>
    </w:p>
    <w:p w:rsidR="005D68DD" w:rsidRDefault="006C5694" w:rsidP="00D70748">
      <w:pPr>
        <w:spacing w:line="240" w:lineRule="auto"/>
        <w:ind w:right="-283" w:firstLine="560"/>
        <w:contextualSpacing w:val="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На початок 1917 року в Україні діяло близько 30 тисяч шкіл, у яких працювало 58 тисяч освітян. Система управління освіти була майже суцільно зрусифікована. Практично всі гімназії, училища й університети на території України були </w:t>
      </w:r>
      <w:proofErr w:type="spellStart"/>
      <w:r>
        <w:rPr>
          <w:rFonts w:ascii="Times New Roman" w:eastAsia="Times New Roman" w:hAnsi="Times New Roman" w:cs="Times New Roman"/>
          <w:sz w:val="28"/>
          <w:szCs w:val="28"/>
        </w:rPr>
        <w:t>зросійщеними</w:t>
      </w:r>
      <w:proofErr w:type="spellEnd"/>
      <w:r>
        <w:rPr>
          <w:rFonts w:ascii="Times New Roman" w:eastAsia="Times New Roman" w:hAnsi="Times New Roman" w:cs="Times New Roman"/>
          <w:sz w:val="28"/>
          <w:szCs w:val="28"/>
        </w:rPr>
        <w:t xml:space="preserve">. Навчанням  охоплювалося половина дітей шкільного віку. </w:t>
      </w:r>
    </w:p>
    <w:p w:rsidR="005D68DD" w:rsidRDefault="006C5694" w:rsidP="00D70748">
      <w:pPr>
        <w:spacing w:line="240" w:lineRule="auto"/>
        <w:ind w:right="-283" w:firstLine="560"/>
        <w:contextualSpacing w:val="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Від перших кроків молодої держави, що виникла на хвилі Української революції, постало питання про відродження освіти українською мовою і на українських засадах. Численні осередки товариства “Просвіта”, які з 1917-го активно взялися за поширення знань, не могли розв’язати всі проблеми.</w:t>
      </w:r>
    </w:p>
    <w:p w:rsidR="005D68DD" w:rsidRDefault="005D68DD" w:rsidP="00D70748">
      <w:pPr>
        <w:spacing w:line="240" w:lineRule="auto"/>
        <w:ind w:right="-283" w:firstLine="560"/>
        <w:contextualSpacing w:val="0"/>
        <w:jc w:val="both"/>
        <w:rPr>
          <w:rFonts w:ascii="Times New Roman" w:eastAsia="Times New Roman" w:hAnsi="Times New Roman" w:cs="Times New Roman"/>
          <w:sz w:val="20"/>
          <w:szCs w:val="20"/>
        </w:rPr>
      </w:pPr>
    </w:p>
    <w:p w:rsidR="005D68DD" w:rsidRDefault="006C5694" w:rsidP="00D70748">
      <w:pPr>
        <w:spacing w:line="240" w:lineRule="auto"/>
        <w:ind w:right="-283" w:firstLine="560"/>
        <w:contextualSpacing w:val="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На початку березня 1917-го з ініціативи громадськості в Києві було засновано Українське товариство шкільної освіти, а вже 18 березня в Києві урочисто відкрилася </w:t>
      </w:r>
      <w:r>
        <w:rPr>
          <w:rFonts w:ascii="Times New Roman" w:eastAsia="Times New Roman" w:hAnsi="Times New Roman" w:cs="Times New Roman"/>
          <w:i/>
          <w:sz w:val="28"/>
          <w:szCs w:val="28"/>
        </w:rPr>
        <w:t>Перша українська гімназія імені Тараса Шевченка</w:t>
      </w:r>
      <w:r>
        <w:rPr>
          <w:rFonts w:ascii="Times New Roman" w:eastAsia="Times New Roman" w:hAnsi="Times New Roman" w:cs="Times New Roman"/>
          <w:sz w:val="28"/>
          <w:szCs w:val="28"/>
        </w:rPr>
        <w:t xml:space="preserve">, директором якої став учений-хімік і педагог Петро Холодний. </w:t>
      </w:r>
    </w:p>
    <w:p w:rsidR="005D68DD" w:rsidRDefault="006C5694" w:rsidP="00D70748">
      <w:pPr>
        <w:pBdr>
          <w:top w:val="nil"/>
          <w:left w:val="nil"/>
          <w:bottom w:val="nil"/>
          <w:right w:val="nil"/>
          <w:between w:val="nil"/>
        </w:pBdr>
        <w:spacing w:line="240" w:lineRule="auto"/>
        <w:ind w:right="-283" w:firstLine="560"/>
        <w:contextualSpacing w:val="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Про це подбали політичні та громадські діячі, зокрема Українського клубу “Родина”. Від перших днів революції вони підняли питання про українські школи. Державних фінансів на цю справу не було, сподівалися на кошти місцевого самоврядування і громадських організацій, вчительських спілок, Товариства шкільної освіти, “Просвіти”, кооперативів. Наприклад, у Харкові першу українську гімназію відкрито зусиллями “Просвіти” у вересні 1917 року. </w:t>
      </w:r>
    </w:p>
    <w:p w:rsidR="005D68DD" w:rsidRDefault="005D68DD" w:rsidP="00D70748">
      <w:pPr>
        <w:pBdr>
          <w:top w:val="nil"/>
          <w:left w:val="nil"/>
          <w:bottom w:val="nil"/>
          <w:right w:val="nil"/>
          <w:between w:val="nil"/>
        </w:pBdr>
        <w:spacing w:line="240" w:lineRule="auto"/>
        <w:ind w:right="-283" w:firstLine="560"/>
        <w:contextualSpacing w:val="0"/>
        <w:jc w:val="both"/>
        <w:rPr>
          <w:rFonts w:ascii="Times New Roman" w:eastAsia="Times New Roman" w:hAnsi="Times New Roman" w:cs="Times New Roman"/>
          <w:i/>
          <w:sz w:val="20"/>
          <w:szCs w:val="20"/>
        </w:rPr>
      </w:pPr>
    </w:p>
    <w:p w:rsidR="005D68DD" w:rsidRDefault="006C5694" w:rsidP="00D70748">
      <w:pPr>
        <w:pBdr>
          <w:top w:val="nil"/>
          <w:left w:val="nil"/>
          <w:bottom w:val="nil"/>
          <w:right w:val="nil"/>
          <w:between w:val="nil"/>
        </w:pBdr>
        <w:spacing w:line="240" w:lineRule="auto"/>
        <w:ind w:right="-283" w:firstLine="560"/>
        <w:contextualSpacing w:val="0"/>
        <w:jc w:val="both"/>
        <w:rPr>
          <w:rFonts w:ascii="Times New Roman" w:eastAsia="Times New Roman" w:hAnsi="Times New Roman" w:cs="Times New Roman"/>
          <w:sz w:val="28"/>
          <w:szCs w:val="28"/>
        </w:rPr>
      </w:pPr>
      <w:r>
        <w:rPr>
          <w:rFonts w:ascii="Times New Roman" w:eastAsia="Times New Roman" w:hAnsi="Times New Roman" w:cs="Times New Roman"/>
          <w:i/>
          <w:sz w:val="28"/>
          <w:szCs w:val="28"/>
        </w:rPr>
        <w:t>Всеукраїнська вчительська спілка</w:t>
      </w:r>
      <w:r>
        <w:rPr>
          <w:rFonts w:ascii="Times New Roman" w:eastAsia="Times New Roman" w:hAnsi="Times New Roman" w:cs="Times New Roman"/>
          <w:sz w:val="28"/>
          <w:szCs w:val="28"/>
        </w:rPr>
        <w:t xml:space="preserve"> діяла від 1905 року, але через переслідування невдовзі розпалася. Відродилася в березні 1917 року як профспілкова організація вчителів. Очолила її громадська і культурно-освітня діячка, педагог, засновниця українського жіночого руху в Східній Україні Софія </w:t>
      </w:r>
      <w:proofErr w:type="spellStart"/>
      <w:r>
        <w:rPr>
          <w:rFonts w:ascii="Times New Roman" w:eastAsia="Times New Roman" w:hAnsi="Times New Roman" w:cs="Times New Roman"/>
          <w:sz w:val="28"/>
          <w:szCs w:val="28"/>
        </w:rPr>
        <w:t>Русова</w:t>
      </w:r>
      <w:proofErr w:type="spellEnd"/>
      <w:r>
        <w:rPr>
          <w:rFonts w:ascii="Times New Roman" w:eastAsia="Times New Roman" w:hAnsi="Times New Roman" w:cs="Times New Roman"/>
          <w:sz w:val="28"/>
          <w:szCs w:val="28"/>
        </w:rPr>
        <w:t xml:space="preserve">. Спілка брала участь у відстоюванні прав освітян, вимагала збільшення заробітної плати, піднімала питання про перерозподіл функцій державних органів, місцевого самоврядування та шкільних рад. Утворивши структури на місцях, займалася заснуванням бібліотек, музеїв, учительських домів, де організовувалися лекції, бесіди, курси. Влаштовували “довідкові бюро” для консультацій з питань навчання та виховання. Спілка оплачувала вчителям курси і відрядження на з’їзди. Домагалася відкриття шкіл, дитсадків рідною мовою, відслідковувала факти перешкоджання створенню української національної школи.  </w:t>
      </w:r>
    </w:p>
    <w:p w:rsidR="005D68DD" w:rsidRDefault="005D68DD" w:rsidP="00D70748">
      <w:pPr>
        <w:pBdr>
          <w:top w:val="nil"/>
          <w:left w:val="nil"/>
          <w:bottom w:val="nil"/>
          <w:right w:val="nil"/>
          <w:between w:val="nil"/>
        </w:pBdr>
        <w:spacing w:line="240" w:lineRule="auto"/>
        <w:ind w:right="-283" w:firstLine="560"/>
        <w:contextualSpacing w:val="0"/>
        <w:jc w:val="both"/>
        <w:rPr>
          <w:rFonts w:ascii="Times New Roman" w:eastAsia="Times New Roman" w:hAnsi="Times New Roman" w:cs="Times New Roman"/>
          <w:sz w:val="20"/>
          <w:szCs w:val="20"/>
        </w:rPr>
      </w:pPr>
    </w:p>
    <w:p w:rsidR="005D68DD" w:rsidRDefault="006C5694" w:rsidP="00D70748">
      <w:pPr>
        <w:pBdr>
          <w:top w:val="nil"/>
          <w:left w:val="nil"/>
          <w:bottom w:val="nil"/>
          <w:right w:val="nil"/>
          <w:between w:val="nil"/>
        </w:pBdr>
        <w:spacing w:line="240" w:lineRule="auto"/>
        <w:ind w:right="-283" w:firstLine="560"/>
        <w:contextualSpacing w:val="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Своєрідним центром національного культурного життя в період революції стала культурно-просвітницька благодійна </w:t>
      </w:r>
      <w:r>
        <w:rPr>
          <w:rFonts w:ascii="Times New Roman" w:eastAsia="Times New Roman" w:hAnsi="Times New Roman" w:cs="Times New Roman"/>
          <w:i/>
          <w:sz w:val="28"/>
          <w:szCs w:val="28"/>
        </w:rPr>
        <w:t>організація “Просвіта”</w:t>
      </w:r>
      <w:r>
        <w:rPr>
          <w:rFonts w:ascii="Times New Roman" w:eastAsia="Times New Roman" w:hAnsi="Times New Roman" w:cs="Times New Roman"/>
          <w:sz w:val="28"/>
          <w:szCs w:val="28"/>
        </w:rPr>
        <w:t xml:space="preserve">. За участі громадських діячів, письменників, композиторів, акторів активно налагоджувала видавничу справу та розповсюдження книг, газет, часописів. Важливою була роль товариства для національного усвідомлення селян. Завдяки просвітянським бібліотекам, драматичним гурткам, хоровим колективам, лекторіям вони дізнавалися про історичне минуле народу, брали участь в організації відзначень ювілеїв Івана Котляревського, Тараса Шевченка. </w:t>
      </w:r>
    </w:p>
    <w:p w:rsidR="005D68DD" w:rsidRDefault="006C5694" w:rsidP="00D70748">
      <w:pPr>
        <w:pBdr>
          <w:top w:val="nil"/>
          <w:left w:val="nil"/>
          <w:bottom w:val="nil"/>
          <w:right w:val="nil"/>
          <w:between w:val="nil"/>
        </w:pBdr>
        <w:spacing w:line="240" w:lineRule="auto"/>
        <w:ind w:right="-283" w:firstLine="560"/>
        <w:contextualSpacing w:val="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Завдяки народній популярності мережа товариства стрімко ширилася регіонами: на початку осені 1917 року в Україні діяли 952 “Просвіти”, 1920 року налічувалося понад 1500, у червні 1921-го – 4227. </w:t>
      </w:r>
    </w:p>
    <w:p w:rsidR="005D68DD" w:rsidRDefault="006C5694" w:rsidP="00D70748">
      <w:pPr>
        <w:pBdr>
          <w:top w:val="nil"/>
          <w:left w:val="nil"/>
          <w:bottom w:val="nil"/>
          <w:right w:val="nil"/>
          <w:between w:val="nil"/>
        </w:pBdr>
        <w:spacing w:line="240" w:lineRule="auto"/>
        <w:ind w:right="-283" w:firstLine="560"/>
        <w:contextualSpacing w:val="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Більшовики, прийшовши до влади, хотіли підпорядкувати мережу власним цілям і використати її для насаджування комуністичної ідеології. Але стикнулися із спротивом активістів. У 1920- роках комуністи знищили “Просвіту”.</w:t>
      </w:r>
    </w:p>
    <w:p w:rsidR="005D68DD" w:rsidRDefault="006C5694" w:rsidP="00D70748">
      <w:pPr>
        <w:pBdr>
          <w:top w:val="nil"/>
          <w:left w:val="nil"/>
          <w:bottom w:val="nil"/>
          <w:right w:val="nil"/>
          <w:between w:val="nil"/>
        </w:pBdr>
        <w:spacing w:line="240" w:lineRule="auto"/>
        <w:ind w:right="-283" w:firstLine="560"/>
        <w:contextualSpacing w:val="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Така ж доля чекала на українські навчальні заклади та спілки. Радянська влада ліквідувала університетську автономію, вчительське самоврядування. Всеукраїнську вчительську спілку розпустили, а педагогів включили до підконтрольної більшовикам Всеросійської спілки працівників освіти. </w:t>
      </w:r>
      <w:r>
        <w:rPr>
          <w:rFonts w:ascii="Times New Roman" w:eastAsia="Times New Roman" w:hAnsi="Times New Roman" w:cs="Times New Roman"/>
          <w:sz w:val="28"/>
          <w:szCs w:val="28"/>
        </w:rPr>
        <w:lastRenderedPageBreak/>
        <w:t>Запровадивши обов’язкове навчання для дітей від 7 до 16 років, реорганізовувала всі державні, громадські й приватні школи України в єдину загальноосвітню трудову семирічну школу. Щоправда, аби не вибухнуло масове невдоволення, 1920 року до шкіл УСРР повернулася українська мова.</w:t>
      </w:r>
    </w:p>
    <w:p w:rsidR="005D68DD" w:rsidRDefault="005D68DD" w:rsidP="00D70748">
      <w:pPr>
        <w:pBdr>
          <w:top w:val="nil"/>
          <w:left w:val="nil"/>
          <w:bottom w:val="nil"/>
          <w:right w:val="nil"/>
          <w:between w:val="nil"/>
        </w:pBdr>
        <w:spacing w:line="240" w:lineRule="auto"/>
        <w:ind w:right="-283" w:firstLine="560"/>
        <w:contextualSpacing w:val="0"/>
        <w:jc w:val="both"/>
        <w:rPr>
          <w:rFonts w:ascii="Times New Roman" w:eastAsia="Times New Roman" w:hAnsi="Times New Roman" w:cs="Times New Roman"/>
          <w:sz w:val="20"/>
          <w:szCs w:val="20"/>
        </w:rPr>
      </w:pPr>
    </w:p>
    <w:p w:rsidR="005D68DD" w:rsidRDefault="006C5694" w:rsidP="00D70748">
      <w:pPr>
        <w:pBdr>
          <w:top w:val="nil"/>
          <w:left w:val="nil"/>
          <w:bottom w:val="nil"/>
          <w:right w:val="nil"/>
          <w:between w:val="nil"/>
        </w:pBdr>
        <w:spacing w:line="240" w:lineRule="auto"/>
        <w:ind w:right="-283" w:firstLine="560"/>
        <w:contextualSpacing w:val="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Українізація освіти, якою на початку 1917 року опікувалися громадські організації, значно активізувалася після створення 28 червня </w:t>
      </w:r>
      <w:r>
        <w:rPr>
          <w:rFonts w:ascii="Times New Roman" w:eastAsia="Times New Roman" w:hAnsi="Times New Roman" w:cs="Times New Roman"/>
          <w:i/>
          <w:sz w:val="28"/>
          <w:szCs w:val="28"/>
        </w:rPr>
        <w:t xml:space="preserve">Генерального секретарства в справах освіти </w:t>
      </w:r>
      <w:r>
        <w:rPr>
          <w:rFonts w:ascii="Times New Roman" w:eastAsia="Times New Roman" w:hAnsi="Times New Roman" w:cs="Times New Roman"/>
          <w:sz w:val="28"/>
          <w:szCs w:val="28"/>
        </w:rPr>
        <w:t xml:space="preserve">на чолі з Іваном </w:t>
      </w:r>
      <w:proofErr w:type="spellStart"/>
      <w:r>
        <w:rPr>
          <w:rFonts w:ascii="Times New Roman" w:eastAsia="Times New Roman" w:hAnsi="Times New Roman" w:cs="Times New Roman"/>
          <w:sz w:val="28"/>
          <w:szCs w:val="28"/>
        </w:rPr>
        <w:t>Стешенком</w:t>
      </w:r>
      <w:proofErr w:type="spellEnd"/>
      <w:r>
        <w:rPr>
          <w:rFonts w:ascii="Times New Roman" w:eastAsia="Times New Roman" w:hAnsi="Times New Roman" w:cs="Times New Roman"/>
          <w:sz w:val="28"/>
          <w:szCs w:val="28"/>
        </w:rPr>
        <w:t xml:space="preserve">. На кінець 1917 року сформувалася така структура Генерального секретарства: департамент нижчої освіти (відділи початкової та вищої початкової школи), департамент вищої і середньої освіти з відділами середньої освіти і вищої школи, департамент до і позашкільної освіти (дошкільний і позашкільний відділи), департамент мистецтва. </w:t>
      </w:r>
    </w:p>
    <w:p w:rsidR="005D68DD" w:rsidRDefault="006C5694" w:rsidP="00D70748">
      <w:pPr>
        <w:pBdr>
          <w:top w:val="nil"/>
          <w:left w:val="nil"/>
          <w:bottom w:val="nil"/>
          <w:right w:val="nil"/>
          <w:between w:val="nil"/>
        </w:pBdr>
        <w:spacing w:line="240" w:lineRule="auto"/>
        <w:ind w:right="-283" w:firstLine="560"/>
        <w:contextualSpacing w:val="0"/>
        <w:jc w:val="both"/>
        <w:rPr>
          <w:rFonts w:ascii="Times New Roman" w:eastAsia="Times New Roman" w:hAnsi="Times New Roman" w:cs="Times New Roman"/>
          <w:b/>
          <w:sz w:val="28"/>
          <w:szCs w:val="28"/>
        </w:rPr>
      </w:pPr>
      <w:r>
        <w:rPr>
          <w:rFonts w:ascii="Times New Roman" w:eastAsia="Times New Roman" w:hAnsi="Times New Roman" w:cs="Times New Roman"/>
          <w:sz w:val="28"/>
          <w:szCs w:val="28"/>
        </w:rPr>
        <w:t xml:space="preserve">На відділ середньої освіти впав весь тягар українізації шкіл. Він займався розробленням плану українізації школи, укладанням навчальних програм, підготовкою підручників, облаштуванням приміщень </w:t>
      </w:r>
      <w:r>
        <w:rPr>
          <w:rFonts w:ascii="Times New Roman" w:eastAsia="Times New Roman" w:hAnsi="Times New Roman" w:cs="Times New Roman"/>
          <w:b/>
          <w:sz w:val="28"/>
          <w:szCs w:val="28"/>
        </w:rPr>
        <w:t xml:space="preserve">(Документи 1, 2, 3). </w:t>
      </w:r>
    </w:p>
    <w:p w:rsidR="005D68DD" w:rsidRDefault="006C5694" w:rsidP="00D70748">
      <w:pPr>
        <w:pBdr>
          <w:top w:val="nil"/>
          <w:left w:val="nil"/>
          <w:bottom w:val="nil"/>
          <w:right w:val="nil"/>
          <w:between w:val="nil"/>
        </w:pBdr>
        <w:spacing w:line="240" w:lineRule="auto"/>
        <w:ind w:right="-283" w:firstLine="560"/>
        <w:contextualSpacing w:val="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Діяльність відділу </w:t>
      </w:r>
      <w:proofErr w:type="spellStart"/>
      <w:r>
        <w:rPr>
          <w:rFonts w:ascii="Times New Roman" w:eastAsia="Times New Roman" w:hAnsi="Times New Roman" w:cs="Times New Roman"/>
          <w:sz w:val="28"/>
          <w:szCs w:val="28"/>
        </w:rPr>
        <w:t>позашкільної</w:t>
      </w:r>
      <w:proofErr w:type="spellEnd"/>
      <w:r>
        <w:rPr>
          <w:rFonts w:ascii="Times New Roman" w:eastAsia="Times New Roman" w:hAnsi="Times New Roman" w:cs="Times New Roman"/>
          <w:sz w:val="28"/>
          <w:szCs w:val="28"/>
        </w:rPr>
        <w:t xml:space="preserve"> та </w:t>
      </w:r>
      <w:proofErr w:type="spellStart"/>
      <w:r>
        <w:rPr>
          <w:rFonts w:ascii="Times New Roman" w:eastAsia="Times New Roman" w:hAnsi="Times New Roman" w:cs="Times New Roman"/>
          <w:sz w:val="28"/>
          <w:szCs w:val="28"/>
        </w:rPr>
        <w:t>дошкільної</w:t>
      </w:r>
      <w:proofErr w:type="spellEnd"/>
      <w:r>
        <w:rPr>
          <w:rFonts w:ascii="Times New Roman" w:eastAsia="Times New Roman" w:hAnsi="Times New Roman" w:cs="Times New Roman"/>
          <w:sz w:val="28"/>
          <w:szCs w:val="28"/>
        </w:rPr>
        <w:t xml:space="preserve"> освіти полягала в організації   «розумних культурних розваг, літературних читань, освітнього кінематографа, дитячих вечорів, концертів, спектаклів», видання «взірцевих каталогів просвітянських бібліотек, літературних і наукових читанок для різного віку розвитку», різноманітних довідників та </w:t>
      </w:r>
      <w:proofErr w:type="spellStart"/>
      <w:r>
        <w:rPr>
          <w:rFonts w:ascii="Times New Roman" w:eastAsia="Times New Roman" w:hAnsi="Times New Roman" w:cs="Times New Roman"/>
          <w:sz w:val="28"/>
          <w:szCs w:val="28"/>
        </w:rPr>
        <w:t>інструкцій</w:t>
      </w:r>
      <w:proofErr w:type="spellEnd"/>
      <w:r>
        <w:rPr>
          <w:rFonts w:ascii="Times New Roman" w:eastAsia="Times New Roman" w:hAnsi="Times New Roman" w:cs="Times New Roman"/>
          <w:sz w:val="28"/>
          <w:szCs w:val="28"/>
        </w:rPr>
        <w:t xml:space="preserve"> з практичними порадами. Велика заслуга у цій царині належала Софії </w:t>
      </w:r>
      <w:proofErr w:type="spellStart"/>
      <w:r>
        <w:rPr>
          <w:rFonts w:ascii="Times New Roman" w:eastAsia="Times New Roman" w:hAnsi="Times New Roman" w:cs="Times New Roman"/>
          <w:sz w:val="28"/>
          <w:szCs w:val="28"/>
        </w:rPr>
        <w:t>Русовій</w:t>
      </w:r>
      <w:proofErr w:type="spellEnd"/>
      <w:r>
        <w:rPr>
          <w:rFonts w:ascii="Times New Roman" w:eastAsia="Times New Roman" w:hAnsi="Times New Roman" w:cs="Times New Roman"/>
          <w:sz w:val="28"/>
          <w:szCs w:val="28"/>
        </w:rPr>
        <w:t>.</w:t>
      </w:r>
    </w:p>
    <w:p w:rsidR="005D68DD" w:rsidRDefault="006C5694" w:rsidP="00D70748">
      <w:pPr>
        <w:pBdr>
          <w:top w:val="nil"/>
          <w:left w:val="nil"/>
          <w:bottom w:val="nil"/>
          <w:right w:val="nil"/>
          <w:between w:val="nil"/>
        </w:pBdr>
        <w:spacing w:line="240" w:lineRule="auto"/>
        <w:ind w:right="-283" w:firstLine="560"/>
        <w:contextualSpacing w:val="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Окрім цього, до складу департаменту мистецтва входили відділи: художньої промисловості, охорони пам'яток старовини і мистецтва, музичний, театральний, бібліотечно-архівний і пластичних мистецтв. </w:t>
      </w:r>
      <w:proofErr w:type="spellStart"/>
      <w:r>
        <w:rPr>
          <w:rFonts w:ascii="Times New Roman" w:eastAsia="Times New Roman" w:hAnsi="Times New Roman" w:cs="Times New Roman"/>
          <w:sz w:val="28"/>
          <w:szCs w:val="28"/>
        </w:rPr>
        <w:t>Найважливішою</w:t>
      </w:r>
      <w:proofErr w:type="spellEnd"/>
      <w:r>
        <w:rPr>
          <w:rFonts w:ascii="Times New Roman" w:eastAsia="Times New Roman" w:hAnsi="Times New Roman" w:cs="Times New Roman"/>
          <w:sz w:val="28"/>
          <w:szCs w:val="28"/>
        </w:rPr>
        <w:t xml:space="preserve"> ініціативою останнього стало заснування в Києві </w:t>
      </w:r>
      <w:proofErr w:type="spellStart"/>
      <w:r>
        <w:rPr>
          <w:rFonts w:ascii="Times New Roman" w:eastAsia="Times New Roman" w:hAnsi="Times New Roman" w:cs="Times New Roman"/>
          <w:sz w:val="28"/>
          <w:szCs w:val="28"/>
        </w:rPr>
        <w:t>Української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академії</w:t>
      </w:r>
      <w:proofErr w:type="spellEnd"/>
      <w:r>
        <w:rPr>
          <w:rFonts w:ascii="Times New Roman" w:eastAsia="Times New Roman" w:hAnsi="Times New Roman" w:cs="Times New Roman"/>
          <w:sz w:val="28"/>
          <w:szCs w:val="28"/>
        </w:rPr>
        <w:t xml:space="preserve"> мистецтв.</w:t>
      </w:r>
    </w:p>
    <w:p w:rsidR="005D68DD" w:rsidRDefault="005D68DD" w:rsidP="00D70748">
      <w:pPr>
        <w:pBdr>
          <w:top w:val="nil"/>
          <w:left w:val="nil"/>
          <w:bottom w:val="nil"/>
          <w:right w:val="nil"/>
          <w:between w:val="nil"/>
        </w:pBdr>
        <w:spacing w:line="240" w:lineRule="auto"/>
        <w:ind w:right="-283" w:firstLine="560"/>
        <w:contextualSpacing w:val="0"/>
        <w:jc w:val="both"/>
        <w:rPr>
          <w:rFonts w:ascii="Times New Roman" w:eastAsia="Times New Roman" w:hAnsi="Times New Roman" w:cs="Times New Roman"/>
          <w:sz w:val="20"/>
          <w:szCs w:val="20"/>
        </w:rPr>
      </w:pPr>
    </w:p>
    <w:p w:rsidR="005D68DD" w:rsidRDefault="006C5694" w:rsidP="00D70748">
      <w:pPr>
        <w:spacing w:line="240" w:lineRule="auto"/>
        <w:ind w:right="-283" w:firstLine="560"/>
        <w:contextualSpacing w:val="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Упродовж 1917 року в Києві відбулися два </w:t>
      </w:r>
      <w:r>
        <w:rPr>
          <w:rFonts w:ascii="Times New Roman" w:eastAsia="Times New Roman" w:hAnsi="Times New Roman" w:cs="Times New Roman"/>
          <w:i/>
          <w:sz w:val="28"/>
          <w:szCs w:val="28"/>
        </w:rPr>
        <w:t>всеукраїнські вчительські з’їзди</w:t>
      </w:r>
      <w:r>
        <w:rPr>
          <w:rFonts w:ascii="Times New Roman" w:eastAsia="Times New Roman" w:hAnsi="Times New Roman" w:cs="Times New Roman"/>
          <w:sz w:val="28"/>
          <w:szCs w:val="28"/>
        </w:rPr>
        <w:t xml:space="preserve">. </w:t>
      </w:r>
    </w:p>
    <w:p w:rsidR="005D68DD" w:rsidRDefault="006C5694" w:rsidP="00D70748">
      <w:pPr>
        <w:pBdr>
          <w:top w:val="nil"/>
          <w:left w:val="nil"/>
          <w:bottom w:val="nil"/>
          <w:right w:val="nil"/>
          <w:between w:val="nil"/>
        </w:pBdr>
        <w:spacing w:line="240" w:lineRule="auto"/>
        <w:ind w:right="-283" w:firstLine="560"/>
        <w:contextualSpacing w:val="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Перший відбувся у квітні за участю майже півтисячі делегатів. Його проведення ініціювало Товариство шкільної освіти. З'їзд прийняв резолюції про повну українізацію нижчої освіти; обов’язкове запровадження української мови, літератури, історії і географії в середній школі; заснування українських кафедр у вищій школі; заснування українських публічних бібліотек; повернення в Україну мистецьких та історичних цінностей; створення національних архівів і музеїв тощо. З’їзд звернувся до </w:t>
      </w:r>
      <w:hyperlink r:id="rId6">
        <w:r>
          <w:rPr>
            <w:rFonts w:ascii="Times New Roman" w:eastAsia="Times New Roman" w:hAnsi="Times New Roman" w:cs="Times New Roman"/>
            <w:sz w:val="28"/>
            <w:szCs w:val="28"/>
          </w:rPr>
          <w:t>Української Центральної Ради</w:t>
        </w:r>
      </w:hyperlink>
      <w:r>
        <w:rPr>
          <w:rFonts w:ascii="Times New Roman" w:eastAsia="Times New Roman" w:hAnsi="Times New Roman" w:cs="Times New Roman"/>
          <w:sz w:val="28"/>
          <w:szCs w:val="28"/>
        </w:rPr>
        <w:t xml:space="preserve"> з пропозицією утворити Всеукраїнську шкільну раду для контролю діяльності шкільних округ та їхніх кураторів від Тимчасового уряду. Обрали Центральне бюро Всеукраїнської учительської спілки, а Софію </w:t>
      </w:r>
      <w:proofErr w:type="spellStart"/>
      <w:r>
        <w:rPr>
          <w:rFonts w:ascii="Times New Roman" w:eastAsia="Times New Roman" w:hAnsi="Times New Roman" w:cs="Times New Roman"/>
          <w:sz w:val="28"/>
          <w:szCs w:val="28"/>
        </w:rPr>
        <w:t>Русову</w:t>
      </w:r>
      <w:proofErr w:type="spellEnd"/>
      <w:r>
        <w:rPr>
          <w:rFonts w:ascii="Times New Roman" w:eastAsia="Times New Roman" w:hAnsi="Times New Roman" w:cs="Times New Roman"/>
          <w:sz w:val="28"/>
          <w:szCs w:val="28"/>
        </w:rPr>
        <w:t xml:space="preserve"> – головою.</w:t>
      </w:r>
    </w:p>
    <w:p w:rsidR="005D68DD" w:rsidRDefault="006C5694" w:rsidP="00D70748">
      <w:pPr>
        <w:pBdr>
          <w:top w:val="nil"/>
          <w:left w:val="nil"/>
          <w:bottom w:val="nil"/>
          <w:right w:val="nil"/>
          <w:between w:val="nil"/>
        </w:pBdr>
        <w:spacing w:line="240" w:lineRule="auto"/>
        <w:ind w:right="-283" w:firstLine="560"/>
        <w:contextualSpacing w:val="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На другий з’їзд у серпні з’їхалися майже 700 делегатів для обговорення двох питань: українізація шкіл і план єдиної школи. Вирішили  з 1 вересня 1917 року запровадити навчання у нижчій школі тільки українською мовою. При цьому права нацменшин на освіту враховувалися. З’їзд прийняв рішення про відкриття Українського народного університету і Науково-педагогічної академії. </w:t>
      </w:r>
    </w:p>
    <w:p w:rsidR="005D68DD" w:rsidRDefault="006C5694" w:rsidP="00D70748">
      <w:pPr>
        <w:pBdr>
          <w:top w:val="nil"/>
          <w:left w:val="nil"/>
          <w:bottom w:val="nil"/>
          <w:right w:val="nil"/>
          <w:between w:val="nil"/>
        </w:pBdr>
        <w:spacing w:line="240" w:lineRule="auto"/>
        <w:ind w:right="-283" w:firstLine="560"/>
        <w:contextualSpacing w:val="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У відповідь на Інструкцію Тимчасового уряду про виділення в юрисдикцію Генерального секретаріату лише 5 українських губерній прийняли спеціальну резолюцію із вимогою “міцного й негайного сполучення всієї України в єдину державу”. </w:t>
      </w:r>
    </w:p>
    <w:p w:rsidR="005D68DD" w:rsidRDefault="006C5694" w:rsidP="00D70748">
      <w:pPr>
        <w:pBdr>
          <w:top w:val="nil"/>
          <w:left w:val="nil"/>
          <w:bottom w:val="nil"/>
          <w:right w:val="nil"/>
          <w:between w:val="nil"/>
        </w:pBdr>
        <w:spacing w:line="240" w:lineRule="auto"/>
        <w:ind w:right="-283" w:firstLine="560"/>
        <w:contextualSpacing w:val="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 xml:space="preserve">За 13 місяців Української Центральної Ради було засновано 53 українські гімназії, переважно в селах, оскільки в селах найбільше не вистачало навчальних закладів. У січні 1918 року міністром освіти в уряді УНР став Никифор Григоріїв. А  Іван </w:t>
      </w:r>
      <w:proofErr w:type="spellStart"/>
      <w:r>
        <w:rPr>
          <w:rFonts w:ascii="Times New Roman" w:eastAsia="Times New Roman" w:hAnsi="Times New Roman" w:cs="Times New Roman"/>
          <w:sz w:val="28"/>
          <w:szCs w:val="28"/>
        </w:rPr>
        <w:t>Стешенко</w:t>
      </w:r>
      <w:proofErr w:type="spellEnd"/>
      <w:r>
        <w:rPr>
          <w:rFonts w:ascii="Times New Roman" w:eastAsia="Times New Roman" w:hAnsi="Times New Roman" w:cs="Times New Roman"/>
          <w:sz w:val="28"/>
          <w:szCs w:val="28"/>
        </w:rPr>
        <w:t xml:space="preserve"> – педагог і державний діяч, літературознавець і перекладач, </w:t>
      </w:r>
      <w:proofErr w:type="spellStart"/>
      <w:r>
        <w:rPr>
          <w:rFonts w:ascii="Times New Roman" w:eastAsia="Times New Roman" w:hAnsi="Times New Roman" w:cs="Times New Roman"/>
          <w:sz w:val="28"/>
          <w:szCs w:val="28"/>
        </w:rPr>
        <w:t>перший</w:t>
      </w:r>
      <w:proofErr w:type="spellEnd"/>
      <w:r>
        <w:rPr>
          <w:rFonts w:ascii="Times New Roman" w:eastAsia="Times New Roman" w:hAnsi="Times New Roman" w:cs="Times New Roman"/>
          <w:sz w:val="28"/>
          <w:szCs w:val="28"/>
        </w:rPr>
        <w:t xml:space="preserve"> міністр освіти </w:t>
      </w:r>
      <w:proofErr w:type="spellStart"/>
      <w:r>
        <w:rPr>
          <w:rFonts w:ascii="Times New Roman" w:eastAsia="Times New Roman" w:hAnsi="Times New Roman" w:cs="Times New Roman"/>
          <w:sz w:val="28"/>
          <w:szCs w:val="28"/>
        </w:rPr>
        <w:t>України</w:t>
      </w:r>
      <w:proofErr w:type="spellEnd"/>
      <w:r>
        <w:rPr>
          <w:rFonts w:ascii="Times New Roman" w:eastAsia="Times New Roman" w:hAnsi="Times New Roman" w:cs="Times New Roman"/>
          <w:sz w:val="28"/>
          <w:szCs w:val="28"/>
        </w:rPr>
        <w:t xml:space="preserve">, завдяки якому розпочалася </w:t>
      </w:r>
      <w:proofErr w:type="spellStart"/>
      <w:r>
        <w:rPr>
          <w:rFonts w:ascii="Times New Roman" w:eastAsia="Times New Roman" w:hAnsi="Times New Roman" w:cs="Times New Roman"/>
          <w:sz w:val="28"/>
          <w:szCs w:val="28"/>
        </w:rPr>
        <w:t>українізація</w:t>
      </w:r>
      <w:proofErr w:type="spellEnd"/>
      <w:r>
        <w:rPr>
          <w:rFonts w:ascii="Times New Roman" w:eastAsia="Times New Roman" w:hAnsi="Times New Roman" w:cs="Times New Roman"/>
          <w:sz w:val="28"/>
          <w:szCs w:val="28"/>
        </w:rPr>
        <w:t xml:space="preserve"> шкіл, відкрито </w:t>
      </w:r>
      <w:proofErr w:type="spellStart"/>
      <w:r>
        <w:rPr>
          <w:rFonts w:ascii="Times New Roman" w:eastAsia="Times New Roman" w:hAnsi="Times New Roman" w:cs="Times New Roman"/>
          <w:sz w:val="28"/>
          <w:szCs w:val="28"/>
        </w:rPr>
        <w:t>Український</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народний</w:t>
      </w:r>
      <w:proofErr w:type="spellEnd"/>
      <w:r>
        <w:rPr>
          <w:rFonts w:ascii="Times New Roman" w:eastAsia="Times New Roman" w:hAnsi="Times New Roman" w:cs="Times New Roman"/>
          <w:sz w:val="28"/>
          <w:szCs w:val="28"/>
        </w:rPr>
        <w:t xml:space="preserve"> університет, Педагогічну академію та Академію мистецтв – загинув 1918 року за невідомих обставин. За деякими версіями, його засудила на смерть більшовицька організація Зінківського повіту. Убитий у Полтаві. Похований у Києві.</w:t>
      </w:r>
    </w:p>
    <w:p w:rsidR="005D68DD" w:rsidRDefault="006C5694" w:rsidP="00D70748">
      <w:pPr>
        <w:spacing w:line="240" w:lineRule="auto"/>
        <w:ind w:right="-283" w:firstLine="560"/>
        <w:contextualSpacing w:val="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Павло Скоропадський продовжив українізацію. Окремим законом він увів у російських школах українську мову і літературу, історію і географію України як обов’язкові предмети. В усіх державних установах і військових частинах створили курси українознавства. </w:t>
      </w:r>
    </w:p>
    <w:p w:rsidR="005D68DD" w:rsidRDefault="006C5694" w:rsidP="00D70748">
      <w:pPr>
        <w:spacing w:line="240" w:lineRule="auto"/>
        <w:ind w:right="-283" w:firstLine="560"/>
        <w:contextualSpacing w:val="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Наприкінці врядування гетьмана в Україні діяло 150 українських гімназій.</w:t>
      </w:r>
    </w:p>
    <w:p w:rsidR="005D68DD" w:rsidRDefault="005D68DD" w:rsidP="00D70748">
      <w:pPr>
        <w:spacing w:line="240" w:lineRule="auto"/>
        <w:ind w:right="-283" w:firstLine="560"/>
        <w:contextualSpacing w:val="0"/>
        <w:jc w:val="both"/>
        <w:rPr>
          <w:rFonts w:ascii="Times New Roman" w:eastAsia="Times New Roman" w:hAnsi="Times New Roman" w:cs="Times New Roman"/>
          <w:sz w:val="20"/>
          <w:szCs w:val="20"/>
        </w:rPr>
      </w:pPr>
    </w:p>
    <w:p w:rsidR="005D68DD" w:rsidRDefault="006C5694" w:rsidP="00D70748">
      <w:pPr>
        <w:spacing w:line="240" w:lineRule="auto"/>
        <w:ind w:right="-283"/>
        <w:contextualSpacing w:val="0"/>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Відкриття українських університетів</w:t>
      </w:r>
      <w:r>
        <w:rPr>
          <w:rFonts w:ascii="Times New Roman" w:eastAsia="Times New Roman" w:hAnsi="Times New Roman" w:cs="Times New Roman"/>
          <w:sz w:val="28"/>
          <w:szCs w:val="28"/>
        </w:rPr>
        <w:t xml:space="preserve"> </w:t>
      </w:r>
    </w:p>
    <w:p w:rsidR="005D68DD" w:rsidRDefault="006C5694" w:rsidP="00D70748">
      <w:pPr>
        <w:pBdr>
          <w:top w:val="nil"/>
          <w:left w:val="nil"/>
          <w:bottom w:val="nil"/>
          <w:right w:val="nil"/>
          <w:between w:val="nil"/>
        </w:pBdr>
        <w:spacing w:line="240" w:lineRule="auto"/>
        <w:ind w:right="-283" w:firstLine="560"/>
        <w:contextualSpacing w:val="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За гетьмана Павла Скоропадського урочисто відкрили державні українські університети – Київський і Кам’янець-Подільський.</w:t>
      </w:r>
    </w:p>
    <w:p w:rsidR="005D68DD" w:rsidRDefault="006C5694" w:rsidP="00D70748">
      <w:pPr>
        <w:pBdr>
          <w:top w:val="nil"/>
          <w:left w:val="nil"/>
          <w:bottom w:val="nil"/>
          <w:right w:val="nil"/>
          <w:between w:val="nil"/>
        </w:pBdr>
        <w:spacing w:line="240" w:lineRule="auto"/>
        <w:ind w:right="-283" w:firstLine="560"/>
        <w:contextualSpacing w:val="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Про створення університету в Києві вирішили в серпні 1917 року на 2-му Всеукраїнському педагогічному з'їзді. Український народний університет на природничо-математичному, юридичному та історико-філологічному факультетах мав готувати наукові кадри для українізації освіти. Заклад відкрився в жовтні 1917 року і діяв на базі Університету святого Володимира до 17 серпня 1918 року, коли Законом Ради міністрів Української держави його реорганізували в Київський державний український університет. </w:t>
      </w:r>
    </w:p>
    <w:p w:rsidR="005D68DD" w:rsidRDefault="006C5694" w:rsidP="00D70748">
      <w:pPr>
        <w:pBdr>
          <w:top w:val="nil"/>
          <w:left w:val="nil"/>
          <w:bottom w:val="nil"/>
          <w:right w:val="nil"/>
          <w:between w:val="nil"/>
        </w:pBdr>
        <w:spacing w:line="240" w:lineRule="auto"/>
        <w:ind w:right="-283" w:firstLine="560"/>
        <w:contextualSpacing w:val="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1 липня 1918 року гетьман Павло Скоропадський затвердив підписом Закон “Про заснування Кам’янець-Подільського Державного Українського Університету”. Ці два університети стали першими на українських землях державними закладами вищої освіти з українською мовою навчання.  </w:t>
      </w:r>
    </w:p>
    <w:p w:rsidR="005D68DD" w:rsidRDefault="006C5694" w:rsidP="00D70748">
      <w:pPr>
        <w:pBdr>
          <w:top w:val="nil"/>
          <w:left w:val="nil"/>
          <w:bottom w:val="nil"/>
          <w:right w:val="nil"/>
          <w:between w:val="nil"/>
        </w:pBdr>
        <w:spacing w:line="240" w:lineRule="auto"/>
        <w:ind w:right="-283" w:firstLine="560"/>
        <w:contextualSpacing w:val="0"/>
        <w:jc w:val="both"/>
        <w:rPr>
          <w:rFonts w:ascii="Times New Roman" w:eastAsia="Times New Roman" w:hAnsi="Times New Roman" w:cs="Times New Roman"/>
          <w:i/>
          <w:sz w:val="28"/>
          <w:szCs w:val="28"/>
        </w:rPr>
      </w:pPr>
      <w:r>
        <w:rPr>
          <w:rFonts w:ascii="Times New Roman" w:eastAsia="Times New Roman" w:hAnsi="Times New Roman" w:cs="Times New Roman"/>
          <w:sz w:val="28"/>
          <w:szCs w:val="28"/>
        </w:rPr>
        <w:t xml:space="preserve"> Григорій Костюк “Зустрічі і прощання”: </w:t>
      </w:r>
      <w:r>
        <w:rPr>
          <w:rFonts w:ascii="Times New Roman" w:eastAsia="Times New Roman" w:hAnsi="Times New Roman" w:cs="Times New Roman"/>
          <w:i/>
          <w:sz w:val="28"/>
          <w:szCs w:val="28"/>
        </w:rPr>
        <w:t xml:space="preserve">“Коли ж стало питання про ректора першого державного  українського університету в Кам’янці на Поділлі, то вибір упав тільки на молодого професора Івана Огієнка. </w:t>
      </w:r>
      <w:proofErr w:type="spellStart"/>
      <w:r>
        <w:rPr>
          <w:rFonts w:ascii="Times New Roman" w:eastAsia="Times New Roman" w:hAnsi="Times New Roman" w:cs="Times New Roman"/>
          <w:i/>
          <w:sz w:val="28"/>
          <w:szCs w:val="28"/>
        </w:rPr>
        <w:t>Кам’янецький</w:t>
      </w:r>
      <w:proofErr w:type="spellEnd"/>
      <w:r>
        <w:rPr>
          <w:rFonts w:ascii="Times New Roman" w:eastAsia="Times New Roman" w:hAnsi="Times New Roman" w:cs="Times New Roman"/>
          <w:i/>
          <w:sz w:val="28"/>
          <w:szCs w:val="28"/>
        </w:rPr>
        <w:t xml:space="preserve"> державний український університет за його керівництвом став справжнім першим великим розсадником української науки.  Але професор Огієнко був людиною далекого </w:t>
      </w:r>
      <w:proofErr w:type="spellStart"/>
      <w:r>
        <w:rPr>
          <w:rFonts w:ascii="Times New Roman" w:eastAsia="Times New Roman" w:hAnsi="Times New Roman" w:cs="Times New Roman"/>
          <w:i/>
          <w:sz w:val="28"/>
          <w:szCs w:val="28"/>
        </w:rPr>
        <w:t>вгляду</w:t>
      </w:r>
      <w:proofErr w:type="spellEnd"/>
      <w:r>
        <w:rPr>
          <w:rFonts w:ascii="Times New Roman" w:eastAsia="Times New Roman" w:hAnsi="Times New Roman" w:cs="Times New Roman"/>
          <w:i/>
          <w:sz w:val="28"/>
          <w:szCs w:val="28"/>
        </w:rPr>
        <w:t>. Він розумів, що для університету потрібно готувати вже відтепер українські кадри. Як селянський син він знав, що переважна більшість українських дітей не мала змоги дістати середньої освіти. Розбуджена революцією, ця молодь рветься тепер до науки. Саме їй потрібно створити новий тип школи. Такою школою мали бути чотирирічні гімназії для дорослих”.</w:t>
      </w:r>
    </w:p>
    <w:p w:rsidR="005D68DD" w:rsidRDefault="006C5694" w:rsidP="00D70748">
      <w:pPr>
        <w:pBdr>
          <w:top w:val="nil"/>
          <w:left w:val="nil"/>
          <w:bottom w:val="nil"/>
          <w:right w:val="nil"/>
          <w:between w:val="nil"/>
        </w:pBdr>
        <w:spacing w:line="240" w:lineRule="auto"/>
        <w:ind w:right="-283" w:firstLine="560"/>
        <w:contextualSpacing w:val="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Урочисте відкриття Кам’янець-Подільського державного університету відбулося 22 жовтня 1918 року. </w:t>
      </w:r>
    </w:p>
    <w:p w:rsidR="005D68DD" w:rsidRDefault="006C5694" w:rsidP="00D70748">
      <w:pPr>
        <w:pBdr>
          <w:top w:val="nil"/>
          <w:left w:val="nil"/>
          <w:bottom w:val="nil"/>
          <w:right w:val="nil"/>
          <w:between w:val="nil"/>
        </w:pBdr>
        <w:spacing w:line="240" w:lineRule="auto"/>
        <w:ind w:right="-283" w:firstLine="560"/>
        <w:contextualSpacing w:val="0"/>
        <w:jc w:val="both"/>
        <w:rPr>
          <w:rFonts w:ascii="Times New Roman" w:eastAsia="Times New Roman" w:hAnsi="Times New Roman" w:cs="Times New Roman"/>
          <w:i/>
          <w:sz w:val="28"/>
          <w:szCs w:val="28"/>
        </w:rPr>
      </w:pPr>
      <w:r>
        <w:rPr>
          <w:rFonts w:ascii="Times New Roman" w:eastAsia="Times New Roman" w:hAnsi="Times New Roman" w:cs="Times New Roman"/>
          <w:sz w:val="28"/>
          <w:szCs w:val="28"/>
        </w:rPr>
        <w:t xml:space="preserve">Іван Огієнко “Моє життя. Автобіографічна хронологічна канва”: </w:t>
      </w:r>
      <w:r>
        <w:rPr>
          <w:rFonts w:ascii="Times New Roman" w:eastAsia="Times New Roman" w:hAnsi="Times New Roman" w:cs="Times New Roman"/>
          <w:i/>
          <w:sz w:val="28"/>
          <w:szCs w:val="28"/>
        </w:rPr>
        <w:t xml:space="preserve">“21 жовтня 1918 року. Будова тріумфальних брам. Ціле місто радісно готується до Свята Культури. Прикраса домів. </w:t>
      </w:r>
      <w:proofErr w:type="spellStart"/>
      <w:r>
        <w:rPr>
          <w:rFonts w:ascii="Times New Roman" w:eastAsia="Times New Roman" w:hAnsi="Times New Roman" w:cs="Times New Roman"/>
          <w:i/>
          <w:sz w:val="28"/>
          <w:szCs w:val="28"/>
        </w:rPr>
        <w:t>Кам’янецький</w:t>
      </w:r>
      <w:proofErr w:type="spellEnd"/>
      <w:r>
        <w:rPr>
          <w:rFonts w:ascii="Times New Roman" w:eastAsia="Times New Roman" w:hAnsi="Times New Roman" w:cs="Times New Roman"/>
          <w:i/>
          <w:sz w:val="28"/>
          <w:szCs w:val="28"/>
        </w:rPr>
        <w:t xml:space="preserve"> </w:t>
      </w:r>
      <w:proofErr w:type="spellStart"/>
      <w:r>
        <w:rPr>
          <w:rFonts w:ascii="Times New Roman" w:eastAsia="Times New Roman" w:hAnsi="Times New Roman" w:cs="Times New Roman"/>
          <w:i/>
          <w:sz w:val="28"/>
          <w:szCs w:val="28"/>
        </w:rPr>
        <w:t>двірець</w:t>
      </w:r>
      <w:proofErr w:type="spellEnd"/>
      <w:r>
        <w:rPr>
          <w:rFonts w:ascii="Times New Roman" w:eastAsia="Times New Roman" w:hAnsi="Times New Roman" w:cs="Times New Roman"/>
          <w:i/>
          <w:sz w:val="28"/>
          <w:szCs w:val="28"/>
        </w:rPr>
        <w:t xml:space="preserve"> пишно прибраний. Високо над ним – тризуб із електричних ламп… Вечір. Телеграма із Києва, що окремий потяг із гостями на свято вирушає з Києва”.</w:t>
      </w:r>
    </w:p>
    <w:p w:rsidR="005D68DD" w:rsidRDefault="006C5694" w:rsidP="00D70748">
      <w:pPr>
        <w:pBdr>
          <w:top w:val="nil"/>
          <w:left w:val="nil"/>
          <w:bottom w:val="nil"/>
          <w:right w:val="nil"/>
          <w:between w:val="nil"/>
        </w:pBdr>
        <w:spacing w:line="240" w:lineRule="auto"/>
        <w:ind w:right="-283" w:firstLine="560"/>
        <w:contextualSpacing w:val="0"/>
        <w:jc w:val="both"/>
        <w:rPr>
          <w:rFonts w:ascii="Times New Roman" w:eastAsia="Times New Roman" w:hAnsi="Times New Roman" w:cs="Times New Roman"/>
          <w:i/>
          <w:sz w:val="28"/>
          <w:szCs w:val="28"/>
        </w:rPr>
      </w:pPr>
      <w:r>
        <w:rPr>
          <w:rFonts w:ascii="Times New Roman" w:eastAsia="Times New Roman" w:hAnsi="Times New Roman" w:cs="Times New Roman"/>
          <w:sz w:val="28"/>
          <w:szCs w:val="28"/>
        </w:rPr>
        <w:lastRenderedPageBreak/>
        <w:t xml:space="preserve"> На чолі делегації – представник Гетьмана генерал Євген </w:t>
      </w:r>
      <w:proofErr w:type="spellStart"/>
      <w:r>
        <w:rPr>
          <w:rFonts w:ascii="Times New Roman" w:eastAsia="Times New Roman" w:hAnsi="Times New Roman" w:cs="Times New Roman"/>
          <w:sz w:val="28"/>
          <w:szCs w:val="28"/>
        </w:rPr>
        <w:t>Лібов</w:t>
      </w:r>
      <w:proofErr w:type="spellEnd"/>
      <w:r>
        <w:rPr>
          <w:rFonts w:ascii="Times New Roman" w:eastAsia="Times New Roman" w:hAnsi="Times New Roman" w:cs="Times New Roman"/>
          <w:sz w:val="28"/>
          <w:szCs w:val="28"/>
        </w:rPr>
        <w:t>. Від імені Міністерства освіти університет відкрив товариш (заступник) Міністра освіти Петро Холодний та виголосив промову:</w:t>
      </w:r>
      <w:r>
        <w:rPr>
          <w:rFonts w:ascii="Times New Roman" w:eastAsia="Times New Roman" w:hAnsi="Times New Roman" w:cs="Times New Roman"/>
          <w:i/>
          <w:sz w:val="28"/>
          <w:szCs w:val="28"/>
        </w:rPr>
        <w:t xml:space="preserve"> “За короткий час уже вдруге ми маємо нагоду вислухати грамоту про відкриття найвищої просвітньої інституції – університету, один раз у стольному Києві, вдруге тут, на політичній грані, що проходять по живому тілу українського народу. Нещасливі історичні події XVII віку знесилили Україну, чужа культура її приспала… За 250 років чужого панування позбулися ми тих скарбів, що придбали предки наші. Тільки невтомна праця на полі чужої культури, котрої гаслом було навчитися чужому, не цураючись свого, виведе нас у добру путь, на той шлях, на котрому поборемо темноту нашу”.</w:t>
      </w:r>
    </w:p>
    <w:p w:rsidR="005D68DD" w:rsidRDefault="006C5694" w:rsidP="00D70748">
      <w:pPr>
        <w:pBdr>
          <w:top w:val="nil"/>
          <w:left w:val="nil"/>
          <w:bottom w:val="nil"/>
          <w:right w:val="nil"/>
          <w:between w:val="nil"/>
        </w:pBdr>
        <w:spacing w:line="240" w:lineRule="auto"/>
        <w:ind w:right="-283" w:firstLine="560"/>
        <w:contextualSpacing w:val="0"/>
        <w:jc w:val="both"/>
        <w:rPr>
          <w:rFonts w:ascii="Times New Roman" w:eastAsia="Times New Roman" w:hAnsi="Times New Roman" w:cs="Times New Roman"/>
          <w:i/>
          <w:sz w:val="28"/>
          <w:szCs w:val="28"/>
        </w:rPr>
      </w:pPr>
      <w:r>
        <w:rPr>
          <w:rFonts w:ascii="Times New Roman" w:eastAsia="Times New Roman" w:hAnsi="Times New Roman" w:cs="Times New Roman"/>
          <w:sz w:val="28"/>
          <w:szCs w:val="28"/>
        </w:rPr>
        <w:t xml:space="preserve">Софія </w:t>
      </w:r>
      <w:proofErr w:type="spellStart"/>
      <w:r>
        <w:rPr>
          <w:rFonts w:ascii="Times New Roman" w:eastAsia="Times New Roman" w:hAnsi="Times New Roman" w:cs="Times New Roman"/>
          <w:sz w:val="28"/>
          <w:szCs w:val="28"/>
        </w:rPr>
        <w:t>Русова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Мої</w:t>
      </w:r>
      <w:proofErr w:type="spellEnd"/>
      <w:r>
        <w:rPr>
          <w:rFonts w:ascii="Times New Roman" w:eastAsia="Times New Roman" w:hAnsi="Times New Roman" w:cs="Times New Roman"/>
          <w:sz w:val="28"/>
          <w:szCs w:val="28"/>
        </w:rPr>
        <w:t xml:space="preserve"> спомини”: </w:t>
      </w:r>
      <w:r>
        <w:rPr>
          <w:rFonts w:ascii="Times New Roman" w:eastAsia="Times New Roman" w:hAnsi="Times New Roman" w:cs="Times New Roman"/>
          <w:i/>
          <w:sz w:val="28"/>
          <w:szCs w:val="28"/>
        </w:rPr>
        <w:t>“</w:t>
      </w:r>
      <w:proofErr w:type="spellStart"/>
      <w:r>
        <w:rPr>
          <w:rFonts w:ascii="Times New Roman" w:eastAsia="Times New Roman" w:hAnsi="Times New Roman" w:cs="Times New Roman"/>
          <w:i/>
          <w:sz w:val="28"/>
          <w:szCs w:val="28"/>
        </w:rPr>
        <w:t>Приїхали</w:t>
      </w:r>
      <w:proofErr w:type="spellEnd"/>
      <w:r>
        <w:rPr>
          <w:rFonts w:ascii="Times New Roman" w:eastAsia="Times New Roman" w:hAnsi="Times New Roman" w:cs="Times New Roman"/>
          <w:i/>
          <w:sz w:val="28"/>
          <w:szCs w:val="28"/>
        </w:rPr>
        <w:t xml:space="preserve"> туди  [до Кам’янця]  окремим </w:t>
      </w:r>
      <w:proofErr w:type="spellStart"/>
      <w:r>
        <w:rPr>
          <w:rFonts w:ascii="Times New Roman" w:eastAsia="Times New Roman" w:hAnsi="Times New Roman" w:cs="Times New Roman"/>
          <w:i/>
          <w:sz w:val="28"/>
          <w:szCs w:val="28"/>
        </w:rPr>
        <w:t>поїздом</w:t>
      </w:r>
      <w:proofErr w:type="spellEnd"/>
      <w:r>
        <w:rPr>
          <w:rFonts w:ascii="Times New Roman" w:eastAsia="Times New Roman" w:hAnsi="Times New Roman" w:cs="Times New Roman"/>
          <w:i/>
          <w:sz w:val="28"/>
          <w:szCs w:val="28"/>
        </w:rPr>
        <w:t xml:space="preserve"> – ціле Міністерство Освіти, представники інших міністерств,просвітніх </w:t>
      </w:r>
      <w:proofErr w:type="spellStart"/>
      <w:r>
        <w:rPr>
          <w:rFonts w:ascii="Times New Roman" w:eastAsia="Times New Roman" w:hAnsi="Times New Roman" w:cs="Times New Roman"/>
          <w:i/>
          <w:sz w:val="28"/>
          <w:szCs w:val="28"/>
        </w:rPr>
        <w:t>організацій</w:t>
      </w:r>
      <w:proofErr w:type="spellEnd"/>
      <w:r>
        <w:rPr>
          <w:rFonts w:ascii="Times New Roman" w:eastAsia="Times New Roman" w:hAnsi="Times New Roman" w:cs="Times New Roman"/>
          <w:i/>
          <w:sz w:val="28"/>
          <w:szCs w:val="28"/>
        </w:rPr>
        <w:t xml:space="preserve"> та ін. </w:t>
      </w:r>
      <w:proofErr w:type="spellStart"/>
      <w:r>
        <w:rPr>
          <w:rFonts w:ascii="Times New Roman" w:eastAsia="Times New Roman" w:hAnsi="Times New Roman" w:cs="Times New Roman"/>
          <w:i/>
          <w:sz w:val="28"/>
          <w:szCs w:val="28"/>
        </w:rPr>
        <w:t>...Тут</w:t>
      </w:r>
      <w:proofErr w:type="spellEnd"/>
      <w:r>
        <w:rPr>
          <w:rFonts w:ascii="Times New Roman" w:eastAsia="Times New Roman" w:hAnsi="Times New Roman" w:cs="Times New Roman"/>
          <w:i/>
          <w:sz w:val="28"/>
          <w:szCs w:val="28"/>
        </w:rPr>
        <w:t xml:space="preserve"> справді було місце для університету: сила архівів, два місцеві </w:t>
      </w:r>
      <w:proofErr w:type="spellStart"/>
      <w:r>
        <w:rPr>
          <w:rFonts w:ascii="Times New Roman" w:eastAsia="Times New Roman" w:hAnsi="Times New Roman" w:cs="Times New Roman"/>
          <w:i/>
          <w:sz w:val="28"/>
          <w:szCs w:val="28"/>
        </w:rPr>
        <w:t>музеї</w:t>
      </w:r>
      <w:proofErr w:type="spellEnd"/>
      <w:r>
        <w:rPr>
          <w:rFonts w:ascii="Times New Roman" w:eastAsia="Times New Roman" w:hAnsi="Times New Roman" w:cs="Times New Roman"/>
          <w:i/>
          <w:sz w:val="28"/>
          <w:szCs w:val="28"/>
        </w:rPr>
        <w:t>,</w:t>
      </w:r>
      <w:proofErr w:type="spellStart"/>
      <w:r>
        <w:rPr>
          <w:rFonts w:ascii="Times New Roman" w:eastAsia="Times New Roman" w:hAnsi="Times New Roman" w:cs="Times New Roman"/>
          <w:i/>
          <w:sz w:val="28"/>
          <w:szCs w:val="28"/>
        </w:rPr>
        <w:t>великий</w:t>
      </w:r>
      <w:proofErr w:type="spellEnd"/>
      <w:r>
        <w:rPr>
          <w:rFonts w:ascii="Times New Roman" w:eastAsia="Times New Roman" w:hAnsi="Times New Roman" w:cs="Times New Roman"/>
          <w:i/>
          <w:sz w:val="28"/>
          <w:szCs w:val="28"/>
        </w:rPr>
        <w:t xml:space="preserve"> будинок </w:t>
      </w:r>
      <w:proofErr w:type="spellStart"/>
      <w:r>
        <w:rPr>
          <w:rFonts w:ascii="Times New Roman" w:eastAsia="Times New Roman" w:hAnsi="Times New Roman" w:cs="Times New Roman"/>
          <w:i/>
          <w:sz w:val="28"/>
          <w:szCs w:val="28"/>
        </w:rPr>
        <w:t>семінарії</w:t>
      </w:r>
      <w:proofErr w:type="spellEnd"/>
      <w:r>
        <w:rPr>
          <w:rFonts w:ascii="Times New Roman" w:eastAsia="Times New Roman" w:hAnsi="Times New Roman" w:cs="Times New Roman"/>
          <w:i/>
          <w:sz w:val="28"/>
          <w:szCs w:val="28"/>
        </w:rPr>
        <w:t xml:space="preserve"> і так близько до Галичини, до Європи. Всі казали, що це прорубується вікно в Європу, до її науки”.</w:t>
      </w:r>
    </w:p>
    <w:p w:rsidR="005D68DD" w:rsidRDefault="006C5694" w:rsidP="00D70748">
      <w:pPr>
        <w:pBdr>
          <w:top w:val="nil"/>
          <w:left w:val="nil"/>
          <w:bottom w:val="nil"/>
          <w:right w:val="nil"/>
          <w:between w:val="nil"/>
        </w:pBdr>
        <w:spacing w:line="240" w:lineRule="auto"/>
        <w:ind w:right="-283" w:firstLine="560"/>
        <w:contextualSpacing w:val="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Першим ректором Кам’янець-Подільського державного університету став відомий вчений, політичний, громадський і церковний діяч, мовознавець, історик церкви, майбутній митрополит Української православної автокефальної церкви Іван Огієнко. На момент відкриття університет мав богословський, природничо-математичний та історико-філологічний (з двома національними кафедрами: польської і єврейської літератури та історії). Уже за рік тут навчалися понад 1400 студентів із різних регіонів України.</w:t>
      </w:r>
    </w:p>
    <w:p w:rsidR="005D68DD" w:rsidRDefault="006C5694" w:rsidP="00D70748">
      <w:pPr>
        <w:pBdr>
          <w:top w:val="nil"/>
          <w:left w:val="nil"/>
          <w:bottom w:val="nil"/>
          <w:right w:val="nil"/>
          <w:between w:val="nil"/>
        </w:pBdr>
        <w:spacing w:line="240" w:lineRule="auto"/>
        <w:ind w:right="-283" w:firstLine="560"/>
        <w:contextualSpacing w:val="0"/>
        <w:jc w:val="both"/>
        <w:rPr>
          <w:rFonts w:ascii="Times New Roman" w:eastAsia="Times New Roman" w:hAnsi="Times New Roman" w:cs="Times New Roman"/>
          <w:i/>
          <w:sz w:val="28"/>
          <w:szCs w:val="28"/>
        </w:rPr>
      </w:pPr>
      <w:r>
        <w:rPr>
          <w:rFonts w:ascii="Times New Roman" w:eastAsia="Times New Roman" w:hAnsi="Times New Roman" w:cs="Times New Roman"/>
          <w:sz w:val="28"/>
          <w:szCs w:val="28"/>
        </w:rPr>
        <w:t xml:space="preserve">Голова повітової земської управи Олімпіада Пащенко: </w:t>
      </w:r>
      <w:r>
        <w:rPr>
          <w:rFonts w:ascii="Times New Roman" w:eastAsia="Times New Roman" w:hAnsi="Times New Roman" w:cs="Times New Roman"/>
          <w:i/>
          <w:sz w:val="28"/>
          <w:szCs w:val="28"/>
        </w:rPr>
        <w:t>“Коли б так само, як будувався цей Університет, будували були й цілу Українську Державу всіма силами Нації – від найбільших починаючи, а найменшими кінчаючи, – вона б повстала була, міцна й світла…”</w:t>
      </w:r>
    </w:p>
    <w:p w:rsidR="00D70748" w:rsidRPr="00D70748" w:rsidRDefault="006C5694" w:rsidP="00D70748">
      <w:pPr>
        <w:pBdr>
          <w:top w:val="nil"/>
          <w:left w:val="nil"/>
          <w:bottom w:val="nil"/>
          <w:right w:val="nil"/>
          <w:between w:val="nil"/>
        </w:pBdr>
        <w:spacing w:line="240" w:lineRule="auto"/>
        <w:ind w:right="-283" w:firstLine="560"/>
        <w:contextualSpacing w:val="0"/>
        <w:jc w:val="both"/>
        <w:rPr>
          <w:rFonts w:ascii="Times New Roman" w:eastAsia="Times New Roman" w:hAnsi="Times New Roman" w:cs="Times New Roman"/>
          <w:i/>
          <w:sz w:val="28"/>
          <w:szCs w:val="28"/>
          <w:lang w:val="uk-UA"/>
        </w:rPr>
      </w:pPr>
      <w:r>
        <w:rPr>
          <w:rFonts w:ascii="Times New Roman" w:eastAsia="Times New Roman" w:hAnsi="Times New Roman" w:cs="Times New Roman"/>
          <w:sz w:val="28"/>
          <w:szCs w:val="28"/>
        </w:rPr>
        <w:t xml:space="preserve">Від вересня 1920 року, коли більшовики втретє захопили Кам’янець-Подільський, нарком освіти Володимир </w:t>
      </w:r>
      <w:proofErr w:type="spellStart"/>
      <w:r>
        <w:rPr>
          <w:rFonts w:ascii="Times New Roman" w:eastAsia="Times New Roman" w:hAnsi="Times New Roman" w:cs="Times New Roman"/>
          <w:sz w:val="28"/>
          <w:szCs w:val="28"/>
        </w:rPr>
        <w:t>Затонський</w:t>
      </w:r>
      <w:proofErr w:type="spellEnd"/>
      <w:r>
        <w:rPr>
          <w:rFonts w:ascii="Times New Roman" w:eastAsia="Times New Roman" w:hAnsi="Times New Roman" w:cs="Times New Roman"/>
          <w:sz w:val="28"/>
          <w:szCs w:val="28"/>
        </w:rPr>
        <w:t xml:space="preserve"> надіслав в усі освітні заклади України телеграму (подаємо мовою оригіналу): </w:t>
      </w:r>
      <w:r w:rsidR="00E87A89">
        <w:rPr>
          <w:rFonts w:ascii="Times New Roman" w:eastAsia="Times New Roman" w:hAnsi="Times New Roman" w:cs="Times New Roman"/>
          <w:sz w:val="28"/>
          <w:szCs w:val="28"/>
          <w:lang w:val="uk-UA"/>
        </w:rPr>
        <w:t>«</w:t>
      </w:r>
      <w:r w:rsidR="00D70748">
        <w:rPr>
          <w:rFonts w:ascii="Times New Roman" w:eastAsia="Times New Roman" w:hAnsi="Times New Roman" w:cs="Times New Roman"/>
          <w:i/>
          <w:sz w:val="28"/>
          <w:szCs w:val="28"/>
          <w:lang w:val="uk-UA"/>
        </w:rPr>
        <w:t xml:space="preserve">Звернути увагу на </w:t>
      </w:r>
      <w:proofErr w:type="spellStart"/>
      <w:r w:rsidR="00D70748">
        <w:rPr>
          <w:rFonts w:ascii="Times New Roman" w:eastAsia="Times New Roman" w:hAnsi="Times New Roman" w:cs="Times New Roman"/>
          <w:i/>
          <w:sz w:val="28"/>
          <w:szCs w:val="28"/>
          <w:lang w:val="uk-UA"/>
        </w:rPr>
        <w:t>Кам’янецький</w:t>
      </w:r>
      <w:proofErr w:type="spellEnd"/>
      <w:r w:rsidR="00D70748">
        <w:rPr>
          <w:rFonts w:ascii="Times New Roman" w:eastAsia="Times New Roman" w:hAnsi="Times New Roman" w:cs="Times New Roman"/>
          <w:i/>
          <w:sz w:val="28"/>
          <w:szCs w:val="28"/>
          <w:lang w:val="uk-UA"/>
        </w:rPr>
        <w:t xml:space="preserve"> державний український університет. </w:t>
      </w:r>
      <w:proofErr w:type="spellStart"/>
      <w:r w:rsidR="00D70748">
        <w:rPr>
          <w:rFonts w:ascii="Times New Roman" w:eastAsia="Times New Roman" w:hAnsi="Times New Roman" w:cs="Times New Roman"/>
          <w:i/>
          <w:sz w:val="28"/>
          <w:szCs w:val="28"/>
          <w:lang w:val="uk-UA"/>
        </w:rPr>
        <w:t>Кам’янецькі</w:t>
      </w:r>
      <w:proofErr w:type="spellEnd"/>
      <w:r w:rsidR="00D70748">
        <w:rPr>
          <w:rFonts w:ascii="Times New Roman" w:eastAsia="Times New Roman" w:hAnsi="Times New Roman" w:cs="Times New Roman"/>
          <w:i/>
          <w:sz w:val="28"/>
          <w:szCs w:val="28"/>
          <w:lang w:val="uk-UA"/>
        </w:rPr>
        <w:t xml:space="preserve"> комуністи перебувають у полоні петлюрівської інтелігенції. Реальних сил для підтримання на висоті університету в Кам’янці немає. Контингент слухачів нікчемний. Безробітні дівулі та поповичі. В самому університеті продовжують засідати</w:t>
      </w:r>
      <w:r w:rsidR="00A46898">
        <w:rPr>
          <w:rFonts w:ascii="Times New Roman" w:eastAsia="Times New Roman" w:hAnsi="Times New Roman" w:cs="Times New Roman"/>
          <w:i/>
          <w:sz w:val="28"/>
          <w:szCs w:val="28"/>
          <w:lang w:val="uk-UA"/>
        </w:rPr>
        <w:t xml:space="preserve"> старці, що </w:t>
      </w:r>
      <w:r w:rsidR="00E87A89">
        <w:rPr>
          <w:rFonts w:ascii="Times New Roman" w:eastAsia="Times New Roman" w:hAnsi="Times New Roman" w:cs="Times New Roman"/>
          <w:i/>
          <w:sz w:val="28"/>
          <w:szCs w:val="28"/>
          <w:lang w:val="uk-UA"/>
        </w:rPr>
        <w:t>вижили з</w:t>
      </w:r>
      <w:r w:rsidR="00A46898">
        <w:rPr>
          <w:rFonts w:ascii="Times New Roman" w:eastAsia="Times New Roman" w:hAnsi="Times New Roman" w:cs="Times New Roman"/>
          <w:i/>
          <w:sz w:val="28"/>
          <w:szCs w:val="28"/>
          <w:lang w:val="uk-UA"/>
        </w:rPr>
        <w:t xml:space="preserve"> розум</w:t>
      </w:r>
      <w:r w:rsidR="00E87A89">
        <w:rPr>
          <w:rFonts w:ascii="Times New Roman" w:eastAsia="Times New Roman" w:hAnsi="Times New Roman" w:cs="Times New Roman"/>
          <w:i/>
          <w:sz w:val="28"/>
          <w:szCs w:val="28"/>
          <w:lang w:val="uk-UA"/>
        </w:rPr>
        <w:t>у</w:t>
      </w:r>
      <w:r w:rsidR="00A46898">
        <w:rPr>
          <w:rFonts w:ascii="Times New Roman" w:eastAsia="Times New Roman" w:hAnsi="Times New Roman" w:cs="Times New Roman"/>
          <w:i/>
          <w:sz w:val="28"/>
          <w:szCs w:val="28"/>
          <w:lang w:val="uk-UA"/>
        </w:rPr>
        <w:t xml:space="preserve">, та наукові світила на кшталт </w:t>
      </w:r>
      <w:proofErr w:type="spellStart"/>
      <w:r w:rsidR="00A46898">
        <w:rPr>
          <w:rFonts w:ascii="Times New Roman" w:eastAsia="Times New Roman" w:hAnsi="Times New Roman" w:cs="Times New Roman"/>
          <w:i/>
          <w:sz w:val="28"/>
          <w:szCs w:val="28"/>
          <w:lang w:val="uk-UA"/>
        </w:rPr>
        <w:t>гетьманівського</w:t>
      </w:r>
      <w:proofErr w:type="spellEnd"/>
      <w:r w:rsidR="00A46898">
        <w:rPr>
          <w:rFonts w:ascii="Times New Roman" w:eastAsia="Times New Roman" w:hAnsi="Times New Roman" w:cs="Times New Roman"/>
          <w:i/>
          <w:sz w:val="28"/>
          <w:szCs w:val="28"/>
          <w:lang w:val="uk-UA"/>
        </w:rPr>
        <w:t>, потім – петлюрів</w:t>
      </w:r>
      <w:r w:rsidR="00E87A89">
        <w:rPr>
          <w:rFonts w:ascii="Times New Roman" w:eastAsia="Times New Roman" w:hAnsi="Times New Roman" w:cs="Times New Roman"/>
          <w:i/>
          <w:sz w:val="28"/>
          <w:szCs w:val="28"/>
          <w:lang w:val="uk-UA"/>
        </w:rPr>
        <w:t xml:space="preserve">ського скарбника Лебедя-Юрчика, котрий викладає там фінансове право. Професори непогано влаштувалися за рахунок університету та позирають на захід. Усіх треба розігнати. У тому вигляді, як він існує зараз, університет компрометує радянську владу». </w:t>
      </w:r>
      <w:r w:rsidR="00A46898">
        <w:rPr>
          <w:rFonts w:ascii="Times New Roman" w:eastAsia="Times New Roman" w:hAnsi="Times New Roman" w:cs="Times New Roman"/>
          <w:i/>
          <w:sz w:val="28"/>
          <w:szCs w:val="28"/>
          <w:lang w:val="uk-UA"/>
        </w:rPr>
        <w:t xml:space="preserve">   </w:t>
      </w:r>
      <w:r w:rsidR="00D70748">
        <w:rPr>
          <w:rFonts w:ascii="Times New Roman" w:eastAsia="Times New Roman" w:hAnsi="Times New Roman" w:cs="Times New Roman"/>
          <w:i/>
          <w:sz w:val="28"/>
          <w:szCs w:val="28"/>
          <w:lang w:val="uk-UA"/>
        </w:rPr>
        <w:t xml:space="preserve"> </w:t>
      </w:r>
    </w:p>
    <w:p w:rsidR="005D68DD" w:rsidRDefault="006C5694" w:rsidP="00D70748">
      <w:pPr>
        <w:pBdr>
          <w:top w:val="nil"/>
          <w:left w:val="nil"/>
          <w:bottom w:val="nil"/>
          <w:right w:val="nil"/>
          <w:between w:val="nil"/>
        </w:pBdr>
        <w:spacing w:line="240" w:lineRule="auto"/>
        <w:ind w:right="-283" w:firstLine="560"/>
        <w:contextualSpacing w:val="0"/>
        <w:jc w:val="both"/>
        <w:rPr>
          <w:rFonts w:ascii="Times New Roman" w:eastAsia="Times New Roman" w:hAnsi="Times New Roman" w:cs="Times New Roman"/>
          <w:sz w:val="28"/>
          <w:szCs w:val="28"/>
        </w:rPr>
      </w:pPr>
      <w:r>
        <w:rPr>
          <w:rFonts w:ascii="Times New Roman" w:eastAsia="Times New Roman" w:hAnsi="Times New Roman" w:cs="Times New Roman"/>
          <w:i/>
          <w:sz w:val="28"/>
          <w:szCs w:val="28"/>
        </w:rPr>
        <w:t xml:space="preserve">“Добре </w:t>
      </w:r>
      <w:proofErr w:type="spellStart"/>
      <w:r>
        <w:rPr>
          <w:rFonts w:ascii="Times New Roman" w:eastAsia="Times New Roman" w:hAnsi="Times New Roman" w:cs="Times New Roman"/>
          <w:i/>
          <w:sz w:val="28"/>
          <w:szCs w:val="28"/>
        </w:rPr>
        <w:t>оборудована</w:t>
      </w:r>
      <w:proofErr w:type="spellEnd"/>
      <w:r>
        <w:rPr>
          <w:rFonts w:ascii="Times New Roman" w:eastAsia="Times New Roman" w:hAnsi="Times New Roman" w:cs="Times New Roman"/>
          <w:i/>
          <w:sz w:val="28"/>
          <w:szCs w:val="28"/>
        </w:rPr>
        <w:t xml:space="preserve"> і поставлена українська школа далеко, безмірно більше може дати для справи політичної автономії, ніж сотні найкращих демагогічних трактатів. Кілька </w:t>
      </w:r>
      <w:proofErr w:type="spellStart"/>
      <w:r>
        <w:rPr>
          <w:rFonts w:ascii="Times New Roman" w:eastAsia="Times New Roman" w:hAnsi="Times New Roman" w:cs="Times New Roman"/>
          <w:sz w:val="28"/>
          <w:szCs w:val="28"/>
        </w:rPr>
        <w:t>поколіннів</w:t>
      </w:r>
      <w:proofErr w:type="spellEnd"/>
      <w:r>
        <w:rPr>
          <w:rFonts w:ascii="Times New Roman" w:eastAsia="Times New Roman" w:hAnsi="Times New Roman" w:cs="Times New Roman"/>
          <w:i/>
          <w:sz w:val="28"/>
          <w:szCs w:val="28"/>
        </w:rPr>
        <w:t xml:space="preserve">, переведених через рідну школу, дадуть таку міцну й непохитну </w:t>
      </w:r>
      <w:proofErr w:type="spellStart"/>
      <w:r>
        <w:rPr>
          <w:rFonts w:ascii="Times New Roman" w:eastAsia="Times New Roman" w:hAnsi="Times New Roman" w:cs="Times New Roman"/>
          <w:i/>
          <w:sz w:val="28"/>
          <w:szCs w:val="28"/>
        </w:rPr>
        <w:t>відпору</w:t>
      </w:r>
      <w:proofErr w:type="spellEnd"/>
      <w:r>
        <w:rPr>
          <w:rFonts w:ascii="Times New Roman" w:eastAsia="Times New Roman" w:hAnsi="Times New Roman" w:cs="Times New Roman"/>
          <w:i/>
          <w:sz w:val="28"/>
          <w:szCs w:val="28"/>
        </w:rPr>
        <w:t xml:space="preserve"> до наших політичних демагогів, якої не створити всякими гострими заходами. Автономія свідомого національно й освіченого </w:t>
      </w:r>
      <w:proofErr w:type="spellStart"/>
      <w:r>
        <w:rPr>
          <w:rFonts w:ascii="Times New Roman" w:eastAsia="Times New Roman" w:hAnsi="Times New Roman" w:cs="Times New Roman"/>
          <w:i/>
          <w:sz w:val="28"/>
          <w:szCs w:val="28"/>
        </w:rPr>
        <w:t>народа</w:t>
      </w:r>
      <w:proofErr w:type="spellEnd"/>
      <w:r>
        <w:rPr>
          <w:rFonts w:ascii="Times New Roman" w:eastAsia="Times New Roman" w:hAnsi="Times New Roman" w:cs="Times New Roman"/>
          <w:i/>
          <w:sz w:val="28"/>
          <w:szCs w:val="28"/>
        </w:rPr>
        <w:t xml:space="preserve"> сама прийде — так само натурально, як падає з дерева достиглий плід. Це може помалу робиться, але зате міцно, бо на віки. І для цього в рамцях вільної держави </w:t>
      </w:r>
      <w:r>
        <w:rPr>
          <w:rFonts w:ascii="Times New Roman" w:eastAsia="Times New Roman" w:hAnsi="Times New Roman" w:cs="Times New Roman"/>
          <w:i/>
          <w:sz w:val="28"/>
          <w:szCs w:val="28"/>
        </w:rPr>
        <w:lastRenderedPageBreak/>
        <w:t xml:space="preserve">досить морального впливу і авторитету, коли не можна впливати через формальну </w:t>
      </w:r>
      <w:proofErr w:type="spellStart"/>
      <w:r>
        <w:rPr>
          <w:rFonts w:ascii="Times New Roman" w:eastAsia="Times New Roman" w:hAnsi="Times New Roman" w:cs="Times New Roman"/>
          <w:i/>
          <w:sz w:val="28"/>
          <w:szCs w:val="28"/>
        </w:rPr>
        <w:t>власть</w:t>
      </w:r>
      <w:proofErr w:type="spellEnd"/>
      <w:r>
        <w:rPr>
          <w:rFonts w:ascii="Times New Roman" w:eastAsia="Times New Roman" w:hAnsi="Times New Roman" w:cs="Times New Roman"/>
          <w:i/>
          <w:sz w:val="28"/>
          <w:szCs w:val="28"/>
        </w:rPr>
        <w:t>”.</w:t>
      </w:r>
      <w:r>
        <w:rPr>
          <w:rFonts w:ascii="Times New Roman" w:eastAsia="Times New Roman" w:hAnsi="Times New Roman" w:cs="Times New Roman"/>
          <w:sz w:val="28"/>
          <w:szCs w:val="28"/>
        </w:rPr>
        <w:t xml:space="preserve"> Сергій Єфремов. 6 серпня 1917 р</w:t>
      </w:r>
      <w:r w:rsidR="00CF0B38">
        <w:rPr>
          <w:rFonts w:ascii="Times New Roman" w:eastAsia="Times New Roman" w:hAnsi="Times New Roman" w:cs="Times New Roman"/>
          <w:sz w:val="28"/>
          <w:szCs w:val="28"/>
          <w:lang w:val="uk-UA"/>
        </w:rPr>
        <w:t>оку</w:t>
      </w:r>
      <w:r>
        <w:rPr>
          <w:rFonts w:ascii="Times New Roman" w:eastAsia="Times New Roman" w:hAnsi="Times New Roman" w:cs="Times New Roman"/>
          <w:sz w:val="28"/>
          <w:szCs w:val="28"/>
        </w:rPr>
        <w:t>.</w:t>
      </w:r>
    </w:p>
    <w:p w:rsidR="005D68DD" w:rsidRDefault="005D68DD" w:rsidP="00D70748">
      <w:pPr>
        <w:pBdr>
          <w:top w:val="nil"/>
          <w:left w:val="nil"/>
          <w:bottom w:val="nil"/>
          <w:right w:val="nil"/>
          <w:between w:val="nil"/>
        </w:pBdr>
        <w:spacing w:line="240" w:lineRule="auto"/>
        <w:ind w:right="-283" w:firstLine="560"/>
        <w:contextualSpacing w:val="0"/>
        <w:jc w:val="center"/>
        <w:rPr>
          <w:rFonts w:ascii="Times New Roman" w:eastAsia="Times New Roman" w:hAnsi="Times New Roman" w:cs="Times New Roman"/>
          <w:b/>
          <w:sz w:val="20"/>
          <w:szCs w:val="20"/>
        </w:rPr>
      </w:pPr>
    </w:p>
    <w:p w:rsidR="005D68DD" w:rsidRDefault="006C5694" w:rsidP="00D70748">
      <w:pPr>
        <w:spacing w:line="240" w:lineRule="auto"/>
        <w:ind w:right="-283"/>
        <w:contextualSpacing w:val="0"/>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Українська Академія наук</w:t>
      </w:r>
    </w:p>
    <w:p w:rsidR="005D68DD" w:rsidRDefault="006C5694" w:rsidP="00D70748">
      <w:pPr>
        <w:spacing w:line="240" w:lineRule="auto"/>
        <w:ind w:right="-283" w:firstLine="560"/>
        <w:contextualSpacing w:val="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Вперше ідею створення академічного наукового центра європейського зразка, який би об’єднав українських науковців по обидва боки державного кордону між Австро-Угорщиною й Російською імперією, просувало </w:t>
      </w:r>
      <w:r>
        <w:rPr>
          <w:rFonts w:ascii="Times New Roman" w:eastAsia="Times New Roman" w:hAnsi="Times New Roman" w:cs="Times New Roman"/>
          <w:i/>
          <w:sz w:val="28"/>
          <w:szCs w:val="28"/>
        </w:rPr>
        <w:t xml:space="preserve">Літературно-наукове товариство ім. Шевченка у Львові </w:t>
      </w:r>
      <w:r>
        <w:rPr>
          <w:rFonts w:ascii="Times New Roman" w:eastAsia="Times New Roman" w:hAnsi="Times New Roman" w:cs="Times New Roman"/>
          <w:sz w:val="28"/>
          <w:szCs w:val="28"/>
        </w:rPr>
        <w:t xml:space="preserve">(від 1892 року – Наукове товариство ім. Шевченка). Визначальна роль у цій справі належала Володимиру Антоновичу, Олександру Барвінському, Олександру </w:t>
      </w:r>
      <w:proofErr w:type="spellStart"/>
      <w:r>
        <w:rPr>
          <w:rFonts w:ascii="Times New Roman" w:eastAsia="Times New Roman" w:hAnsi="Times New Roman" w:cs="Times New Roman"/>
          <w:sz w:val="28"/>
          <w:szCs w:val="28"/>
        </w:rPr>
        <w:t>Кониському</w:t>
      </w:r>
      <w:proofErr w:type="spellEnd"/>
      <w:r>
        <w:rPr>
          <w:rFonts w:ascii="Times New Roman" w:eastAsia="Times New Roman" w:hAnsi="Times New Roman" w:cs="Times New Roman"/>
          <w:sz w:val="28"/>
          <w:szCs w:val="28"/>
        </w:rPr>
        <w:t xml:space="preserve">, Михайлу Грушевському. В товаристві існували три секції: історично-філософська, філологічна, </w:t>
      </w:r>
      <w:proofErr w:type="spellStart"/>
      <w:r>
        <w:rPr>
          <w:rFonts w:ascii="Times New Roman" w:eastAsia="Times New Roman" w:hAnsi="Times New Roman" w:cs="Times New Roman"/>
          <w:sz w:val="28"/>
          <w:szCs w:val="28"/>
        </w:rPr>
        <w:t>математично-природописно-лікарська</w:t>
      </w:r>
      <w:proofErr w:type="spellEnd"/>
      <w:r>
        <w:rPr>
          <w:rFonts w:ascii="Times New Roman" w:eastAsia="Times New Roman" w:hAnsi="Times New Roman" w:cs="Times New Roman"/>
          <w:sz w:val="28"/>
          <w:szCs w:val="28"/>
        </w:rPr>
        <w:t>.</w:t>
      </w:r>
    </w:p>
    <w:p w:rsidR="005D68DD" w:rsidRDefault="005D68DD" w:rsidP="00D70748">
      <w:pPr>
        <w:spacing w:line="240" w:lineRule="auto"/>
        <w:ind w:right="-283" w:firstLine="560"/>
        <w:contextualSpacing w:val="0"/>
        <w:jc w:val="both"/>
        <w:rPr>
          <w:rFonts w:ascii="Times New Roman" w:eastAsia="Times New Roman" w:hAnsi="Times New Roman" w:cs="Times New Roman"/>
          <w:b/>
          <w:sz w:val="20"/>
          <w:szCs w:val="20"/>
        </w:rPr>
      </w:pPr>
    </w:p>
    <w:p w:rsidR="005D68DD" w:rsidRDefault="006C5694" w:rsidP="00D70748">
      <w:pPr>
        <w:spacing w:line="240" w:lineRule="auto"/>
        <w:ind w:right="-283" w:firstLine="560"/>
        <w:contextualSpacing w:val="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Ідея заснування академії наук в Україні знайшла продовження в діяльності </w:t>
      </w:r>
      <w:r>
        <w:rPr>
          <w:rFonts w:ascii="Times New Roman" w:eastAsia="Times New Roman" w:hAnsi="Times New Roman" w:cs="Times New Roman"/>
          <w:i/>
          <w:sz w:val="28"/>
          <w:szCs w:val="28"/>
        </w:rPr>
        <w:t>Українського наукового товариства</w:t>
      </w:r>
      <w:r>
        <w:rPr>
          <w:rFonts w:ascii="Times New Roman" w:eastAsia="Times New Roman" w:hAnsi="Times New Roman" w:cs="Times New Roman"/>
          <w:sz w:val="28"/>
          <w:szCs w:val="28"/>
        </w:rPr>
        <w:t xml:space="preserve"> (УНТ), заснованого 1907 року Грушевським у Києві. УНТ також мало три секції: історичну (очолив Михайло Грушевський), філологічну (голова – Володимир Перетц), </w:t>
      </w:r>
      <w:proofErr w:type="spellStart"/>
      <w:r>
        <w:rPr>
          <w:rFonts w:ascii="Times New Roman" w:eastAsia="Times New Roman" w:hAnsi="Times New Roman" w:cs="Times New Roman"/>
          <w:sz w:val="28"/>
          <w:szCs w:val="28"/>
        </w:rPr>
        <w:t>природописно-технічну</w:t>
      </w:r>
      <w:proofErr w:type="spellEnd"/>
      <w:r>
        <w:rPr>
          <w:rFonts w:ascii="Times New Roman" w:eastAsia="Times New Roman" w:hAnsi="Times New Roman" w:cs="Times New Roman"/>
          <w:sz w:val="28"/>
          <w:szCs w:val="28"/>
        </w:rPr>
        <w:t xml:space="preserve"> (Петро Холодний). Видання товариства – “Записки Українського наукового товариства” (18 томів), збірники секцій і статистичної комісії, тримісячний журнал “Україна”. У 1915 році діяльність УНТ припинилася, 1917 – відновилася. </w:t>
      </w:r>
    </w:p>
    <w:p w:rsidR="005D68DD" w:rsidRDefault="005D68DD" w:rsidP="00D70748">
      <w:pPr>
        <w:spacing w:line="240" w:lineRule="auto"/>
        <w:ind w:right="-283" w:firstLine="560"/>
        <w:contextualSpacing w:val="0"/>
        <w:jc w:val="both"/>
        <w:rPr>
          <w:rFonts w:ascii="Times New Roman" w:eastAsia="Times New Roman" w:hAnsi="Times New Roman" w:cs="Times New Roman"/>
          <w:sz w:val="20"/>
          <w:szCs w:val="20"/>
        </w:rPr>
      </w:pPr>
    </w:p>
    <w:p w:rsidR="005D68DD" w:rsidRDefault="006C5694" w:rsidP="00D70748">
      <w:pPr>
        <w:spacing w:line="240" w:lineRule="auto"/>
        <w:ind w:right="-283" w:firstLine="560"/>
        <w:contextualSpacing w:val="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Українська революція 1917–1921 років створила сприятливі обставини для розвитку науки. Львівське НТШ та київське УНТ структурою та діяльністю були подібні до академії наук, але функціонували за рахунок приватної ініціативи та пожертв.</w:t>
      </w:r>
    </w:p>
    <w:p w:rsidR="005D68DD" w:rsidRDefault="006C5694" w:rsidP="00D70748">
      <w:pPr>
        <w:spacing w:line="240" w:lineRule="auto"/>
        <w:ind w:right="-283" w:firstLine="560"/>
        <w:contextualSpacing w:val="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За створення науково-дослідної установи під патронатом держави взялася у квітні 1917 року Центральна Рада. На загальних зборах УНТ Михайло Грушевський порушив питання про створення Української академії наук. Тож для розроблення статуту майбутньої академії та вивчення питань її фінансування обрано комісію з 12 осіб. Розпочали підготовку установчих документів. Однак реалізувати ідею створення академії не встигли. </w:t>
      </w:r>
    </w:p>
    <w:p w:rsidR="005D68DD" w:rsidRDefault="006C5694" w:rsidP="00D70748">
      <w:pPr>
        <w:spacing w:line="240" w:lineRule="auto"/>
        <w:ind w:right="-283" w:firstLine="560"/>
        <w:contextualSpacing w:val="0"/>
        <w:jc w:val="both"/>
        <w:rPr>
          <w:rFonts w:ascii="Times New Roman" w:eastAsia="Times New Roman" w:hAnsi="Times New Roman" w:cs="Times New Roman"/>
          <w:sz w:val="28"/>
          <w:szCs w:val="28"/>
        </w:rPr>
      </w:pPr>
      <w:r>
        <w:rPr>
          <w:rFonts w:ascii="Times New Roman" w:eastAsia="Times New Roman" w:hAnsi="Times New Roman" w:cs="Times New Roman"/>
          <w:i/>
          <w:sz w:val="28"/>
          <w:szCs w:val="28"/>
        </w:rPr>
        <w:t>«Думка про її заснування виникла ще за Центральної Ради, коли вироблено було вже й проект організації Академії»</w:t>
      </w:r>
      <w:r>
        <w:rPr>
          <w:rFonts w:ascii="Times New Roman" w:eastAsia="Times New Roman" w:hAnsi="Times New Roman" w:cs="Times New Roman"/>
          <w:sz w:val="28"/>
          <w:szCs w:val="28"/>
        </w:rPr>
        <w:t xml:space="preserve"> (Дорошенко Дмитро «Мої спомини про недавнє минуле. 1914–1920».</w:t>
      </w:r>
    </w:p>
    <w:p w:rsidR="005D68DD" w:rsidRDefault="006C5694" w:rsidP="00D70748">
      <w:pPr>
        <w:spacing w:line="240" w:lineRule="auto"/>
        <w:ind w:right="-283" w:firstLine="560"/>
        <w:contextualSpacing w:val="0"/>
        <w:jc w:val="both"/>
        <w:rPr>
          <w:rFonts w:ascii="Times New Roman" w:eastAsia="Times New Roman" w:hAnsi="Times New Roman" w:cs="Times New Roman"/>
          <w:i/>
          <w:sz w:val="28"/>
          <w:szCs w:val="28"/>
        </w:rPr>
      </w:pPr>
      <w:r>
        <w:rPr>
          <w:rFonts w:ascii="Times New Roman" w:eastAsia="Times New Roman" w:hAnsi="Times New Roman" w:cs="Times New Roman"/>
          <w:sz w:val="28"/>
          <w:szCs w:val="28"/>
        </w:rPr>
        <w:t xml:space="preserve">Від травня 1918-го (за гетьманату Скоропадського) з ініціативою створення академії виступив міністр народної освіти та мистецтва Микола Василенко. Пізніше він зауважить: </w:t>
      </w:r>
      <w:r>
        <w:rPr>
          <w:rFonts w:ascii="Times New Roman" w:eastAsia="Times New Roman" w:hAnsi="Times New Roman" w:cs="Times New Roman"/>
          <w:i/>
          <w:sz w:val="28"/>
          <w:szCs w:val="28"/>
        </w:rPr>
        <w:t xml:space="preserve">“Думка про утворення Академії вже давно виникла серед українських вчених. Наукове товариство імені Тараса Шевченка у Львові, перше підняло це питання, до вирішення якого взагалі підходили близько… Тепер до цього ...є нові сприяючі обставини, і завдання утворення в Києві Української Академії наук бере на себе Українська Держава. Це завдання – діло державної ваги, і вирішити його не під силу приватному товариству. Участь держави </w:t>
      </w:r>
      <w:proofErr w:type="spellStart"/>
      <w:r>
        <w:rPr>
          <w:rFonts w:ascii="Times New Roman" w:eastAsia="Times New Roman" w:hAnsi="Times New Roman" w:cs="Times New Roman"/>
          <w:i/>
          <w:sz w:val="28"/>
          <w:szCs w:val="28"/>
        </w:rPr>
        <w:t>...дасть</w:t>
      </w:r>
      <w:proofErr w:type="spellEnd"/>
      <w:r>
        <w:rPr>
          <w:rFonts w:ascii="Times New Roman" w:eastAsia="Times New Roman" w:hAnsi="Times New Roman" w:cs="Times New Roman"/>
          <w:i/>
          <w:sz w:val="28"/>
          <w:szCs w:val="28"/>
        </w:rPr>
        <w:t xml:space="preserve"> можливість здійснити думку про утворення в Києві Академії наук хутко і поставити її існування на твердий ґрунт. Академія мусить згуртувати навколо себе наукові сили”.</w:t>
      </w:r>
    </w:p>
    <w:p w:rsidR="005D68DD" w:rsidRDefault="006C5694" w:rsidP="00D70748">
      <w:pPr>
        <w:spacing w:line="240" w:lineRule="auto"/>
        <w:ind w:right="-283" w:firstLine="560"/>
        <w:contextualSpacing w:val="0"/>
        <w:jc w:val="both"/>
        <w:rPr>
          <w:rFonts w:ascii="Times New Roman" w:eastAsia="Times New Roman" w:hAnsi="Times New Roman" w:cs="Times New Roman"/>
          <w:i/>
          <w:sz w:val="28"/>
          <w:szCs w:val="28"/>
        </w:rPr>
      </w:pPr>
      <w:r>
        <w:rPr>
          <w:rFonts w:ascii="Times New Roman" w:eastAsia="Times New Roman" w:hAnsi="Times New Roman" w:cs="Times New Roman"/>
          <w:sz w:val="28"/>
          <w:szCs w:val="28"/>
        </w:rPr>
        <w:t xml:space="preserve">Микола Василенко запросив долучитися до заснування академії відомого вченого Володимира Вернадського. У травні 1918 року Володимир Вернадський </w:t>
      </w:r>
      <w:r>
        <w:rPr>
          <w:rFonts w:ascii="Times New Roman" w:eastAsia="Times New Roman" w:hAnsi="Times New Roman" w:cs="Times New Roman"/>
          <w:sz w:val="28"/>
          <w:szCs w:val="28"/>
        </w:rPr>
        <w:lastRenderedPageBreak/>
        <w:t xml:space="preserve">занотував у щоденнику: </w:t>
      </w:r>
      <w:r>
        <w:rPr>
          <w:rFonts w:ascii="Times New Roman" w:eastAsia="Times New Roman" w:hAnsi="Times New Roman" w:cs="Times New Roman"/>
          <w:i/>
          <w:sz w:val="28"/>
          <w:szCs w:val="28"/>
        </w:rPr>
        <w:t xml:space="preserve">“Все більше замислююся про створення потужного наукового центру в Києві, скориставшись сприятливою політичною кон'юнктурою.  </w:t>
      </w:r>
      <w:proofErr w:type="spellStart"/>
      <w:r>
        <w:rPr>
          <w:rFonts w:ascii="Times New Roman" w:eastAsia="Times New Roman" w:hAnsi="Times New Roman" w:cs="Times New Roman"/>
          <w:i/>
          <w:sz w:val="28"/>
          <w:szCs w:val="28"/>
        </w:rPr>
        <w:t>...Треба</w:t>
      </w:r>
      <w:proofErr w:type="spellEnd"/>
      <w:r>
        <w:rPr>
          <w:rFonts w:ascii="Times New Roman" w:eastAsia="Times New Roman" w:hAnsi="Times New Roman" w:cs="Times New Roman"/>
          <w:i/>
          <w:sz w:val="28"/>
          <w:szCs w:val="28"/>
        </w:rPr>
        <w:t xml:space="preserve"> знати, що хочемо отримати. Написати записку про Українську Академію Наук: 1. Національна бібліотека при Академії. Держава повинна дати кілька мільйонів на придбання книг. 2. Науково-дослідні інститути. Необхідно негайно скласти план. Вивчення Сходу у зв'язку з Кримом. Дослідні заклади у зв'язку з багатствами Півдня. Необхідна поїздка до Харкова, Катеринослава, Одеси. Зв'язок із Кримом”.</w:t>
      </w:r>
    </w:p>
    <w:p w:rsidR="005D68DD" w:rsidRDefault="006C5694" w:rsidP="00D70748">
      <w:pPr>
        <w:spacing w:line="240" w:lineRule="auto"/>
        <w:ind w:right="-283" w:firstLine="560"/>
        <w:contextualSpacing w:val="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Отримавши згоду Вернадського на участь в організації академії, міністр Микола Василенко ініціював створення двох комісій. Перша </w:t>
      </w:r>
      <w:r>
        <w:rPr>
          <w:rFonts w:ascii="Times New Roman" w:eastAsia="Times New Roman" w:hAnsi="Times New Roman" w:cs="Times New Roman"/>
          <w:i/>
          <w:sz w:val="28"/>
          <w:szCs w:val="28"/>
        </w:rPr>
        <w:t xml:space="preserve">– </w:t>
      </w:r>
      <w:r>
        <w:rPr>
          <w:rFonts w:ascii="Times New Roman" w:eastAsia="Times New Roman" w:hAnsi="Times New Roman" w:cs="Times New Roman"/>
          <w:sz w:val="28"/>
          <w:szCs w:val="28"/>
        </w:rPr>
        <w:t xml:space="preserve">для розроблення законопроекту про створення установи. Друга </w:t>
      </w:r>
      <w:r>
        <w:rPr>
          <w:rFonts w:ascii="Times New Roman" w:eastAsia="Times New Roman" w:hAnsi="Times New Roman" w:cs="Times New Roman"/>
          <w:i/>
          <w:sz w:val="28"/>
          <w:szCs w:val="28"/>
        </w:rPr>
        <w:t xml:space="preserve">– </w:t>
      </w:r>
      <w:r>
        <w:rPr>
          <w:rFonts w:ascii="Times New Roman" w:eastAsia="Times New Roman" w:hAnsi="Times New Roman" w:cs="Times New Roman"/>
          <w:sz w:val="28"/>
          <w:szCs w:val="28"/>
        </w:rPr>
        <w:t>у справах вищої школи і наукових закладів. Головою обох став Вернадський</w:t>
      </w:r>
      <w:r>
        <w:rPr>
          <w:rFonts w:ascii="Times New Roman" w:eastAsia="Times New Roman" w:hAnsi="Times New Roman" w:cs="Times New Roman"/>
          <w:b/>
          <w:sz w:val="28"/>
          <w:szCs w:val="28"/>
        </w:rPr>
        <w:t xml:space="preserve"> (Документ 5)</w:t>
      </w:r>
      <w:r>
        <w:rPr>
          <w:rFonts w:ascii="Times New Roman" w:eastAsia="Times New Roman" w:hAnsi="Times New Roman" w:cs="Times New Roman"/>
          <w:sz w:val="28"/>
          <w:szCs w:val="28"/>
        </w:rPr>
        <w:t xml:space="preserve">. Він планував залучити до створення Академії Михайла Грушевського. Однак той сам відмовився і просив Вернадського не співпрацювати з урядом Скоропадського. Крім того, Вернадський і Грушевський мали різні погляди на організацію та структуру академії. Грушевський бачив установу </w:t>
      </w:r>
      <w:proofErr w:type="spellStart"/>
      <w:r>
        <w:rPr>
          <w:rFonts w:ascii="Times New Roman" w:eastAsia="Times New Roman" w:hAnsi="Times New Roman" w:cs="Times New Roman"/>
          <w:sz w:val="28"/>
          <w:szCs w:val="28"/>
        </w:rPr>
        <w:t>історико-українознавчою</w:t>
      </w:r>
      <w:proofErr w:type="spellEnd"/>
      <w:r>
        <w:rPr>
          <w:rFonts w:ascii="Times New Roman" w:eastAsia="Times New Roman" w:hAnsi="Times New Roman" w:cs="Times New Roman"/>
          <w:sz w:val="28"/>
          <w:szCs w:val="28"/>
        </w:rPr>
        <w:t xml:space="preserve">, Вернадський – багатопрофільною, з нахилом на природничі та технічні спеціальності. Михайло Сергійович так і не увійшов до складу комісії. </w:t>
      </w:r>
    </w:p>
    <w:p w:rsidR="005D68DD" w:rsidRDefault="006C5694" w:rsidP="00D70748">
      <w:pPr>
        <w:spacing w:line="240" w:lineRule="auto"/>
        <w:ind w:right="-283" w:firstLine="560"/>
        <w:contextualSpacing w:val="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Попри це, перша комісія на чолі з Вернадським мала солідне наукове представництво. До її складу увійшли відомі вчені: Дмитро </w:t>
      </w:r>
      <w:proofErr w:type="spellStart"/>
      <w:r>
        <w:rPr>
          <w:rFonts w:ascii="Times New Roman" w:eastAsia="Times New Roman" w:hAnsi="Times New Roman" w:cs="Times New Roman"/>
          <w:sz w:val="28"/>
          <w:szCs w:val="28"/>
        </w:rPr>
        <w:t>Багалій</w:t>
      </w:r>
      <w:proofErr w:type="spellEnd"/>
      <w:r>
        <w:rPr>
          <w:rFonts w:ascii="Times New Roman" w:eastAsia="Times New Roman" w:hAnsi="Times New Roman" w:cs="Times New Roman"/>
          <w:sz w:val="28"/>
          <w:szCs w:val="28"/>
        </w:rPr>
        <w:t xml:space="preserve">, Микола Кащенко, Йосип </w:t>
      </w:r>
      <w:proofErr w:type="spellStart"/>
      <w:r>
        <w:rPr>
          <w:rFonts w:ascii="Times New Roman" w:eastAsia="Times New Roman" w:hAnsi="Times New Roman" w:cs="Times New Roman"/>
          <w:sz w:val="28"/>
          <w:szCs w:val="28"/>
        </w:rPr>
        <w:t>Косоногов</w:t>
      </w:r>
      <w:proofErr w:type="spellEnd"/>
      <w:r>
        <w:rPr>
          <w:rFonts w:ascii="Times New Roman" w:eastAsia="Times New Roman" w:hAnsi="Times New Roman" w:cs="Times New Roman"/>
          <w:sz w:val="28"/>
          <w:szCs w:val="28"/>
        </w:rPr>
        <w:t xml:space="preserve">, Агатангел Кримський, Григорій </w:t>
      </w:r>
      <w:proofErr w:type="spellStart"/>
      <w:r>
        <w:rPr>
          <w:rFonts w:ascii="Times New Roman" w:eastAsia="Times New Roman" w:hAnsi="Times New Roman" w:cs="Times New Roman"/>
          <w:sz w:val="28"/>
          <w:szCs w:val="28"/>
        </w:rPr>
        <w:t>Павлуцький</w:t>
      </w:r>
      <w:proofErr w:type="spellEnd"/>
      <w:r>
        <w:rPr>
          <w:rFonts w:ascii="Times New Roman" w:eastAsia="Times New Roman" w:hAnsi="Times New Roman" w:cs="Times New Roman"/>
          <w:sz w:val="28"/>
          <w:szCs w:val="28"/>
        </w:rPr>
        <w:t xml:space="preserve">, Степан Тимошенко, Євген Тимченко, Павло Тутковський, Михайло </w:t>
      </w:r>
      <w:proofErr w:type="spellStart"/>
      <w:r>
        <w:rPr>
          <w:rFonts w:ascii="Times New Roman" w:eastAsia="Times New Roman" w:hAnsi="Times New Roman" w:cs="Times New Roman"/>
          <w:sz w:val="28"/>
          <w:szCs w:val="28"/>
        </w:rPr>
        <w:t>Туган-Барановський</w:t>
      </w:r>
      <w:proofErr w:type="spellEnd"/>
      <w:r>
        <w:rPr>
          <w:rFonts w:ascii="Times New Roman" w:eastAsia="Times New Roman" w:hAnsi="Times New Roman" w:cs="Times New Roman"/>
          <w:sz w:val="28"/>
          <w:szCs w:val="28"/>
        </w:rPr>
        <w:t xml:space="preserve"> та  інші науковці.</w:t>
      </w:r>
    </w:p>
    <w:p w:rsidR="005D68DD" w:rsidRDefault="006C5694" w:rsidP="00D70748">
      <w:pPr>
        <w:spacing w:line="240" w:lineRule="auto"/>
        <w:ind w:right="-283" w:firstLine="560"/>
        <w:contextualSpacing w:val="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Володимир Вернадський запропонував також при Академії створити заклади: Національну бібліотеку, Фізичний інститут, Дослідний біологічний інститут, Хімічну лабораторію, Мінералогічний інститут, Національний музей (природничого профілю), Український історичний музей, Астрономічну обсерваторію, Комісію для видання словника української мови, Археографічну комісію, Археологічний дослідний інститут, Комісію для вивчення природних виробничих сил України, Комісію для вивчення економічно-статистичного життя і ресурсів України, Комісію для видання пам’яток української словесності і мови </w:t>
      </w:r>
      <w:r>
        <w:rPr>
          <w:rFonts w:ascii="Times New Roman" w:eastAsia="Times New Roman" w:hAnsi="Times New Roman" w:cs="Times New Roman"/>
          <w:b/>
          <w:sz w:val="28"/>
          <w:szCs w:val="28"/>
        </w:rPr>
        <w:t>(Документ 6)</w:t>
      </w:r>
      <w:r>
        <w:rPr>
          <w:rFonts w:ascii="Times New Roman" w:eastAsia="Times New Roman" w:hAnsi="Times New Roman" w:cs="Times New Roman"/>
          <w:sz w:val="28"/>
          <w:szCs w:val="28"/>
        </w:rPr>
        <w:t xml:space="preserve">. </w:t>
      </w:r>
    </w:p>
    <w:p w:rsidR="005D68DD" w:rsidRDefault="005D68DD" w:rsidP="00D70748">
      <w:pPr>
        <w:spacing w:line="240" w:lineRule="auto"/>
        <w:ind w:right="-283" w:firstLine="560"/>
        <w:contextualSpacing w:val="0"/>
        <w:jc w:val="both"/>
        <w:rPr>
          <w:rFonts w:ascii="Times New Roman" w:eastAsia="Times New Roman" w:hAnsi="Times New Roman" w:cs="Times New Roman"/>
          <w:sz w:val="20"/>
          <w:szCs w:val="20"/>
        </w:rPr>
      </w:pPr>
    </w:p>
    <w:p w:rsidR="005D68DD" w:rsidRDefault="006C5694" w:rsidP="00D70748">
      <w:pPr>
        <w:spacing w:line="240" w:lineRule="auto"/>
        <w:ind w:right="-283" w:firstLine="560"/>
        <w:contextualSpacing w:val="0"/>
        <w:jc w:val="both"/>
        <w:rPr>
          <w:rFonts w:ascii="Times New Roman" w:eastAsia="Times New Roman" w:hAnsi="Times New Roman" w:cs="Times New Roman"/>
          <w:sz w:val="28"/>
          <w:szCs w:val="28"/>
          <w:highlight w:val="yellow"/>
        </w:rPr>
      </w:pPr>
      <w:r>
        <w:rPr>
          <w:rFonts w:ascii="Times New Roman" w:eastAsia="Times New Roman" w:hAnsi="Times New Roman" w:cs="Times New Roman"/>
          <w:i/>
          <w:sz w:val="28"/>
          <w:szCs w:val="28"/>
        </w:rPr>
        <w:t>Комісія з розроблення документів</w:t>
      </w:r>
      <w:r>
        <w:rPr>
          <w:rFonts w:ascii="Times New Roman" w:eastAsia="Times New Roman" w:hAnsi="Times New Roman" w:cs="Times New Roman"/>
          <w:sz w:val="28"/>
          <w:szCs w:val="28"/>
        </w:rPr>
        <w:t xml:space="preserve"> працювала від 9 липня до 17 вересня 1918 року. Провела 23 засідання. На них обговорювалися принципи заснування та структура Академії, Національної бібліотеки, Національного архіву, друкарні, йшлося про академіків та принципи їх обрання, приміщення та землю Академії, мову публікацій, премії та стипендії, </w:t>
      </w:r>
      <w:proofErr w:type="spellStart"/>
      <w:r>
        <w:rPr>
          <w:rFonts w:ascii="Times New Roman" w:eastAsia="Times New Roman" w:hAnsi="Times New Roman" w:cs="Times New Roman"/>
          <w:sz w:val="28"/>
          <w:szCs w:val="28"/>
        </w:rPr>
        <w:t>засадизахисту</w:t>
      </w:r>
      <w:proofErr w:type="spellEnd"/>
      <w:r>
        <w:rPr>
          <w:rFonts w:ascii="Times New Roman" w:eastAsia="Times New Roman" w:hAnsi="Times New Roman" w:cs="Times New Roman"/>
          <w:sz w:val="28"/>
          <w:szCs w:val="28"/>
        </w:rPr>
        <w:t xml:space="preserve"> дисертацій. Зрештою, комісія виробила проекти основних документів для прийняття урядових рішень </w:t>
      </w:r>
      <w:r>
        <w:rPr>
          <w:rFonts w:ascii="Times New Roman" w:eastAsia="Times New Roman" w:hAnsi="Times New Roman" w:cs="Times New Roman"/>
          <w:b/>
          <w:sz w:val="28"/>
          <w:szCs w:val="28"/>
        </w:rPr>
        <w:t>(Документ 7).</w:t>
      </w:r>
      <w:r>
        <w:rPr>
          <w:rFonts w:ascii="Times New Roman" w:eastAsia="Times New Roman" w:hAnsi="Times New Roman" w:cs="Times New Roman"/>
          <w:sz w:val="28"/>
          <w:szCs w:val="28"/>
        </w:rPr>
        <w:t xml:space="preserve"> Передусім Комісія визначилася з офіційною назвою академічної установи: Українська Академія наук у Києві. Поширеним був і термін «національна», вживався безвідносно до її офіційного статусу. </w:t>
      </w:r>
    </w:p>
    <w:p w:rsidR="005D68DD" w:rsidRDefault="006C5694" w:rsidP="00D70748">
      <w:pPr>
        <w:spacing w:line="240" w:lineRule="auto"/>
        <w:ind w:right="-283" w:firstLine="560"/>
        <w:contextualSpacing w:val="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Розуміння ідеї створення академії виявив гетьман Павло Скоропадський. 26 липня 1918 року, щойно комісія почала роботу, законом Української Держави “Про асигнування 200 тисяч карбованців на початкові видатки на організацію УАН” він виділив із Державної скарбниці відповідну суму як аванс “на початкові видатки на організацію Української Академії наук у Києві”.  </w:t>
      </w:r>
    </w:p>
    <w:p w:rsidR="005D68DD" w:rsidRDefault="006C5694" w:rsidP="00D70748">
      <w:pPr>
        <w:spacing w:line="240" w:lineRule="auto"/>
        <w:ind w:right="-283" w:firstLine="560"/>
        <w:contextualSpacing w:val="0"/>
        <w:jc w:val="both"/>
        <w:rPr>
          <w:rFonts w:ascii="Times New Roman" w:eastAsia="Times New Roman" w:hAnsi="Times New Roman" w:cs="Times New Roman"/>
          <w:i/>
          <w:sz w:val="28"/>
          <w:szCs w:val="28"/>
        </w:rPr>
      </w:pPr>
      <w:r>
        <w:rPr>
          <w:rFonts w:ascii="Times New Roman" w:eastAsia="Times New Roman" w:hAnsi="Times New Roman" w:cs="Times New Roman"/>
          <w:sz w:val="28"/>
          <w:szCs w:val="28"/>
        </w:rPr>
        <w:lastRenderedPageBreak/>
        <w:t xml:space="preserve">Фізик Йосип </w:t>
      </w:r>
      <w:proofErr w:type="spellStart"/>
      <w:r>
        <w:rPr>
          <w:rFonts w:ascii="Times New Roman" w:eastAsia="Times New Roman" w:hAnsi="Times New Roman" w:cs="Times New Roman"/>
          <w:sz w:val="28"/>
          <w:szCs w:val="28"/>
        </w:rPr>
        <w:t>Косоногов</w:t>
      </w:r>
      <w:proofErr w:type="spellEnd"/>
      <w:r>
        <w:rPr>
          <w:rFonts w:ascii="Times New Roman" w:eastAsia="Times New Roman" w:hAnsi="Times New Roman" w:cs="Times New Roman"/>
          <w:sz w:val="28"/>
          <w:szCs w:val="28"/>
        </w:rPr>
        <w:t xml:space="preserve"> зауважував: </w:t>
      </w:r>
      <w:r>
        <w:rPr>
          <w:rFonts w:ascii="Times New Roman" w:eastAsia="Times New Roman" w:hAnsi="Times New Roman" w:cs="Times New Roman"/>
          <w:i/>
          <w:sz w:val="28"/>
          <w:szCs w:val="28"/>
        </w:rPr>
        <w:t>“Перед Українською Державою стоїть невідкладне завдання культурного, економічного і промислового розвитку, і ніякі витрати й матеріальні жертви, які ведуть до розв’язання цього завдання, не можуть уважатися великими, бо народ, діставши знання, поверне витрачене на нього з надлишком”.</w:t>
      </w:r>
    </w:p>
    <w:p w:rsidR="005D68DD" w:rsidRDefault="006C5694" w:rsidP="00D70748">
      <w:pPr>
        <w:spacing w:line="240" w:lineRule="auto"/>
        <w:ind w:right="-283" w:firstLine="560"/>
        <w:contextualSpacing w:val="0"/>
        <w:jc w:val="both"/>
        <w:rPr>
          <w:rFonts w:ascii="Times New Roman" w:eastAsia="Times New Roman" w:hAnsi="Times New Roman" w:cs="Times New Roman"/>
          <w:b/>
          <w:sz w:val="28"/>
          <w:szCs w:val="28"/>
        </w:rPr>
      </w:pPr>
      <w:r>
        <w:rPr>
          <w:rFonts w:ascii="Times New Roman" w:eastAsia="Times New Roman" w:hAnsi="Times New Roman" w:cs="Times New Roman"/>
          <w:sz w:val="28"/>
          <w:szCs w:val="28"/>
        </w:rPr>
        <w:t>За день до прийняття закону про заснування УАН, 13 листопада гетьман затвердив постанову Ради Міністрів Української Держави, де йшлося про асигнування на утримання Української Академії 869 216 карбованців 69 копійок до кінця 1918 року. З них дві третини розподілялося на господарські й організаційні потреби, решта – на штатні видатки</w:t>
      </w:r>
      <w:r>
        <w:rPr>
          <w:rFonts w:ascii="Times New Roman" w:eastAsia="Times New Roman" w:hAnsi="Times New Roman" w:cs="Times New Roman"/>
          <w:b/>
          <w:sz w:val="28"/>
          <w:szCs w:val="28"/>
        </w:rPr>
        <w:t>.</w:t>
      </w:r>
    </w:p>
    <w:p w:rsidR="005D68DD" w:rsidRDefault="005D68DD" w:rsidP="00D70748">
      <w:pPr>
        <w:spacing w:line="240" w:lineRule="auto"/>
        <w:ind w:right="-283" w:firstLine="560"/>
        <w:contextualSpacing w:val="0"/>
        <w:jc w:val="both"/>
        <w:rPr>
          <w:rFonts w:ascii="Times New Roman" w:eastAsia="Times New Roman" w:hAnsi="Times New Roman" w:cs="Times New Roman"/>
          <w:sz w:val="20"/>
          <w:szCs w:val="20"/>
        </w:rPr>
      </w:pPr>
    </w:p>
    <w:p w:rsidR="005D68DD" w:rsidRDefault="006C5694" w:rsidP="00D70748">
      <w:pPr>
        <w:spacing w:line="240" w:lineRule="auto"/>
        <w:ind w:right="-283" w:firstLine="560"/>
        <w:contextualSpacing w:val="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14 листопада гетьман ухвалив Закон </w:t>
      </w:r>
      <w:r>
        <w:rPr>
          <w:rFonts w:ascii="Times New Roman" w:eastAsia="Times New Roman" w:hAnsi="Times New Roman" w:cs="Times New Roman"/>
          <w:i/>
          <w:sz w:val="28"/>
          <w:szCs w:val="28"/>
        </w:rPr>
        <w:t>“Про заснування Української академії наук у Києві”</w:t>
      </w:r>
      <w:r>
        <w:rPr>
          <w:rFonts w:ascii="Times New Roman" w:eastAsia="Times New Roman" w:hAnsi="Times New Roman" w:cs="Times New Roman"/>
          <w:sz w:val="28"/>
          <w:szCs w:val="28"/>
        </w:rPr>
        <w:t xml:space="preserve"> </w:t>
      </w:r>
      <w:r>
        <w:rPr>
          <w:rFonts w:ascii="Times New Roman" w:eastAsia="Times New Roman" w:hAnsi="Times New Roman" w:cs="Times New Roman"/>
          <w:b/>
          <w:sz w:val="28"/>
          <w:szCs w:val="28"/>
        </w:rPr>
        <w:t xml:space="preserve">(Документ 8). </w:t>
      </w:r>
      <w:r>
        <w:rPr>
          <w:rFonts w:ascii="Times New Roman" w:eastAsia="Times New Roman" w:hAnsi="Times New Roman" w:cs="Times New Roman"/>
          <w:sz w:val="28"/>
          <w:szCs w:val="28"/>
        </w:rPr>
        <w:t xml:space="preserve">Того ж дня призначено перших 12 дійсних членів УАН: Дмитро </w:t>
      </w:r>
      <w:proofErr w:type="spellStart"/>
      <w:r>
        <w:rPr>
          <w:rFonts w:ascii="Times New Roman" w:eastAsia="Times New Roman" w:hAnsi="Times New Roman" w:cs="Times New Roman"/>
          <w:sz w:val="28"/>
          <w:szCs w:val="28"/>
        </w:rPr>
        <w:t>Багалій</w:t>
      </w:r>
      <w:proofErr w:type="spellEnd"/>
      <w:r>
        <w:rPr>
          <w:rFonts w:ascii="Times New Roman" w:eastAsia="Times New Roman" w:hAnsi="Times New Roman" w:cs="Times New Roman"/>
          <w:sz w:val="28"/>
          <w:szCs w:val="28"/>
        </w:rPr>
        <w:t xml:space="preserve">, Агатангел Кримський, Микола Петров, Степан </w:t>
      </w:r>
      <w:proofErr w:type="spellStart"/>
      <w:r>
        <w:rPr>
          <w:rFonts w:ascii="Times New Roman" w:eastAsia="Times New Roman" w:hAnsi="Times New Roman" w:cs="Times New Roman"/>
          <w:sz w:val="28"/>
          <w:szCs w:val="28"/>
        </w:rPr>
        <w:t>Смаль-Стоцький</w:t>
      </w:r>
      <w:proofErr w:type="spellEnd"/>
      <w:r>
        <w:rPr>
          <w:rFonts w:ascii="Times New Roman" w:eastAsia="Times New Roman" w:hAnsi="Times New Roman" w:cs="Times New Roman"/>
          <w:sz w:val="28"/>
          <w:szCs w:val="28"/>
        </w:rPr>
        <w:t xml:space="preserve">, Володимир Вернадський, Степан Тимошенко, Микола Кащенко, Павло Тутковський, Михайло </w:t>
      </w:r>
      <w:proofErr w:type="spellStart"/>
      <w:r>
        <w:rPr>
          <w:rFonts w:ascii="Times New Roman" w:eastAsia="Times New Roman" w:hAnsi="Times New Roman" w:cs="Times New Roman"/>
          <w:sz w:val="28"/>
          <w:szCs w:val="28"/>
        </w:rPr>
        <w:t>Туган-Барановський</w:t>
      </w:r>
      <w:proofErr w:type="spellEnd"/>
      <w:r>
        <w:rPr>
          <w:rFonts w:ascii="Times New Roman" w:eastAsia="Times New Roman" w:hAnsi="Times New Roman" w:cs="Times New Roman"/>
          <w:sz w:val="28"/>
          <w:szCs w:val="28"/>
        </w:rPr>
        <w:t xml:space="preserve">, Федір </w:t>
      </w:r>
      <w:proofErr w:type="spellStart"/>
      <w:r>
        <w:rPr>
          <w:rFonts w:ascii="Times New Roman" w:eastAsia="Times New Roman" w:hAnsi="Times New Roman" w:cs="Times New Roman"/>
          <w:sz w:val="28"/>
          <w:szCs w:val="28"/>
        </w:rPr>
        <w:t>Тарановський</w:t>
      </w:r>
      <w:proofErr w:type="spellEnd"/>
      <w:r>
        <w:rPr>
          <w:rFonts w:ascii="Times New Roman" w:eastAsia="Times New Roman" w:hAnsi="Times New Roman" w:cs="Times New Roman"/>
          <w:sz w:val="28"/>
          <w:szCs w:val="28"/>
        </w:rPr>
        <w:t xml:space="preserve">, Володимир Косинський, Орест Левицький  </w:t>
      </w:r>
      <w:r>
        <w:rPr>
          <w:rFonts w:ascii="Times New Roman" w:eastAsia="Times New Roman" w:hAnsi="Times New Roman" w:cs="Times New Roman"/>
          <w:b/>
          <w:sz w:val="28"/>
          <w:szCs w:val="28"/>
        </w:rPr>
        <w:t>(Документ 9).</w:t>
      </w:r>
      <w:r>
        <w:rPr>
          <w:rFonts w:ascii="Times New Roman" w:eastAsia="Times New Roman" w:hAnsi="Times New Roman" w:cs="Times New Roman"/>
          <w:sz w:val="28"/>
          <w:szCs w:val="28"/>
        </w:rPr>
        <w:t xml:space="preserve"> </w:t>
      </w:r>
    </w:p>
    <w:p w:rsidR="005D68DD" w:rsidRDefault="006C5694" w:rsidP="00D70748">
      <w:pPr>
        <w:spacing w:line="240" w:lineRule="auto"/>
        <w:ind w:right="-283" w:firstLine="560"/>
        <w:contextualSpacing w:val="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27 листопада відбулося її перше Спільне зібрання </w:t>
      </w:r>
      <w:r>
        <w:rPr>
          <w:rFonts w:ascii="Times New Roman" w:eastAsia="Times New Roman" w:hAnsi="Times New Roman" w:cs="Times New Roman"/>
          <w:b/>
          <w:sz w:val="28"/>
          <w:szCs w:val="28"/>
        </w:rPr>
        <w:t>(Документ 11)</w:t>
      </w:r>
      <w:r>
        <w:rPr>
          <w:rFonts w:ascii="Times New Roman" w:eastAsia="Times New Roman" w:hAnsi="Times New Roman" w:cs="Times New Roman"/>
          <w:sz w:val="28"/>
          <w:szCs w:val="28"/>
        </w:rPr>
        <w:t xml:space="preserve">. На ньому обрано Голову-президента УАН Володимира Вернадського. Неодмінним секретарем став Агатангел Кримський  </w:t>
      </w:r>
      <w:r>
        <w:rPr>
          <w:rFonts w:ascii="Times New Roman" w:eastAsia="Times New Roman" w:hAnsi="Times New Roman" w:cs="Times New Roman"/>
          <w:b/>
          <w:sz w:val="28"/>
          <w:szCs w:val="28"/>
        </w:rPr>
        <w:t>(Документи 12, 13).</w:t>
      </w:r>
      <w:r>
        <w:rPr>
          <w:rFonts w:ascii="Times New Roman" w:eastAsia="Times New Roman" w:hAnsi="Times New Roman" w:cs="Times New Roman"/>
          <w:sz w:val="28"/>
          <w:szCs w:val="28"/>
        </w:rPr>
        <w:t xml:space="preserve"> Оприлюднили статут УАН, у якому йшлося: </w:t>
      </w:r>
      <w:r>
        <w:rPr>
          <w:rFonts w:ascii="Times New Roman" w:eastAsia="Times New Roman" w:hAnsi="Times New Roman" w:cs="Times New Roman"/>
          <w:i/>
          <w:sz w:val="28"/>
          <w:szCs w:val="28"/>
        </w:rPr>
        <w:t xml:space="preserve">“Українська Академія наук у Києві є найвищою науковою державною установою на Вкраїні, що перебуває в безпосередньому віданні верховної влади” </w:t>
      </w:r>
      <w:r>
        <w:rPr>
          <w:rFonts w:ascii="Times New Roman" w:eastAsia="Times New Roman" w:hAnsi="Times New Roman" w:cs="Times New Roman"/>
          <w:sz w:val="28"/>
          <w:szCs w:val="28"/>
        </w:rPr>
        <w:t xml:space="preserve"> </w:t>
      </w:r>
      <w:r>
        <w:rPr>
          <w:rFonts w:ascii="Times New Roman" w:eastAsia="Times New Roman" w:hAnsi="Times New Roman" w:cs="Times New Roman"/>
          <w:b/>
          <w:sz w:val="28"/>
          <w:szCs w:val="28"/>
        </w:rPr>
        <w:t>(Документ 10).</w:t>
      </w:r>
      <w:r>
        <w:rPr>
          <w:rFonts w:ascii="Times New Roman" w:eastAsia="Times New Roman" w:hAnsi="Times New Roman" w:cs="Times New Roman"/>
          <w:i/>
          <w:sz w:val="28"/>
          <w:szCs w:val="28"/>
        </w:rPr>
        <w:t xml:space="preserve"> </w:t>
      </w:r>
      <w:r>
        <w:rPr>
          <w:rFonts w:ascii="Times New Roman" w:eastAsia="Times New Roman" w:hAnsi="Times New Roman" w:cs="Times New Roman"/>
          <w:sz w:val="28"/>
          <w:szCs w:val="28"/>
        </w:rPr>
        <w:t xml:space="preserve"> </w:t>
      </w:r>
    </w:p>
    <w:p w:rsidR="005D68DD" w:rsidRDefault="006C5694" w:rsidP="00D70748">
      <w:pPr>
        <w:spacing w:line="240" w:lineRule="auto"/>
        <w:ind w:right="-283" w:firstLine="560"/>
        <w:contextualSpacing w:val="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У діяльності Академії визначалися три основні напрями: науково-теоретичні дослідження, у тому числі й фундаментального значення, дослідження практично-прикладного характеру та українознавчий напрямок включно з його соціально-економічною складовою. </w:t>
      </w:r>
    </w:p>
    <w:p w:rsidR="005D68DD" w:rsidRDefault="005D68DD" w:rsidP="00D70748">
      <w:pPr>
        <w:spacing w:line="240" w:lineRule="auto"/>
        <w:ind w:right="-283" w:firstLine="560"/>
        <w:contextualSpacing w:val="0"/>
        <w:jc w:val="both"/>
        <w:rPr>
          <w:rFonts w:ascii="Times New Roman" w:eastAsia="Times New Roman" w:hAnsi="Times New Roman" w:cs="Times New Roman"/>
          <w:sz w:val="20"/>
          <w:szCs w:val="20"/>
        </w:rPr>
      </w:pPr>
    </w:p>
    <w:p w:rsidR="005D68DD" w:rsidRDefault="006C5694" w:rsidP="00D70748">
      <w:pPr>
        <w:spacing w:line="240" w:lineRule="auto"/>
        <w:ind w:right="-283" w:firstLine="560"/>
        <w:contextualSpacing w:val="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УАН мала </w:t>
      </w:r>
      <w:r>
        <w:rPr>
          <w:rFonts w:ascii="Times New Roman" w:eastAsia="Times New Roman" w:hAnsi="Times New Roman" w:cs="Times New Roman"/>
          <w:i/>
          <w:sz w:val="28"/>
          <w:szCs w:val="28"/>
        </w:rPr>
        <w:t>три відділи</w:t>
      </w:r>
      <w:r>
        <w:rPr>
          <w:rFonts w:ascii="Times New Roman" w:eastAsia="Times New Roman" w:hAnsi="Times New Roman" w:cs="Times New Roman"/>
          <w:sz w:val="28"/>
          <w:szCs w:val="28"/>
        </w:rPr>
        <w:t xml:space="preserve">: історико-філологічний (очолив Дмитро </w:t>
      </w:r>
      <w:proofErr w:type="spellStart"/>
      <w:r>
        <w:rPr>
          <w:rFonts w:ascii="Times New Roman" w:eastAsia="Times New Roman" w:hAnsi="Times New Roman" w:cs="Times New Roman"/>
          <w:sz w:val="28"/>
          <w:szCs w:val="28"/>
        </w:rPr>
        <w:t>Багалій</w:t>
      </w:r>
      <w:proofErr w:type="spellEnd"/>
      <w:r>
        <w:rPr>
          <w:rFonts w:ascii="Times New Roman" w:eastAsia="Times New Roman" w:hAnsi="Times New Roman" w:cs="Times New Roman"/>
          <w:sz w:val="28"/>
          <w:szCs w:val="28"/>
        </w:rPr>
        <w:t>), фізико-математичний (на чолі з Миколою Кащенком) і соціальних наук (головував Орест Левицький). Також при УАН діяли постійні та тимчасові комісії за різними напрямами, наприклад, із вивчення природних багатств України, археографічна, “для складання словника живої української мови”, “для складання біографічного словника діячів України”, соціальних і правничих питань.</w:t>
      </w:r>
    </w:p>
    <w:p w:rsidR="005D68DD" w:rsidRDefault="006C5694" w:rsidP="00D70748">
      <w:pPr>
        <w:spacing w:line="240" w:lineRule="auto"/>
        <w:ind w:right="-283" w:firstLine="560"/>
        <w:contextualSpacing w:val="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У листопаді й грудні відбулося ще кілька зібрань УАН. У цей період створили Інститут технічної механіки. Його очолив Степан Тимошенко. </w:t>
      </w:r>
    </w:p>
    <w:p w:rsidR="005D68DD" w:rsidRDefault="006C5694" w:rsidP="00D70748">
      <w:pPr>
        <w:spacing w:line="240" w:lineRule="auto"/>
        <w:ind w:right="-283" w:firstLine="560"/>
        <w:contextualSpacing w:val="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Трохи раніше, 2 серпня 1918 року, засновано Національну бібліотеку Української Держави (нині – Національна бібліотека України імені Володимира Вернадського). Вона згодом увійшла до складу УАН. Розпочалося академічне видання творів Тараса Шевченка й Івана Франка.</w:t>
      </w:r>
    </w:p>
    <w:p w:rsidR="005D68DD" w:rsidRDefault="006C5694" w:rsidP="00D70748">
      <w:pPr>
        <w:pBdr>
          <w:top w:val="nil"/>
          <w:left w:val="nil"/>
          <w:bottom w:val="nil"/>
          <w:right w:val="nil"/>
          <w:between w:val="nil"/>
        </w:pBdr>
        <w:spacing w:line="240" w:lineRule="auto"/>
        <w:ind w:right="-283" w:firstLine="560"/>
        <w:contextualSpacing w:val="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У грудні 1918 року було засновано такі комісії: для складання історично-географічного словника української землі (голова – Дмитро </w:t>
      </w:r>
      <w:proofErr w:type="spellStart"/>
      <w:r>
        <w:rPr>
          <w:rFonts w:ascii="Times New Roman" w:eastAsia="Times New Roman" w:hAnsi="Times New Roman" w:cs="Times New Roman"/>
          <w:sz w:val="28"/>
          <w:szCs w:val="28"/>
        </w:rPr>
        <w:t>Багалій</w:t>
      </w:r>
      <w:proofErr w:type="spellEnd"/>
      <w:r>
        <w:rPr>
          <w:rFonts w:ascii="Times New Roman" w:eastAsia="Times New Roman" w:hAnsi="Times New Roman" w:cs="Times New Roman"/>
          <w:sz w:val="28"/>
          <w:szCs w:val="28"/>
        </w:rPr>
        <w:t xml:space="preserve">); для складання історичного словника української мови (директор – Євген Тимченко); для складання словника української живої мови (головний редактор і директор – Агатангел Кримський); для видання пам’яток новітнього українського письменства (голова – Сергій Єфремов); для виучування соціального питання (голова – Михайло  </w:t>
      </w:r>
      <w:proofErr w:type="spellStart"/>
      <w:r>
        <w:rPr>
          <w:rFonts w:ascii="Times New Roman" w:eastAsia="Times New Roman" w:hAnsi="Times New Roman" w:cs="Times New Roman"/>
          <w:sz w:val="28"/>
          <w:szCs w:val="28"/>
        </w:rPr>
        <w:t>Туган-Барановський</w:t>
      </w:r>
      <w:proofErr w:type="spellEnd"/>
      <w:r>
        <w:rPr>
          <w:rFonts w:ascii="Times New Roman" w:eastAsia="Times New Roman" w:hAnsi="Times New Roman" w:cs="Times New Roman"/>
          <w:sz w:val="28"/>
          <w:szCs w:val="28"/>
        </w:rPr>
        <w:t xml:space="preserve">); Археографічну комісію (голова – </w:t>
      </w:r>
      <w:r>
        <w:rPr>
          <w:rFonts w:ascii="Times New Roman" w:eastAsia="Times New Roman" w:hAnsi="Times New Roman" w:cs="Times New Roman"/>
          <w:sz w:val="28"/>
          <w:szCs w:val="28"/>
        </w:rPr>
        <w:lastRenderedPageBreak/>
        <w:t xml:space="preserve">Василь Данилевич). Запрацювали Акліматизаційний сад (директор – Микола Кащенко), Геодезичний інститут, </w:t>
      </w:r>
      <w:proofErr w:type="spellStart"/>
      <w:r>
        <w:rPr>
          <w:rFonts w:ascii="Times New Roman" w:eastAsia="Times New Roman" w:hAnsi="Times New Roman" w:cs="Times New Roman"/>
          <w:sz w:val="28"/>
          <w:szCs w:val="28"/>
        </w:rPr>
        <w:t>Інститут</w:t>
      </w:r>
      <w:proofErr w:type="spellEnd"/>
      <w:r>
        <w:rPr>
          <w:rFonts w:ascii="Times New Roman" w:eastAsia="Times New Roman" w:hAnsi="Times New Roman" w:cs="Times New Roman"/>
          <w:sz w:val="28"/>
          <w:szCs w:val="28"/>
        </w:rPr>
        <w:t xml:space="preserve"> для виучування економічної кон’юнктури та народного господарства України (директор – Михайло </w:t>
      </w:r>
      <w:proofErr w:type="spellStart"/>
      <w:r>
        <w:rPr>
          <w:rFonts w:ascii="Times New Roman" w:eastAsia="Times New Roman" w:hAnsi="Times New Roman" w:cs="Times New Roman"/>
          <w:sz w:val="28"/>
          <w:szCs w:val="28"/>
        </w:rPr>
        <w:t>Туган-Барановський</w:t>
      </w:r>
      <w:proofErr w:type="spellEnd"/>
      <w:r>
        <w:rPr>
          <w:rFonts w:ascii="Times New Roman" w:eastAsia="Times New Roman" w:hAnsi="Times New Roman" w:cs="Times New Roman"/>
          <w:sz w:val="28"/>
          <w:szCs w:val="28"/>
        </w:rPr>
        <w:t>), Інститут технічної механіки (</w:t>
      </w:r>
      <w:proofErr w:type="spellStart"/>
      <w:r>
        <w:rPr>
          <w:rFonts w:ascii="Times New Roman" w:eastAsia="Times New Roman" w:hAnsi="Times New Roman" w:cs="Times New Roman"/>
          <w:sz w:val="28"/>
          <w:szCs w:val="28"/>
        </w:rPr>
        <w:t>керівув</w:t>
      </w:r>
      <w:proofErr w:type="spellEnd"/>
      <w:r>
        <w:rPr>
          <w:rFonts w:ascii="Times New Roman" w:eastAsia="Times New Roman" w:hAnsi="Times New Roman" w:cs="Times New Roman"/>
          <w:sz w:val="28"/>
          <w:szCs w:val="28"/>
        </w:rPr>
        <w:t xml:space="preserve"> – Степан Тимошенко). У січні 1919 року утворено Демографічний інститут (директор – Михайло </w:t>
      </w:r>
      <w:proofErr w:type="spellStart"/>
      <w:r>
        <w:rPr>
          <w:rFonts w:ascii="Times New Roman" w:eastAsia="Times New Roman" w:hAnsi="Times New Roman" w:cs="Times New Roman"/>
          <w:sz w:val="28"/>
          <w:szCs w:val="28"/>
        </w:rPr>
        <w:t>Птуха</w:t>
      </w:r>
      <w:proofErr w:type="spellEnd"/>
      <w:r>
        <w:rPr>
          <w:rFonts w:ascii="Times New Roman" w:eastAsia="Times New Roman" w:hAnsi="Times New Roman" w:cs="Times New Roman"/>
          <w:sz w:val="28"/>
          <w:szCs w:val="28"/>
        </w:rPr>
        <w:t xml:space="preserve">), а також Постійні комісії по виучуванню звичаєвого права (директор – Орест Левицький), соціального питання (директор – Михайло </w:t>
      </w:r>
      <w:proofErr w:type="spellStart"/>
      <w:r>
        <w:rPr>
          <w:rFonts w:ascii="Times New Roman" w:eastAsia="Times New Roman" w:hAnsi="Times New Roman" w:cs="Times New Roman"/>
          <w:sz w:val="28"/>
          <w:szCs w:val="28"/>
        </w:rPr>
        <w:t>Туган-Барановський</w:t>
      </w:r>
      <w:proofErr w:type="spellEnd"/>
      <w:r>
        <w:rPr>
          <w:rFonts w:ascii="Times New Roman" w:eastAsia="Times New Roman" w:hAnsi="Times New Roman" w:cs="Times New Roman"/>
          <w:sz w:val="28"/>
          <w:szCs w:val="28"/>
        </w:rPr>
        <w:t>), народного господарства (директор – Володимир Косинський).</w:t>
      </w:r>
    </w:p>
    <w:p w:rsidR="005D68DD" w:rsidRDefault="006C5694" w:rsidP="00D70748">
      <w:pPr>
        <w:spacing w:line="240" w:lineRule="auto"/>
        <w:ind w:right="-283" w:firstLine="560"/>
        <w:contextualSpacing w:val="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На зборах 25 січня 1919 року вчені вирішили не евакуйовуватися разом із Директорією перед загрозою більшовицької окупації, а забезпечити функціонування Академії. 20 лютого 1920 року Академія наук, переглянувши і дещо доповнивши “Головніші правила українського правопису”, ухвалила їх як перший академічний правопис.</w:t>
      </w:r>
    </w:p>
    <w:p w:rsidR="005D68DD" w:rsidRDefault="006C5694" w:rsidP="00D70748">
      <w:pPr>
        <w:spacing w:line="240" w:lineRule="auto"/>
        <w:ind w:right="-283" w:firstLine="560"/>
        <w:contextualSpacing w:val="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Незабаром до складу академії влилося Українське наукове товариство. Після окупації України більшовицькими військами у 1921 році Українська академія наук змінила назву на Всеукраїнську академію наук (ВУАН). 14 червня того ж року було введене положення “Про Всеукраїнську Академію наук”, де визначалася нова структура і статут ВУАН. До складу тепер входили інститути, музеї, комітети, наукові товариства, що керувалися власними статутами. </w:t>
      </w:r>
    </w:p>
    <w:p w:rsidR="005D68DD" w:rsidRDefault="005D68DD" w:rsidP="00D70748">
      <w:pPr>
        <w:spacing w:line="240" w:lineRule="auto"/>
        <w:ind w:right="-283" w:firstLine="560"/>
        <w:contextualSpacing w:val="0"/>
        <w:jc w:val="both"/>
        <w:rPr>
          <w:rFonts w:ascii="Times New Roman" w:eastAsia="Times New Roman" w:hAnsi="Times New Roman" w:cs="Times New Roman"/>
          <w:sz w:val="20"/>
          <w:szCs w:val="20"/>
        </w:rPr>
      </w:pPr>
    </w:p>
    <w:p w:rsidR="005D68DD" w:rsidRDefault="006C5694" w:rsidP="00D70748">
      <w:pPr>
        <w:spacing w:line="240" w:lineRule="auto"/>
        <w:ind w:right="-283" w:firstLine="560"/>
        <w:contextualSpacing w:val="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У 1924 році Михайло Грушевський повернувся до Києва та розпочав роботу в Академії. З його приходом розширилася діяльність українознавчих комісій, які були об'єднані в кафедру історії України під керівництвом професора.</w:t>
      </w:r>
    </w:p>
    <w:p w:rsidR="005D68DD" w:rsidRDefault="006C5694" w:rsidP="00D70748">
      <w:pPr>
        <w:spacing w:line="240" w:lineRule="auto"/>
        <w:ind w:right="-283" w:firstLine="560"/>
        <w:contextualSpacing w:val="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Через запровадження форсованої індустріалізації від 1927 року посилилося  технічне спрямування ВУАН. До прикладу, виникла комісія Дніпрельстану.</w:t>
      </w:r>
    </w:p>
    <w:p w:rsidR="005D68DD" w:rsidRDefault="006C5694" w:rsidP="00D70748">
      <w:pPr>
        <w:spacing w:line="240" w:lineRule="auto"/>
        <w:ind w:right="-283" w:firstLine="560"/>
        <w:contextualSpacing w:val="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У той же час комуністична влада розпочала встановлювати контроль над діяльністю науковців, репресії проти них. Були сфальшовані справи Спілки визволення України, Національного центру і т.д. Режим оточив “пильним наглядом” Грушевського. Наука радянізувалася, посилювався контроль за її діяльністю. На керівні посади ВУАН комуністи “посадили” своїх – осіб без відповідної освіти, зате благонадійних.</w:t>
      </w:r>
    </w:p>
    <w:p w:rsidR="005D68DD" w:rsidRDefault="006C5694" w:rsidP="00D70748">
      <w:pPr>
        <w:spacing w:line="240" w:lineRule="auto"/>
        <w:ind w:right="-283" w:firstLine="560"/>
        <w:contextualSpacing w:val="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У 1930 році змінилася структура, ВУАН поділено по секціях. За радянської влади Академія неодноразово змінювала назву – Всеукраїнська академія наук, Українська академія наук, Академія наук УСРР та УРСР. </w:t>
      </w:r>
    </w:p>
    <w:p w:rsidR="005D68DD" w:rsidRDefault="006C5694" w:rsidP="00D70748">
      <w:pPr>
        <w:spacing w:line="240" w:lineRule="auto"/>
        <w:ind w:right="-283" w:firstLine="560"/>
        <w:contextualSpacing w:val="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Нині головна державна наукова установа країни називається Національною академією наук України.</w:t>
      </w:r>
    </w:p>
    <w:p w:rsidR="005D68DD" w:rsidRDefault="005D68DD" w:rsidP="00D70748">
      <w:pPr>
        <w:spacing w:line="240" w:lineRule="auto"/>
        <w:ind w:right="-283" w:firstLine="560"/>
        <w:contextualSpacing w:val="0"/>
        <w:jc w:val="both"/>
        <w:rPr>
          <w:rFonts w:ascii="Times New Roman" w:eastAsia="Times New Roman" w:hAnsi="Times New Roman" w:cs="Times New Roman"/>
          <w:sz w:val="20"/>
          <w:szCs w:val="20"/>
        </w:rPr>
      </w:pPr>
    </w:p>
    <w:p w:rsidR="005D68DD" w:rsidRDefault="006C5694" w:rsidP="00D70748">
      <w:pPr>
        <w:spacing w:line="240" w:lineRule="auto"/>
        <w:ind w:right="-283"/>
        <w:contextualSpacing w:val="0"/>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Вивчення теми з використанням методу проектів</w:t>
      </w:r>
    </w:p>
    <w:p w:rsidR="005D68DD" w:rsidRDefault="006C5694" w:rsidP="00D70748">
      <w:pPr>
        <w:pBdr>
          <w:top w:val="nil"/>
          <w:left w:val="nil"/>
          <w:bottom w:val="nil"/>
          <w:right w:val="nil"/>
          <w:between w:val="nil"/>
        </w:pBdr>
        <w:spacing w:line="240" w:lineRule="auto"/>
        <w:ind w:right="-283" w:firstLine="560"/>
        <w:contextualSpacing w:val="0"/>
        <w:jc w:val="both"/>
        <w:rPr>
          <w:rFonts w:ascii="Times New Roman" w:eastAsia="Times New Roman" w:hAnsi="Times New Roman" w:cs="Times New Roman"/>
          <w:sz w:val="28"/>
          <w:szCs w:val="28"/>
        </w:rPr>
      </w:pPr>
      <w:r>
        <w:rPr>
          <w:rFonts w:ascii="Times New Roman" w:eastAsia="Times New Roman" w:hAnsi="Times New Roman" w:cs="Times New Roman"/>
          <w:i/>
          <w:sz w:val="28"/>
          <w:szCs w:val="28"/>
        </w:rPr>
        <w:t xml:space="preserve">Метод проекту </w:t>
      </w:r>
      <w:r>
        <w:rPr>
          <w:rFonts w:ascii="Times New Roman" w:eastAsia="Times New Roman" w:hAnsi="Times New Roman" w:cs="Times New Roman"/>
          <w:sz w:val="28"/>
          <w:szCs w:val="28"/>
        </w:rPr>
        <w:t xml:space="preserve">– це метод пошуку, тобто така організація навчання, при якій учні набувають знань і вмінь у процесі планування та використання практичних завдань-проектів. Проект дає можливість поєднати теорію та практику, спонукає школярів самостійно пройти всі етапи дослідження обраної теми, формує навички пошукової, аналітичної, творчої діяльності. </w:t>
      </w:r>
    </w:p>
    <w:p w:rsidR="005D68DD" w:rsidRDefault="006C5694" w:rsidP="00D70748">
      <w:pPr>
        <w:pBdr>
          <w:top w:val="nil"/>
          <w:left w:val="nil"/>
          <w:bottom w:val="nil"/>
          <w:right w:val="nil"/>
          <w:between w:val="nil"/>
        </w:pBdr>
        <w:spacing w:line="240" w:lineRule="auto"/>
        <w:ind w:right="-283" w:firstLine="560"/>
        <w:contextualSpacing w:val="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Проектна діяльність сприяє формуванню і розвитку таких </w:t>
      </w:r>
      <w:proofErr w:type="spellStart"/>
      <w:r>
        <w:rPr>
          <w:rFonts w:ascii="Times New Roman" w:eastAsia="Times New Roman" w:hAnsi="Times New Roman" w:cs="Times New Roman"/>
          <w:sz w:val="28"/>
          <w:szCs w:val="28"/>
        </w:rPr>
        <w:t>компетентностей</w:t>
      </w:r>
      <w:proofErr w:type="spellEnd"/>
      <w:r>
        <w:rPr>
          <w:rFonts w:ascii="Times New Roman" w:eastAsia="Times New Roman" w:hAnsi="Times New Roman" w:cs="Times New Roman"/>
          <w:sz w:val="28"/>
          <w:szCs w:val="28"/>
        </w:rPr>
        <w:t>:</w:t>
      </w:r>
    </w:p>
    <w:p w:rsidR="005D68DD" w:rsidRDefault="006C5694" w:rsidP="00D70748">
      <w:pPr>
        <w:numPr>
          <w:ilvl w:val="0"/>
          <w:numId w:val="3"/>
        </w:numPr>
        <w:pBdr>
          <w:top w:val="nil"/>
          <w:left w:val="nil"/>
          <w:bottom w:val="nil"/>
          <w:right w:val="nil"/>
          <w:between w:val="nil"/>
        </w:pBdr>
        <w:spacing w:line="240" w:lineRule="auto"/>
        <w:ind w:right="-283"/>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мовна, комунікативна;</w:t>
      </w:r>
    </w:p>
    <w:p w:rsidR="005D68DD" w:rsidRDefault="006C5694" w:rsidP="00D70748">
      <w:pPr>
        <w:numPr>
          <w:ilvl w:val="0"/>
          <w:numId w:val="3"/>
        </w:numPr>
        <w:pBdr>
          <w:top w:val="nil"/>
          <w:left w:val="nil"/>
          <w:bottom w:val="nil"/>
          <w:right w:val="nil"/>
          <w:between w:val="nil"/>
        </w:pBdr>
        <w:spacing w:line="240" w:lineRule="auto"/>
        <w:ind w:right="-283"/>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інформаційна (учні вчаться шукати, аналізувати, структурувати інформацію, формувати власну точку зору);</w:t>
      </w:r>
    </w:p>
    <w:p w:rsidR="005D68DD" w:rsidRDefault="006C5694" w:rsidP="00D70748">
      <w:pPr>
        <w:numPr>
          <w:ilvl w:val="0"/>
          <w:numId w:val="3"/>
        </w:numPr>
        <w:pBdr>
          <w:top w:val="nil"/>
          <w:left w:val="nil"/>
          <w:bottom w:val="nil"/>
          <w:right w:val="nil"/>
          <w:between w:val="nil"/>
        </w:pBdr>
        <w:spacing w:line="240" w:lineRule="auto"/>
        <w:ind w:right="-283"/>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критичне мислення, здатність розв’язувати проблеми, працювати індивідуально, у групах, у колективі, бажати та вміти навчатися протягом життя;</w:t>
      </w:r>
    </w:p>
    <w:p w:rsidR="005D68DD" w:rsidRDefault="006C5694" w:rsidP="00D70748">
      <w:pPr>
        <w:numPr>
          <w:ilvl w:val="0"/>
          <w:numId w:val="3"/>
        </w:numPr>
        <w:pBdr>
          <w:top w:val="nil"/>
          <w:left w:val="nil"/>
          <w:bottom w:val="nil"/>
          <w:right w:val="nil"/>
          <w:between w:val="nil"/>
        </w:pBdr>
        <w:spacing w:line="240" w:lineRule="auto"/>
        <w:ind w:right="-283"/>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формування громадянської активності, усвідомлення національних і загальнолюдських цінностей, уміння визначати своє місце в суспільстві;</w:t>
      </w:r>
    </w:p>
    <w:p w:rsidR="005D68DD" w:rsidRDefault="006C5694" w:rsidP="00D70748">
      <w:pPr>
        <w:numPr>
          <w:ilvl w:val="0"/>
          <w:numId w:val="3"/>
        </w:numPr>
        <w:pBdr>
          <w:top w:val="nil"/>
          <w:left w:val="nil"/>
          <w:bottom w:val="nil"/>
          <w:right w:val="nil"/>
          <w:between w:val="nil"/>
        </w:pBdr>
        <w:spacing w:line="240" w:lineRule="auto"/>
        <w:ind w:right="-283"/>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формування соціально-побутових навичок (вони формуються під час створення плакатів, буклетів, публікацій тощо);</w:t>
      </w:r>
    </w:p>
    <w:p w:rsidR="005D68DD" w:rsidRDefault="006C5694" w:rsidP="00D70748">
      <w:pPr>
        <w:numPr>
          <w:ilvl w:val="0"/>
          <w:numId w:val="3"/>
        </w:numPr>
        <w:pBdr>
          <w:top w:val="nil"/>
          <w:left w:val="nil"/>
          <w:bottom w:val="nil"/>
          <w:right w:val="nil"/>
          <w:between w:val="nil"/>
        </w:pBdr>
        <w:spacing w:line="240" w:lineRule="auto"/>
        <w:ind w:right="-283"/>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формування ціннісних орієнтацій: вчаться керувати емоціями, свідомо приймати рішення, формують світогляд, усвідомлюють особисту роль.</w:t>
      </w:r>
    </w:p>
    <w:p w:rsidR="005D68DD" w:rsidRDefault="005D68DD" w:rsidP="00D70748">
      <w:pPr>
        <w:pBdr>
          <w:top w:val="nil"/>
          <w:left w:val="nil"/>
          <w:bottom w:val="nil"/>
          <w:right w:val="nil"/>
          <w:between w:val="nil"/>
        </w:pBdr>
        <w:spacing w:line="240" w:lineRule="auto"/>
        <w:ind w:right="-283" w:firstLine="560"/>
        <w:contextualSpacing w:val="0"/>
        <w:jc w:val="both"/>
        <w:rPr>
          <w:rFonts w:ascii="Times New Roman" w:eastAsia="Times New Roman" w:hAnsi="Times New Roman" w:cs="Times New Roman"/>
          <w:sz w:val="28"/>
          <w:szCs w:val="28"/>
        </w:rPr>
      </w:pPr>
    </w:p>
    <w:p w:rsidR="005D68DD" w:rsidRDefault="006C5694" w:rsidP="00D70748">
      <w:pPr>
        <w:pBdr>
          <w:top w:val="nil"/>
          <w:left w:val="nil"/>
          <w:bottom w:val="nil"/>
          <w:right w:val="nil"/>
          <w:between w:val="nil"/>
        </w:pBdr>
        <w:spacing w:line="240" w:lineRule="auto"/>
        <w:ind w:right="-283" w:firstLine="560"/>
        <w:contextualSpacing w:val="0"/>
        <w:jc w:val="both"/>
        <w:rPr>
          <w:rFonts w:ascii="Times New Roman" w:eastAsia="Times New Roman" w:hAnsi="Times New Roman" w:cs="Times New Roman"/>
          <w:sz w:val="28"/>
          <w:szCs w:val="28"/>
          <w:u w:val="single"/>
        </w:rPr>
      </w:pPr>
      <w:r>
        <w:rPr>
          <w:rFonts w:ascii="Times New Roman" w:eastAsia="Times New Roman" w:hAnsi="Times New Roman" w:cs="Times New Roman"/>
          <w:sz w:val="28"/>
          <w:szCs w:val="28"/>
          <w:u w:val="single"/>
        </w:rPr>
        <w:t>Види проектів:</w:t>
      </w:r>
    </w:p>
    <w:p w:rsidR="005D68DD" w:rsidRDefault="006C5694" w:rsidP="00D70748">
      <w:pPr>
        <w:pBdr>
          <w:top w:val="nil"/>
          <w:left w:val="nil"/>
          <w:bottom w:val="nil"/>
          <w:right w:val="nil"/>
          <w:between w:val="nil"/>
        </w:pBdr>
        <w:spacing w:line="240" w:lineRule="auto"/>
        <w:ind w:right="-283" w:firstLine="560"/>
        <w:contextualSpacing w:val="0"/>
        <w:jc w:val="both"/>
        <w:rPr>
          <w:rFonts w:ascii="Times New Roman" w:eastAsia="Times New Roman" w:hAnsi="Times New Roman" w:cs="Times New Roman"/>
          <w:sz w:val="28"/>
          <w:szCs w:val="28"/>
        </w:rPr>
      </w:pPr>
      <w:r>
        <w:rPr>
          <w:rFonts w:ascii="Times New Roman" w:eastAsia="Times New Roman" w:hAnsi="Times New Roman" w:cs="Times New Roman"/>
          <w:i/>
          <w:sz w:val="28"/>
          <w:szCs w:val="28"/>
        </w:rPr>
        <w:t>дослідницькі</w:t>
      </w:r>
      <w:r>
        <w:rPr>
          <w:rFonts w:ascii="Times New Roman" w:eastAsia="Times New Roman" w:hAnsi="Times New Roman" w:cs="Times New Roman"/>
          <w:sz w:val="28"/>
          <w:szCs w:val="28"/>
        </w:rPr>
        <w:t xml:space="preserve"> – повністю підпорядковані логіці дослідження і мають відповідну структуру: визначення мети, аргументація актуальності; з’ясування предмета і об’єкта, завдань і методів; характеристики методології дослідження; знаходження гіпотез розв’язання проблеми і визначення шляхів її розв’язання;</w:t>
      </w:r>
    </w:p>
    <w:p w:rsidR="005D68DD" w:rsidRDefault="006C5694" w:rsidP="00D70748">
      <w:pPr>
        <w:pBdr>
          <w:top w:val="nil"/>
          <w:left w:val="nil"/>
          <w:bottom w:val="nil"/>
          <w:right w:val="nil"/>
          <w:between w:val="nil"/>
        </w:pBdr>
        <w:spacing w:line="240" w:lineRule="auto"/>
        <w:ind w:right="-283" w:firstLine="560"/>
        <w:contextualSpacing w:val="0"/>
        <w:jc w:val="both"/>
        <w:rPr>
          <w:rFonts w:ascii="Times New Roman" w:eastAsia="Times New Roman" w:hAnsi="Times New Roman" w:cs="Times New Roman"/>
          <w:sz w:val="28"/>
          <w:szCs w:val="28"/>
        </w:rPr>
      </w:pPr>
      <w:r>
        <w:rPr>
          <w:rFonts w:ascii="Times New Roman" w:eastAsia="Times New Roman" w:hAnsi="Times New Roman" w:cs="Times New Roman"/>
          <w:i/>
          <w:sz w:val="28"/>
          <w:szCs w:val="28"/>
        </w:rPr>
        <w:t>творчі</w:t>
      </w:r>
      <w:r>
        <w:rPr>
          <w:rFonts w:ascii="Times New Roman" w:eastAsia="Times New Roman" w:hAnsi="Times New Roman" w:cs="Times New Roman"/>
          <w:sz w:val="28"/>
          <w:szCs w:val="28"/>
        </w:rPr>
        <w:t xml:space="preserve"> – не мають детально опрацьованої структури спільної діяльності учасників, вона розвивається, розв’язання підпорядковується остаточному результату, інтересам учасників проекту, шляхом прийняття групою логіки спільної діяльності. Вони заздалегідь домовляються про заплановані результати і форму їх подання – рукописний журнал, колективний колаж, відеофільм, вечір, свято тощо. І тоді потрібен сценарій фільму, програма свята, макет журналу, альбому, газети;</w:t>
      </w:r>
    </w:p>
    <w:p w:rsidR="005D68DD" w:rsidRDefault="006C5694" w:rsidP="00D70748">
      <w:pPr>
        <w:pBdr>
          <w:top w:val="nil"/>
          <w:left w:val="nil"/>
          <w:bottom w:val="nil"/>
          <w:right w:val="nil"/>
          <w:between w:val="nil"/>
        </w:pBdr>
        <w:spacing w:line="240" w:lineRule="auto"/>
        <w:ind w:right="-283" w:firstLine="560"/>
        <w:contextualSpacing w:val="0"/>
        <w:jc w:val="both"/>
        <w:rPr>
          <w:rFonts w:ascii="Times New Roman" w:eastAsia="Times New Roman" w:hAnsi="Times New Roman" w:cs="Times New Roman"/>
          <w:sz w:val="28"/>
          <w:szCs w:val="28"/>
        </w:rPr>
      </w:pPr>
      <w:r>
        <w:rPr>
          <w:rFonts w:ascii="Times New Roman" w:eastAsia="Times New Roman" w:hAnsi="Times New Roman" w:cs="Times New Roman"/>
          <w:i/>
          <w:sz w:val="28"/>
          <w:szCs w:val="28"/>
        </w:rPr>
        <w:t>ігрові</w:t>
      </w:r>
      <w:r>
        <w:rPr>
          <w:rFonts w:ascii="Times New Roman" w:eastAsia="Times New Roman" w:hAnsi="Times New Roman" w:cs="Times New Roman"/>
          <w:sz w:val="28"/>
          <w:szCs w:val="28"/>
        </w:rPr>
        <w:t xml:space="preserve"> – учасники обирають собі певні ролі, обумовлені характером і змістом проекту: літературні персонажі або реально існуючі особистості та “вживаються” в їхні соціальні ділові відносини, ускладнюють їх вигаданими ситуаціями. Ступінь творчості учнів дуже високий, але провідним видом діяльності є все ж таки гра;</w:t>
      </w:r>
    </w:p>
    <w:p w:rsidR="005D68DD" w:rsidRDefault="006C5694" w:rsidP="00D70748">
      <w:pPr>
        <w:pBdr>
          <w:top w:val="nil"/>
          <w:left w:val="nil"/>
          <w:bottom w:val="nil"/>
          <w:right w:val="nil"/>
          <w:between w:val="nil"/>
        </w:pBdr>
        <w:spacing w:line="240" w:lineRule="auto"/>
        <w:ind w:right="-283" w:firstLine="560"/>
        <w:contextualSpacing w:val="0"/>
        <w:jc w:val="both"/>
        <w:rPr>
          <w:rFonts w:ascii="Times New Roman" w:eastAsia="Times New Roman" w:hAnsi="Times New Roman" w:cs="Times New Roman"/>
          <w:sz w:val="28"/>
          <w:szCs w:val="28"/>
        </w:rPr>
      </w:pPr>
      <w:r>
        <w:rPr>
          <w:rFonts w:ascii="Times New Roman" w:eastAsia="Times New Roman" w:hAnsi="Times New Roman" w:cs="Times New Roman"/>
          <w:i/>
          <w:sz w:val="28"/>
          <w:szCs w:val="28"/>
        </w:rPr>
        <w:t>інформаційні</w:t>
      </w:r>
      <w:r>
        <w:rPr>
          <w:rFonts w:ascii="Times New Roman" w:eastAsia="Times New Roman" w:hAnsi="Times New Roman" w:cs="Times New Roman"/>
          <w:sz w:val="28"/>
          <w:szCs w:val="28"/>
        </w:rPr>
        <w:t xml:space="preserve"> – спрямовані на збирання інформації про об’єкт, явище, її аналіз та узагальнення фактів. Такі проекти потребують добре продуманої структури, можливості проведення систематичної корекції під час роботи над проектом. Структуру такого проекту можна позначити таким чином: мета проекту, його актуальність; методи пошуку (літературні джерела, засоби масової інформації, бази даних, зокрема й електронні, інтерв’ю, анкетування тощо) та обробки інформації її аналіз, узагальнення, зіставлення з відомими фактами, аргументовані висновки); презентація (публікація, зокрема в електронній мережі, обговорення в телеконференції). Такі проекти можуть бути органічною частиною дослідницьких проектів, їхнім модулем;</w:t>
      </w:r>
    </w:p>
    <w:p w:rsidR="005D68DD" w:rsidRDefault="006C5694" w:rsidP="00D70748">
      <w:pPr>
        <w:pBdr>
          <w:top w:val="nil"/>
          <w:left w:val="nil"/>
          <w:bottom w:val="nil"/>
          <w:right w:val="nil"/>
          <w:between w:val="nil"/>
        </w:pBdr>
        <w:spacing w:line="240" w:lineRule="auto"/>
        <w:ind w:right="-283" w:firstLine="560"/>
        <w:contextualSpacing w:val="0"/>
        <w:jc w:val="both"/>
        <w:rPr>
          <w:rFonts w:ascii="Times New Roman" w:eastAsia="Times New Roman" w:hAnsi="Times New Roman" w:cs="Times New Roman"/>
          <w:sz w:val="28"/>
          <w:szCs w:val="28"/>
        </w:rPr>
      </w:pPr>
      <w:r>
        <w:rPr>
          <w:rFonts w:ascii="Times New Roman" w:eastAsia="Times New Roman" w:hAnsi="Times New Roman" w:cs="Times New Roman"/>
          <w:i/>
          <w:sz w:val="28"/>
          <w:szCs w:val="28"/>
        </w:rPr>
        <w:t>практично орієнтовані</w:t>
      </w:r>
      <w:r>
        <w:rPr>
          <w:rFonts w:ascii="Times New Roman" w:eastAsia="Times New Roman" w:hAnsi="Times New Roman" w:cs="Times New Roman"/>
          <w:sz w:val="28"/>
          <w:szCs w:val="28"/>
        </w:rPr>
        <w:t xml:space="preserve"> – результат діяльності чітко визначено та зорієнтовано на соціальні інтереси учасників (документ, програма, рекомендації, проект нормативного акта, словник). Проект потребує складання сценарію всієї діяльності його учасників із визначенням функцій кожного з них. Особливо важливими є кваліфікована організація координаційної роботи у вигляді поетапних обговорень та презентація отриманих результатів і можливих засобів їх впровадження у практику; </w:t>
      </w:r>
    </w:p>
    <w:p w:rsidR="005D68DD" w:rsidRDefault="006C5694" w:rsidP="00D70748">
      <w:pPr>
        <w:pBdr>
          <w:top w:val="nil"/>
          <w:left w:val="nil"/>
          <w:bottom w:val="nil"/>
          <w:right w:val="nil"/>
          <w:between w:val="nil"/>
        </w:pBdr>
        <w:spacing w:line="240" w:lineRule="auto"/>
        <w:ind w:right="-283" w:firstLine="560"/>
        <w:contextualSpacing w:val="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За характером контактів проекти поділяються на внутрішні (організовані всередині однієї школи, між школами, класами в межах регіону, країни) та </w:t>
      </w:r>
      <w:r>
        <w:rPr>
          <w:rFonts w:ascii="Times New Roman" w:eastAsia="Times New Roman" w:hAnsi="Times New Roman" w:cs="Times New Roman"/>
          <w:sz w:val="28"/>
          <w:szCs w:val="28"/>
        </w:rPr>
        <w:lastRenderedPageBreak/>
        <w:t>міжнародні (за участі представників різних країн із застосуванням інформаційних технологій).</w:t>
      </w:r>
    </w:p>
    <w:p w:rsidR="005D68DD" w:rsidRDefault="006C5694" w:rsidP="00D70748">
      <w:pPr>
        <w:pBdr>
          <w:top w:val="nil"/>
          <w:left w:val="nil"/>
          <w:bottom w:val="nil"/>
          <w:right w:val="nil"/>
          <w:between w:val="nil"/>
        </w:pBdr>
        <w:spacing w:line="240" w:lineRule="auto"/>
        <w:ind w:right="-283" w:firstLine="560"/>
        <w:contextualSpacing w:val="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За кількістю учасників проекти поділяються на особисті, парні та групові.</w:t>
      </w:r>
    </w:p>
    <w:p w:rsidR="005D68DD" w:rsidRDefault="006C5694" w:rsidP="00D70748">
      <w:pPr>
        <w:pBdr>
          <w:top w:val="nil"/>
          <w:left w:val="nil"/>
          <w:bottom w:val="nil"/>
          <w:right w:val="nil"/>
          <w:between w:val="nil"/>
        </w:pBdr>
        <w:spacing w:line="240" w:lineRule="auto"/>
        <w:ind w:right="-283" w:firstLine="560"/>
        <w:contextualSpacing w:val="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За тривалістю проведення розрізняють короткодіючі (кілька уроків з програми одного предмета), середньої тривалості (від тижня до місяця), довготривалі (кілька місяців).</w:t>
      </w:r>
    </w:p>
    <w:p w:rsidR="005D68DD" w:rsidRDefault="005D68DD" w:rsidP="00D70748">
      <w:pPr>
        <w:pBdr>
          <w:top w:val="nil"/>
          <w:left w:val="nil"/>
          <w:bottom w:val="nil"/>
          <w:right w:val="nil"/>
          <w:between w:val="nil"/>
        </w:pBdr>
        <w:spacing w:line="240" w:lineRule="auto"/>
        <w:ind w:right="-283"/>
        <w:contextualSpacing w:val="0"/>
        <w:jc w:val="both"/>
        <w:rPr>
          <w:rFonts w:ascii="Times New Roman" w:eastAsia="Times New Roman" w:hAnsi="Times New Roman" w:cs="Times New Roman"/>
          <w:sz w:val="20"/>
          <w:szCs w:val="20"/>
        </w:rPr>
      </w:pPr>
    </w:p>
    <w:p w:rsidR="005D68DD" w:rsidRDefault="006C5694" w:rsidP="00D70748">
      <w:pPr>
        <w:pBdr>
          <w:top w:val="nil"/>
          <w:left w:val="nil"/>
          <w:bottom w:val="nil"/>
          <w:right w:val="nil"/>
          <w:between w:val="nil"/>
        </w:pBdr>
        <w:spacing w:line="240" w:lineRule="auto"/>
        <w:ind w:right="-283" w:firstLine="560"/>
        <w:contextualSpacing w:val="0"/>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Етапи роботи над проектом:</w:t>
      </w:r>
    </w:p>
    <w:p w:rsidR="005D68DD" w:rsidRDefault="006C5694" w:rsidP="00D70748">
      <w:pPr>
        <w:spacing w:line="240" w:lineRule="auto"/>
        <w:ind w:right="-283" w:firstLine="560"/>
        <w:contextualSpacing w:val="0"/>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Підготовчий:</w:t>
      </w:r>
    </w:p>
    <w:p w:rsidR="005D68DD" w:rsidRDefault="006C5694" w:rsidP="00D70748">
      <w:pPr>
        <w:numPr>
          <w:ilvl w:val="0"/>
          <w:numId w:val="1"/>
        </w:numPr>
        <w:spacing w:line="240" w:lineRule="auto"/>
        <w:ind w:right="-283"/>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вивчення актуальних тем та вибір проблем для дослідження;</w:t>
      </w:r>
    </w:p>
    <w:p w:rsidR="005D68DD" w:rsidRDefault="006C5694" w:rsidP="00D70748">
      <w:pPr>
        <w:numPr>
          <w:ilvl w:val="0"/>
          <w:numId w:val="1"/>
        </w:numPr>
        <w:spacing w:line="240" w:lineRule="auto"/>
        <w:ind w:right="-283"/>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усвідомлення мотиву діяльності;</w:t>
      </w:r>
    </w:p>
    <w:p w:rsidR="005D68DD" w:rsidRDefault="006C5694" w:rsidP="00D70748">
      <w:pPr>
        <w:numPr>
          <w:ilvl w:val="0"/>
          <w:numId w:val="1"/>
        </w:numPr>
        <w:spacing w:line="240" w:lineRule="auto"/>
        <w:ind w:right="-283"/>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визначення доступних для використання джерела інформації;</w:t>
      </w:r>
    </w:p>
    <w:p w:rsidR="005D68DD" w:rsidRDefault="006C5694" w:rsidP="00D70748">
      <w:pPr>
        <w:numPr>
          <w:ilvl w:val="0"/>
          <w:numId w:val="1"/>
        </w:numPr>
        <w:spacing w:line="240" w:lineRule="auto"/>
        <w:ind w:right="-283"/>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складання орієнтовного плану з його подальшим обговоренням і коригуванням, затвердженням робочого плану проекту;</w:t>
      </w:r>
    </w:p>
    <w:p w:rsidR="005D68DD" w:rsidRDefault="006C5694" w:rsidP="00D70748">
      <w:pPr>
        <w:numPr>
          <w:ilvl w:val="0"/>
          <w:numId w:val="1"/>
        </w:numPr>
        <w:spacing w:line="240" w:lineRule="auto"/>
        <w:ind w:right="-283"/>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об’єднання в групи; розподіл обов’язків між виконавцями проекту.</w:t>
      </w:r>
    </w:p>
    <w:p w:rsidR="005D68DD" w:rsidRDefault="006C5694" w:rsidP="00D70748">
      <w:pPr>
        <w:pBdr>
          <w:top w:val="nil"/>
          <w:left w:val="nil"/>
          <w:bottom w:val="nil"/>
          <w:right w:val="nil"/>
          <w:between w:val="nil"/>
        </w:pBdr>
        <w:spacing w:line="240" w:lineRule="auto"/>
        <w:ind w:right="-283" w:firstLine="560"/>
        <w:contextualSpacing w:val="0"/>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Пошуковий:</w:t>
      </w:r>
    </w:p>
    <w:p w:rsidR="005D68DD" w:rsidRDefault="006C5694" w:rsidP="00D70748">
      <w:pPr>
        <w:numPr>
          <w:ilvl w:val="0"/>
          <w:numId w:val="1"/>
        </w:numPr>
        <w:pBdr>
          <w:top w:val="nil"/>
          <w:left w:val="nil"/>
          <w:bottom w:val="nil"/>
          <w:right w:val="nil"/>
          <w:between w:val="nil"/>
        </w:pBdr>
        <w:spacing w:line="240" w:lineRule="auto"/>
        <w:ind w:right="-283"/>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визначення задуму проекту, висування гіпотез щодо його розв’язання;</w:t>
      </w:r>
    </w:p>
    <w:p w:rsidR="005D68DD" w:rsidRDefault="006C5694" w:rsidP="00D70748">
      <w:pPr>
        <w:numPr>
          <w:ilvl w:val="0"/>
          <w:numId w:val="1"/>
        </w:numPr>
        <w:pBdr>
          <w:top w:val="nil"/>
          <w:left w:val="nil"/>
          <w:bottom w:val="nil"/>
          <w:right w:val="nil"/>
          <w:between w:val="nil"/>
        </w:pBdr>
        <w:spacing w:line="240" w:lineRule="auto"/>
        <w:ind w:right="-283"/>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виявлення й обговорення методів дослідження, на основі яких реалізовуватимуться проекти;</w:t>
      </w:r>
    </w:p>
    <w:p w:rsidR="005D68DD" w:rsidRDefault="006C5694" w:rsidP="00D70748">
      <w:pPr>
        <w:numPr>
          <w:ilvl w:val="0"/>
          <w:numId w:val="1"/>
        </w:numPr>
        <w:pBdr>
          <w:top w:val="nil"/>
          <w:left w:val="nil"/>
          <w:bottom w:val="nil"/>
          <w:right w:val="nil"/>
          <w:between w:val="nil"/>
        </w:pBdr>
        <w:spacing w:line="240" w:lineRule="auto"/>
        <w:ind w:right="-283"/>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постановка мети проекту;</w:t>
      </w:r>
    </w:p>
    <w:p w:rsidR="005D68DD" w:rsidRDefault="006C5694" w:rsidP="00D70748">
      <w:pPr>
        <w:numPr>
          <w:ilvl w:val="0"/>
          <w:numId w:val="1"/>
        </w:numPr>
        <w:pBdr>
          <w:top w:val="nil"/>
          <w:left w:val="nil"/>
          <w:bottom w:val="nil"/>
          <w:right w:val="nil"/>
          <w:between w:val="nil"/>
        </w:pBdr>
        <w:spacing w:line="240" w:lineRule="auto"/>
        <w:ind w:right="-283"/>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збір і вивчення інформації.</w:t>
      </w:r>
    </w:p>
    <w:p w:rsidR="005D68DD" w:rsidRDefault="006C5694" w:rsidP="00D70748">
      <w:pPr>
        <w:pBdr>
          <w:top w:val="nil"/>
          <w:left w:val="nil"/>
          <w:bottom w:val="nil"/>
          <w:right w:val="nil"/>
          <w:between w:val="nil"/>
        </w:pBdr>
        <w:spacing w:line="240" w:lineRule="auto"/>
        <w:ind w:right="-283" w:firstLine="560"/>
        <w:contextualSpacing w:val="0"/>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Аналітичний:</w:t>
      </w:r>
    </w:p>
    <w:p w:rsidR="005D68DD" w:rsidRDefault="006C5694" w:rsidP="00D70748">
      <w:pPr>
        <w:numPr>
          <w:ilvl w:val="0"/>
          <w:numId w:val="1"/>
        </w:numPr>
        <w:pBdr>
          <w:top w:val="nil"/>
          <w:left w:val="nil"/>
          <w:bottom w:val="nil"/>
          <w:right w:val="nil"/>
          <w:between w:val="nil"/>
        </w:pBdr>
        <w:spacing w:line="240" w:lineRule="auto"/>
        <w:ind w:right="-283"/>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аналіз наявної інформації;</w:t>
      </w:r>
    </w:p>
    <w:p w:rsidR="005D68DD" w:rsidRDefault="006C5694" w:rsidP="00D70748">
      <w:pPr>
        <w:numPr>
          <w:ilvl w:val="0"/>
          <w:numId w:val="1"/>
        </w:numPr>
        <w:pBdr>
          <w:top w:val="nil"/>
          <w:left w:val="nil"/>
          <w:bottom w:val="nil"/>
          <w:right w:val="nil"/>
          <w:between w:val="nil"/>
        </w:pBdr>
        <w:spacing w:line="240" w:lineRule="auto"/>
        <w:ind w:right="-283"/>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пошук оптимального способу досягнення мети проекту (аналіз альтернативних рішень), побудова алгоритму діяльності; </w:t>
      </w:r>
    </w:p>
    <w:p w:rsidR="005D68DD" w:rsidRDefault="006C5694" w:rsidP="00D70748">
      <w:pPr>
        <w:numPr>
          <w:ilvl w:val="0"/>
          <w:numId w:val="1"/>
        </w:numPr>
        <w:pBdr>
          <w:top w:val="nil"/>
          <w:left w:val="nil"/>
          <w:bottom w:val="nil"/>
          <w:right w:val="nil"/>
          <w:between w:val="nil"/>
        </w:pBdr>
        <w:spacing w:line="240" w:lineRule="auto"/>
        <w:ind w:right="-283"/>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складання плану реалізації проекту: покрокове планування робіт;</w:t>
      </w:r>
    </w:p>
    <w:p w:rsidR="005D68DD" w:rsidRDefault="006C5694" w:rsidP="00D70748">
      <w:pPr>
        <w:numPr>
          <w:ilvl w:val="0"/>
          <w:numId w:val="1"/>
        </w:numPr>
        <w:pBdr>
          <w:top w:val="nil"/>
          <w:left w:val="nil"/>
          <w:bottom w:val="nil"/>
          <w:right w:val="nil"/>
          <w:between w:val="nil"/>
        </w:pBdr>
        <w:spacing w:line="240" w:lineRule="auto"/>
        <w:ind w:right="-283"/>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аналіз ресурсів.</w:t>
      </w:r>
    </w:p>
    <w:p w:rsidR="005D68DD" w:rsidRDefault="006C5694" w:rsidP="00D70748">
      <w:pPr>
        <w:pBdr>
          <w:top w:val="nil"/>
          <w:left w:val="nil"/>
          <w:bottom w:val="nil"/>
          <w:right w:val="nil"/>
          <w:between w:val="nil"/>
        </w:pBdr>
        <w:spacing w:line="240" w:lineRule="auto"/>
        <w:ind w:right="-283" w:firstLine="566"/>
        <w:contextualSpacing w:val="0"/>
        <w:jc w:val="both"/>
        <w:rPr>
          <w:rFonts w:ascii="Times New Roman" w:eastAsia="Times New Roman" w:hAnsi="Times New Roman" w:cs="Times New Roman"/>
          <w:i/>
          <w:sz w:val="28"/>
          <w:szCs w:val="28"/>
        </w:rPr>
      </w:pPr>
      <w:r>
        <w:rPr>
          <w:rFonts w:ascii="Times New Roman" w:eastAsia="Times New Roman" w:hAnsi="Times New Roman" w:cs="Times New Roman"/>
          <w:sz w:val="28"/>
          <w:szCs w:val="28"/>
        </w:rPr>
        <w:t xml:space="preserve"> </w:t>
      </w:r>
      <w:r>
        <w:rPr>
          <w:rFonts w:ascii="Times New Roman" w:eastAsia="Times New Roman" w:hAnsi="Times New Roman" w:cs="Times New Roman"/>
          <w:i/>
          <w:sz w:val="28"/>
          <w:szCs w:val="28"/>
        </w:rPr>
        <w:t>Практичний:</w:t>
      </w:r>
    </w:p>
    <w:p w:rsidR="005D68DD" w:rsidRDefault="006C5694" w:rsidP="00D70748">
      <w:pPr>
        <w:numPr>
          <w:ilvl w:val="0"/>
          <w:numId w:val="1"/>
        </w:numPr>
        <w:pBdr>
          <w:top w:val="nil"/>
          <w:left w:val="nil"/>
          <w:bottom w:val="nil"/>
          <w:right w:val="nil"/>
          <w:between w:val="nil"/>
        </w:pBdr>
        <w:spacing w:line="240" w:lineRule="auto"/>
        <w:ind w:right="-283"/>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виконання запланованих технологічних операцій;</w:t>
      </w:r>
    </w:p>
    <w:p w:rsidR="005D68DD" w:rsidRDefault="006C5694" w:rsidP="00D70748">
      <w:pPr>
        <w:numPr>
          <w:ilvl w:val="0"/>
          <w:numId w:val="1"/>
        </w:numPr>
        <w:pBdr>
          <w:top w:val="nil"/>
          <w:left w:val="nil"/>
          <w:bottom w:val="nil"/>
          <w:right w:val="nil"/>
          <w:between w:val="nil"/>
        </w:pBdr>
        <w:spacing w:line="240" w:lineRule="auto"/>
        <w:ind w:right="-283"/>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поточний контроль якості;</w:t>
      </w:r>
    </w:p>
    <w:p w:rsidR="005D68DD" w:rsidRDefault="006C5694" w:rsidP="00D70748">
      <w:pPr>
        <w:numPr>
          <w:ilvl w:val="0"/>
          <w:numId w:val="1"/>
        </w:numPr>
        <w:pBdr>
          <w:top w:val="nil"/>
          <w:left w:val="nil"/>
          <w:bottom w:val="nil"/>
          <w:right w:val="nil"/>
          <w:between w:val="nil"/>
        </w:pBdr>
        <w:spacing w:line="240" w:lineRule="auto"/>
        <w:ind w:right="-283"/>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внесення (за необхідності) змін у роботу.</w:t>
      </w:r>
    </w:p>
    <w:p w:rsidR="005D68DD" w:rsidRDefault="006C5694" w:rsidP="00D70748">
      <w:pPr>
        <w:pBdr>
          <w:top w:val="nil"/>
          <w:left w:val="nil"/>
          <w:bottom w:val="nil"/>
          <w:right w:val="nil"/>
          <w:between w:val="nil"/>
        </w:pBdr>
        <w:spacing w:line="240" w:lineRule="auto"/>
        <w:ind w:right="-283" w:firstLine="560"/>
        <w:contextualSpacing w:val="0"/>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xml:space="preserve"> Презентаційний:</w:t>
      </w:r>
    </w:p>
    <w:p w:rsidR="005D68DD" w:rsidRDefault="006C5694" w:rsidP="00D70748">
      <w:pPr>
        <w:numPr>
          <w:ilvl w:val="0"/>
          <w:numId w:val="1"/>
        </w:numPr>
        <w:pBdr>
          <w:top w:val="nil"/>
          <w:left w:val="nil"/>
          <w:bottom w:val="nil"/>
          <w:right w:val="nil"/>
          <w:between w:val="nil"/>
        </w:pBdr>
        <w:spacing w:line="240" w:lineRule="auto"/>
        <w:ind w:right="-283"/>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підготовка презентаційних матеріалів;</w:t>
      </w:r>
    </w:p>
    <w:p w:rsidR="005D68DD" w:rsidRDefault="006C5694" w:rsidP="00D70748">
      <w:pPr>
        <w:numPr>
          <w:ilvl w:val="0"/>
          <w:numId w:val="1"/>
        </w:numPr>
        <w:pBdr>
          <w:top w:val="nil"/>
          <w:left w:val="nil"/>
          <w:bottom w:val="nil"/>
          <w:right w:val="nil"/>
          <w:between w:val="nil"/>
        </w:pBdr>
        <w:spacing w:line="240" w:lineRule="auto"/>
        <w:ind w:right="-283"/>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презентація проекту;</w:t>
      </w:r>
    </w:p>
    <w:p w:rsidR="005D68DD" w:rsidRDefault="006C5694" w:rsidP="00D70748">
      <w:pPr>
        <w:numPr>
          <w:ilvl w:val="0"/>
          <w:numId w:val="1"/>
        </w:numPr>
        <w:pBdr>
          <w:top w:val="nil"/>
          <w:left w:val="nil"/>
          <w:bottom w:val="nil"/>
          <w:right w:val="nil"/>
          <w:between w:val="nil"/>
        </w:pBdr>
        <w:spacing w:line="240" w:lineRule="auto"/>
        <w:ind w:right="-283"/>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вивчення можливостей використання проекту.</w:t>
      </w:r>
    </w:p>
    <w:p w:rsidR="005D68DD" w:rsidRDefault="006C5694" w:rsidP="00D70748">
      <w:pPr>
        <w:pBdr>
          <w:top w:val="nil"/>
          <w:left w:val="nil"/>
          <w:bottom w:val="nil"/>
          <w:right w:val="nil"/>
          <w:between w:val="nil"/>
        </w:pBdr>
        <w:spacing w:line="240" w:lineRule="auto"/>
        <w:ind w:left="720" w:right="-283"/>
        <w:contextualSpacing w:val="0"/>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Контрольний:</w:t>
      </w:r>
    </w:p>
    <w:p w:rsidR="005D68DD" w:rsidRDefault="006C5694" w:rsidP="00D70748">
      <w:pPr>
        <w:numPr>
          <w:ilvl w:val="0"/>
          <w:numId w:val="1"/>
        </w:numPr>
        <w:pBdr>
          <w:top w:val="nil"/>
          <w:left w:val="nil"/>
          <w:bottom w:val="nil"/>
          <w:right w:val="nil"/>
          <w:between w:val="nil"/>
        </w:pBdr>
        <w:spacing w:line="240" w:lineRule="auto"/>
        <w:ind w:right="-283"/>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аналіз результатів виконання проектів;</w:t>
      </w:r>
    </w:p>
    <w:p w:rsidR="005D68DD" w:rsidRDefault="006C5694" w:rsidP="00D70748">
      <w:pPr>
        <w:numPr>
          <w:ilvl w:val="0"/>
          <w:numId w:val="1"/>
        </w:numPr>
        <w:pBdr>
          <w:top w:val="nil"/>
          <w:left w:val="nil"/>
          <w:bottom w:val="nil"/>
          <w:right w:val="nil"/>
          <w:between w:val="nil"/>
        </w:pBdr>
        <w:spacing w:line="240" w:lineRule="auto"/>
        <w:ind w:right="-283"/>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оцінювання якості проекту.</w:t>
      </w:r>
    </w:p>
    <w:p w:rsidR="005D68DD" w:rsidRDefault="005D68DD" w:rsidP="00D70748">
      <w:pPr>
        <w:pBdr>
          <w:top w:val="nil"/>
          <w:left w:val="nil"/>
          <w:bottom w:val="nil"/>
          <w:right w:val="nil"/>
          <w:between w:val="nil"/>
        </w:pBdr>
        <w:spacing w:line="240" w:lineRule="auto"/>
        <w:ind w:right="-283"/>
        <w:contextualSpacing w:val="0"/>
        <w:jc w:val="both"/>
        <w:rPr>
          <w:rFonts w:ascii="Times New Roman" w:eastAsia="Times New Roman" w:hAnsi="Times New Roman" w:cs="Times New Roman"/>
          <w:sz w:val="20"/>
          <w:szCs w:val="20"/>
        </w:rPr>
      </w:pPr>
    </w:p>
    <w:p w:rsidR="005D68DD" w:rsidRDefault="006C5694" w:rsidP="00D70748">
      <w:pPr>
        <w:spacing w:line="240" w:lineRule="auto"/>
        <w:ind w:right="-283"/>
        <w:contextualSpacing w:val="0"/>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Технологія підготовки проектів-презентацій</w:t>
      </w:r>
    </w:p>
    <w:p w:rsidR="005D68DD" w:rsidRDefault="006C5694" w:rsidP="00D70748">
      <w:pPr>
        <w:pBdr>
          <w:top w:val="nil"/>
          <w:left w:val="nil"/>
          <w:bottom w:val="nil"/>
          <w:right w:val="nil"/>
          <w:between w:val="nil"/>
        </w:pBdr>
        <w:spacing w:line="240" w:lineRule="auto"/>
        <w:ind w:right="-283" w:firstLine="560"/>
        <w:contextualSpacing w:val="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Ознайомтеся з історичною довідкою про розвиток освіти і науки в часи Української революції 1917–1921 років і спробуйте реалізувати власний проект – створити тематичну презентацію.</w:t>
      </w:r>
    </w:p>
    <w:p w:rsidR="005D68DD" w:rsidRDefault="006C5694" w:rsidP="00D70748">
      <w:pPr>
        <w:pBdr>
          <w:top w:val="nil"/>
          <w:left w:val="nil"/>
          <w:bottom w:val="nil"/>
          <w:right w:val="nil"/>
          <w:between w:val="nil"/>
        </w:pBdr>
        <w:spacing w:line="240" w:lineRule="auto"/>
        <w:ind w:right="-283" w:firstLine="560"/>
        <w:contextualSpacing w:val="0"/>
        <w:jc w:val="both"/>
        <w:rPr>
          <w:rFonts w:ascii="Times New Roman" w:eastAsia="Times New Roman" w:hAnsi="Times New Roman" w:cs="Times New Roman"/>
          <w:sz w:val="28"/>
          <w:szCs w:val="28"/>
        </w:rPr>
      </w:pPr>
      <w:r>
        <w:rPr>
          <w:rFonts w:ascii="Times New Roman" w:eastAsia="Times New Roman" w:hAnsi="Times New Roman" w:cs="Times New Roman"/>
          <w:i/>
          <w:sz w:val="28"/>
          <w:szCs w:val="28"/>
        </w:rPr>
        <w:t>Презентація</w:t>
      </w:r>
      <w:r>
        <w:rPr>
          <w:rFonts w:ascii="Times New Roman" w:eastAsia="Times New Roman" w:hAnsi="Times New Roman" w:cs="Times New Roman"/>
          <w:sz w:val="28"/>
          <w:szCs w:val="28"/>
        </w:rPr>
        <w:t xml:space="preserve"> – стислий, схематично-візуальний виклад матеріалу, який складається зі слайдів, створений засобами інформаційних технологій (комп’ютера, проектора, відповідного програмного забезпечення). MS PowerPoint  </w:t>
      </w:r>
      <w:r>
        <w:rPr>
          <w:rFonts w:ascii="Times New Roman" w:eastAsia="Times New Roman" w:hAnsi="Times New Roman" w:cs="Times New Roman"/>
          <w:sz w:val="28"/>
          <w:szCs w:val="28"/>
        </w:rPr>
        <w:lastRenderedPageBreak/>
        <w:t xml:space="preserve">–  найпопулярніший програмний продукт, засіб для створення та проведення презентацій. </w:t>
      </w:r>
    </w:p>
    <w:p w:rsidR="005D68DD" w:rsidRDefault="006C5694" w:rsidP="00D70748">
      <w:pPr>
        <w:pBdr>
          <w:top w:val="nil"/>
          <w:left w:val="nil"/>
          <w:bottom w:val="nil"/>
          <w:right w:val="nil"/>
          <w:between w:val="nil"/>
        </w:pBdr>
        <w:spacing w:line="240" w:lineRule="auto"/>
        <w:ind w:right="-283" w:firstLine="560"/>
        <w:contextualSpacing w:val="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Створення презентації починається з обрання теми. Не варто обирати надто широку, або навпаки – завузьку тематику. Також слід переконатися, що у вас достатньо матеріалів для реалізації проекту. </w:t>
      </w:r>
    </w:p>
    <w:p w:rsidR="005D68DD" w:rsidRDefault="006C5694" w:rsidP="00D70748">
      <w:pPr>
        <w:pBdr>
          <w:top w:val="nil"/>
          <w:left w:val="nil"/>
          <w:bottom w:val="nil"/>
          <w:right w:val="nil"/>
          <w:between w:val="nil"/>
        </w:pBdr>
        <w:spacing w:line="240" w:lineRule="auto"/>
        <w:ind w:right="-283" w:firstLine="560"/>
        <w:contextualSpacing w:val="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Важливий етап створення презентації – планування її структури. Вона повинна бути логічною та системною. Типової не існує. Але попри це, варто пам’ятати, що починатися презентація має з титульного слайду, де зазначено тему виступу, відомості про доповідача, установу, яку він представляє, логотип. Якщо презентація складається більше, ніж із 30 слайдів, слід другим слайдом зробити зміст. Це покращить навігацію. </w:t>
      </w:r>
    </w:p>
    <w:p w:rsidR="005D68DD" w:rsidRDefault="006C5694" w:rsidP="00D70748">
      <w:pPr>
        <w:pBdr>
          <w:top w:val="nil"/>
          <w:left w:val="nil"/>
          <w:bottom w:val="nil"/>
          <w:right w:val="nil"/>
          <w:between w:val="nil"/>
        </w:pBdr>
        <w:spacing w:line="240" w:lineRule="auto"/>
        <w:ind w:right="-283" w:firstLine="560"/>
        <w:contextualSpacing w:val="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Смислові слайди – ядро проекту. Найліпша логіка їх викладу – від загального до конкретного. Останній слайд повинен мати контактні дані доповідача.</w:t>
      </w:r>
    </w:p>
    <w:p w:rsidR="005D68DD" w:rsidRDefault="005D68DD" w:rsidP="00D70748">
      <w:pPr>
        <w:pBdr>
          <w:top w:val="nil"/>
          <w:left w:val="nil"/>
          <w:bottom w:val="nil"/>
          <w:right w:val="nil"/>
          <w:between w:val="nil"/>
        </w:pBdr>
        <w:spacing w:line="240" w:lineRule="auto"/>
        <w:ind w:right="-283" w:firstLine="560"/>
        <w:contextualSpacing w:val="0"/>
        <w:jc w:val="both"/>
        <w:rPr>
          <w:rFonts w:ascii="Times New Roman" w:eastAsia="Times New Roman" w:hAnsi="Times New Roman" w:cs="Times New Roman"/>
          <w:sz w:val="28"/>
          <w:szCs w:val="28"/>
        </w:rPr>
      </w:pPr>
    </w:p>
    <w:p w:rsidR="005D68DD" w:rsidRDefault="006C5694" w:rsidP="00D70748">
      <w:pPr>
        <w:pBdr>
          <w:top w:val="nil"/>
          <w:left w:val="nil"/>
          <w:bottom w:val="nil"/>
          <w:right w:val="nil"/>
          <w:between w:val="nil"/>
        </w:pBdr>
        <w:spacing w:line="240" w:lineRule="auto"/>
        <w:ind w:right="-283" w:firstLine="560"/>
        <w:contextualSpacing w:val="0"/>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Правила роботи зі створення презентації:</w:t>
      </w:r>
    </w:p>
    <w:p w:rsidR="005D68DD" w:rsidRDefault="006C5694" w:rsidP="00D70748">
      <w:pPr>
        <w:pBdr>
          <w:top w:val="nil"/>
          <w:left w:val="nil"/>
          <w:bottom w:val="nil"/>
          <w:right w:val="nil"/>
          <w:between w:val="nil"/>
        </w:pBdr>
        <w:spacing w:line="240" w:lineRule="auto"/>
        <w:ind w:right="-283" w:firstLine="560"/>
        <w:contextualSpacing w:val="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1) Найкраща презентація – зі стислим </w:t>
      </w:r>
      <w:proofErr w:type="spellStart"/>
      <w:r>
        <w:rPr>
          <w:rFonts w:ascii="Times New Roman" w:eastAsia="Times New Roman" w:hAnsi="Times New Roman" w:cs="Times New Roman"/>
          <w:sz w:val="28"/>
          <w:szCs w:val="28"/>
        </w:rPr>
        <w:t>слайдовим</w:t>
      </w:r>
      <w:proofErr w:type="spellEnd"/>
      <w:r>
        <w:rPr>
          <w:rFonts w:ascii="Times New Roman" w:eastAsia="Times New Roman" w:hAnsi="Times New Roman" w:cs="Times New Roman"/>
          <w:sz w:val="28"/>
          <w:szCs w:val="28"/>
        </w:rPr>
        <w:t xml:space="preserve"> змістом. Максимально допустима кількість знаків – 290 (до 35 слів). текст Перетворюйте текст на тези, що включають ключові слова, фрази. </w:t>
      </w:r>
    </w:p>
    <w:p w:rsidR="005D68DD" w:rsidRDefault="006C5694" w:rsidP="00D70748">
      <w:pPr>
        <w:pBdr>
          <w:top w:val="nil"/>
          <w:left w:val="nil"/>
          <w:bottom w:val="nil"/>
          <w:right w:val="nil"/>
          <w:between w:val="nil"/>
        </w:pBdr>
        <w:spacing w:line="240" w:lineRule="auto"/>
        <w:ind w:right="-283" w:firstLine="560"/>
        <w:contextualSpacing w:val="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2) Дизайн слайдів – простий. Ідея повинна сприйматися з першого погляду, максимум за 10–15 секунд. Глядач не має шукати головну думку. Тому не переобтяжуйте слайди малюнками, схемами, текстами, світлинами. Бажано, щоб на слайді був лише один значущий елемент, на який глядач зверне увагу в першу чергу. Він же повинен нести основне смислове навантаження.</w:t>
      </w:r>
    </w:p>
    <w:p w:rsidR="005D68DD" w:rsidRDefault="006C5694" w:rsidP="00D70748">
      <w:pPr>
        <w:pBdr>
          <w:top w:val="nil"/>
          <w:left w:val="nil"/>
          <w:bottom w:val="nil"/>
          <w:right w:val="nil"/>
          <w:between w:val="nil"/>
        </w:pBdr>
        <w:spacing w:line="240" w:lineRule="auto"/>
        <w:ind w:right="-283" w:firstLine="560"/>
        <w:contextualSpacing w:val="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3) Один слайд – одна теза (думка, факт, поняття і т.д.).</w:t>
      </w:r>
    </w:p>
    <w:p w:rsidR="005D68DD" w:rsidRDefault="006C5694" w:rsidP="00D70748">
      <w:pPr>
        <w:pBdr>
          <w:top w:val="nil"/>
          <w:left w:val="nil"/>
          <w:bottom w:val="nil"/>
          <w:right w:val="nil"/>
          <w:between w:val="nil"/>
        </w:pBdr>
        <w:spacing w:line="240" w:lineRule="auto"/>
        <w:ind w:right="-283" w:firstLine="560"/>
        <w:contextualSpacing w:val="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4) Світлини, зображення, </w:t>
      </w:r>
      <w:proofErr w:type="spellStart"/>
      <w:r>
        <w:rPr>
          <w:rFonts w:ascii="Times New Roman" w:eastAsia="Times New Roman" w:hAnsi="Times New Roman" w:cs="Times New Roman"/>
          <w:sz w:val="28"/>
          <w:szCs w:val="28"/>
        </w:rPr>
        <w:t>відеофрагменти</w:t>
      </w:r>
      <w:proofErr w:type="spellEnd"/>
      <w:r>
        <w:rPr>
          <w:rFonts w:ascii="Times New Roman" w:eastAsia="Times New Roman" w:hAnsi="Times New Roman" w:cs="Times New Roman"/>
          <w:sz w:val="28"/>
          <w:szCs w:val="28"/>
        </w:rPr>
        <w:t>, схеми, діаграми, графіки мають підкреслити або замінити текстову частину.</w:t>
      </w:r>
    </w:p>
    <w:p w:rsidR="005D68DD" w:rsidRDefault="006C5694" w:rsidP="00D70748">
      <w:pPr>
        <w:pBdr>
          <w:top w:val="nil"/>
          <w:left w:val="nil"/>
          <w:bottom w:val="nil"/>
          <w:right w:val="nil"/>
          <w:between w:val="nil"/>
        </w:pBdr>
        <w:spacing w:line="240" w:lineRule="auto"/>
        <w:ind w:right="-283" w:firstLine="560"/>
        <w:contextualSpacing w:val="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5) Усі цифри – в діаграмах, графіках, схемах, піктограмах.</w:t>
      </w:r>
    </w:p>
    <w:p w:rsidR="005D68DD" w:rsidRDefault="006C5694" w:rsidP="00D70748">
      <w:pPr>
        <w:pBdr>
          <w:top w:val="nil"/>
          <w:left w:val="nil"/>
          <w:bottom w:val="nil"/>
          <w:right w:val="nil"/>
          <w:between w:val="nil"/>
        </w:pBdr>
        <w:spacing w:line="240" w:lineRule="auto"/>
        <w:ind w:right="-283" w:firstLine="560"/>
        <w:contextualSpacing w:val="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6) Оформлення слайдів – естетично привабливе. Кольорова гама – від двох до чотирьох кольорів. Колір тексту та графічних елементів неодмінно контрастний відносно кольору фону. Мінімальний розмір шрифту – 20 кегль.     </w:t>
      </w:r>
      <w:r>
        <w:rPr>
          <w:rFonts w:ascii="Times New Roman" w:eastAsia="Times New Roman" w:hAnsi="Times New Roman" w:cs="Times New Roman"/>
          <w:sz w:val="28"/>
          <w:szCs w:val="28"/>
        </w:rPr>
        <w:br/>
      </w:r>
    </w:p>
    <w:p w:rsidR="005D68DD" w:rsidRDefault="005D68DD" w:rsidP="00D70748">
      <w:pPr>
        <w:pBdr>
          <w:top w:val="nil"/>
          <w:left w:val="nil"/>
          <w:bottom w:val="nil"/>
          <w:right w:val="nil"/>
          <w:between w:val="nil"/>
        </w:pBdr>
        <w:spacing w:line="240" w:lineRule="auto"/>
        <w:ind w:right="-283" w:firstLine="560"/>
        <w:contextualSpacing w:val="0"/>
        <w:jc w:val="both"/>
        <w:rPr>
          <w:rFonts w:ascii="Times New Roman" w:eastAsia="Times New Roman" w:hAnsi="Times New Roman" w:cs="Times New Roman"/>
          <w:sz w:val="28"/>
          <w:szCs w:val="28"/>
        </w:rPr>
      </w:pPr>
    </w:p>
    <w:p w:rsidR="005D68DD" w:rsidRDefault="005D68DD" w:rsidP="00D70748">
      <w:pPr>
        <w:pBdr>
          <w:top w:val="nil"/>
          <w:left w:val="nil"/>
          <w:bottom w:val="nil"/>
          <w:right w:val="nil"/>
          <w:between w:val="nil"/>
        </w:pBdr>
        <w:spacing w:line="240" w:lineRule="auto"/>
        <w:ind w:right="-283"/>
        <w:contextualSpacing w:val="0"/>
        <w:jc w:val="both"/>
        <w:rPr>
          <w:rFonts w:ascii="Times New Roman" w:eastAsia="Times New Roman" w:hAnsi="Times New Roman" w:cs="Times New Roman"/>
          <w:b/>
          <w:sz w:val="28"/>
          <w:szCs w:val="28"/>
        </w:rPr>
      </w:pPr>
    </w:p>
    <w:p w:rsidR="005D68DD" w:rsidRDefault="005D68DD" w:rsidP="00D70748">
      <w:pPr>
        <w:pBdr>
          <w:top w:val="nil"/>
          <w:left w:val="nil"/>
          <w:bottom w:val="nil"/>
          <w:right w:val="nil"/>
          <w:between w:val="nil"/>
        </w:pBdr>
        <w:spacing w:line="240" w:lineRule="auto"/>
        <w:ind w:right="-283"/>
        <w:contextualSpacing w:val="0"/>
        <w:jc w:val="both"/>
        <w:rPr>
          <w:rFonts w:ascii="Times New Roman" w:eastAsia="Times New Roman" w:hAnsi="Times New Roman" w:cs="Times New Roman"/>
          <w:b/>
          <w:sz w:val="28"/>
          <w:szCs w:val="28"/>
        </w:rPr>
      </w:pPr>
    </w:p>
    <w:p w:rsidR="005D68DD" w:rsidRDefault="005D68DD" w:rsidP="00D70748">
      <w:pPr>
        <w:pBdr>
          <w:top w:val="nil"/>
          <w:left w:val="nil"/>
          <w:bottom w:val="nil"/>
          <w:right w:val="nil"/>
          <w:between w:val="nil"/>
        </w:pBdr>
        <w:spacing w:line="240" w:lineRule="auto"/>
        <w:ind w:right="-283"/>
        <w:contextualSpacing w:val="0"/>
        <w:jc w:val="both"/>
        <w:rPr>
          <w:rFonts w:ascii="Times New Roman" w:eastAsia="Times New Roman" w:hAnsi="Times New Roman" w:cs="Times New Roman"/>
          <w:b/>
          <w:sz w:val="28"/>
          <w:szCs w:val="28"/>
        </w:rPr>
      </w:pPr>
    </w:p>
    <w:p w:rsidR="005D68DD" w:rsidRDefault="005D68DD" w:rsidP="00D70748">
      <w:pPr>
        <w:pBdr>
          <w:top w:val="nil"/>
          <w:left w:val="nil"/>
          <w:bottom w:val="nil"/>
          <w:right w:val="nil"/>
          <w:between w:val="nil"/>
        </w:pBdr>
        <w:spacing w:line="240" w:lineRule="auto"/>
        <w:ind w:right="-283"/>
        <w:contextualSpacing w:val="0"/>
        <w:jc w:val="both"/>
        <w:rPr>
          <w:rFonts w:ascii="Times New Roman" w:eastAsia="Times New Roman" w:hAnsi="Times New Roman" w:cs="Times New Roman"/>
          <w:b/>
          <w:sz w:val="28"/>
          <w:szCs w:val="28"/>
        </w:rPr>
      </w:pPr>
    </w:p>
    <w:p w:rsidR="005D68DD" w:rsidRDefault="005D68DD" w:rsidP="00D70748">
      <w:pPr>
        <w:pBdr>
          <w:top w:val="nil"/>
          <w:left w:val="nil"/>
          <w:bottom w:val="nil"/>
          <w:right w:val="nil"/>
          <w:between w:val="nil"/>
        </w:pBdr>
        <w:spacing w:line="240" w:lineRule="auto"/>
        <w:ind w:right="-283"/>
        <w:contextualSpacing w:val="0"/>
        <w:jc w:val="both"/>
        <w:rPr>
          <w:rFonts w:ascii="Times New Roman" w:eastAsia="Times New Roman" w:hAnsi="Times New Roman" w:cs="Times New Roman"/>
          <w:b/>
          <w:sz w:val="28"/>
          <w:szCs w:val="28"/>
        </w:rPr>
      </w:pPr>
    </w:p>
    <w:p w:rsidR="005D68DD" w:rsidRDefault="005D68DD" w:rsidP="00D70748">
      <w:pPr>
        <w:pBdr>
          <w:top w:val="nil"/>
          <w:left w:val="nil"/>
          <w:bottom w:val="nil"/>
          <w:right w:val="nil"/>
          <w:between w:val="nil"/>
        </w:pBdr>
        <w:spacing w:line="240" w:lineRule="auto"/>
        <w:ind w:right="-283"/>
        <w:contextualSpacing w:val="0"/>
        <w:jc w:val="both"/>
        <w:rPr>
          <w:rFonts w:ascii="Times New Roman" w:eastAsia="Times New Roman" w:hAnsi="Times New Roman" w:cs="Times New Roman"/>
          <w:b/>
          <w:sz w:val="28"/>
          <w:szCs w:val="28"/>
        </w:rPr>
      </w:pPr>
    </w:p>
    <w:p w:rsidR="005D68DD" w:rsidRDefault="005D68DD" w:rsidP="00D70748">
      <w:pPr>
        <w:pBdr>
          <w:top w:val="nil"/>
          <w:left w:val="nil"/>
          <w:bottom w:val="nil"/>
          <w:right w:val="nil"/>
          <w:between w:val="nil"/>
        </w:pBdr>
        <w:spacing w:line="240" w:lineRule="auto"/>
        <w:ind w:right="-283"/>
        <w:contextualSpacing w:val="0"/>
        <w:jc w:val="both"/>
        <w:rPr>
          <w:rFonts w:ascii="Times New Roman" w:eastAsia="Times New Roman" w:hAnsi="Times New Roman" w:cs="Times New Roman"/>
          <w:b/>
          <w:sz w:val="28"/>
          <w:szCs w:val="28"/>
        </w:rPr>
      </w:pPr>
    </w:p>
    <w:p w:rsidR="005D68DD" w:rsidRDefault="005D68DD" w:rsidP="00D70748">
      <w:pPr>
        <w:pBdr>
          <w:top w:val="nil"/>
          <w:left w:val="nil"/>
          <w:bottom w:val="nil"/>
          <w:right w:val="nil"/>
          <w:between w:val="nil"/>
        </w:pBdr>
        <w:spacing w:line="240" w:lineRule="auto"/>
        <w:ind w:right="-283"/>
        <w:contextualSpacing w:val="0"/>
        <w:jc w:val="both"/>
        <w:rPr>
          <w:rFonts w:ascii="Times New Roman" w:eastAsia="Times New Roman" w:hAnsi="Times New Roman" w:cs="Times New Roman"/>
          <w:b/>
          <w:sz w:val="28"/>
          <w:szCs w:val="28"/>
        </w:rPr>
      </w:pPr>
    </w:p>
    <w:p w:rsidR="005D68DD" w:rsidRDefault="005D68DD" w:rsidP="00D70748">
      <w:pPr>
        <w:pBdr>
          <w:top w:val="nil"/>
          <w:left w:val="nil"/>
          <w:bottom w:val="nil"/>
          <w:right w:val="nil"/>
          <w:between w:val="nil"/>
        </w:pBdr>
        <w:spacing w:line="240" w:lineRule="auto"/>
        <w:ind w:right="-283"/>
        <w:contextualSpacing w:val="0"/>
        <w:jc w:val="both"/>
        <w:rPr>
          <w:rFonts w:ascii="Times New Roman" w:eastAsia="Times New Roman" w:hAnsi="Times New Roman" w:cs="Times New Roman"/>
          <w:b/>
          <w:sz w:val="28"/>
          <w:szCs w:val="28"/>
        </w:rPr>
      </w:pPr>
    </w:p>
    <w:p w:rsidR="00CF0B38" w:rsidRDefault="00CF0B38" w:rsidP="00D70748">
      <w:pPr>
        <w:pBdr>
          <w:top w:val="nil"/>
          <w:left w:val="nil"/>
          <w:bottom w:val="nil"/>
          <w:right w:val="nil"/>
          <w:between w:val="nil"/>
        </w:pBdr>
        <w:spacing w:line="240" w:lineRule="auto"/>
        <w:ind w:right="-283"/>
        <w:contextualSpacing w:val="0"/>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br w:type="page"/>
      </w:r>
    </w:p>
    <w:p w:rsidR="005D68DD" w:rsidRDefault="006C5694" w:rsidP="00D70748">
      <w:pPr>
        <w:spacing w:line="240" w:lineRule="auto"/>
        <w:ind w:right="-283"/>
        <w:contextualSpacing w:val="0"/>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lastRenderedPageBreak/>
        <w:t xml:space="preserve">Додаток 1. Архівні документи </w:t>
      </w:r>
    </w:p>
    <w:p w:rsidR="005D68DD" w:rsidRDefault="006C5694" w:rsidP="00D70748">
      <w:pPr>
        <w:spacing w:line="240" w:lineRule="auto"/>
        <w:ind w:right="-283"/>
        <w:contextualSpacing w:val="0"/>
        <w:jc w:val="right"/>
        <w:rPr>
          <w:rFonts w:ascii="Times New Roman" w:eastAsia="Times New Roman" w:hAnsi="Times New Roman" w:cs="Times New Roman"/>
          <w:b/>
          <w:i/>
          <w:sz w:val="28"/>
          <w:szCs w:val="28"/>
        </w:rPr>
      </w:pPr>
      <w:r>
        <w:rPr>
          <w:rFonts w:ascii="Times New Roman" w:eastAsia="Times New Roman" w:hAnsi="Times New Roman" w:cs="Times New Roman"/>
          <w:b/>
          <w:i/>
          <w:sz w:val="28"/>
          <w:szCs w:val="28"/>
        </w:rPr>
        <w:t xml:space="preserve">   Документ 1</w:t>
      </w:r>
    </w:p>
    <w:p w:rsidR="005D68DD" w:rsidRDefault="006C5694" w:rsidP="00D70748">
      <w:pPr>
        <w:pBdr>
          <w:top w:val="nil"/>
          <w:left w:val="nil"/>
          <w:bottom w:val="nil"/>
          <w:right w:val="nil"/>
          <w:between w:val="nil"/>
        </w:pBdr>
        <w:spacing w:line="240" w:lineRule="auto"/>
        <w:ind w:right="-283" w:firstLine="560"/>
        <w:contextualSpacing w:val="0"/>
        <w:jc w:val="right"/>
        <w:rPr>
          <w:rFonts w:ascii="Times New Roman" w:eastAsia="Times New Roman" w:hAnsi="Times New Roman" w:cs="Times New Roman"/>
          <w:b/>
          <w:i/>
          <w:sz w:val="28"/>
          <w:szCs w:val="28"/>
        </w:rPr>
      </w:pPr>
      <w:r>
        <w:rPr>
          <w:rFonts w:ascii="Times New Roman" w:eastAsia="Times New Roman" w:hAnsi="Times New Roman" w:cs="Times New Roman"/>
          <w:b/>
          <w:i/>
          <w:noProof/>
          <w:sz w:val="28"/>
          <w:szCs w:val="28"/>
          <w:lang w:val="uk-UA"/>
        </w:rPr>
        <w:drawing>
          <wp:inline distT="114300" distB="114300" distL="114300" distR="114300" wp14:anchorId="689DAB23" wp14:editId="03BB584D">
            <wp:extent cx="4862750" cy="8107612"/>
            <wp:effectExtent l="0" t="0" r="0" b="0"/>
            <wp:docPr id="3"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7"/>
                    <a:srcRect/>
                    <a:stretch>
                      <a:fillRect/>
                    </a:stretch>
                  </pic:blipFill>
                  <pic:spPr>
                    <a:xfrm>
                      <a:off x="0" y="0"/>
                      <a:ext cx="4862750" cy="8107612"/>
                    </a:xfrm>
                    <a:prstGeom prst="rect">
                      <a:avLst/>
                    </a:prstGeom>
                    <a:ln/>
                  </pic:spPr>
                </pic:pic>
              </a:graphicData>
            </a:graphic>
          </wp:inline>
        </w:drawing>
      </w:r>
    </w:p>
    <w:p w:rsidR="005D68DD" w:rsidRDefault="006C5694" w:rsidP="00D70748">
      <w:pPr>
        <w:pBdr>
          <w:top w:val="nil"/>
          <w:left w:val="nil"/>
          <w:bottom w:val="nil"/>
          <w:right w:val="nil"/>
          <w:between w:val="nil"/>
        </w:pBdr>
        <w:spacing w:line="240" w:lineRule="auto"/>
        <w:ind w:right="-283" w:firstLine="560"/>
        <w:contextualSpacing w:val="0"/>
        <w:jc w:val="both"/>
        <w:rPr>
          <w:rFonts w:ascii="Times New Roman" w:eastAsia="Times New Roman" w:hAnsi="Times New Roman" w:cs="Times New Roman"/>
          <w:i/>
          <w:sz w:val="24"/>
          <w:szCs w:val="24"/>
        </w:rPr>
      </w:pPr>
      <w:r>
        <w:rPr>
          <w:rFonts w:ascii="Times New Roman" w:eastAsia="Times New Roman" w:hAnsi="Times New Roman" w:cs="Times New Roman"/>
          <w:i/>
          <w:sz w:val="24"/>
          <w:szCs w:val="24"/>
        </w:rPr>
        <w:t xml:space="preserve">Лист Секретарства справ Освітніх Генерального Секретаріату України до директорів шкіл про викладання предметів українською мовою та підготовку програми з українознавства (жовтень 1917 р.). </w:t>
      </w:r>
    </w:p>
    <w:p w:rsidR="005D68DD" w:rsidRDefault="006C5694" w:rsidP="00D70748">
      <w:pPr>
        <w:pBdr>
          <w:top w:val="nil"/>
          <w:left w:val="nil"/>
          <w:bottom w:val="nil"/>
          <w:right w:val="nil"/>
          <w:between w:val="nil"/>
        </w:pBdr>
        <w:spacing w:line="240" w:lineRule="auto"/>
        <w:ind w:right="-283" w:firstLine="560"/>
        <w:contextualSpacing w:val="0"/>
        <w:jc w:val="both"/>
        <w:rPr>
          <w:rFonts w:ascii="Verdana" w:eastAsia="Verdana" w:hAnsi="Verdana" w:cs="Verdana"/>
          <w:b/>
          <w:i/>
          <w:sz w:val="23"/>
          <w:szCs w:val="23"/>
          <w:highlight w:val="white"/>
        </w:rPr>
      </w:pPr>
      <w:r>
        <w:rPr>
          <w:rFonts w:ascii="Times New Roman" w:eastAsia="Times New Roman" w:hAnsi="Times New Roman" w:cs="Times New Roman"/>
          <w:i/>
          <w:sz w:val="24"/>
          <w:szCs w:val="24"/>
        </w:rPr>
        <w:t xml:space="preserve">ДАЧО: ф. 474, </w:t>
      </w:r>
      <w:proofErr w:type="spellStart"/>
      <w:r>
        <w:rPr>
          <w:rFonts w:ascii="Times New Roman" w:eastAsia="Times New Roman" w:hAnsi="Times New Roman" w:cs="Times New Roman"/>
          <w:i/>
          <w:sz w:val="24"/>
          <w:szCs w:val="24"/>
        </w:rPr>
        <w:t>оп</w:t>
      </w:r>
      <w:proofErr w:type="spellEnd"/>
      <w:r>
        <w:rPr>
          <w:rFonts w:ascii="Times New Roman" w:eastAsia="Times New Roman" w:hAnsi="Times New Roman" w:cs="Times New Roman"/>
          <w:i/>
          <w:sz w:val="24"/>
          <w:szCs w:val="24"/>
        </w:rPr>
        <w:t xml:space="preserve">. 1, </w:t>
      </w:r>
      <w:proofErr w:type="spellStart"/>
      <w:r>
        <w:rPr>
          <w:rFonts w:ascii="Times New Roman" w:eastAsia="Times New Roman" w:hAnsi="Times New Roman" w:cs="Times New Roman"/>
          <w:i/>
          <w:sz w:val="24"/>
          <w:szCs w:val="24"/>
        </w:rPr>
        <w:t>спр</w:t>
      </w:r>
      <w:proofErr w:type="spellEnd"/>
      <w:r>
        <w:rPr>
          <w:rFonts w:ascii="Times New Roman" w:eastAsia="Times New Roman" w:hAnsi="Times New Roman" w:cs="Times New Roman"/>
          <w:i/>
          <w:sz w:val="24"/>
          <w:szCs w:val="24"/>
        </w:rPr>
        <w:t>. 1, арк. 48, 48зв.</w:t>
      </w:r>
      <w:r>
        <w:rPr>
          <w:rFonts w:ascii="Verdana" w:eastAsia="Verdana" w:hAnsi="Verdana" w:cs="Verdana"/>
          <w:b/>
          <w:i/>
          <w:sz w:val="23"/>
          <w:szCs w:val="23"/>
          <w:highlight w:val="white"/>
        </w:rPr>
        <w:t xml:space="preserve"> </w:t>
      </w:r>
    </w:p>
    <w:p w:rsidR="005D68DD" w:rsidRDefault="005D68DD" w:rsidP="00D70748">
      <w:pPr>
        <w:pBdr>
          <w:top w:val="nil"/>
          <w:left w:val="nil"/>
          <w:bottom w:val="nil"/>
          <w:right w:val="nil"/>
          <w:between w:val="nil"/>
        </w:pBdr>
        <w:spacing w:line="240" w:lineRule="auto"/>
        <w:ind w:right="-283" w:firstLine="560"/>
        <w:contextualSpacing w:val="0"/>
        <w:jc w:val="both"/>
        <w:rPr>
          <w:rFonts w:ascii="Verdana" w:eastAsia="Verdana" w:hAnsi="Verdana" w:cs="Verdana"/>
          <w:b/>
          <w:i/>
          <w:sz w:val="23"/>
          <w:szCs w:val="23"/>
          <w:highlight w:val="white"/>
        </w:rPr>
      </w:pPr>
    </w:p>
    <w:p w:rsidR="00CF0B38" w:rsidRDefault="006C5694" w:rsidP="00D70748">
      <w:pPr>
        <w:spacing w:line="240" w:lineRule="auto"/>
        <w:ind w:right="-283"/>
        <w:contextualSpacing w:val="0"/>
        <w:jc w:val="right"/>
        <w:rPr>
          <w:rFonts w:ascii="Times New Roman" w:eastAsia="Times New Roman" w:hAnsi="Times New Roman" w:cs="Times New Roman"/>
          <w:b/>
          <w:i/>
          <w:sz w:val="28"/>
          <w:szCs w:val="28"/>
        </w:rPr>
      </w:pPr>
      <w:r>
        <w:rPr>
          <w:rFonts w:ascii="Times New Roman" w:eastAsia="Times New Roman" w:hAnsi="Times New Roman" w:cs="Times New Roman"/>
          <w:b/>
          <w:i/>
          <w:sz w:val="28"/>
          <w:szCs w:val="28"/>
        </w:rPr>
        <w:t xml:space="preserve">   </w:t>
      </w:r>
      <w:r w:rsidR="00CF0B38">
        <w:rPr>
          <w:rFonts w:ascii="Times New Roman" w:eastAsia="Times New Roman" w:hAnsi="Times New Roman" w:cs="Times New Roman"/>
          <w:b/>
          <w:i/>
          <w:sz w:val="28"/>
          <w:szCs w:val="28"/>
        </w:rPr>
        <w:br w:type="page"/>
      </w:r>
    </w:p>
    <w:p w:rsidR="005D68DD" w:rsidRDefault="006C5694" w:rsidP="00D70748">
      <w:pPr>
        <w:spacing w:line="240" w:lineRule="auto"/>
        <w:ind w:right="-283"/>
        <w:contextualSpacing w:val="0"/>
        <w:jc w:val="right"/>
        <w:rPr>
          <w:rFonts w:ascii="Times New Roman" w:eastAsia="Times New Roman" w:hAnsi="Times New Roman" w:cs="Times New Roman"/>
          <w:b/>
          <w:sz w:val="28"/>
          <w:szCs w:val="28"/>
        </w:rPr>
      </w:pPr>
      <w:r>
        <w:rPr>
          <w:rFonts w:ascii="Times New Roman" w:eastAsia="Times New Roman" w:hAnsi="Times New Roman" w:cs="Times New Roman"/>
          <w:b/>
          <w:i/>
          <w:sz w:val="28"/>
          <w:szCs w:val="28"/>
        </w:rPr>
        <w:lastRenderedPageBreak/>
        <w:t xml:space="preserve">   Документ 2</w:t>
      </w:r>
    </w:p>
    <w:p w:rsidR="005D68DD" w:rsidRDefault="006C5694" w:rsidP="00D70748">
      <w:pPr>
        <w:spacing w:line="240" w:lineRule="auto"/>
        <w:ind w:right="-283"/>
        <w:contextualSpacing w:val="0"/>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Циркуляр</w:t>
      </w:r>
    </w:p>
    <w:p w:rsidR="005D68DD" w:rsidRDefault="006C5694" w:rsidP="00D70748">
      <w:pPr>
        <w:spacing w:line="240" w:lineRule="auto"/>
        <w:ind w:right="-283" w:firstLine="560"/>
        <w:contextualSpacing w:val="0"/>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Генерального секретаря </w:t>
      </w:r>
      <w:proofErr w:type="spellStart"/>
      <w:r>
        <w:rPr>
          <w:rFonts w:ascii="Times New Roman" w:eastAsia="Times New Roman" w:hAnsi="Times New Roman" w:cs="Times New Roman"/>
          <w:b/>
          <w:sz w:val="28"/>
          <w:szCs w:val="28"/>
        </w:rPr>
        <w:t>народної</w:t>
      </w:r>
      <w:proofErr w:type="spellEnd"/>
      <w:r>
        <w:rPr>
          <w:rFonts w:ascii="Times New Roman" w:eastAsia="Times New Roman" w:hAnsi="Times New Roman" w:cs="Times New Roman"/>
          <w:b/>
          <w:sz w:val="28"/>
          <w:szCs w:val="28"/>
        </w:rPr>
        <w:t xml:space="preserve"> освіти УЦР І. М. </w:t>
      </w:r>
      <w:proofErr w:type="spellStart"/>
      <w:r>
        <w:rPr>
          <w:rFonts w:ascii="Times New Roman" w:eastAsia="Times New Roman" w:hAnsi="Times New Roman" w:cs="Times New Roman"/>
          <w:b/>
          <w:sz w:val="28"/>
          <w:szCs w:val="28"/>
        </w:rPr>
        <w:t>Стешенка</w:t>
      </w:r>
      <w:proofErr w:type="spellEnd"/>
      <w:r>
        <w:rPr>
          <w:rFonts w:ascii="Times New Roman" w:eastAsia="Times New Roman" w:hAnsi="Times New Roman" w:cs="Times New Roman"/>
          <w:b/>
          <w:sz w:val="28"/>
          <w:szCs w:val="28"/>
        </w:rPr>
        <w:t xml:space="preserve"> директорам середніх шкіл всіх відомств та інспекторам вищих, початкових, торгових та інших шкіл </w:t>
      </w:r>
      <w:proofErr w:type="spellStart"/>
      <w:r>
        <w:rPr>
          <w:rFonts w:ascii="Times New Roman" w:eastAsia="Times New Roman" w:hAnsi="Times New Roman" w:cs="Times New Roman"/>
          <w:b/>
          <w:sz w:val="28"/>
          <w:szCs w:val="28"/>
        </w:rPr>
        <w:t>України</w:t>
      </w:r>
      <w:proofErr w:type="spellEnd"/>
      <w:r>
        <w:rPr>
          <w:rFonts w:ascii="Times New Roman" w:eastAsia="Times New Roman" w:hAnsi="Times New Roman" w:cs="Times New Roman"/>
          <w:b/>
          <w:sz w:val="28"/>
          <w:szCs w:val="28"/>
        </w:rPr>
        <w:t xml:space="preserve"> про нові завдання </w:t>
      </w:r>
      <w:proofErr w:type="spellStart"/>
      <w:r>
        <w:rPr>
          <w:rFonts w:ascii="Times New Roman" w:eastAsia="Times New Roman" w:hAnsi="Times New Roman" w:cs="Times New Roman"/>
          <w:b/>
          <w:sz w:val="28"/>
          <w:szCs w:val="28"/>
        </w:rPr>
        <w:t>шкільної</w:t>
      </w:r>
      <w:proofErr w:type="spellEnd"/>
      <w:r>
        <w:rPr>
          <w:rFonts w:ascii="Times New Roman" w:eastAsia="Times New Roman" w:hAnsi="Times New Roman" w:cs="Times New Roman"/>
          <w:b/>
          <w:sz w:val="28"/>
          <w:szCs w:val="28"/>
        </w:rPr>
        <w:t xml:space="preserve"> освіти</w:t>
      </w:r>
    </w:p>
    <w:p w:rsidR="005D68DD" w:rsidRDefault="006C5694" w:rsidP="00D70748">
      <w:pPr>
        <w:spacing w:line="240" w:lineRule="auto"/>
        <w:ind w:right="-283" w:firstLine="560"/>
        <w:contextualSpacing w:val="0"/>
        <w:jc w:val="both"/>
        <w:rPr>
          <w:rFonts w:ascii="Times New Roman" w:eastAsia="Times New Roman" w:hAnsi="Times New Roman" w:cs="Times New Roman"/>
          <w:b/>
          <w:i/>
          <w:sz w:val="28"/>
          <w:szCs w:val="28"/>
        </w:rPr>
      </w:pPr>
      <w:r>
        <w:rPr>
          <w:rFonts w:ascii="Times New Roman" w:eastAsia="Times New Roman" w:hAnsi="Times New Roman" w:cs="Times New Roman"/>
          <w:b/>
          <w:i/>
          <w:sz w:val="28"/>
          <w:szCs w:val="28"/>
        </w:rPr>
        <w:t xml:space="preserve">16 листопада 1917 р., м. </w:t>
      </w:r>
      <w:proofErr w:type="spellStart"/>
      <w:r>
        <w:rPr>
          <w:rFonts w:ascii="Times New Roman" w:eastAsia="Times New Roman" w:hAnsi="Times New Roman" w:cs="Times New Roman"/>
          <w:b/>
          <w:i/>
          <w:sz w:val="28"/>
          <w:szCs w:val="28"/>
        </w:rPr>
        <w:t>Київ</w:t>
      </w:r>
      <w:proofErr w:type="spellEnd"/>
    </w:p>
    <w:p w:rsidR="005D68DD" w:rsidRDefault="006C5694" w:rsidP="00D70748">
      <w:pPr>
        <w:spacing w:line="240" w:lineRule="auto"/>
        <w:ind w:right="-283" w:firstLine="560"/>
        <w:contextualSpacing w:val="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Нові умови політичного життя в </w:t>
      </w:r>
      <w:proofErr w:type="spellStart"/>
      <w:r>
        <w:rPr>
          <w:rFonts w:ascii="Times New Roman" w:eastAsia="Times New Roman" w:hAnsi="Times New Roman" w:cs="Times New Roman"/>
          <w:sz w:val="28"/>
          <w:szCs w:val="28"/>
        </w:rPr>
        <w:t>Українській</w:t>
      </w:r>
      <w:proofErr w:type="spellEnd"/>
      <w:r>
        <w:rPr>
          <w:rFonts w:ascii="Times New Roman" w:eastAsia="Times New Roman" w:hAnsi="Times New Roman" w:cs="Times New Roman"/>
          <w:sz w:val="28"/>
          <w:szCs w:val="28"/>
        </w:rPr>
        <w:t xml:space="preserve"> Республіці одкривають перед школою цілком нові перспективи. Ставлять перед нею нові завдання. Одним з основних завдань мусить бути виховання </w:t>
      </w:r>
      <w:proofErr w:type="spellStart"/>
      <w:r>
        <w:rPr>
          <w:rFonts w:ascii="Times New Roman" w:eastAsia="Times New Roman" w:hAnsi="Times New Roman" w:cs="Times New Roman"/>
          <w:sz w:val="28"/>
          <w:szCs w:val="28"/>
        </w:rPr>
        <w:t>дітей</w:t>
      </w:r>
      <w:proofErr w:type="spellEnd"/>
      <w:r>
        <w:rPr>
          <w:rFonts w:ascii="Times New Roman" w:eastAsia="Times New Roman" w:hAnsi="Times New Roman" w:cs="Times New Roman"/>
          <w:sz w:val="28"/>
          <w:szCs w:val="28"/>
        </w:rPr>
        <w:t xml:space="preserve"> в повазі до нового ладу на </w:t>
      </w:r>
      <w:proofErr w:type="spellStart"/>
      <w:r>
        <w:rPr>
          <w:rFonts w:ascii="Times New Roman" w:eastAsia="Times New Roman" w:hAnsi="Times New Roman" w:cs="Times New Roman"/>
          <w:sz w:val="28"/>
          <w:szCs w:val="28"/>
        </w:rPr>
        <w:t>Україні</w:t>
      </w:r>
      <w:proofErr w:type="spellEnd"/>
      <w:r>
        <w:rPr>
          <w:rFonts w:ascii="Times New Roman" w:eastAsia="Times New Roman" w:hAnsi="Times New Roman" w:cs="Times New Roman"/>
          <w:sz w:val="28"/>
          <w:szCs w:val="28"/>
        </w:rPr>
        <w:t xml:space="preserve">, до нашого відродженого краю. Національне виховання було кепсько поставлено в </w:t>
      </w:r>
      <w:proofErr w:type="spellStart"/>
      <w:r>
        <w:rPr>
          <w:rFonts w:ascii="Times New Roman" w:eastAsia="Times New Roman" w:hAnsi="Times New Roman" w:cs="Times New Roman"/>
          <w:sz w:val="28"/>
          <w:szCs w:val="28"/>
        </w:rPr>
        <w:t>старій</w:t>
      </w:r>
      <w:proofErr w:type="spellEnd"/>
      <w:r>
        <w:rPr>
          <w:rFonts w:ascii="Times New Roman" w:eastAsia="Times New Roman" w:hAnsi="Times New Roman" w:cs="Times New Roman"/>
          <w:sz w:val="28"/>
          <w:szCs w:val="28"/>
        </w:rPr>
        <w:t xml:space="preserve"> школі </w:t>
      </w:r>
      <w:proofErr w:type="spellStart"/>
      <w:r>
        <w:rPr>
          <w:rFonts w:ascii="Times New Roman" w:eastAsia="Times New Roman" w:hAnsi="Times New Roman" w:cs="Times New Roman"/>
          <w:sz w:val="28"/>
          <w:szCs w:val="28"/>
        </w:rPr>
        <w:t>монархічної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Росії</w:t>
      </w:r>
      <w:proofErr w:type="spellEnd"/>
      <w:r>
        <w:rPr>
          <w:rFonts w:ascii="Times New Roman" w:eastAsia="Times New Roman" w:hAnsi="Times New Roman" w:cs="Times New Roman"/>
          <w:sz w:val="28"/>
          <w:szCs w:val="28"/>
        </w:rPr>
        <w:t xml:space="preserve"> і це призвело до </w:t>
      </w:r>
      <w:proofErr w:type="spellStart"/>
      <w:r>
        <w:rPr>
          <w:rFonts w:ascii="Times New Roman" w:eastAsia="Times New Roman" w:hAnsi="Times New Roman" w:cs="Times New Roman"/>
          <w:sz w:val="28"/>
          <w:szCs w:val="28"/>
        </w:rPr>
        <w:t>повної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національної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байдужості</w:t>
      </w:r>
      <w:proofErr w:type="spellEnd"/>
      <w:r>
        <w:rPr>
          <w:rFonts w:ascii="Times New Roman" w:eastAsia="Times New Roman" w:hAnsi="Times New Roman" w:cs="Times New Roman"/>
          <w:sz w:val="28"/>
          <w:szCs w:val="28"/>
        </w:rPr>
        <w:t xml:space="preserve">, до розвитку </w:t>
      </w:r>
      <w:proofErr w:type="spellStart"/>
      <w:r>
        <w:rPr>
          <w:rFonts w:ascii="Times New Roman" w:eastAsia="Times New Roman" w:hAnsi="Times New Roman" w:cs="Times New Roman"/>
          <w:sz w:val="28"/>
          <w:szCs w:val="28"/>
        </w:rPr>
        <w:t>егоїзму</w:t>
      </w:r>
      <w:proofErr w:type="spellEnd"/>
      <w:r>
        <w:rPr>
          <w:rFonts w:ascii="Times New Roman" w:eastAsia="Times New Roman" w:hAnsi="Times New Roman" w:cs="Times New Roman"/>
          <w:sz w:val="28"/>
          <w:szCs w:val="28"/>
        </w:rPr>
        <w:t xml:space="preserve">, матеріалізму серед вихованців </w:t>
      </w:r>
      <w:proofErr w:type="spellStart"/>
      <w:r>
        <w:rPr>
          <w:rFonts w:ascii="Times New Roman" w:eastAsia="Times New Roman" w:hAnsi="Times New Roman" w:cs="Times New Roman"/>
          <w:sz w:val="28"/>
          <w:szCs w:val="28"/>
        </w:rPr>
        <w:t>цієї</w:t>
      </w:r>
      <w:proofErr w:type="spellEnd"/>
      <w:r>
        <w:rPr>
          <w:rFonts w:ascii="Times New Roman" w:eastAsia="Times New Roman" w:hAnsi="Times New Roman" w:cs="Times New Roman"/>
          <w:sz w:val="28"/>
          <w:szCs w:val="28"/>
        </w:rPr>
        <w:t xml:space="preserve"> школи. Цього не повинно бути в </w:t>
      </w:r>
      <w:proofErr w:type="spellStart"/>
      <w:r>
        <w:rPr>
          <w:rFonts w:ascii="Times New Roman" w:eastAsia="Times New Roman" w:hAnsi="Times New Roman" w:cs="Times New Roman"/>
          <w:sz w:val="28"/>
          <w:szCs w:val="28"/>
        </w:rPr>
        <w:t>оновленій</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Україні</w:t>
      </w:r>
      <w:proofErr w:type="spellEnd"/>
      <w:r>
        <w:rPr>
          <w:rFonts w:ascii="Times New Roman" w:eastAsia="Times New Roman" w:hAnsi="Times New Roman" w:cs="Times New Roman"/>
          <w:sz w:val="28"/>
          <w:szCs w:val="28"/>
        </w:rPr>
        <w:t xml:space="preserve">, яка витворена до життя патріотизмом і гарячим ентузіазмом широких мас людності. </w:t>
      </w:r>
      <w:proofErr w:type="spellStart"/>
      <w:r>
        <w:rPr>
          <w:rFonts w:ascii="Times New Roman" w:eastAsia="Times New Roman" w:hAnsi="Times New Roman" w:cs="Times New Roman"/>
          <w:sz w:val="28"/>
          <w:szCs w:val="28"/>
        </w:rPr>
        <w:t>Цей</w:t>
      </w:r>
      <w:proofErr w:type="spellEnd"/>
      <w:r>
        <w:rPr>
          <w:rFonts w:ascii="Times New Roman" w:eastAsia="Times New Roman" w:hAnsi="Times New Roman" w:cs="Times New Roman"/>
          <w:sz w:val="28"/>
          <w:szCs w:val="28"/>
        </w:rPr>
        <w:t xml:space="preserve"> ентузіазм всяка школа повинна піддержувати, розвиваючи тонкі парості дитячого захоплення і високого почування.</w:t>
      </w:r>
    </w:p>
    <w:p w:rsidR="005D68DD" w:rsidRDefault="006C5694" w:rsidP="00D70748">
      <w:pPr>
        <w:spacing w:line="240" w:lineRule="auto"/>
        <w:ind w:right="-283" w:firstLine="560"/>
        <w:contextualSpacing w:val="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З огляду на це прошу педагогічні ради всіх середніх шкіл </w:t>
      </w:r>
      <w:proofErr w:type="spellStart"/>
      <w:r>
        <w:rPr>
          <w:rFonts w:ascii="Times New Roman" w:eastAsia="Times New Roman" w:hAnsi="Times New Roman" w:cs="Times New Roman"/>
          <w:sz w:val="28"/>
          <w:szCs w:val="28"/>
        </w:rPr>
        <w:t>України</w:t>
      </w:r>
      <w:proofErr w:type="spellEnd"/>
      <w:r>
        <w:rPr>
          <w:rFonts w:ascii="Times New Roman" w:eastAsia="Times New Roman" w:hAnsi="Times New Roman" w:cs="Times New Roman"/>
          <w:sz w:val="28"/>
          <w:szCs w:val="28"/>
        </w:rPr>
        <w:t xml:space="preserve"> обговорити питання національного виховання і намітити план діяльності. З свого боку подаємо до уваги педагогічних рад такі проекти національного виховання:</w:t>
      </w:r>
    </w:p>
    <w:p w:rsidR="005D68DD" w:rsidRDefault="006C5694" w:rsidP="00D70748">
      <w:pPr>
        <w:spacing w:line="240" w:lineRule="auto"/>
        <w:ind w:right="-283" w:firstLine="560"/>
        <w:contextualSpacing w:val="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1) В </w:t>
      </w:r>
      <w:proofErr w:type="spellStart"/>
      <w:r>
        <w:rPr>
          <w:rFonts w:ascii="Times New Roman" w:eastAsia="Times New Roman" w:hAnsi="Times New Roman" w:cs="Times New Roman"/>
          <w:sz w:val="28"/>
          <w:szCs w:val="28"/>
        </w:rPr>
        <w:t>кожній</w:t>
      </w:r>
      <w:proofErr w:type="spellEnd"/>
      <w:r>
        <w:rPr>
          <w:rFonts w:ascii="Times New Roman" w:eastAsia="Times New Roman" w:hAnsi="Times New Roman" w:cs="Times New Roman"/>
          <w:sz w:val="28"/>
          <w:szCs w:val="28"/>
        </w:rPr>
        <w:t xml:space="preserve"> школі треба завести </w:t>
      </w:r>
      <w:proofErr w:type="spellStart"/>
      <w:r>
        <w:rPr>
          <w:rFonts w:ascii="Times New Roman" w:eastAsia="Times New Roman" w:hAnsi="Times New Roman" w:cs="Times New Roman"/>
          <w:sz w:val="28"/>
          <w:szCs w:val="28"/>
        </w:rPr>
        <w:t>українську</w:t>
      </w:r>
      <w:proofErr w:type="spellEnd"/>
      <w:r>
        <w:rPr>
          <w:rFonts w:ascii="Times New Roman" w:eastAsia="Times New Roman" w:hAnsi="Times New Roman" w:cs="Times New Roman"/>
          <w:sz w:val="28"/>
          <w:szCs w:val="28"/>
        </w:rPr>
        <w:t xml:space="preserve"> мову та </w:t>
      </w:r>
      <w:proofErr w:type="spellStart"/>
      <w:r>
        <w:rPr>
          <w:rFonts w:ascii="Times New Roman" w:eastAsia="Times New Roman" w:hAnsi="Times New Roman" w:cs="Times New Roman"/>
          <w:sz w:val="28"/>
          <w:szCs w:val="28"/>
        </w:rPr>
        <w:t>українознавство</w:t>
      </w:r>
      <w:proofErr w:type="spellEnd"/>
      <w:r>
        <w:rPr>
          <w:rFonts w:ascii="Times New Roman" w:eastAsia="Times New Roman" w:hAnsi="Times New Roman" w:cs="Times New Roman"/>
          <w:sz w:val="28"/>
          <w:szCs w:val="28"/>
        </w:rPr>
        <w:t xml:space="preserve"> (програми і розклад предметів буде розіслано цими днями).</w:t>
      </w:r>
    </w:p>
    <w:p w:rsidR="005D68DD" w:rsidRDefault="006C5694" w:rsidP="00D70748">
      <w:pPr>
        <w:spacing w:line="240" w:lineRule="auto"/>
        <w:ind w:right="-283" w:firstLine="560"/>
        <w:contextualSpacing w:val="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2) Поруч з шкільним вивченням рідних дисциплін по школах слід заводити серед учнів гуртки для позашкільного вивчення </w:t>
      </w:r>
      <w:proofErr w:type="spellStart"/>
      <w:r>
        <w:rPr>
          <w:rFonts w:ascii="Times New Roman" w:eastAsia="Times New Roman" w:hAnsi="Times New Roman" w:cs="Times New Roman"/>
          <w:sz w:val="28"/>
          <w:szCs w:val="28"/>
        </w:rPr>
        <w:t>української</w:t>
      </w:r>
      <w:proofErr w:type="spellEnd"/>
      <w:r>
        <w:rPr>
          <w:rFonts w:ascii="Times New Roman" w:eastAsia="Times New Roman" w:hAnsi="Times New Roman" w:cs="Times New Roman"/>
          <w:sz w:val="28"/>
          <w:szCs w:val="28"/>
        </w:rPr>
        <w:t xml:space="preserve"> літератури, </w:t>
      </w:r>
      <w:proofErr w:type="spellStart"/>
      <w:r>
        <w:rPr>
          <w:rFonts w:ascii="Times New Roman" w:eastAsia="Times New Roman" w:hAnsi="Times New Roman" w:cs="Times New Roman"/>
          <w:sz w:val="28"/>
          <w:szCs w:val="28"/>
        </w:rPr>
        <w:t>історії</w:t>
      </w:r>
      <w:proofErr w:type="spellEnd"/>
      <w:r>
        <w:rPr>
          <w:rFonts w:ascii="Times New Roman" w:eastAsia="Times New Roman" w:hAnsi="Times New Roman" w:cs="Times New Roman"/>
          <w:sz w:val="28"/>
          <w:szCs w:val="28"/>
        </w:rPr>
        <w:t xml:space="preserve"> і т. п. </w:t>
      </w:r>
      <w:proofErr w:type="spellStart"/>
      <w:r>
        <w:rPr>
          <w:rFonts w:ascii="Times New Roman" w:eastAsia="Times New Roman" w:hAnsi="Times New Roman" w:cs="Times New Roman"/>
          <w:sz w:val="28"/>
          <w:szCs w:val="28"/>
        </w:rPr>
        <w:t>яко</w:t>
      </w:r>
      <w:proofErr w:type="spellEnd"/>
      <w:r>
        <w:rPr>
          <w:rFonts w:ascii="Times New Roman" w:eastAsia="Times New Roman" w:hAnsi="Times New Roman" w:cs="Times New Roman"/>
          <w:sz w:val="28"/>
          <w:szCs w:val="28"/>
        </w:rPr>
        <w:t xml:space="preserve"> матеріал для цих робот школярів, кожна урядова школа повинна заснувати </w:t>
      </w:r>
      <w:proofErr w:type="spellStart"/>
      <w:r>
        <w:rPr>
          <w:rFonts w:ascii="Times New Roman" w:eastAsia="Times New Roman" w:hAnsi="Times New Roman" w:cs="Times New Roman"/>
          <w:sz w:val="28"/>
          <w:szCs w:val="28"/>
        </w:rPr>
        <w:t>українські</w:t>
      </w:r>
      <w:proofErr w:type="spellEnd"/>
      <w:r>
        <w:rPr>
          <w:rFonts w:ascii="Times New Roman" w:eastAsia="Times New Roman" w:hAnsi="Times New Roman" w:cs="Times New Roman"/>
          <w:sz w:val="28"/>
          <w:szCs w:val="28"/>
        </w:rPr>
        <w:t xml:space="preserve"> бібліотеки на спеціальні кошти, а також допомогти учням порадами і грішми в </w:t>
      </w:r>
      <w:proofErr w:type="spellStart"/>
      <w:r>
        <w:rPr>
          <w:rFonts w:ascii="Times New Roman" w:eastAsia="Times New Roman" w:hAnsi="Times New Roman" w:cs="Times New Roman"/>
          <w:sz w:val="28"/>
          <w:szCs w:val="28"/>
        </w:rPr>
        <w:t>їхньому</w:t>
      </w:r>
      <w:proofErr w:type="spellEnd"/>
      <w:r>
        <w:rPr>
          <w:rFonts w:ascii="Times New Roman" w:eastAsia="Times New Roman" w:hAnsi="Times New Roman" w:cs="Times New Roman"/>
          <w:sz w:val="28"/>
          <w:szCs w:val="28"/>
        </w:rPr>
        <w:t xml:space="preserve"> бажанні одкрити </w:t>
      </w:r>
      <w:proofErr w:type="spellStart"/>
      <w:r>
        <w:rPr>
          <w:rFonts w:ascii="Times New Roman" w:eastAsia="Times New Roman" w:hAnsi="Times New Roman" w:cs="Times New Roman"/>
          <w:sz w:val="28"/>
          <w:szCs w:val="28"/>
        </w:rPr>
        <w:t>українську</w:t>
      </w:r>
      <w:proofErr w:type="spellEnd"/>
      <w:r>
        <w:rPr>
          <w:rFonts w:ascii="Times New Roman" w:eastAsia="Times New Roman" w:hAnsi="Times New Roman" w:cs="Times New Roman"/>
          <w:sz w:val="28"/>
          <w:szCs w:val="28"/>
        </w:rPr>
        <w:t xml:space="preserve"> читальню для малосвідомих товаришів.</w:t>
      </w:r>
    </w:p>
    <w:p w:rsidR="005D68DD" w:rsidRDefault="006C5694" w:rsidP="00D70748">
      <w:pPr>
        <w:spacing w:line="240" w:lineRule="auto"/>
        <w:ind w:right="-283" w:firstLine="560"/>
        <w:contextualSpacing w:val="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3) Підкреслюючи </w:t>
      </w:r>
      <w:proofErr w:type="spellStart"/>
      <w:r>
        <w:rPr>
          <w:rFonts w:ascii="Times New Roman" w:eastAsia="Times New Roman" w:hAnsi="Times New Roman" w:cs="Times New Roman"/>
          <w:sz w:val="28"/>
          <w:szCs w:val="28"/>
        </w:rPr>
        <w:t>той</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загальновідомий</w:t>
      </w:r>
      <w:proofErr w:type="spellEnd"/>
      <w:r>
        <w:rPr>
          <w:rFonts w:ascii="Times New Roman" w:eastAsia="Times New Roman" w:hAnsi="Times New Roman" w:cs="Times New Roman"/>
          <w:sz w:val="28"/>
          <w:szCs w:val="28"/>
        </w:rPr>
        <w:t xml:space="preserve"> факт, що театр </w:t>
      </w:r>
      <w:proofErr w:type="spellStart"/>
      <w:r>
        <w:rPr>
          <w:rFonts w:ascii="Times New Roman" w:eastAsia="Times New Roman" w:hAnsi="Times New Roman" w:cs="Times New Roman"/>
          <w:sz w:val="28"/>
          <w:szCs w:val="28"/>
        </w:rPr>
        <w:t>найбільше</w:t>
      </w:r>
      <w:proofErr w:type="spellEnd"/>
      <w:r>
        <w:rPr>
          <w:rFonts w:ascii="Times New Roman" w:eastAsia="Times New Roman" w:hAnsi="Times New Roman" w:cs="Times New Roman"/>
          <w:sz w:val="28"/>
          <w:szCs w:val="28"/>
        </w:rPr>
        <w:t xml:space="preserve"> впливає на свідомість слухачів, ми вважали б дуже бажаним регулярні театральні вистави в стінах школи, упорядковані силами учнів з творів наших кращих письменників; </w:t>
      </w:r>
      <w:proofErr w:type="spellStart"/>
      <w:r>
        <w:rPr>
          <w:rFonts w:ascii="Times New Roman" w:eastAsia="Times New Roman" w:hAnsi="Times New Roman" w:cs="Times New Roman"/>
          <w:sz w:val="28"/>
          <w:szCs w:val="28"/>
        </w:rPr>
        <w:t>декорації</w:t>
      </w:r>
      <w:proofErr w:type="spellEnd"/>
      <w:r>
        <w:rPr>
          <w:rFonts w:ascii="Times New Roman" w:eastAsia="Times New Roman" w:hAnsi="Times New Roman" w:cs="Times New Roman"/>
          <w:sz w:val="28"/>
          <w:szCs w:val="28"/>
        </w:rPr>
        <w:t xml:space="preserve"> легко може замовити педагогічна рада школи.</w:t>
      </w:r>
    </w:p>
    <w:p w:rsidR="005D68DD" w:rsidRDefault="006C5694" w:rsidP="00D70748">
      <w:pPr>
        <w:spacing w:line="240" w:lineRule="auto"/>
        <w:ind w:right="-283" w:firstLine="560"/>
        <w:contextualSpacing w:val="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4) Велике значення надаємо ми всяким літературно-вокальним вечіркам, присвяченим тому чи іншому письменникові; дуже корисно було б в такому разі перед вечіркою читати </w:t>
      </w:r>
      <w:proofErr w:type="spellStart"/>
      <w:r>
        <w:rPr>
          <w:rFonts w:ascii="Times New Roman" w:eastAsia="Times New Roman" w:hAnsi="Times New Roman" w:cs="Times New Roman"/>
          <w:sz w:val="28"/>
          <w:szCs w:val="28"/>
        </w:rPr>
        <w:t>невеличкий</w:t>
      </w:r>
      <w:proofErr w:type="spellEnd"/>
      <w:r>
        <w:rPr>
          <w:rFonts w:ascii="Times New Roman" w:eastAsia="Times New Roman" w:hAnsi="Times New Roman" w:cs="Times New Roman"/>
          <w:sz w:val="28"/>
          <w:szCs w:val="28"/>
        </w:rPr>
        <w:t xml:space="preserve"> реферат, де б з’ясовано було діяльність поета та </w:t>
      </w:r>
      <w:proofErr w:type="spellStart"/>
      <w:r>
        <w:rPr>
          <w:rFonts w:ascii="Times New Roman" w:eastAsia="Times New Roman" w:hAnsi="Times New Roman" w:cs="Times New Roman"/>
          <w:sz w:val="28"/>
          <w:szCs w:val="28"/>
        </w:rPr>
        <w:t>його</w:t>
      </w:r>
      <w:proofErr w:type="spellEnd"/>
      <w:r>
        <w:rPr>
          <w:rFonts w:ascii="Times New Roman" w:eastAsia="Times New Roman" w:hAnsi="Times New Roman" w:cs="Times New Roman"/>
          <w:sz w:val="28"/>
          <w:szCs w:val="28"/>
        </w:rPr>
        <w:t xml:space="preserve"> значення для нашого письменства.</w:t>
      </w:r>
    </w:p>
    <w:p w:rsidR="005D68DD" w:rsidRDefault="006C5694" w:rsidP="00D70748">
      <w:pPr>
        <w:spacing w:line="240" w:lineRule="auto"/>
        <w:ind w:right="-283" w:firstLine="560"/>
        <w:contextualSpacing w:val="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5) Щоб виготовити гарних виконавців для </w:t>
      </w:r>
      <w:proofErr w:type="spellStart"/>
      <w:r>
        <w:rPr>
          <w:rFonts w:ascii="Times New Roman" w:eastAsia="Times New Roman" w:hAnsi="Times New Roman" w:cs="Times New Roman"/>
          <w:sz w:val="28"/>
          <w:szCs w:val="28"/>
        </w:rPr>
        <w:t>українських</w:t>
      </w:r>
      <w:proofErr w:type="spellEnd"/>
      <w:r>
        <w:rPr>
          <w:rFonts w:ascii="Times New Roman" w:eastAsia="Times New Roman" w:hAnsi="Times New Roman" w:cs="Times New Roman"/>
          <w:sz w:val="28"/>
          <w:szCs w:val="28"/>
        </w:rPr>
        <w:t xml:space="preserve"> вечірок, дуже бажано було б організувати </w:t>
      </w:r>
      <w:proofErr w:type="spellStart"/>
      <w:r>
        <w:rPr>
          <w:rFonts w:ascii="Times New Roman" w:eastAsia="Times New Roman" w:hAnsi="Times New Roman" w:cs="Times New Roman"/>
          <w:sz w:val="28"/>
          <w:szCs w:val="28"/>
        </w:rPr>
        <w:t>лекції</w:t>
      </w:r>
      <w:proofErr w:type="spellEnd"/>
      <w:r>
        <w:rPr>
          <w:rFonts w:ascii="Times New Roman" w:eastAsia="Times New Roman" w:hAnsi="Times New Roman" w:cs="Times New Roman"/>
          <w:sz w:val="28"/>
          <w:szCs w:val="28"/>
        </w:rPr>
        <w:t xml:space="preserve"> по </w:t>
      </w:r>
      <w:proofErr w:type="spellStart"/>
      <w:r>
        <w:rPr>
          <w:rFonts w:ascii="Times New Roman" w:eastAsia="Times New Roman" w:hAnsi="Times New Roman" w:cs="Times New Roman"/>
          <w:sz w:val="28"/>
          <w:szCs w:val="28"/>
        </w:rPr>
        <w:t>українській</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декламації</w:t>
      </w:r>
      <w:proofErr w:type="spellEnd"/>
      <w:r>
        <w:rPr>
          <w:rFonts w:ascii="Times New Roman" w:eastAsia="Times New Roman" w:hAnsi="Times New Roman" w:cs="Times New Roman"/>
          <w:sz w:val="28"/>
          <w:szCs w:val="28"/>
        </w:rPr>
        <w:t xml:space="preserve"> в вільні від </w:t>
      </w:r>
      <w:proofErr w:type="spellStart"/>
      <w:r>
        <w:rPr>
          <w:rFonts w:ascii="Times New Roman" w:eastAsia="Times New Roman" w:hAnsi="Times New Roman" w:cs="Times New Roman"/>
          <w:sz w:val="28"/>
          <w:szCs w:val="28"/>
        </w:rPr>
        <w:t>шкільної</w:t>
      </w:r>
      <w:proofErr w:type="spellEnd"/>
      <w:r>
        <w:rPr>
          <w:rFonts w:ascii="Times New Roman" w:eastAsia="Times New Roman" w:hAnsi="Times New Roman" w:cs="Times New Roman"/>
          <w:sz w:val="28"/>
          <w:szCs w:val="28"/>
        </w:rPr>
        <w:t xml:space="preserve"> роботи години.</w:t>
      </w:r>
    </w:p>
    <w:p w:rsidR="005D68DD" w:rsidRDefault="006C5694" w:rsidP="00D70748">
      <w:pPr>
        <w:spacing w:line="240" w:lineRule="auto"/>
        <w:ind w:right="-283" w:firstLine="560"/>
        <w:contextualSpacing w:val="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6) Весною і літом слід би організовувати </w:t>
      </w:r>
      <w:proofErr w:type="spellStart"/>
      <w:r>
        <w:rPr>
          <w:rFonts w:ascii="Times New Roman" w:eastAsia="Times New Roman" w:hAnsi="Times New Roman" w:cs="Times New Roman"/>
          <w:sz w:val="28"/>
          <w:szCs w:val="28"/>
        </w:rPr>
        <w:t>подорожі-екскурсії</w:t>
      </w:r>
      <w:proofErr w:type="spellEnd"/>
      <w:r>
        <w:rPr>
          <w:rFonts w:ascii="Times New Roman" w:eastAsia="Times New Roman" w:hAnsi="Times New Roman" w:cs="Times New Roman"/>
          <w:sz w:val="28"/>
          <w:szCs w:val="28"/>
        </w:rPr>
        <w:t xml:space="preserve"> в </w:t>
      </w:r>
      <w:proofErr w:type="spellStart"/>
      <w:r>
        <w:rPr>
          <w:rFonts w:ascii="Times New Roman" w:eastAsia="Times New Roman" w:hAnsi="Times New Roman" w:cs="Times New Roman"/>
          <w:sz w:val="28"/>
          <w:szCs w:val="28"/>
        </w:rPr>
        <w:t>ріжні</w:t>
      </w:r>
      <w:proofErr w:type="spellEnd"/>
      <w:r>
        <w:rPr>
          <w:rFonts w:ascii="Times New Roman" w:eastAsia="Times New Roman" w:hAnsi="Times New Roman" w:cs="Times New Roman"/>
          <w:sz w:val="28"/>
          <w:szCs w:val="28"/>
        </w:rPr>
        <w:t xml:space="preserve"> місця, де б учні змогли на власні очі побачити визначні пам’ятки </w:t>
      </w:r>
      <w:proofErr w:type="spellStart"/>
      <w:r>
        <w:rPr>
          <w:rFonts w:ascii="Times New Roman" w:eastAsia="Times New Roman" w:hAnsi="Times New Roman" w:cs="Times New Roman"/>
          <w:sz w:val="28"/>
          <w:szCs w:val="28"/>
        </w:rPr>
        <w:t>нашої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славної</w:t>
      </w:r>
      <w:proofErr w:type="spellEnd"/>
      <w:r>
        <w:rPr>
          <w:rFonts w:ascii="Times New Roman" w:eastAsia="Times New Roman" w:hAnsi="Times New Roman" w:cs="Times New Roman"/>
          <w:sz w:val="28"/>
          <w:szCs w:val="28"/>
        </w:rPr>
        <w:t xml:space="preserve"> минувшини; такі подорожі, виховуючи здорове національне почуття, допомагають учням при вивченні </w:t>
      </w:r>
      <w:proofErr w:type="spellStart"/>
      <w:r>
        <w:rPr>
          <w:rFonts w:ascii="Times New Roman" w:eastAsia="Times New Roman" w:hAnsi="Times New Roman" w:cs="Times New Roman"/>
          <w:sz w:val="28"/>
          <w:szCs w:val="28"/>
        </w:rPr>
        <w:t>рідної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історії</w:t>
      </w:r>
      <w:proofErr w:type="spellEnd"/>
      <w:r>
        <w:rPr>
          <w:rFonts w:ascii="Times New Roman" w:eastAsia="Times New Roman" w:hAnsi="Times New Roman" w:cs="Times New Roman"/>
          <w:sz w:val="28"/>
          <w:szCs w:val="28"/>
        </w:rPr>
        <w:t xml:space="preserve"> та мистецтва, і через те вони можуть входити в </w:t>
      </w:r>
      <w:proofErr w:type="spellStart"/>
      <w:r>
        <w:rPr>
          <w:rFonts w:ascii="Times New Roman" w:eastAsia="Times New Roman" w:hAnsi="Times New Roman" w:cs="Times New Roman"/>
          <w:sz w:val="28"/>
          <w:szCs w:val="28"/>
        </w:rPr>
        <w:t>нормальний</w:t>
      </w:r>
      <w:proofErr w:type="spellEnd"/>
      <w:r>
        <w:rPr>
          <w:rFonts w:ascii="Times New Roman" w:eastAsia="Times New Roman" w:hAnsi="Times New Roman" w:cs="Times New Roman"/>
          <w:sz w:val="28"/>
          <w:szCs w:val="28"/>
        </w:rPr>
        <w:t xml:space="preserve"> план викладів зазначених предметів (само собою, наладити подорожі можна тільки після того, як життя в </w:t>
      </w:r>
      <w:proofErr w:type="spellStart"/>
      <w:r>
        <w:rPr>
          <w:rFonts w:ascii="Times New Roman" w:eastAsia="Times New Roman" w:hAnsi="Times New Roman" w:cs="Times New Roman"/>
          <w:sz w:val="28"/>
          <w:szCs w:val="28"/>
        </w:rPr>
        <w:t>Україні</w:t>
      </w:r>
      <w:proofErr w:type="spellEnd"/>
      <w:r>
        <w:rPr>
          <w:rFonts w:ascii="Times New Roman" w:eastAsia="Times New Roman" w:hAnsi="Times New Roman" w:cs="Times New Roman"/>
          <w:sz w:val="28"/>
          <w:szCs w:val="28"/>
        </w:rPr>
        <w:t xml:space="preserve"> зробиться нормальним).</w:t>
      </w:r>
    </w:p>
    <w:p w:rsidR="005D68DD" w:rsidRDefault="006C5694" w:rsidP="00D70748">
      <w:pPr>
        <w:spacing w:line="240" w:lineRule="auto"/>
        <w:ind w:right="-283" w:firstLine="560"/>
        <w:contextualSpacing w:val="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7) Нарешті, велике значення має </w:t>
      </w:r>
      <w:proofErr w:type="spellStart"/>
      <w:r>
        <w:rPr>
          <w:rFonts w:ascii="Times New Roman" w:eastAsia="Times New Roman" w:hAnsi="Times New Roman" w:cs="Times New Roman"/>
          <w:sz w:val="28"/>
          <w:szCs w:val="28"/>
        </w:rPr>
        <w:t>доладу</w:t>
      </w:r>
      <w:proofErr w:type="spellEnd"/>
      <w:r>
        <w:rPr>
          <w:rFonts w:ascii="Times New Roman" w:eastAsia="Times New Roman" w:hAnsi="Times New Roman" w:cs="Times New Roman"/>
          <w:sz w:val="28"/>
          <w:szCs w:val="28"/>
        </w:rPr>
        <w:t xml:space="preserve"> поставлена організація учнів – </w:t>
      </w:r>
      <w:proofErr w:type="spellStart"/>
      <w:r>
        <w:rPr>
          <w:rFonts w:ascii="Times New Roman" w:eastAsia="Times New Roman" w:hAnsi="Times New Roman" w:cs="Times New Roman"/>
          <w:sz w:val="28"/>
          <w:szCs w:val="28"/>
        </w:rPr>
        <w:t>ріжні</w:t>
      </w:r>
      <w:proofErr w:type="spellEnd"/>
      <w:r>
        <w:rPr>
          <w:rFonts w:ascii="Times New Roman" w:eastAsia="Times New Roman" w:hAnsi="Times New Roman" w:cs="Times New Roman"/>
          <w:sz w:val="28"/>
          <w:szCs w:val="28"/>
        </w:rPr>
        <w:t xml:space="preserve"> союзи, спілки, особливо коли ця організація переводиться на національному </w:t>
      </w:r>
      <w:r>
        <w:rPr>
          <w:rFonts w:ascii="Times New Roman" w:eastAsia="Times New Roman" w:hAnsi="Times New Roman" w:cs="Times New Roman"/>
          <w:sz w:val="28"/>
          <w:szCs w:val="28"/>
        </w:rPr>
        <w:lastRenderedPageBreak/>
        <w:t xml:space="preserve">ґрунті; так, путяща організація “Юнацькі спілки” по середніх школах </w:t>
      </w:r>
      <w:proofErr w:type="spellStart"/>
      <w:r>
        <w:rPr>
          <w:rFonts w:ascii="Times New Roman" w:eastAsia="Times New Roman" w:hAnsi="Times New Roman" w:cs="Times New Roman"/>
          <w:sz w:val="28"/>
          <w:szCs w:val="28"/>
        </w:rPr>
        <w:t>України</w:t>
      </w:r>
      <w:proofErr w:type="spellEnd"/>
      <w:r>
        <w:rPr>
          <w:rFonts w:ascii="Times New Roman" w:eastAsia="Times New Roman" w:hAnsi="Times New Roman" w:cs="Times New Roman"/>
          <w:sz w:val="28"/>
          <w:szCs w:val="28"/>
        </w:rPr>
        <w:t xml:space="preserve"> зможе цілком переродити наших </w:t>
      </w:r>
      <w:proofErr w:type="spellStart"/>
      <w:r>
        <w:rPr>
          <w:rFonts w:ascii="Times New Roman" w:eastAsia="Times New Roman" w:hAnsi="Times New Roman" w:cs="Times New Roman"/>
          <w:sz w:val="28"/>
          <w:szCs w:val="28"/>
        </w:rPr>
        <w:t>дітей</w:t>
      </w:r>
      <w:proofErr w:type="spellEnd"/>
      <w:r>
        <w:rPr>
          <w:rFonts w:ascii="Times New Roman" w:eastAsia="Times New Roman" w:hAnsi="Times New Roman" w:cs="Times New Roman"/>
          <w:sz w:val="28"/>
          <w:szCs w:val="28"/>
        </w:rPr>
        <w:t xml:space="preserve"> і з’єднати </w:t>
      </w:r>
      <w:proofErr w:type="spellStart"/>
      <w:r>
        <w:rPr>
          <w:rFonts w:ascii="Times New Roman" w:eastAsia="Times New Roman" w:hAnsi="Times New Roman" w:cs="Times New Roman"/>
          <w:sz w:val="28"/>
          <w:szCs w:val="28"/>
        </w:rPr>
        <w:t>їх</w:t>
      </w:r>
      <w:proofErr w:type="spellEnd"/>
      <w:r>
        <w:rPr>
          <w:rFonts w:ascii="Times New Roman" w:eastAsia="Times New Roman" w:hAnsi="Times New Roman" w:cs="Times New Roman"/>
          <w:sz w:val="28"/>
          <w:szCs w:val="28"/>
        </w:rPr>
        <w:t xml:space="preserve"> всіх в одну міцну сім’ю, дужу </w:t>
      </w:r>
      <w:proofErr w:type="spellStart"/>
      <w:r>
        <w:rPr>
          <w:rFonts w:ascii="Times New Roman" w:eastAsia="Times New Roman" w:hAnsi="Times New Roman" w:cs="Times New Roman"/>
          <w:sz w:val="28"/>
          <w:szCs w:val="28"/>
        </w:rPr>
        <w:t>своїм</w:t>
      </w:r>
      <w:proofErr w:type="spellEnd"/>
      <w:r>
        <w:rPr>
          <w:rFonts w:ascii="Times New Roman" w:eastAsia="Times New Roman" w:hAnsi="Times New Roman" w:cs="Times New Roman"/>
          <w:sz w:val="28"/>
          <w:szCs w:val="28"/>
        </w:rPr>
        <w:t xml:space="preserve"> національним духом.</w:t>
      </w:r>
    </w:p>
    <w:p w:rsidR="005D68DD" w:rsidRDefault="006C5694" w:rsidP="00D70748">
      <w:pPr>
        <w:spacing w:line="240" w:lineRule="auto"/>
        <w:ind w:right="-283" w:firstLine="560"/>
        <w:contextualSpacing w:val="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Надаючи всім цим засобам велике значення, прошу педагогічні ради повідомити Секретарство, </w:t>
      </w:r>
      <w:proofErr w:type="spellStart"/>
      <w:r>
        <w:rPr>
          <w:rFonts w:ascii="Times New Roman" w:eastAsia="Times New Roman" w:hAnsi="Times New Roman" w:cs="Times New Roman"/>
          <w:sz w:val="28"/>
          <w:szCs w:val="28"/>
        </w:rPr>
        <w:t>який</w:t>
      </w:r>
      <w:proofErr w:type="spellEnd"/>
      <w:r>
        <w:rPr>
          <w:rFonts w:ascii="Times New Roman" w:eastAsia="Times New Roman" w:hAnsi="Times New Roman" w:cs="Times New Roman"/>
          <w:sz w:val="28"/>
          <w:szCs w:val="28"/>
        </w:rPr>
        <w:t xml:space="preserve"> план намічено в справі переведення </w:t>
      </w:r>
      <w:proofErr w:type="spellStart"/>
      <w:r>
        <w:rPr>
          <w:rFonts w:ascii="Times New Roman" w:eastAsia="Times New Roman" w:hAnsi="Times New Roman" w:cs="Times New Roman"/>
          <w:sz w:val="28"/>
          <w:szCs w:val="28"/>
        </w:rPr>
        <w:t>цієї</w:t>
      </w:r>
      <w:proofErr w:type="spellEnd"/>
      <w:r>
        <w:rPr>
          <w:rFonts w:ascii="Times New Roman" w:eastAsia="Times New Roman" w:hAnsi="Times New Roman" w:cs="Times New Roman"/>
          <w:sz w:val="28"/>
          <w:szCs w:val="28"/>
        </w:rPr>
        <w:t xml:space="preserve"> програми в життя.</w:t>
      </w:r>
    </w:p>
    <w:p w:rsidR="005D68DD" w:rsidRDefault="006C5694" w:rsidP="00D70748">
      <w:pPr>
        <w:spacing w:line="240" w:lineRule="auto"/>
        <w:ind w:right="-283" w:firstLine="560"/>
        <w:contextualSpacing w:val="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При цьому прикладається: а) реєстр оригінальних та прикладних п’єс, визнаних театральним відділом можливими для виконання учнями середніх шкіл; b) реєстр музичних творів для виконання по середніх школах; с) </w:t>
      </w:r>
      <w:proofErr w:type="spellStart"/>
      <w:r>
        <w:rPr>
          <w:rFonts w:ascii="Times New Roman" w:eastAsia="Times New Roman" w:hAnsi="Times New Roman" w:cs="Times New Roman"/>
          <w:sz w:val="28"/>
          <w:szCs w:val="28"/>
        </w:rPr>
        <w:t>по-кажчик</w:t>
      </w:r>
      <w:proofErr w:type="spellEnd"/>
      <w:r>
        <w:rPr>
          <w:rFonts w:ascii="Times New Roman" w:eastAsia="Times New Roman" w:hAnsi="Times New Roman" w:cs="Times New Roman"/>
          <w:sz w:val="28"/>
          <w:szCs w:val="28"/>
        </w:rPr>
        <w:t xml:space="preserve"> збірників віршів для </w:t>
      </w:r>
      <w:proofErr w:type="spellStart"/>
      <w:r>
        <w:rPr>
          <w:rFonts w:ascii="Times New Roman" w:eastAsia="Times New Roman" w:hAnsi="Times New Roman" w:cs="Times New Roman"/>
          <w:sz w:val="28"/>
          <w:szCs w:val="28"/>
        </w:rPr>
        <w:t>декламації</w:t>
      </w:r>
      <w:proofErr w:type="spellEnd"/>
      <w:r>
        <w:rPr>
          <w:rFonts w:ascii="Times New Roman" w:eastAsia="Times New Roman" w:hAnsi="Times New Roman" w:cs="Times New Roman"/>
          <w:sz w:val="28"/>
          <w:szCs w:val="28"/>
        </w:rPr>
        <w:t xml:space="preserve"> і d) покажчик підручників для </w:t>
      </w:r>
      <w:proofErr w:type="spellStart"/>
      <w:r>
        <w:rPr>
          <w:rFonts w:ascii="Times New Roman" w:eastAsia="Times New Roman" w:hAnsi="Times New Roman" w:cs="Times New Roman"/>
          <w:sz w:val="28"/>
          <w:szCs w:val="28"/>
        </w:rPr>
        <w:t>подорожів</w:t>
      </w:r>
      <w:proofErr w:type="spellEnd"/>
      <w:r>
        <w:rPr>
          <w:rFonts w:ascii="Times New Roman" w:eastAsia="Times New Roman" w:hAnsi="Times New Roman" w:cs="Times New Roman"/>
          <w:sz w:val="28"/>
          <w:szCs w:val="28"/>
        </w:rPr>
        <w:t>.</w:t>
      </w:r>
    </w:p>
    <w:p w:rsidR="00CF0B38" w:rsidRDefault="006C5694" w:rsidP="00D70748">
      <w:pPr>
        <w:spacing w:line="240" w:lineRule="auto"/>
        <w:ind w:right="-283" w:firstLine="560"/>
        <w:contextualSpacing w:val="0"/>
        <w:jc w:val="both"/>
        <w:rPr>
          <w:rFonts w:ascii="Times New Roman" w:eastAsia="Times New Roman" w:hAnsi="Times New Roman" w:cs="Times New Roman"/>
          <w:sz w:val="28"/>
          <w:szCs w:val="28"/>
          <w:lang w:val="uk-UA"/>
        </w:rPr>
      </w:pPr>
      <w:proofErr w:type="spellStart"/>
      <w:r>
        <w:rPr>
          <w:rFonts w:ascii="Times New Roman" w:eastAsia="Times New Roman" w:hAnsi="Times New Roman" w:cs="Times New Roman"/>
          <w:sz w:val="28"/>
          <w:szCs w:val="28"/>
        </w:rPr>
        <w:t>Генеральний</w:t>
      </w:r>
      <w:proofErr w:type="spellEnd"/>
      <w:r>
        <w:rPr>
          <w:rFonts w:ascii="Times New Roman" w:eastAsia="Times New Roman" w:hAnsi="Times New Roman" w:cs="Times New Roman"/>
          <w:sz w:val="28"/>
          <w:szCs w:val="28"/>
        </w:rPr>
        <w:t xml:space="preserve"> секретар </w:t>
      </w:r>
      <w:proofErr w:type="spellStart"/>
      <w:r>
        <w:rPr>
          <w:rFonts w:ascii="Times New Roman" w:eastAsia="Times New Roman" w:hAnsi="Times New Roman" w:cs="Times New Roman"/>
          <w:sz w:val="28"/>
          <w:szCs w:val="28"/>
        </w:rPr>
        <w:t>народної</w:t>
      </w:r>
      <w:proofErr w:type="spellEnd"/>
      <w:r>
        <w:rPr>
          <w:rFonts w:ascii="Times New Roman" w:eastAsia="Times New Roman" w:hAnsi="Times New Roman" w:cs="Times New Roman"/>
          <w:sz w:val="28"/>
          <w:szCs w:val="28"/>
        </w:rPr>
        <w:t xml:space="preserve"> освіти                                             </w:t>
      </w:r>
      <w:r>
        <w:rPr>
          <w:rFonts w:ascii="Times New Roman" w:eastAsia="Times New Roman" w:hAnsi="Times New Roman" w:cs="Times New Roman"/>
          <w:i/>
          <w:sz w:val="28"/>
          <w:szCs w:val="28"/>
        </w:rPr>
        <w:t xml:space="preserve">І. </w:t>
      </w:r>
      <w:proofErr w:type="spellStart"/>
      <w:r>
        <w:rPr>
          <w:rFonts w:ascii="Times New Roman" w:eastAsia="Times New Roman" w:hAnsi="Times New Roman" w:cs="Times New Roman"/>
          <w:i/>
          <w:sz w:val="28"/>
          <w:szCs w:val="28"/>
        </w:rPr>
        <w:t>Стешенко</w:t>
      </w:r>
      <w:proofErr w:type="spellEnd"/>
      <w:r>
        <w:rPr>
          <w:rFonts w:ascii="Times New Roman" w:eastAsia="Times New Roman" w:hAnsi="Times New Roman" w:cs="Times New Roman"/>
          <w:sz w:val="28"/>
          <w:szCs w:val="28"/>
        </w:rPr>
        <w:t xml:space="preserve"> </w:t>
      </w:r>
    </w:p>
    <w:p w:rsidR="005D68DD" w:rsidRDefault="006C5694" w:rsidP="00D70748">
      <w:pPr>
        <w:spacing w:line="240" w:lineRule="auto"/>
        <w:ind w:right="-283" w:firstLine="560"/>
        <w:contextualSpacing w:val="0"/>
        <w:jc w:val="both"/>
        <w:rPr>
          <w:rFonts w:ascii="Times New Roman" w:eastAsia="Times New Roman" w:hAnsi="Times New Roman" w:cs="Times New Roman"/>
          <w:i/>
          <w:sz w:val="28"/>
          <w:szCs w:val="28"/>
        </w:rPr>
      </w:pPr>
      <w:r>
        <w:rPr>
          <w:rFonts w:ascii="Times New Roman" w:eastAsia="Times New Roman" w:hAnsi="Times New Roman" w:cs="Times New Roman"/>
          <w:sz w:val="28"/>
          <w:szCs w:val="28"/>
        </w:rPr>
        <w:t xml:space="preserve">Зав. відділом </w:t>
      </w:r>
      <w:proofErr w:type="spellStart"/>
      <w:r>
        <w:rPr>
          <w:rFonts w:ascii="Times New Roman" w:eastAsia="Times New Roman" w:hAnsi="Times New Roman" w:cs="Times New Roman"/>
          <w:sz w:val="28"/>
          <w:szCs w:val="28"/>
        </w:rPr>
        <w:t>середньої</w:t>
      </w:r>
      <w:proofErr w:type="spellEnd"/>
      <w:r>
        <w:rPr>
          <w:rFonts w:ascii="Times New Roman" w:eastAsia="Times New Roman" w:hAnsi="Times New Roman" w:cs="Times New Roman"/>
          <w:sz w:val="28"/>
          <w:szCs w:val="28"/>
        </w:rPr>
        <w:t xml:space="preserve"> школи                                                       </w:t>
      </w:r>
      <w:r>
        <w:rPr>
          <w:rFonts w:ascii="Times New Roman" w:eastAsia="Times New Roman" w:hAnsi="Times New Roman" w:cs="Times New Roman"/>
          <w:i/>
          <w:sz w:val="28"/>
          <w:szCs w:val="28"/>
        </w:rPr>
        <w:t xml:space="preserve">О. </w:t>
      </w:r>
      <w:proofErr w:type="spellStart"/>
      <w:r>
        <w:rPr>
          <w:rFonts w:ascii="Times New Roman" w:eastAsia="Times New Roman" w:hAnsi="Times New Roman" w:cs="Times New Roman"/>
          <w:i/>
          <w:sz w:val="28"/>
          <w:szCs w:val="28"/>
        </w:rPr>
        <w:t>Дорошкевич</w:t>
      </w:r>
      <w:proofErr w:type="spellEnd"/>
    </w:p>
    <w:p w:rsidR="005D68DD" w:rsidRDefault="006C5694" w:rsidP="00D70748">
      <w:pPr>
        <w:pBdr>
          <w:top w:val="nil"/>
          <w:left w:val="nil"/>
          <w:bottom w:val="nil"/>
          <w:right w:val="nil"/>
          <w:between w:val="nil"/>
        </w:pBdr>
        <w:spacing w:line="240" w:lineRule="auto"/>
        <w:ind w:right="-283" w:firstLine="560"/>
        <w:contextualSpacing w:val="0"/>
        <w:jc w:val="both"/>
        <w:rPr>
          <w:rFonts w:ascii="Times New Roman" w:eastAsia="Times New Roman" w:hAnsi="Times New Roman" w:cs="Times New Roman"/>
          <w:b/>
          <w:i/>
          <w:sz w:val="28"/>
          <w:szCs w:val="28"/>
        </w:rPr>
      </w:pPr>
      <w:r>
        <w:rPr>
          <w:rFonts w:ascii="Times New Roman" w:eastAsia="Times New Roman" w:hAnsi="Times New Roman" w:cs="Times New Roman"/>
          <w:i/>
          <w:sz w:val="28"/>
          <w:szCs w:val="28"/>
        </w:rPr>
        <w:t xml:space="preserve">ЦДІАК </w:t>
      </w:r>
      <w:proofErr w:type="spellStart"/>
      <w:r>
        <w:rPr>
          <w:rFonts w:ascii="Times New Roman" w:eastAsia="Times New Roman" w:hAnsi="Times New Roman" w:cs="Times New Roman"/>
          <w:i/>
          <w:sz w:val="28"/>
          <w:szCs w:val="28"/>
        </w:rPr>
        <w:t>України</w:t>
      </w:r>
      <w:proofErr w:type="spellEnd"/>
      <w:r>
        <w:rPr>
          <w:rFonts w:ascii="Times New Roman" w:eastAsia="Times New Roman" w:hAnsi="Times New Roman" w:cs="Times New Roman"/>
          <w:i/>
          <w:sz w:val="28"/>
          <w:szCs w:val="28"/>
        </w:rPr>
        <w:t xml:space="preserve">. Ф. 707. </w:t>
      </w:r>
      <w:proofErr w:type="spellStart"/>
      <w:r>
        <w:rPr>
          <w:rFonts w:ascii="Times New Roman" w:eastAsia="Times New Roman" w:hAnsi="Times New Roman" w:cs="Times New Roman"/>
          <w:i/>
          <w:sz w:val="28"/>
          <w:szCs w:val="28"/>
        </w:rPr>
        <w:t>Оп</w:t>
      </w:r>
      <w:proofErr w:type="spellEnd"/>
      <w:r>
        <w:rPr>
          <w:rFonts w:ascii="Times New Roman" w:eastAsia="Times New Roman" w:hAnsi="Times New Roman" w:cs="Times New Roman"/>
          <w:i/>
          <w:sz w:val="28"/>
          <w:szCs w:val="28"/>
        </w:rPr>
        <w:t xml:space="preserve">. 313. </w:t>
      </w:r>
      <w:proofErr w:type="spellStart"/>
      <w:r>
        <w:rPr>
          <w:rFonts w:ascii="Times New Roman" w:eastAsia="Times New Roman" w:hAnsi="Times New Roman" w:cs="Times New Roman"/>
          <w:i/>
          <w:sz w:val="28"/>
          <w:szCs w:val="28"/>
        </w:rPr>
        <w:t>спр</w:t>
      </w:r>
      <w:proofErr w:type="spellEnd"/>
      <w:r>
        <w:rPr>
          <w:rFonts w:ascii="Times New Roman" w:eastAsia="Times New Roman" w:hAnsi="Times New Roman" w:cs="Times New Roman"/>
          <w:i/>
          <w:sz w:val="28"/>
          <w:szCs w:val="28"/>
        </w:rPr>
        <w:t>. 1. арк. 57, 57.</w:t>
      </w:r>
    </w:p>
    <w:p w:rsidR="005D68DD" w:rsidRDefault="005D68DD" w:rsidP="00D70748">
      <w:pPr>
        <w:pBdr>
          <w:top w:val="nil"/>
          <w:left w:val="nil"/>
          <w:bottom w:val="nil"/>
          <w:right w:val="nil"/>
          <w:between w:val="nil"/>
        </w:pBdr>
        <w:spacing w:line="240" w:lineRule="auto"/>
        <w:ind w:right="-283" w:firstLine="560"/>
        <w:contextualSpacing w:val="0"/>
        <w:jc w:val="right"/>
        <w:rPr>
          <w:rFonts w:ascii="Times New Roman" w:eastAsia="Times New Roman" w:hAnsi="Times New Roman" w:cs="Times New Roman"/>
          <w:b/>
          <w:i/>
          <w:sz w:val="28"/>
          <w:szCs w:val="28"/>
        </w:rPr>
      </w:pPr>
    </w:p>
    <w:p w:rsidR="005D68DD" w:rsidRDefault="006C5694" w:rsidP="00D70748">
      <w:pPr>
        <w:pBdr>
          <w:top w:val="nil"/>
          <w:left w:val="nil"/>
          <w:bottom w:val="nil"/>
          <w:right w:val="nil"/>
          <w:between w:val="nil"/>
        </w:pBdr>
        <w:spacing w:line="240" w:lineRule="auto"/>
        <w:ind w:right="-283" w:firstLine="560"/>
        <w:contextualSpacing w:val="0"/>
        <w:jc w:val="right"/>
        <w:rPr>
          <w:rFonts w:ascii="Times New Roman" w:eastAsia="Times New Roman" w:hAnsi="Times New Roman" w:cs="Times New Roman"/>
          <w:b/>
          <w:i/>
          <w:sz w:val="28"/>
          <w:szCs w:val="28"/>
        </w:rPr>
      </w:pPr>
      <w:r>
        <w:rPr>
          <w:rFonts w:ascii="Times New Roman" w:eastAsia="Times New Roman" w:hAnsi="Times New Roman" w:cs="Times New Roman"/>
          <w:b/>
          <w:i/>
          <w:sz w:val="28"/>
          <w:szCs w:val="28"/>
        </w:rPr>
        <w:t>Документ 3</w:t>
      </w:r>
    </w:p>
    <w:p w:rsidR="005D68DD" w:rsidRDefault="006C5694" w:rsidP="00D70748">
      <w:pPr>
        <w:spacing w:line="240" w:lineRule="auto"/>
        <w:ind w:right="-283"/>
        <w:contextualSpacing w:val="0"/>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Повідомлення</w:t>
      </w:r>
    </w:p>
    <w:p w:rsidR="005D68DD" w:rsidRDefault="006C5694" w:rsidP="00D70748">
      <w:pPr>
        <w:spacing w:line="240" w:lineRule="auto"/>
        <w:ind w:right="-283"/>
        <w:contextualSpacing w:val="0"/>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міністра освіти В. К. Прокоповича комісаріатам </w:t>
      </w:r>
      <w:proofErr w:type="spellStart"/>
      <w:r>
        <w:rPr>
          <w:rFonts w:ascii="Times New Roman" w:eastAsia="Times New Roman" w:hAnsi="Times New Roman" w:cs="Times New Roman"/>
          <w:b/>
          <w:sz w:val="28"/>
          <w:szCs w:val="28"/>
        </w:rPr>
        <w:t>Київської</w:t>
      </w:r>
      <w:proofErr w:type="spellEnd"/>
      <w:r>
        <w:rPr>
          <w:rFonts w:ascii="Times New Roman" w:eastAsia="Times New Roman" w:hAnsi="Times New Roman" w:cs="Times New Roman"/>
          <w:b/>
          <w:sz w:val="28"/>
          <w:szCs w:val="28"/>
        </w:rPr>
        <w:t xml:space="preserve"> </w:t>
      </w:r>
      <w:proofErr w:type="spellStart"/>
      <w:r>
        <w:rPr>
          <w:rFonts w:ascii="Times New Roman" w:eastAsia="Times New Roman" w:hAnsi="Times New Roman" w:cs="Times New Roman"/>
          <w:b/>
          <w:sz w:val="28"/>
          <w:szCs w:val="28"/>
        </w:rPr>
        <w:t>шкільної</w:t>
      </w:r>
      <w:proofErr w:type="spellEnd"/>
      <w:r>
        <w:rPr>
          <w:rFonts w:ascii="Times New Roman" w:eastAsia="Times New Roman" w:hAnsi="Times New Roman" w:cs="Times New Roman"/>
          <w:b/>
          <w:sz w:val="28"/>
          <w:szCs w:val="28"/>
        </w:rPr>
        <w:t xml:space="preserve"> округи про запровадження </w:t>
      </w:r>
      <w:proofErr w:type="spellStart"/>
      <w:r>
        <w:rPr>
          <w:rFonts w:ascii="Times New Roman" w:eastAsia="Times New Roman" w:hAnsi="Times New Roman" w:cs="Times New Roman"/>
          <w:b/>
          <w:sz w:val="28"/>
          <w:szCs w:val="28"/>
        </w:rPr>
        <w:t>українознавчих</w:t>
      </w:r>
      <w:proofErr w:type="spellEnd"/>
      <w:r>
        <w:rPr>
          <w:rFonts w:ascii="Times New Roman" w:eastAsia="Times New Roman" w:hAnsi="Times New Roman" w:cs="Times New Roman"/>
          <w:b/>
          <w:sz w:val="28"/>
          <w:szCs w:val="28"/>
        </w:rPr>
        <w:t xml:space="preserve"> дисциплін у школі</w:t>
      </w:r>
    </w:p>
    <w:p w:rsidR="005D68DD" w:rsidRDefault="006C5694" w:rsidP="00D70748">
      <w:pPr>
        <w:spacing w:line="240" w:lineRule="auto"/>
        <w:ind w:right="-283" w:firstLine="560"/>
        <w:contextualSpacing w:val="0"/>
        <w:jc w:val="both"/>
        <w:rPr>
          <w:rFonts w:ascii="Times New Roman" w:eastAsia="Times New Roman" w:hAnsi="Times New Roman" w:cs="Times New Roman"/>
          <w:b/>
          <w:i/>
          <w:sz w:val="28"/>
          <w:szCs w:val="28"/>
        </w:rPr>
      </w:pPr>
      <w:r>
        <w:rPr>
          <w:rFonts w:ascii="Times New Roman" w:eastAsia="Times New Roman" w:hAnsi="Times New Roman" w:cs="Times New Roman"/>
          <w:b/>
          <w:i/>
          <w:sz w:val="28"/>
          <w:szCs w:val="28"/>
        </w:rPr>
        <w:t>10 квітня 1918 р.</w:t>
      </w:r>
    </w:p>
    <w:p w:rsidR="005D68DD" w:rsidRDefault="006C5694" w:rsidP="00D70748">
      <w:pPr>
        <w:spacing w:line="240" w:lineRule="auto"/>
        <w:ind w:right="-283" w:firstLine="560"/>
        <w:contextualSpacing w:val="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Ненормальні умови біжучого шкільного року </w:t>
      </w:r>
      <w:proofErr w:type="spellStart"/>
      <w:r>
        <w:rPr>
          <w:rFonts w:ascii="Times New Roman" w:eastAsia="Times New Roman" w:hAnsi="Times New Roman" w:cs="Times New Roman"/>
          <w:sz w:val="28"/>
          <w:szCs w:val="28"/>
        </w:rPr>
        <w:t>найдужче</w:t>
      </w:r>
      <w:proofErr w:type="spellEnd"/>
      <w:r>
        <w:rPr>
          <w:rFonts w:ascii="Times New Roman" w:eastAsia="Times New Roman" w:hAnsi="Times New Roman" w:cs="Times New Roman"/>
          <w:sz w:val="28"/>
          <w:szCs w:val="28"/>
        </w:rPr>
        <w:t xml:space="preserve"> відбилися на справі заведення </w:t>
      </w:r>
      <w:proofErr w:type="spellStart"/>
      <w:r>
        <w:rPr>
          <w:rFonts w:ascii="Times New Roman" w:eastAsia="Times New Roman" w:hAnsi="Times New Roman" w:cs="Times New Roman"/>
          <w:sz w:val="28"/>
          <w:szCs w:val="28"/>
        </w:rPr>
        <w:t>українознавства</w:t>
      </w:r>
      <w:proofErr w:type="spellEnd"/>
      <w:r>
        <w:rPr>
          <w:rFonts w:ascii="Times New Roman" w:eastAsia="Times New Roman" w:hAnsi="Times New Roman" w:cs="Times New Roman"/>
          <w:sz w:val="28"/>
          <w:szCs w:val="28"/>
        </w:rPr>
        <w:t xml:space="preserve"> по існуючих школах. Брак досвідчених учителів, які могли б заповнити вільні посади по </w:t>
      </w:r>
      <w:proofErr w:type="spellStart"/>
      <w:r>
        <w:rPr>
          <w:rFonts w:ascii="Times New Roman" w:eastAsia="Times New Roman" w:hAnsi="Times New Roman" w:cs="Times New Roman"/>
          <w:sz w:val="28"/>
          <w:szCs w:val="28"/>
        </w:rPr>
        <w:t>російських</w:t>
      </w:r>
      <w:proofErr w:type="spellEnd"/>
      <w:r>
        <w:rPr>
          <w:rFonts w:ascii="Times New Roman" w:eastAsia="Times New Roman" w:hAnsi="Times New Roman" w:cs="Times New Roman"/>
          <w:sz w:val="28"/>
          <w:szCs w:val="28"/>
        </w:rPr>
        <w:t xml:space="preserve"> школах на </w:t>
      </w:r>
      <w:proofErr w:type="spellStart"/>
      <w:r>
        <w:rPr>
          <w:rFonts w:ascii="Times New Roman" w:eastAsia="Times New Roman" w:hAnsi="Times New Roman" w:cs="Times New Roman"/>
          <w:sz w:val="28"/>
          <w:szCs w:val="28"/>
        </w:rPr>
        <w:t>Україні</w:t>
      </w:r>
      <w:proofErr w:type="spellEnd"/>
      <w:r>
        <w:rPr>
          <w:rFonts w:ascii="Times New Roman" w:eastAsia="Times New Roman" w:hAnsi="Times New Roman" w:cs="Times New Roman"/>
          <w:sz w:val="28"/>
          <w:szCs w:val="28"/>
        </w:rPr>
        <w:t xml:space="preserve">, особливо давався взнаки, а індиферентне часто відношення </w:t>
      </w:r>
      <w:proofErr w:type="spellStart"/>
      <w:r>
        <w:rPr>
          <w:rFonts w:ascii="Times New Roman" w:eastAsia="Times New Roman" w:hAnsi="Times New Roman" w:cs="Times New Roman"/>
          <w:sz w:val="28"/>
          <w:szCs w:val="28"/>
        </w:rPr>
        <w:t>шкільної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адміністрації</w:t>
      </w:r>
      <w:proofErr w:type="spellEnd"/>
      <w:r>
        <w:rPr>
          <w:rFonts w:ascii="Times New Roman" w:eastAsia="Times New Roman" w:hAnsi="Times New Roman" w:cs="Times New Roman"/>
          <w:sz w:val="28"/>
          <w:szCs w:val="28"/>
        </w:rPr>
        <w:t xml:space="preserve"> заважало бажанню притягти до роботи ті свіжі сили, які безперечно маються на місцях. Через це фільтрація вчителів була зведена до мінімуму, бо </w:t>
      </w:r>
      <w:proofErr w:type="spellStart"/>
      <w:r>
        <w:rPr>
          <w:rFonts w:ascii="Times New Roman" w:eastAsia="Times New Roman" w:hAnsi="Times New Roman" w:cs="Times New Roman"/>
          <w:sz w:val="28"/>
          <w:szCs w:val="28"/>
        </w:rPr>
        <w:t>їх</w:t>
      </w:r>
      <w:proofErr w:type="spellEnd"/>
      <w:r>
        <w:rPr>
          <w:rFonts w:ascii="Times New Roman" w:eastAsia="Times New Roman" w:hAnsi="Times New Roman" w:cs="Times New Roman"/>
          <w:sz w:val="28"/>
          <w:szCs w:val="28"/>
        </w:rPr>
        <w:t xml:space="preserve"> і так не вистачало. В результаті не дивина тепер чути, що </w:t>
      </w:r>
      <w:proofErr w:type="spellStart"/>
      <w:r>
        <w:rPr>
          <w:rFonts w:ascii="Times New Roman" w:eastAsia="Times New Roman" w:hAnsi="Times New Roman" w:cs="Times New Roman"/>
          <w:sz w:val="28"/>
          <w:szCs w:val="28"/>
        </w:rPr>
        <w:t>українознавство</w:t>
      </w:r>
      <w:proofErr w:type="spellEnd"/>
      <w:r>
        <w:rPr>
          <w:rFonts w:ascii="Times New Roman" w:eastAsia="Times New Roman" w:hAnsi="Times New Roman" w:cs="Times New Roman"/>
          <w:sz w:val="28"/>
          <w:szCs w:val="28"/>
        </w:rPr>
        <w:t xml:space="preserve"> подекуди в непевних руках, і Міністерство має факти, коли вчитель </w:t>
      </w:r>
      <w:proofErr w:type="spellStart"/>
      <w:r>
        <w:rPr>
          <w:rFonts w:ascii="Times New Roman" w:eastAsia="Times New Roman" w:hAnsi="Times New Roman" w:cs="Times New Roman"/>
          <w:sz w:val="28"/>
          <w:szCs w:val="28"/>
        </w:rPr>
        <w:t>української</w:t>
      </w:r>
      <w:proofErr w:type="spellEnd"/>
      <w:r>
        <w:rPr>
          <w:rFonts w:ascii="Times New Roman" w:eastAsia="Times New Roman" w:hAnsi="Times New Roman" w:cs="Times New Roman"/>
          <w:sz w:val="28"/>
          <w:szCs w:val="28"/>
        </w:rPr>
        <w:t xml:space="preserve"> літератури на лекціях глузує з </w:t>
      </w:r>
      <w:proofErr w:type="spellStart"/>
      <w:r>
        <w:rPr>
          <w:rFonts w:ascii="Times New Roman" w:eastAsia="Times New Roman" w:hAnsi="Times New Roman" w:cs="Times New Roman"/>
          <w:sz w:val="28"/>
          <w:szCs w:val="28"/>
        </w:rPr>
        <w:t>цієї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самої</w:t>
      </w:r>
      <w:proofErr w:type="spellEnd"/>
      <w:r>
        <w:rPr>
          <w:rFonts w:ascii="Times New Roman" w:eastAsia="Times New Roman" w:hAnsi="Times New Roman" w:cs="Times New Roman"/>
          <w:sz w:val="28"/>
          <w:szCs w:val="28"/>
        </w:rPr>
        <w:t xml:space="preserve"> літератури.</w:t>
      </w:r>
    </w:p>
    <w:p w:rsidR="005D68DD" w:rsidRDefault="006C5694" w:rsidP="00D70748">
      <w:pPr>
        <w:spacing w:line="240" w:lineRule="auto"/>
        <w:ind w:right="-283" w:firstLine="560"/>
        <w:contextualSpacing w:val="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З цих причин Міністерство вважає необхідним подумати тепер же про забезпечення школи на </w:t>
      </w:r>
      <w:proofErr w:type="spellStart"/>
      <w:r>
        <w:rPr>
          <w:rFonts w:ascii="Times New Roman" w:eastAsia="Times New Roman" w:hAnsi="Times New Roman" w:cs="Times New Roman"/>
          <w:sz w:val="28"/>
          <w:szCs w:val="28"/>
        </w:rPr>
        <w:t>той</w:t>
      </w:r>
      <w:proofErr w:type="spellEnd"/>
      <w:r>
        <w:rPr>
          <w:rFonts w:ascii="Times New Roman" w:eastAsia="Times New Roman" w:hAnsi="Times New Roman" w:cs="Times New Roman"/>
          <w:sz w:val="28"/>
          <w:szCs w:val="28"/>
        </w:rPr>
        <w:t xml:space="preserve"> рік певною нормою досвідчених учителів. Для цього воно прохає сповістити всі школи, що: </w:t>
      </w:r>
    </w:p>
    <w:p w:rsidR="005D68DD" w:rsidRDefault="006C5694" w:rsidP="00D70748">
      <w:pPr>
        <w:spacing w:line="240" w:lineRule="auto"/>
        <w:ind w:right="-283" w:firstLine="560"/>
        <w:contextualSpacing w:val="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1) посада учителів </w:t>
      </w:r>
      <w:proofErr w:type="spellStart"/>
      <w:r>
        <w:rPr>
          <w:rFonts w:ascii="Times New Roman" w:eastAsia="Times New Roman" w:hAnsi="Times New Roman" w:cs="Times New Roman"/>
          <w:sz w:val="28"/>
          <w:szCs w:val="28"/>
        </w:rPr>
        <w:t>української</w:t>
      </w:r>
      <w:proofErr w:type="spellEnd"/>
      <w:r>
        <w:rPr>
          <w:rFonts w:ascii="Times New Roman" w:eastAsia="Times New Roman" w:hAnsi="Times New Roman" w:cs="Times New Roman"/>
          <w:sz w:val="28"/>
          <w:szCs w:val="28"/>
        </w:rPr>
        <w:t xml:space="preserve"> мови та літератури має бути введена в штат і гроші на </w:t>
      </w:r>
      <w:proofErr w:type="spellStart"/>
      <w:r>
        <w:rPr>
          <w:rFonts w:ascii="Times New Roman" w:eastAsia="Times New Roman" w:hAnsi="Times New Roman" w:cs="Times New Roman"/>
          <w:sz w:val="28"/>
          <w:szCs w:val="28"/>
        </w:rPr>
        <w:t>неї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йтимуть</w:t>
      </w:r>
      <w:proofErr w:type="spellEnd"/>
      <w:r>
        <w:rPr>
          <w:rFonts w:ascii="Times New Roman" w:eastAsia="Times New Roman" w:hAnsi="Times New Roman" w:cs="Times New Roman"/>
          <w:sz w:val="28"/>
          <w:szCs w:val="28"/>
        </w:rPr>
        <w:t xml:space="preserve"> з </w:t>
      </w:r>
      <w:proofErr w:type="spellStart"/>
      <w:r>
        <w:rPr>
          <w:rFonts w:ascii="Times New Roman" w:eastAsia="Times New Roman" w:hAnsi="Times New Roman" w:cs="Times New Roman"/>
          <w:sz w:val="28"/>
          <w:szCs w:val="28"/>
        </w:rPr>
        <w:t>державної</w:t>
      </w:r>
      <w:proofErr w:type="spellEnd"/>
      <w:r>
        <w:rPr>
          <w:rFonts w:ascii="Times New Roman" w:eastAsia="Times New Roman" w:hAnsi="Times New Roman" w:cs="Times New Roman"/>
          <w:sz w:val="28"/>
          <w:szCs w:val="28"/>
        </w:rPr>
        <w:t xml:space="preserve"> скарбниці; щодо </w:t>
      </w:r>
      <w:proofErr w:type="spellStart"/>
      <w:r>
        <w:rPr>
          <w:rFonts w:ascii="Times New Roman" w:eastAsia="Times New Roman" w:hAnsi="Times New Roman" w:cs="Times New Roman"/>
          <w:sz w:val="28"/>
          <w:szCs w:val="28"/>
        </w:rPr>
        <w:t>історії</w:t>
      </w:r>
      <w:proofErr w:type="spellEnd"/>
      <w:r>
        <w:rPr>
          <w:rFonts w:ascii="Times New Roman" w:eastAsia="Times New Roman" w:hAnsi="Times New Roman" w:cs="Times New Roman"/>
          <w:sz w:val="28"/>
          <w:szCs w:val="28"/>
        </w:rPr>
        <w:t xml:space="preserve"> та </w:t>
      </w:r>
      <w:proofErr w:type="spellStart"/>
      <w:r>
        <w:rPr>
          <w:rFonts w:ascii="Times New Roman" w:eastAsia="Times New Roman" w:hAnsi="Times New Roman" w:cs="Times New Roman"/>
          <w:sz w:val="28"/>
          <w:szCs w:val="28"/>
        </w:rPr>
        <w:t>географії</w:t>
      </w:r>
      <w:proofErr w:type="spellEnd"/>
      <w:r>
        <w:rPr>
          <w:rFonts w:ascii="Times New Roman" w:eastAsia="Times New Roman" w:hAnsi="Times New Roman" w:cs="Times New Roman"/>
          <w:sz w:val="28"/>
          <w:szCs w:val="28"/>
        </w:rPr>
        <w:t xml:space="preserve">, то ці предмети можуть викладатися учителем </w:t>
      </w:r>
      <w:proofErr w:type="spellStart"/>
      <w:r>
        <w:rPr>
          <w:rFonts w:ascii="Times New Roman" w:eastAsia="Times New Roman" w:hAnsi="Times New Roman" w:cs="Times New Roman"/>
          <w:sz w:val="28"/>
          <w:szCs w:val="28"/>
        </w:rPr>
        <w:t>загальної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історії</w:t>
      </w:r>
      <w:proofErr w:type="spellEnd"/>
      <w:r>
        <w:rPr>
          <w:rFonts w:ascii="Times New Roman" w:eastAsia="Times New Roman" w:hAnsi="Times New Roman" w:cs="Times New Roman"/>
          <w:sz w:val="28"/>
          <w:szCs w:val="28"/>
        </w:rPr>
        <w:t>;</w:t>
      </w:r>
    </w:p>
    <w:p w:rsidR="005D68DD" w:rsidRDefault="006C5694" w:rsidP="00D70748">
      <w:pPr>
        <w:spacing w:line="240" w:lineRule="auto"/>
        <w:ind w:right="-283" w:firstLine="560"/>
        <w:contextualSpacing w:val="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2) </w:t>
      </w:r>
      <w:proofErr w:type="spellStart"/>
      <w:r>
        <w:rPr>
          <w:rFonts w:ascii="Times New Roman" w:eastAsia="Times New Roman" w:hAnsi="Times New Roman" w:cs="Times New Roman"/>
          <w:sz w:val="28"/>
          <w:szCs w:val="28"/>
        </w:rPr>
        <w:t>принципіально</w:t>
      </w:r>
      <w:proofErr w:type="spellEnd"/>
      <w:r>
        <w:rPr>
          <w:rFonts w:ascii="Times New Roman" w:eastAsia="Times New Roman" w:hAnsi="Times New Roman" w:cs="Times New Roman"/>
          <w:sz w:val="28"/>
          <w:szCs w:val="28"/>
        </w:rPr>
        <w:t xml:space="preserve"> Міністерство держиться </w:t>
      </w:r>
      <w:proofErr w:type="spellStart"/>
      <w:r>
        <w:rPr>
          <w:rFonts w:ascii="Times New Roman" w:eastAsia="Times New Roman" w:hAnsi="Times New Roman" w:cs="Times New Roman"/>
          <w:sz w:val="28"/>
          <w:szCs w:val="28"/>
        </w:rPr>
        <w:t>тієї</w:t>
      </w:r>
      <w:proofErr w:type="spellEnd"/>
      <w:r>
        <w:rPr>
          <w:rFonts w:ascii="Times New Roman" w:eastAsia="Times New Roman" w:hAnsi="Times New Roman" w:cs="Times New Roman"/>
          <w:sz w:val="28"/>
          <w:szCs w:val="28"/>
        </w:rPr>
        <w:t xml:space="preserve"> думки, що право на посади </w:t>
      </w:r>
      <w:proofErr w:type="spellStart"/>
      <w:r>
        <w:rPr>
          <w:rFonts w:ascii="Times New Roman" w:eastAsia="Times New Roman" w:hAnsi="Times New Roman" w:cs="Times New Roman"/>
          <w:sz w:val="28"/>
          <w:szCs w:val="28"/>
        </w:rPr>
        <w:t>українознавства</w:t>
      </w:r>
      <w:proofErr w:type="spellEnd"/>
      <w:r>
        <w:rPr>
          <w:rFonts w:ascii="Times New Roman" w:eastAsia="Times New Roman" w:hAnsi="Times New Roman" w:cs="Times New Roman"/>
          <w:sz w:val="28"/>
          <w:szCs w:val="28"/>
        </w:rPr>
        <w:t xml:space="preserve"> можуть мати тільки ті, хто складає спеціальні іспити;</w:t>
      </w:r>
    </w:p>
    <w:p w:rsidR="005D68DD" w:rsidRDefault="006C5694" w:rsidP="00D70748">
      <w:pPr>
        <w:spacing w:line="240" w:lineRule="auto"/>
        <w:ind w:right="-283" w:firstLine="560"/>
        <w:contextualSpacing w:val="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3) літом у Києві будуть улаштовані Міністерством короткі курси по </w:t>
      </w:r>
      <w:proofErr w:type="spellStart"/>
      <w:r>
        <w:rPr>
          <w:rFonts w:ascii="Times New Roman" w:eastAsia="Times New Roman" w:hAnsi="Times New Roman" w:cs="Times New Roman"/>
          <w:sz w:val="28"/>
          <w:szCs w:val="28"/>
        </w:rPr>
        <w:t>українознавству</w:t>
      </w:r>
      <w:proofErr w:type="spellEnd"/>
      <w:r>
        <w:rPr>
          <w:rFonts w:ascii="Times New Roman" w:eastAsia="Times New Roman" w:hAnsi="Times New Roman" w:cs="Times New Roman"/>
          <w:sz w:val="28"/>
          <w:szCs w:val="28"/>
        </w:rPr>
        <w:t xml:space="preserve"> для підготовки вчителів </w:t>
      </w:r>
      <w:proofErr w:type="spellStart"/>
      <w:r>
        <w:rPr>
          <w:rFonts w:ascii="Times New Roman" w:eastAsia="Times New Roman" w:hAnsi="Times New Roman" w:cs="Times New Roman"/>
          <w:sz w:val="28"/>
          <w:szCs w:val="28"/>
        </w:rPr>
        <w:t>середньої</w:t>
      </w:r>
      <w:proofErr w:type="spellEnd"/>
      <w:r>
        <w:rPr>
          <w:rFonts w:ascii="Times New Roman" w:eastAsia="Times New Roman" w:hAnsi="Times New Roman" w:cs="Times New Roman"/>
          <w:sz w:val="28"/>
          <w:szCs w:val="28"/>
        </w:rPr>
        <w:t xml:space="preserve"> школи, куди педагогічні ради можуть командирувати вчителів </w:t>
      </w:r>
      <w:proofErr w:type="spellStart"/>
      <w:r>
        <w:rPr>
          <w:rFonts w:ascii="Times New Roman" w:eastAsia="Times New Roman" w:hAnsi="Times New Roman" w:cs="Times New Roman"/>
          <w:sz w:val="28"/>
          <w:szCs w:val="28"/>
        </w:rPr>
        <w:t>тієї</w:t>
      </w:r>
      <w:proofErr w:type="spellEnd"/>
      <w:r>
        <w:rPr>
          <w:rFonts w:ascii="Times New Roman" w:eastAsia="Times New Roman" w:hAnsi="Times New Roman" w:cs="Times New Roman"/>
          <w:sz w:val="28"/>
          <w:szCs w:val="28"/>
        </w:rPr>
        <w:t xml:space="preserve"> чи </w:t>
      </w:r>
      <w:proofErr w:type="spellStart"/>
      <w:r>
        <w:rPr>
          <w:rFonts w:ascii="Times New Roman" w:eastAsia="Times New Roman" w:hAnsi="Times New Roman" w:cs="Times New Roman"/>
          <w:sz w:val="28"/>
          <w:szCs w:val="28"/>
        </w:rPr>
        <w:t>іншої</w:t>
      </w:r>
      <w:proofErr w:type="spellEnd"/>
      <w:r>
        <w:rPr>
          <w:rFonts w:ascii="Times New Roman" w:eastAsia="Times New Roman" w:hAnsi="Times New Roman" w:cs="Times New Roman"/>
          <w:sz w:val="28"/>
          <w:szCs w:val="28"/>
        </w:rPr>
        <w:t xml:space="preserve"> спеціальності (дозволяються </w:t>
      </w:r>
      <w:proofErr w:type="spellStart"/>
      <w:r>
        <w:rPr>
          <w:rFonts w:ascii="Times New Roman" w:eastAsia="Times New Roman" w:hAnsi="Times New Roman" w:cs="Times New Roman"/>
          <w:sz w:val="28"/>
          <w:szCs w:val="28"/>
        </w:rPr>
        <w:t>пособія</w:t>
      </w:r>
      <w:proofErr w:type="spellEnd"/>
      <w:r>
        <w:rPr>
          <w:rFonts w:ascii="Times New Roman" w:eastAsia="Times New Roman" w:hAnsi="Times New Roman" w:cs="Times New Roman"/>
          <w:sz w:val="28"/>
          <w:szCs w:val="28"/>
        </w:rPr>
        <w:t xml:space="preserve"> з спеціальних коштів школи). Прізвища цих вчителів належить подати до Міністерства заздалегідь.</w:t>
      </w:r>
    </w:p>
    <w:p w:rsidR="005D68DD" w:rsidRDefault="006C5694" w:rsidP="00D70748">
      <w:pPr>
        <w:spacing w:line="240" w:lineRule="auto"/>
        <w:ind w:right="-283" w:firstLine="560"/>
        <w:contextualSpacing w:val="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4) Педагогічні ради повинні заздалегідь потурбуватися про забезпечення посад </w:t>
      </w:r>
      <w:proofErr w:type="spellStart"/>
      <w:r>
        <w:rPr>
          <w:rFonts w:ascii="Times New Roman" w:eastAsia="Times New Roman" w:hAnsi="Times New Roman" w:cs="Times New Roman"/>
          <w:sz w:val="28"/>
          <w:szCs w:val="28"/>
        </w:rPr>
        <w:t>українознавства</w:t>
      </w:r>
      <w:proofErr w:type="spellEnd"/>
      <w:r>
        <w:rPr>
          <w:rFonts w:ascii="Times New Roman" w:eastAsia="Times New Roman" w:hAnsi="Times New Roman" w:cs="Times New Roman"/>
          <w:sz w:val="28"/>
          <w:szCs w:val="28"/>
        </w:rPr>
        <w:t xml:space="preserve"> вчителями. Щоб дати змогу вчителям заздалегідь підготуватись до іспитів.</w:t>
      </w:r>
    </w:p>
    <w:p w:rsidR="005D68DD" w:rsidRDefault="006C5694" w:rsidP="00D70748">
      <w:pPr>
        <w:spacing w:line="240" w:lineRule="auto"/>
        <w:ind w:right="-283" w:firstLine="560"/>
        <w:contextualSpacing w:val="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Міністерство виробляє детальні програми, а поки що подає необхідну бібліографію:</w:t>
      </w:r>
    </w:p>
    <w:p w:rsidR="005D68DD" w:rsidRDefault="006C5694" w:rsidP="00D70748">
      <w:pPr>
        <w:spacing w:line="240" w:lineRule="auto"/>
        <w:ind w:right="-283" w:firstLine="560"/>
        <w:contextualSpacing w:val="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 xml:space="preserve">– по </w:t>
      </w:r>
      <w:proofErr w:type="spellStart"/>
      <w:r>
        <w:rPr>
          <w:rFonts w:ascii="Times New Roman" w:eastAsia="Times New Roman" w:hAnsi="Times New Roman" w:cs="Times New Roman"/>
          <w:sz w:val="28"/>
          <w:szCs w:val="28"/>
        </w:rPr>
        <w:t>українській</w:t>
      </w:r>
      <w:proofErr w:type="spellEnd"/>
      <w:r>
        <w:rPr>
          <w:rFonts w:ascii="Times New Roman" w:eastAsia="Times New Roman" w:hAnsi="Times New Roman" w:cs="Times New Roman"/>
          <w:sz w:val="28"/>
          <w:szCs w:val="28"/>
        </w:rPr>
        <w:t xml:space="preserve"> літературі (загальні курси): 1) Владимиров. </w:t>
      </w:r>
      <w:proofErr w:type="spellStart"/>
      <w:r>
        <w:rPr>
          <w:rFonts w:ascii="Times New Roman" w:eastAsia="Times New Roman" w:hAnsi="Times New Roman" w:cs="Times New Roman"/>
          <w:sz w:val="28"/>
          <w:szCs w:val="28"/>
        </w:rPr>
        <w:t>Древняя</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русская</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литература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Киевского</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периода</w:t>
      </w:r>
      <w:proofErr w:type="spellEnd"/>
      <w:r>
        <w:rPr>
          <w:rFonts w:ascii="Times New Roman" w:eastAsia="Times New Roman" w:hAnsi="Times New Roman" w:cs="Times New Roman"/>
          <w:sz w:val="28"/>
          <w:szCs w:val="28"/>
        </w:rPr>
        <w:t xml:space="preserve">. – К., 1910, 2) </w:t>
      </w:r>
      <w:proofErr w:type="spellStart"/>
      <w:r>
        <w:rPr>
          <w:rFonts w:ascii="Times New Roman" w:eastAsia="Times New Roman" w:hAnsi="Times New Roman" w:cs="Times New Roman"/>
          <w:sz w:val="28"/>
          <w:szCs w:val="28"/>
        </w:rPr>
        <w:t>Сперанский</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История</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древней</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русской</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литературы</w:t>
      </w:r>
      <w:proofErr w:type="spellEnd"/>
      <w:r>
        <w:rPr>
          <w:rFonts w:ascii="Times New Roman" w:eastAsia="Times New Roman" w:hAnsi="Times New Roman" w:cs="Times New Roman"/>
          <w:sz w:val="28"/>
          <w:szCs w:val="28"/>
        </w:rPr>
        <w:t xml:space="preserve">. – М., 1914, 3) </w:t>
      </w:r>
      <w:proofErr w:type="spellStart"/>
      <w:r>
        <w:rPr>
          <w:rFonts w:ascii="Times New Roman" w:eastAsia="Times New Roman" w:hAnsi="Times New Roman" w:cs="Times New Roman"/>
          <w:sz w:val="28"/>
          <w:szCs w:val="28"/>
        </w:rPr>
        <w:t>Грушевський</w:t>
      </w:r>
      <w:proofErr w:type="spellEnd"/>
      <w:r>
        <w:rPr>
          <w:rFonts w:ascii="Times New Roman" w:eastAsia="Times New Roman" w:hAnsi="Times New Roman" w:cs="Times New Roman"/>
          <w:sz w:val="28"/>
          <w:szCs w:val="28"/>
        </w:rPr>
        <w:t xml:space="preserve"> М. Історія </w:t>
      </w:r>
      <w:proofErr w:type="spellStart"/>
      <w:r>
        <w:rPr>
          <w:rFonts w:ascii="Times New Roman" w:eastAsia="Times New Roman" w:hAnsi="Times New Roman" w:cs="Times New Roman"/>
          <w:sz w:val="28"/>
          <w:szCs w:val="28"/>
        </w:rPr>
        <w:t>України</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Руси</w:t>
      </w:r>
      <w:proofErr w:type="spellEnd"/>
      <w:r>
        <w:rPr>
          <w:rFonts w:ascii="Times New Roman" w:eastAsia="Times New Roman" w:hAnsi="Times New Roman" w:cs="Times New Roman"/>
          <w:sz w:val="28"/>
          <w:szCs w:val="28"/>
        </w:rPr>
        <w:t xml:space="preserve">. – Т. ІІІ і VI, 4) Єфремов С. Історія </w:t>
      </w:r>
      <w:proofErr w:type="spellStart"/>
      <w:r>
        <w:rPr>
          <w:rFonts w:ascii="Times New Roman" w:eastAsia="Times New Roman" w:hAnsi="Times New Roman" w:cs="Times New Roman"/>
          <w:sz w:val="28"/>
          <w:szCs w:val="28"/>
        </w:rPr>
        <w:t>українського</w:t>
      </w:r>
      <w:proofErr w:type="spellEnd"/>
      <w:r>
        <w:rPr>
          <w:rFonts w:ascii="Times New Roman" w:eastAsia="Times New Roman" w:hAnsi="Times New Roman" w:cs="Times New Roman"/>
          <w:sz w:val="28"/>
          <w:szCs w:val="28"/>
        </w:rPr>
        <w:t xml:space="preserve"> письменства. – К., 1917 (там же детальна бібліографія по окремих питаннях).</w:t>
      </w:r>
    </w:p>
    <w:p w:rsidR="005D68DD" w:rsidRDefault="006C5694" w:rsidP="00D70748">
      <w:pPr>
        <w:spacing w:line="240" w:lineRule="auto"/>
        <w:ind w:right="-283" w:firstLine="560"/>
        <w:contextualSpacing w:val="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по </w:t>
      </w:r>
      <w:proofErr w:type="spellStart"/>
      <w:r>
        <w:rPr>
          <w:rFonts w:ascii="Times New Roman" w:eastAsia="Times New Roman" w:hAnsi="Times New Roman" w:cs="Times New Roman"/>
          <w:sz w:val="28"/>
          <w:szCs w:val="28"/>
        </w:rPr>
        <w:t>українській</w:t>
      </w:r>
      <w:proofErr w:type="spellEnd"/>
      <w:r>
        <w:rPr>
          <w:rFonts w:ascii="Times New Roman" w:eastAsia="Times New Roman" w:hAnsi="Times New Roman" w:cs="Times New Roman"/>
          <w:sz w:val="28"/>
          <w:szCs w:val="28"/>
        </w:rPr>
        <w:t xml:space="preserve"> мові: 1) </w:t>
      </w:r>
      <w:proofErr w:type="spellStart"/>
      <w:r>
        <w:rPr>
          <w:rFonts w:ascii="Times New Roman" w:eastAsia="Times New Roman" w:hAnsi="Times New Roman" w:cs="Times New Roman"/>
          <w:sz w:val="28"/>
          <w:szCs w:val="28"/>
        </w:rPr>
        <w:t>Шахматов</w:t>
      </w:r>
      <w:proofErr w:type="spellEnd"/>
      <w:r>
        <w:rPr>
          <w:rFonts w:ascii="Times New Roman" w:eastAsia="Times New Roman" w:hAnsi="Times New Roman" w:cs="Times New Roman"/>
          <w:sz w:val="28"/>
          <w:szCs w:val="28"/>
        </w:rPr>
        <w:t>. “</w:t>
      </w:r>
      <w:proofErr w:type="spellStart"/>
      <w:r>
        <w:rPr>
          <w:rFonts w:ascii="Times New Roman" w:eastAsia="Times New Roman" w:hAnsi="Times New Roman" w:cs="Times New Roman"/>
          <w:sz w:val="28"/>
          <w:szCs w:val="28"/>
        </w:rPr>
        <w:t>Краткий</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очерк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истории</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украинского</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языка</w:t>
      </w:r>
      <w:proofErr w:type="spellEnd"/>
      <w:r>
        <w:rPr>
          <w:rFonts w:ascii="Times New Roman" w:eastAsia="Times New Roman" w:hAnsi="Times New Roman" w:cs="Times New Roman"/>
          <w:sz w:val="28"/>
          <w:szCs w:val="28"/>
        </w:rPr>
        <w:t>”, в вид. “</w:t>
      </w:r>
      <w:proofErr w:type="spellStart"/>
      <w:r>
        <w:rPr>
          <w:rFonts w:ascii="Times New Roman" w:eastAsia="Times New Roman" w:hAnsi="Times New Roman" w:cs="Times New Roman"/>
          <w:sz w:val="28"/>
          <w:szCs w:val="28"/>
        </w:rPr>
        <w:t>Украинский</w:t>
      </w:r>
      <w:proofErr w:type="spellEnd"/>
      <w:r>
        <w:rPr>
          <w:rFonts w:ascii="Times New Roman" w:eastAsia="Times New Roman" w:hAnsi="Times New Roman" w:cs="Times New Roman"/>
          <w:sz w:val="28"/>
          <w:szCs w:val="28"/>
        </w:rPr>
        <w:t xml:space="preserve"> народ в </w:t>
      </w:r>
      <w:proofErr w:type="spellStart"/>
      <w:r>
        <w:rPr>
          <w:rFonts w:ascii="Times New Roman" w:eastAsia="Times New Roman" w:hAnsi="Times New Roman" w:cs="Times New Roman"/>
          <w:sz w:val="28"/>
          <w:szCs w:val="28"/>
        </w:rPr>
        <w:t>его</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прошлом</w:t>
      </w:r>
      <w:proofErr w:type="spellEnd"/>
      <w:r>
        <w:rPr>
          <w:rFonts w:ascii="Times New Roman" w:eastAsia="Times New Roman" w:hAnsi="Times New Roman" w:cs="Times New Roman"/>
          <w:sz w:val="28"/>
          <w:szCs w:val="28"/>
        </w:rPr>
        <w:t xml:space="preserve"> и </w:t>
      </w:r>
      <w:proofErr w:type="spellStart"/>
      <w:r>
        <w:rPr>
          <w:rFonts w:ascii="Times New Roman" w:eastAsia="Times New Roman" w:hAnsi="Times New Roman" w:cs="Times New Roman"/>
          <w:sz w:val="28"/>
          <w:szCs w:val="28"/>
        </w:rPr>
        <w:t>настоящем</w:t>
      </w:r>
      <w:proofErr w:type="spellEnd"/>
      <w:r>
        <w:rPr>
          <w:rFonts w:ascii="Times New Roman" w:eastAsia="Times New Roman" w:hAnsi="Times New Roman" w:cs="Times New Roman"/>
          <w:sz w:val="28"/>
          <w:szCs w:val="28"/>
        </w:rPr>
        <w:t xml:space="preserve">”. – Т. ІІ або в </w:t>
      </w:r>
      <w:proofErr w:type="spellStart"/>
      <w:r>
        <w:rPr>
          <w:rFonts w:ascii="Times New Roman" w:eastAsia="Times New Roman" w:hAnsi="Times New Roman" w:cs="Times New Roman"/>
          <w:sz w:val="28"/>
          <w:szCs w:val="28"/>
        </w:rPr>
        <w:t>його</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Введении</w:t>
      </w:r>
      <w:proofErr w:type="spellEnd"/>
      <w:r>
        <w:rPr>
          <w:rFonts w:ascii="Times New Roman" w:eastAsia="Times New Roman" w:hAnsi="Times New Roman" w:cs="Times New Roman"/>
          <w:sz w:val="28"/>
          <w:szCs w:val="28"/>
        </w:rPr>
        <w:t xml:space="preserve">”, 2) </w:t>
      </w:r>
      <w:proofErr w:type="spellStart"/>
      <w:r>
        <w:rPr>
          <w:rFonts w:ascii="Times New Roman" w:eastAsia="Times New Roman" w:hAnsi="Times New Roman" w:cs="Times New Roman"/>
          <w:sz w:val="28"/>
          <w:szCs w:val="28"/>
        </w:rPr>
        <w:t>Житецкий</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Очерк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литературной</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истории</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малорусского</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наречия</w:t>
      </w:r>
      <w:proofErr w:type="spellEnd"/>
      <w:r>
        <w:rPr>
          <w:rFonts w:ascii="Times New Roman" w:eastAsia="Times New Roman" w:hAnsi="Times New Roman" w:cs="Times New Roman"/>
          <w:sz w:val="28"/>
          <w:szCs w:val="28"/>
        </w:rPr>
        <w:t xml:space="preserve"> в XVII и XVIII </w:t>
      </w:r>
      <w:proofErr w:type="spellStart"/>
      <w:r>
        <w:rPr>
          <w:rFonts w:ascii="Times New Roman" w:eastAsia="Times New Roman" w:hAnsi="Times New Roman" w:cs="Times New Roman"/>
          <w:sz w:val="28"/>
          <w:szCs w:val="28"/>
        </w:rPr>
        <w:t>вв</w:t>
      </w:r>
      <w:proofErr w:type="spellEnd"/>
      <w:r>
        <w:rPr>
          <w:rFonts w:ascii="Times New Roman" w:eastAsia="Times New Roman" w:hAnsi="Times New Roman" w:cs="Times New Roman"/>
          <w:sz w:val="28"/>
          <w:szCs w:val="28"/>
        </w:rPr>
        <w:t xml:space="preserve">. – К., 1889, 3) </w:t>
      </w:r>
      <w:proofErr w:type="spellStart"/>
      <w:r>
        <w:rPr>
          <w:rFonts w:ascii="Times New Roman" w:eastAsia="Times New Roman" w:hAnsi="Times New Roman" w:cs="Times New Roman"/>
          <w:sz w:val="28"/>
          <w:szCs w:val="28"/>
        </w:rPr>
        <w:t>Богумил</w:t>
      </w:r>
      <w:proofErr w:type="spellEnd"/>
      <w:r>
        <w:rPr>
          <w:rFonts w:ascii="Times New Roman" w:eastAsia="Times New Roman" w:hAnsi="Times New Roman" w:cs="Times New Roman"/>
          <w:sz w:val="28"/>
          <w:szCs w:val="28"/>
        </w:rPr>
        <w:t xml:space="preserve"> і </w:t>
      </w:r>
      <w:proofErr w:type="spellStart"/>
      <w:r>
        <w:rPr>
          <w:rFonts w:ascii="Times New Roman" w:eastAsia="Times New Roman" w:hAnsi="Times New Roman" w:cs="Times New Roman"/>
          <w:sz w:val="28"/>
          <w:szCs w:val="28"/>
        </w:rPr>
        <w:t>Житецький</w:t>
      </w:r>
      <w:proofErr w:type="spellEnd"/>
      <w:r>
        <w:rPr>
          <w:rFonts w:ascii="Times New Roman" w:eastAsia="Times New Roman" w:hAnsi="Times New Roman" w:cs="Times New Roman"/>
          <w:sz w:val="28"/>
          <w:szCs w:val="28"/>
        </w:rPr>
        <w:t xml:space="preserve">. Начерк </w:t>
      </w:r>
      <w:proofErr w:type="spellStart"/>
      <w:r>
        <w:rPr>
          <w:rFonts w:ascii="Times New Roman" w:eastAsia="Times New Roman" w:hAnsi="Times New Roman" w:cs="Times New Roman"/>
          <w:sz w:val="28"/>
          <w:szCs w:val="28"/>
        </w:rPr>
        <w:t>історії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літературної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української</w:t>
      </w:r>
      <w:proofErr w:type="spellEnd"/>
      <w:r>
        <w:rPr>
          <w:rFonts w:ascii="Times New Roman" w:eastAsia="Times New Roman" w:hAnsi="Times New Roman" w:cs="Times New Roman"/>
          <w:sz w:val="28"/>
          <w:szCs w:val="28"/>
        </w:rPr>
        <w:t xml:space="preserve"> мови. – “</w:t>
      </w:r>
      <w:proofErr w:type="spellStart"/>
      <w:r>
        <w:rPr>
          <w:rFonts w:ascii="Times New Roman" w:eastAsia="Times New Roman" w:hAnsi="Times New Roman" w:cs="Times New Roman"/>
          <w:sz w:val="28"/>
          <w:szCs w:val="28"/>
        </w:rPr>
        <w:t>Україна</w:t>
      </w:r>
      <w:proofErr w:type="spellEnd"/>
      <w:r>
        <w:rPr>
          <w:rFonts w:ascii="Times New Roman" w:eastAsia="Times New Roman" w:hAnsi="Times New Roman" w:cs="Times New Roman"/>
          <w:sz w:val="28"/>
          <w:szCs w:val="28"/>
        </w:rPr>
        <w:t xml:space="preserve">”. – 1914. – Кн. ІІ, 4) </w:t>
      </w:r>
      <w:proofErr w:type="spellStart"/>
      <w:r>
        <w:rPr>
          <w:rFonts w:ascii="Times New Roman" w:eastAsia="Times New Roman" w:hAnsi="Times New Roman" w:cs="Times New Roman"/>
          <w:sz w:val="28"/>
          <w:szCs w:val="28"/>
        </w:rPr>
        <w:t>Свінцицький</w:t>
      </w:r>
      <w:proofErr w:type="spellEnd"/>
      <w:r>
        <w:rPr>
          <w:rFonts w:ascii="Times New Roman" w:eastAsia="Times New Roman" w:hAnsi="Times New Roman" w:cs="Times New Roman"/>
          <w:sz w:val="28"/>
          <w:szCs w:val="28"/>
        </w:rPr>
        <w:t xml:space="preserve">. Основи наук про мову </w:t>
      </w:r>
      <w:proofErr w:type="spellStart"/>
      <w:r>
        <w:rPr>
          <w:rFonts w:ascii="Times New Roman" w:eastAsia="Times New Roman" w:hAnsi="Times New Roman" w:cs="Times New Roman"/>
          <w:sz w:val="28"/>
          <w:szCs w:val="28"/>
        </w:rPr>
        <w:t>українську</w:t>
      </w:r>
      <w:proofErr w:type="spellEnd"/>
      <w:r>
        <w:rPr>
          <w:rFonts w:ascii="Times New Roman" w:eastAsia="Times New Roman" w:hAnsi="Times New Roman" w:cs="Times New Roman"/>
          <w:sz w:val="28"/>
          <w:szCs w:val="28"/>
        </w:rPr>
        <w:t xml:space="preserve">. – К., 1918, 5) Т. Тимченко. Граматика </w:t>
      </w:r>
      <w:proofErr w:type="spellStart"/>
      <w:r>
        <w:rPr>
          <w:rFonts w:ascii="Times New Roman" w:eastAsia="Times New Roman" w:hAnsi="Times New Roman" w:cs="Times New Roman"/>
          <w:sz w:val="28"/>
          <w:szCs w:val="28"/>
        </w:rPr>
        <w:t>української</w:t>
      </w:r>
      <w:proofErr w:type="spellEnd"/>
      <w:r>
        <w:rPr>
          <w:rFonts w:ascii="Times New Roman" w:eastAsia="Times New Roman" w:hAnsi="Times New Roman" w:cs="Times New Roman"/>
          <w:sz w:val="28"/>
          <w:szCs w:val="28"/>
        </w:rPr>
        <w:t xml:space="preserve"> мови. – К., 1907, 6) </w:t>
      </w:r>
      <w:proofErr w:type="spellStart"/>
      <w:r>
        <w:rPr>
          <w:rFonts w:ascii="Times New Roman" w:eastAsia="Times New Roman" w:hAnsi="Times New Roman" w:cs="Times New Roman"/>
          <w:sz w:val="28"/>
          <w:szCs w:val="28"/>
        </w:rPr>
        <w:t>Соболевский</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Русская</w:t>
      </w:r>
      <w:proofErr w:type="spellEnd"/>
      <w:r>
        <w:rPr>
          <w:rFonts w:ascii="Times New Roman" w:eastAsia="Times New Roman" w:hAnsi="Times New Roman" w:cs="Times New Roman"/>
          <w:sz w:val="28"/>
          <w:szCs w:val="28"/>
        </w:rPr>
        <w:t xml:space="preserve"> діалектологія (</w:t>
      </w:r>
      <w:proofErr w:type="spellStart"/>
      <w:r>
        <w:rPr>
          <w:rFonts w:ascii="Times New Roman" w:eastAsia="Times New Roman" w:hAnsi="Times New Roman" w:cs="Times New Roman"/>
          <w:sz w:val="28"/>
          <w:szCs w:val="28"/>
        </w:rPr>
        <w:t>відповідний</w:t>
      </w:r>
      <w:proofErr w:type="spellEnd"/>
      <w:r>
        <w:rPr>
          <w:rFonts w:ascii="Times New Roman" w:eastAsia="Times New Roman" w:hAnsi="Times New Roman" w:cs="Times New Roman"/>
          <w:sz w:val="28"/>
          <w:szCs w:val="28"/>
        </w:rPr>
        <w:t xml:space="preserve"> уступ), 7) </w:t>
      </w:r>
      <w:proofErr w:type="spellStart"/>
      <w:r>
        <w:rPr>
          <w:rFonts w:ascii="Times New Roman" w:eastAsia="Times New Roman" w:hAnsi="Times New Roman" w:cs="Times New Roman"/>
          <w:sz w:val="28"/>
          <w:szCs w:val="28"/>
        </w:rPr>
        <w:t>Ол</w:t>
      </w:r>
      <w:proofErr w:type="spellEnd"/>
      <w:r>
        <w:rPr>
          <w:rFonts w:ascii="Times New Roman" w:eastAsia="Times New Roman" w:hAnsi="Times New Roman" w:cs="Times New Roman"/>
          <w:sz w:val="28"/>
          <w:szCs w:val="28"/>
        </w:rPr>
        <w:t xml:space="preserve">. Курило. Граматика </w:t>
      </w:r>
      <w:proofErr w:type="spellStart"/>
      <w:r>
        <w:rPr>
          <w:rFonts w:ascii="Times New Roman" w:eastAsia="Times New Roman" w:hAnsi="Times New Roman" w:cs="Times New Roman"/>
          <w:sz w:val="28"/>
          <w:szCs w:val="28"/>
        </w:rPr>
        <w:t>української</w:t>
      </w:r>
      <w:proofErr w:type="spellEnd"/>
      <w:r>
        <w:rPr>
          <w:rFonts w:ascii="Times New Roman" w:eastAsia="Times New Roman" w:hAnsi="Times New Roman" w:cs="Times New Roman"/>
          <w:sz w:val="28"/>
          <w:szCs w:val="28"/>
        </w:rPr>
        <w:t xml:space="preserve"> мови. – К., 1917.</w:t>
      </w:r>
    </w:p>
    <w:p w:rsidR="005D68DD" w:rsidRDefault="006C5694" w:rsidP="00D70748">
      <w:pPr>
        <w:spacing w:line="240" w:lineRule="auto"/>
        <w:ind w:right="-283" w:firstLine="560"/>
        <w:contextualSpacing w:val="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Бібліографія по </w:t>
      </w:r>
      <w:proofErr w:type="spellStart"/>
      <w:r>
        <w:rPr>
          <w:rFonts w:ascii="Times New Roman" w:eastAsia="Times New Roman" w:hAnsi="Times New Roman" w:cs="Times New Roman"/>
          <w:sz w:val="28"/>
          <w:szCs w:val="28"/>
        </w:rPr>
        <w:t>історії</w:t>
      </w:r>
      <w:proofErr w:type="spellEnd"/>
      <w:r>
        <w:rPr>
          <w:rFonts w:ascii="Times New Roman" w:eastAsia="Times New Roman" w:hAnsi="Times New Roman" w:cs="Times New Roman"/>
          <w:sz w:val="28"/>
          <w:szCs w:val="28"/>
        </w:rPr>
        <w:t xml:space="preserve"> і </w:t>
      </w:r>
      <w:proofErr w:type="spellStart"/>
      <w:r>
        <w:rPr>
          <w:rFonts w:ascii="Times New Roman" w:eastAsia="Times New Roman" w:hAnsi="Times New Roman" w:cs="Times New Roman"/>
          <w:sz w:val="28"/>
          <w:szCs w:val="28"/>
        </w:rPr>
        <w:t>географії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України</w:t>
      </w:r>
      <w:proofErr w:type="spellEnd"/>
      <w:r>
        <w:rPr>
          <w:rFonts w:ascii="Times New Roman" w:eastAsia="Times New Roman" w:hAnsi="Times New Roman" w:cs="Times New Roman"/>
          <w:sz w:val="28"/>
          <w:szCs w:val="28"/>
        </w:rPr>
        <w:t xml:space="preserve"> вказана в “</w:t>
      </w:r>
      <w:proofErr w:type="spellStart"/>
      <w:r>
        <w:rPr>
          <w:rFonts w:ascii="Times New Roman" w:eastAsia="Times New Roman" w:hAnsi="Times New Roman" w:cs="Times New Roman"/>
          <w:sz w:val="28"/>
          <w:szCs w:val="28"/>
        </w:rPr>
        <w:t>Материалах</w:t>
      </w:r>
      <w:proofErr w:type="spellEnd"/>
      <w:r>
        <w:rPr>
          <w:rFonts w:ascii="Times New Roman" w:eastAsia="Times New Roman" w:hAnsi="Times New Roman" w:cs="Times New Roman"/>
          <w:sz w:val="28"/>
          <w:szCs w:val="28"/>
        </w:rPr>
        <w:t xml:space="preserve"> по </w:t>
      </w:r>
      <w:proofErr w:type="spellStart"/>
      <w:r>
        <w:rPr>
          <w:rFonts w:ascii="Times New Roman" w:eastAsia="Times New Roman" w:hAnsi="Times New Roman" w:cs="Times New Roman"/>
          <w:sz w:val="28"/>
          <w:szCs w:val="28"/>
        </w:rPr>
        <w:t>вопросу</w:t>
      </w:r>
      <w:proofErr w:type="spellEnd"/>
      <w:r>
        <w:rPr>
          <w:rFonts w:ascii="Times New Roman" w:eastAsia="Times New Roman" w:hAnsi="Times New Roman" w:cs="Times New Roman"/>
          <w:sz w:val="28"/>
          <w:szCs w:val="28"/>
        </w:rPr>
        <w:t xml:space="preserve"> о </w:t>
      </w:r>
      <w:proofErr w:type="spellStart"/>
      <w:r>
        <w:rPr>
          <w:rFonts w:ascii="Times New Roman" w:eastAsia="Times New Roman" w:hAnsi="Times New Roman" w:cs="Times New Roman"/>
          <w:sz w:val="28"/>
          <w:szCs w:val="28"/>
        </w:rPr>
        <w:t>преподавании</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предметов</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украиноведения</w:t>
      </w:r>
      <w:proofErr w:type="spellEnd"/>
      <w:r>
        <w:rPr>
          <w:rFonts w:ascii="Times New Roman" w:eastAsia="Times New Roman" w:hAnsi="Times New Roman" w:cs="Times New Roman"/>
          <w:sz w:val="28"/>
          <w:szCs w:val="28"/>
        </w:rPr>
        <w:t xml:space="preserve"> в </w:t>
      </w:r>
      <w:proofErr w:type="spellStart"/>
      <w:r>
        <w:rPr>
          <w:rFonts w:ascii="Times New Roman" w:eastAsia="Times New Roman" w:hAnsi="Times New Roman" w:cs="Times New Roman"/>
          <w:sz w:val="28"/>
          <w:szCs w:val="28"/>
        </w:rPr>
        <w:t>учебных</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заведениях</w:t>
      </w:r>
      <w:proofErr w:type="spellEnd"/>
      <w:r>
        <w:rPr>
          <w:rFonts w:ascii="Times New Roman" w:eastAsia="Times New Roman" w:hAnsi="Times New Roman" w:cs="Times New Roman"/>
          <w:sz w:val="28"/>
          <w:szCs w:val="28"/>
        </w:rPr>
        <w:t>”. – К., 1918.</w:t>
      </w:r>
    </w:p>
    <w:p w:rsidR="005D68DD" w:rsidRDefault="006C5694" w:rsidP="00D70748">
      <w:pPr>
        <w:spacing w:line="240" w:lineRule="auto"/>
        <w:ind w:right="-283" w:firstLine="560"/>
        <w:contextualSpacing w:val="0"/>
        <w:jc w:val="both"/>
        <w:rPr>
          <w:rFonts w:ascii="Times New Roman" w:eastAsia="Times New Roman" w:hAnsi="Times New Roman" w:cs="Times New Roman"/>
          <w:i/>
          <w:sz w:val="28"/>
          <w:szCs w:val="28"/>
        </w:rPr>
      </w:pPr>
      <w:proofErr w:type="spellStart"/>
      <w:r>
        <w:rPr>
          <w:rFonts w:ascii="Times New Roman" w:eastAsia="Times New Roman" w:hAnsi="Times New Roman" w:cs="Times New Roman"/>
          <w:sz w:val="28"/>
          <w:szCs w:val="28"/>
        </w:rPr>
        <w:t>Народний</w:t>
      </w:r>
      <w:proofErr w:type="spellEnd"/>
      <w:r>
        <w:rPr>
          <w:rFonts w:ascii="Times New Roman" w:eastAsia="Times New Roman" w:hAnsi="Times New Roman" w:cs="Times New Roman"/>
          <w:sz w:val="28"/>
          <w:szCs w:val="28"/>
        </w:rPr>
        <w:t xml:space="preserve"> міністр освіти                                                                   </w:t>
      </w:r>
      <w:r>
        <w:rPr>
          <w:rFonts w:ascii="Times New Roman" w:eastAsia="Times New Roman" w:hAnsi="Times New Roman" w:cs="Times New Roman"/>
          <w:i/>
          <w:sz w:val="28"/>
          <w:szCs w:val="28"/>
        </w:rPr>
        <w:t xml:space="preserve">Прокопович </w:t>
      </w:r>
    </w:p>
    <w:p w:rsidR="005D68DD" w:rsidRDefault="006C5694" w:rsidP="00D70748">
      <w:pPr>
        <w:spacing w:line="240" w:lineRule="auto"/>
        <w:ind w:right="-283" w:firstLine="560"/>
        <w:contextualSpacing w:val="0"/>
        <w:jc w:val="both"/>
        <w:rPr>
          <w:rFonts w:ascii="Times New Roman" w:eastAsia="Times New Roman" w:hAnsi="Times New Roman" w:cs="Times New Roman"/>
          <w:i/>
          <w:sz w:val="28"/>
          <w:szCs w:val="28"/>
        </w:rPr>
      </w:pPr>
      <w:proofErr w:type="spellStart"/>
      <w:r>
        <w:rPr>
          <w:rFonts w:ascii="Times New Roman" w:eastAsia="Times New Roman" w:hAnsi="Times New Roman" w:cs="Times New Roman"/>
          <w:sz w:val="28"/>
          <w:szCs w:val="28"/>
        </w:rPr>
        <w:t>Завідуючий</w:t>
      </w:r>
      <w:proofErr w:type="spellEnd"/>
      <w:r>
        <w:rPr>
          <w:rFonts w:ascii="Times New Roman" w:eastAsia="Times New Roman" w:hAnsi="Times New Roman" w:cs="Times New Roman"/>
          <w:sz w:val="28"/>
          <w:szCs w:val="28"/>
        </w:rPr>
        <w:t xml:space="preserve"> відділом </w:t>
      </w:r>
      <w:proofErr w:type="spellStart"/>
      <w:r>
        <w:rPr>
          <w:rFonts w:ascii="Times New Roman" w:eastAsia="Times New Roman" w:hAnsi="Times New Roman" w:cs="Times New Roman"/>
          <w:sz w:val="28"/>
          <w:szCs w:val="28"/>
        </w:rPr>
        <w:t>середньої</w:t>
      </w:r>
      <w:proofErr w:type="spellEnd"/>
      <w:r>
        <w:rPr>
          <w:rFonts w:ascii="Times New Roman" w:eastAsia="Times New Roman" w:hAnsi="Times New Roman" w:cs="Times New Roman"/>
          <w:sz w:val="28"/>
          <w:szCs w:val="28"/>
        </w:rPr>
        <w:t xml:space="preserve"> школи                                      </w:t>
      </w:r>
      <w:r>
        <w:rPr>
          <w:rFonts w:ascii="Times New Roman" w:eastAsia="Times New Roman" w:hAnsi="Times New Roman" w:cs="Times New Roman"/>
          <w:i/>
          <w:sz w:val="28"/>
          <w:szCs w:val="28"/>
        </w:rPr>
        <w:t xml:space="preserve"> О. </w:t>
      </w:r>
      <w:proofErr w:type="spellStart"/>
      <w:r>
        <w:rPr>
          <w:rFonts w:ascii="Times New Roman" w:eastAsia="Times New Roman" w:hAnsi="Times New Roman" w:cs="Times New Roman"/>
          <w:i/>
          <w:sz w:val="28"/>
          <w:szCs w:val="28"/>
        </w:rPr>
        <w:t>Дорошкевич</w:t>
      </w:r>
      <w:proofErr w:type="spellEnd"/>
    </w:p>
    <w:p w:rsidR="005D68DD" w:rsidRDefault="005D68DD" w:rsidP="00D70748">
      <w:pPr>
        <w:spacing w:line="240" w:lineRule="auto"/>
        <w:ind w:right="-283" w:firstLine="560"/>
        <w:contextualSpacing w:val="0"/>
        <w:jc w:val="both"/>
        <w:rPr>
          <w:rFonts w:ascii="Times New Roman" w:eastAsia="Times New Roman" w:hAnsi="Times New Roman" w:cs="Times New Roman"/>
          <w:i/>
          <w:sz w:val="28"/>
          <w:szCs w:val="28"/>
        </w:rPr>
      </w:pPr>
    </w:p>
    <w:p w:rsidR="005D68DD" w:rsidRDefault="006C5694" w:rsidP="00D70748">
      <w:pPr>
        <w:spacing w:line="240" w:lineRule="auto"/>
        <w:ind w:right="-283" w:firstLine="560"/>
        <w:contextualSpacing w:val="0"/>
        <w:jc w:val="both"/>
        <w:rPr>
          <w:rFonts w:ascii="Times New Roman" w:eastAsia="Times New Roman" w:hAnsi="Times New Roman" w:cs="Times New Roman"/>
          <w:b/>
          <w:sz w:val="28"/>
          <w:szCs w:val="28"/>
        </w:rPr>
      </w:pPr>
      <w:r>
        <w:rPr>
          <w:rFonts w:ascii="Times New Roman" w:eastAsia="Times New Roman" w:hAnsi="Times New Roman" w:cs="Times New Roman"/>
          <w:i/>
          <w:sz w:val="28"/>
          <w:szCs w:val="28"/>
        </w:rPr>
        <w:t xml:space="preserve">ЦДІАК </w:t>
      </w:r>
      <w:proofErr w:type="spellStart"/>
      <w:r>
        <w:rPr>
          <w:rFonts w:ascii="Times New Roman" w:eastAsia="Times New Roman" w:hAnsi="Times New Roman" w:cs="Times New Roman"/>
          <w:i/>
          <w:sz w:val="28"/>
          <w:szCs w:val="28"/>
        </w:rPr>
        <w:t>України</w:t>
      </w:r>
      <w:proofErr w:type="spellEnd"/>
      <w:r>
        <w:rPr>
          <w:rFonts w:ascii="Times New Roman" w:eastAsia="Times New Roman" w:hAnsi="Times New Roman" w:cs="Times New Roman"/>
          <w:i/>
          <w:sz w:val="28"/>
          <w:szCs w:val="28"/>
        </w:rPr>
        <w:t xml:space="preserve">. Ф. 707. </w:t>
      </w:r>
      <w:proofErr w:type="spellStart"/>
      <w:r>
        <w:rPr>
          <w:rFonts w:ascii="Times New Roman" w:eastAsia="Times New Roman" w:hAnsi="Times New Roman" w:cs="Times New Roman"/>
          <w:i/>
          <w:sz w:val="28"/>
          <w:szCs w:val="28"/>
        </w:rPr>
        <w:t>Оп</w:t>
      </w:r>
      <w:proofErr w:type="spellEnd"/>
      <w:r>
        <w:rPr>
          <w:rFonts w:ascii="Times New Roman" w:eastAsia="Times New Roman" w:hAnsi="Times New Roman" w:cs="Times New Roman"/>
          <w:i/>
          <w:sz w:val="28"/>
          <w:szCs w:val="28"/>
        </w:rPr>
        <w:t xml:space="preserve">. 86. </w:t>
      </w:r>
      <w:proofErr w:type="spellStart"/>
      <w:r>
        <w:rPr>
          <w:rFonts w:ascii="Times New Roman" w:eastAsia="Times New Roman" w:hAnsi="Times New Roman" w:cs="Times New Roman"/>
          <w:i/>
          <w:sz w:val="28"/>
          <w:szCs w:val="28"/>
        </w:rPr>
        <w:t>спр</w:t>
      </w:r>
      <w:proofErr w:type="spellEnd"/>
      <w:r>
        <w:rPr>
          <w:rFonts w:ascii="Times New Roman" w:eastAsia="Times New Roman" w:hAnsi="Times New Roman" w:cs="Times New Roman"/>
          <w:i/>
          <w:sz w:val="28"/>
          <w:szCs w:val="28"/>
        </w:rPr>
        <w:t>. 1. арк. 162.</w:t>
      </w:r>
    </w:p>
    <w:p w:rsidR="005D68DD" w:rsidRDefault="005D68DD" w:rsidP="00D70748">
      <w:pPr>
        <w:spacing w:line="240" w:lineRule="auto"/>
        <w:ind w:right="-283" w:firstLine="560"/>
        <w:contextualSpacing w:val="0"/>
        <w:jc w:val="right"/>
        <w:rPr>
          <w:rFonts w:ascii="Times New Roman" w:eastAsia="Times New Roman" w:hAnsi="Times New Roman" w:cs="Times New Roman"/>
          <w:b/>
          <w:i/>
          <w:sz w:val="28"/>
          <w:szCs w:val="28"/>
        </w:rPr>
      </w:pPr>
    </w:p>
    <w:p w:rsidR="005D68DD" w:rsidRDefault="006C5694" w:rsidP="00D70748">
      <w:pPr>
        <w:spacing w:line="240" w:lineRule="auto"/>
        <w:ind w:right="-283" w:firstLine="560"/>
        <w:contextualSpacing w:val="0"/>
        <w:jc w:val="right"/>
        <w:rPr>
          <w:rFonts w:ascii="Times New Roman" w:eastAsia="Times New Roman" w:hAnsi="Times New Roman" w:cs="Times New Roman"/>
          <w:b/>
          <w:i/>
          <w:sz w:val="28"/>
          <w:szCs w:val="28"/>
        </w:rPr>
      </w:pPr>
      <w:r>
        <w:rPr>
          <w:rFonts w:ascii="Times New Roman" w:eastAsia="Times New Roman" w:hAnsi="Times New Roman" w:cs="Times New Roman"/>
          <w:b/>
          <w:i/>
          <w:sz w:val="28"/>
          <w:szCs w:val="28"/>
        </w:rPr>
        <w:t>Документ 4</w:t>
      </w:r>
    </w:p>
    <w:p w:rsidR="005D68DD" w:rsidRDefault="006C5694" w:rsidP="00D70748">
      <w:pPr>
        <w:spacing w:line="240" w:lineRule="auto"/>
        <w:ind w:right="-283" w:firstLine="560"/>
        <w:contextualSpacing w:val="0"/>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Циркуляр</w:t>
      </w:r>
    </w:p>
    <w:p w:rsidR="005D68DD" w:rsidRDefault="006C5694" w:rsidP="00D70748">
      <w:pPr>
        <w:spacing w:line="240" w:lineRule="auto"/>
        <w:ind w:right="-283" w:firstLine="560"/>
        <w:contextualSpacing w:val="0"/>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міністра </w:t>
      </w:r>
      <w:proofErr w:type="spellStart"/>
      <w:r>
        <w:rPr>
          <w:rFonts w:ascii="Times New Roman" w:eastAsia="Times New Roman" w:hAnsi="Times New Roman" w:cs="Times New Roman"/>
          <w:b/>
          <w:sz w:val="28"/>
          <w:szCs w:val="28"/>
        </w:rPr>
        <w:t>народної</w:t>
      </w:r>
      <w:proofErr w:type="spellEnd"/>
      <w:r>
        <w:rPr>
          <w:rFonts w:ascii="Times New Roman" w:eastAsia="Times New Roman" w:hAnsi="Times New Roman" w:cs="Times New Roman"/>
          <w:b/>
          <w:sz w:val="28"/>
          <w:szCs w:val="28"/>
        </w:rPr>
        <w:t xml:space="preserve"> освіти М. П. Василенка директорам шкіл про недопустимість використання фізичного покарання та морального тиску як заходів виховного впливу на учнів</w:t>
      </w:r>
    </w:p>
    <w:p w:rsidR="005D68DD" w:rsidRDefault="006C5694" w:rsidP="00D70748">
      <w:pPr>
        <w:spacing w:line="240" w:lineRule="auto"/>
        <w:ind w:right="-283" w:firstLine="560"/>
        <w:contextualSpacing w:val="0"/>
        <w:jc w:val="both"/>
        <w:rPr>
          <w:rFonts w:ascii="Times New Roman" w:eastAsia="Times New Roman" w:hAnsi="Times New Roman" w:cs="Times New Roman"/>
          <w:b/>
          <w:i/>
          <w:sz w:val="28"/>
          <w:szCs w:val="28"/>
        </w:rPr>
      </w:pPr>
      <w:r>
        <w:rPr>
          <w:rFonts w:ascii="Times New Roman" w:eastAsia="Times New Roman" w:hAnsi="Times New Roman" w:cs="Times New Roman"/>
          <w:b/>
          <w:i/>
          <w:sz w:val="28"/>
          <w:szCs w:val="28"/>
        </w:rPr>
        <w:t>18 жовтня 1918 р.</w:t>
      </w:r>
    </w:p>
    <w:p w:rsidR="005D68DD" w:rsidRDefault="006C5694" w:rsidP="00D70748">
      <w:pPr>
        <w:spacing w:line="240" w:lineRule="auto"/>
        <w:ind w:right="-283" w:firstLine="560"/>
        <w:contextualSpacing w:val="0"/>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Події</w:t>
      </w:r>
      <w:proofErr w:type="spellEnd"/>
      <w:r>
        <w:rPr>
          <w:rFonts w:ascii="Times New Roman" w:eastAsia="Times New Roman" w:hAnsi="Times New Roman" w:cs="Times New Roman"/>
          <w:sz w:val="28"/>
          <w:szCs w:val="28"/>
        </w:rPr>
        <w:t xml:space="preserve"> останніх чотирьох років неодмінно мусили вплинути на </w:t>
      </w:r>
      <w:proofErr w:type="spellStart"/>
      <w:r>
        <w:rPr>
          <w:rFonts w:ascii="Times New Roman" w:eastAsia="Times New Roman" w:hAnsi="Times New Roman" w:cs="Times New Roman"/>
          <w:sz w:val="28"/>
          <w:szCs w:val="28"/>
        </w:rPr>
        <w:t>загальний</w:t>
      </w:r>
      <w:proofErr w:type="spellEnd"/>
      <w:r>
        <w:rPr>
          <w:rFonts w:ascii="Times New Roman" w:eastAsia="Times New Roman" w:hAnsi="Times New Roman" w:cs="Times New Roman"/>
          <w:sz w:val="28"/>
          <w:szCs w:val="28"/>
        </w:rPr>
        <w:t xml:space="preserve"> стан </w:t>
      </w:r>
      <w:proofErr w:type="spellStart"/>
      <w:r>
        <w:rPr>
          <w:rFonts w:ascii="Times New Roman" w:eastAsia="Times New Roman" w:hAnsi="Times New Roman" w:cs="Times New Roman"/>
          <w:sz w:val="28"/>
          <w:szCs w:val="28"/>
        </w:rPr>
        <w:t>шкільної</w:t>
      </w:r>
      <w:proofErr w:type="spellEnd"/>
      <w:r>
        <w:rPr>
          <w:rFonts w:ascii="Times New Roman" w:eastAsia="Times New Roman" w:hAnsi="Times New Roman" w:cs="Times New Roman"/>
          <w:sz w:val="28"/>
          <w:szCs w:val="28"/>
        </w:rPr>
        <w:t xml:space="preserve"> справи в закладах </w:t>
      </w:r>
      <w:proofErr w:type="spellStart"/>
      <w:r>
        <w:rPr>
          <w:rFonts w:ascii="Times New Roman" w:eastAsia="Times New Roman" w:hAnsi="Times New Roman" w:cs="Times New Roman"/>
          <w:sz w:val="28"/>
          <w:szCs w:val="28"/>
        </w:rPr>
        <w:t>Української</w:t>
      </w:r>
      <w:proofErr w:type="spellEnd"/>
      <w:r>
        <w:rPr>
          <w:rFonts w:ascii="Times New Roman" w:eastAsia="Times New Roman" w:hAnsi="Times New Roman" w:cs="Times New Roman"/>
          <w:sz w:val="28"/>
          <w:szCs w:val="28"/>
        </w:rPr>
        <w:t xml:space="preserve"> Держави. Міністерству </w:t>
      </w:r>
      <w:proofErr w:type="spellStart"/>
      <w:r>
        <w:rPr>
          <w:rFonts w:ascii="Times New Roman" w:eastAsia="Times New Roman" w:hAnsi="Times New Roman" w:cs="Times New Roman"/>
          <w:sz w:val="28"/>
          <w:szCs w:val="28"/>
        </w:rPr>
        <w:t>народної</w:t>
      </w:r>
      <w:proofErr w:type="spellEnd"/>
      <w:r>
        <w:rPr>
          <w:rFonts w:ascii="Times New Roman" w:eastAsia="Times New Roman" w:hAnsi="Times New Roman" w:cs="Times New Roman"/>
          <w:sz w:val="28"/>
          <w:szCs w:val="28"/>
        </w:rPr>
        <w:t xml:space="preserve"> освіти добре відомо, яку напружену боротьбу з видимими негативним явищами шкільного життя провадять педагогічні сили, що працюють на </w:t>
      </w:r>
      <w:proofErr w:type="spellStart"/>
      <w:r>
        <w:rPr>
          <w:rFonts w:ascii="Times New Roman" w:eastAsia="Times New Roman" w:hAnsi="Times New Roman" w:cs="Times New Roman"/>
          <w:sz w:val="28"/>
          <w:szCs w:val="28"/>
        </w:rPr>
        <w:t>Україні</w:t>
      </w:r>
      <w:proofErr w:type="spellEnd"/>
      <w:r>
        <w:rPr>
          <w:rFonts w:ascii="Times New Roman" w:eastAsia="Times New Roman" w:hAnsi="Times New Roman" w:cs="Times New Roman"/>
          <w:sz w:val="28"/>
          <w:szCs w:val="28"/>
        </w:rPr>
        <w:t xml:space="preserve">, як пильно дбають вони про піднесення на належну височінь </w:t>
      </w:r>
      <w:proofErr w:type="spellStart"/>
      <w:r>
        <w:rPr>
          <w:rFonts w:ascii="Times New Roman" w:eastAsia="Times New Roman" w:hAnsi="Times New Roman" w:cs="Times New Roman"/>
          <w:sz w:val="28"/>
          <w:szCs w:val="28"/>
        </w:rPr>
        <w:t>попсований</w:t>
      </w:r>
      <w:proofErr w:type="spellEnd"/>
      <w:r>
        <w:rPr>
          <w:rFonts w:ascii="Times New Roman" w:eastAsia="Times New Roman" w:hAnsi="Times New Roman" w:cs="Times New Roman"/>
          <w:sz w:val="28"/>
          <w:szCs w:val="28"/>
        </w:rPr>
        <w:t xml:space="preserve"> механізм </w:t>
      </w:r>
      <w:proofErr w:type="spellStart"/>
      <w:r>
        <w:rPr>
          <w:rFonts w:ascii="Times New Roman" w:eastAsia="Times New Roman" w:hAnsi="Times New Roman" w:cs="Times New Roman"/>
          <w:sz w:val="28"/>
          <w:szCs w:val="28"/>
        </w:rPr>
        <w:t>шкільно-виховальної</w:t>
      </w:r>
      <w:proofErr w:type="spellEnd"/>
      <w:r>
        <w:rPr>
          <w:rFonts w:ascii="Times New Roman" w:eastAsia="Times New Roman" w:hAnsi="Times New Roman" w:cs="Times New Roman"/>
          <w:sz w:val="28"/>
          <w:szCs w:val="28"/>
        </w:rPr>
        <w:t xml:space="preserve"> справи, як настирливо шукають тих засобів, які могли б направити </w:t>
      </w:r>
      <w:proofErr w:type="spellStart"/>
      <w:r>
        <w:rPr>
          <w:rFonts w:ascii="Times New Roman" w:eastAsia="Times New Roman" w:hAnsi="Times New Roman" w:cs="Times New Roman"/>
          <w:sz w:val="28"/>
          <w:szCs w:val="28"/>
        </w:rPr>
        <w:t>небажаний</w:t>
      </w:r>
      <w:proofErr w:type="spellEnd"/>
      <w:r>
        <w:rPr>
          <w:rFonts w:ascii="Times New Roman" w:eastAsia="Times New Roman" w:hAnsi="Times New Roman" w:cs="Times New Roman"/>
          <w:sz w:val="28"/>
          <w:szCs w:val="28"/>
        </w:rPr>
        <w:t xml:space="preserve"> шлях виховання молоді.</w:t>
      </w:r>
    </w:p>
    <w:p w:rsidR="005D68DD" w:rsidRDefault="006C5694" w:rsidP="00D70748">
      <w:pPr>
        <w:spacing w:line="240" w:lineRule="auto"/>
        <w:ind w:right="-283" w:firstLine="560"/>
        <w:contextualSpacing w:val="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Вітаючи цю </w:t>
      </w:r>
      <w:proofErr w:type="spellStart"/>
      <w:r>
        <w:rPr>
          <w:rFonts w:ascii="Times New Roman" w:eastAsia="Times New Roman" w:hAnsi="Times New Roman" w:cs="Times New Roman"/>
          <w:sz w:val="28"/>
          <w:szCs w:val="28"/>
        </w:rPr>
        <w:t>одностайну</w:t>
      </w:r>
      <w:proofErr w:type="spellEnd"/>
      <w:r>
        <w:rPr>
          <w:rFonts w:ascii="Times New Roman" w:eastAsia="Times New Roman" w:hAnsi="Times New Roman" w:cs="Times New Roman"/>
          <w:sz w:val="28"/>
          <w:szCs w:val="28"/>
        </w:rPr>
        <w:t xml:space="preserve"> напружену працю діячів школи </w:t>
      </w:r>
      <w:proofErr w:type="spellStart"/>
      <w:r>
        <w:rPr>
          <w:rFonts w:ascii="Times New Roman" w:eastAsia="Times New Roman" w:hAnsi="Times New Roman" w:cs="Times New Roman"/>
          <w:sz w:val="28"/>
          <w:szCs w:val="28"/>
        </w:rPr>
        <w:t>Української</w:t>
      </w:r>
      <w:proofErr w:type="spellEnd"/>
      <w:r>
        <w:rPr>
          <w:rFonts w:ascii="Times New Roman" w:eastAsia="Times New Roman" w:hAnsi="Times New Roman" w:cs="Times New Roman"/>
          <w:sz w:val="28"/>
          <w:szCs w:val="28"/>
        </w:rPr>
        <w:t xml:space="preserve"> Держави, що дбають про приведення до нормального стану шкільно-виховальне життя </w:t>
      </w:r>
      <w:proofErr w:type="spellStart"/>
      <w:r>
        <w:rPr>
          <w:rFonts w:ascii="Times New Roman" w:eastAsia="Times New Roman" w:hAnsi="Times New Roman" w:cs="Times New Roman"/>
          <w:sz w:val="28"/>
          <w:szCs w:val="28"/>
        </w:rPr>
        <w:t>нашої</w:t>
      </w:r>
      <w:proofErr w:type="spellEnd"/>
      <w:r>
        <w:rPr>
          <w:rFonts w:ascii="Times New Roman" w:eastAsia="Times New Roman" w:hAnsi="Times New Roman" w:cs="Times New Roman"/>
          <w:sz w:val="28"/>
          <w:szCs w:val="28"/>
        </w:rPr>
        <w:t xml:space="preserve"> молоді, Міністерство </w:t>
      </w:r>
      <w:proofErr w:type="spellStart"/>
      <w:r>
        <w:rPr>
          <w:rFonts w:ascii="Times New Roman" w:eastAsia="Times New Roman" w:hAnsi="Times New Roman" w:cs="Times New Roman"/>
          <w:sz w:val="28"/>
          <w:szCs w:val="28"/>
        </w:rPr>
        <w:t>народної</w:t>
      </w:r>
      <w:proofErr w:type="spellEnd"/>
      <w:r>
        <w:rPr>
          <w:rFonts w:ascii="Times New Roman" w:eastAsia="Times New Roman" w:hAnsi="Times New Roman" w:cs="Times New Roman"/>
          <w:sz w:val="28"/>
          <w:szCs w:val="28"/>
        </w:rPr>
        <w:t xml:space="preserve"> освіти все ж таки мусить зазначити, що деякі педагогічні ради і окремі вихователі і навчителі, щиро бажаючи реорганізувати порушені підпори школи, часом для цього звертаються до засобів давнього минулого, які вже засуджено і практикою шкільного життя й теоретичною думкою кращих педагогічних авторитетів. До таких засобів, наприклад, належить карцер, затримування на </w:t>
      </w:r>
      <w:proofErr w:type="spellStart"/>
      <w:r>
        <w:rPr>
          <w:rFonts w:ascii="Times New Roman" w:eastAsia="Times New Roman" w:hAnsi="Times New Roman" w:cs="Times New Roman"/>
          <w:sz w:val="28"/>
          <w:szCs w:val="28"/>
        </w:rPr>
        <w:t>деякий</w:t>
      </w:r>
      <w:proofErr w:type="spellEnd"/>
      <w:r>
        <w:rPr>
          <w:rFonts w:ascii="Times New Roman" w:eastAsia="Times New Roman" w:hAnsi="Times New Roman" w:cs="Times New Roman"/>
          <w:sz w:val="28"/>
          <w:szCs w:val="28"/>
        </w:rPr>
        <w:t xml:space="preserve"> час у школі після </w:t>
      </w:r>
      <w:proofErr w:type="spellStart"/>
      <w:r>
        <w:rPr>
          <w:rFonts w:ascii="Times New Roman" w:eastAsia="Times New Roman" w:hAnsi="Times New Roman" w:cs="Times New Roman"/>
          <w:sz w:val="28"/>
          <w:szCs w:val="28"/>
        </w:rPr>
        <w:t>лекцій</w:t>
      </w:r>
      <w:proofErr w:type="spellEnd"/>
      <w:r>
        <w:rPr>
          <w:rFonts w:ascii="Times New Roman" w:eastAsia="Times New Roman" w:hAnsi="Times New Roman" w:cs="Times New Roman"/>
          <w:sz w:val="28"/>
          <w:szCs w:val="28"/>
        </w:rPr>
        <w:t xml:space="preserve"> (т.зв. “без обіду”), позбавлення учня на більш менш </w:t>
      </w:r>
      <w:proofErr w:type="spellStart"/>
      <w:r>
        <w:rPr>
          <w:rFonts w:ascii="Times New Roman" w:eastAsia="Times New Roman" w:hAnsi="Times New Roman" w:cs="Times New Roman"/>
          <w:sz w:val="28"/>
          <w:szCs w:val="28"/>
        </w:rPr>
        <w:t>довгий</w:t>
      </w:r>
      <w:proofErr w:type="spellEnd"/>
      <w:r>
        <w:rPr>
          <w:rFonts w:ascii="Times New Roman" w:eastAsia="Times New Roman" w:hAnsi="Times New Roman" w:cs="Times New Roman"/>
          <w:sz w:val="28"/>
          <w:szCs w:val="28"/>
        </w:rPr>
        <w:t xml:space="preserve"> час права сидіти протягом </w:t>
      </w:r>
      <w:proofErr w:type="spellStart"/>
      <w:r>
        <w:rPr>
          <w:rFonts w:ascii="Times New Roman" w:eastAsia="Times New Roman" w:hAnsi="Times New Roman" w:cs="Times New Roman"/>
          <w:sz w:val="28"/>
          <w:szCs w:val="28"/>
        </w:rPr>
        <w:t>лекції</w:t>
      </w:r>
      <w:proofErr w:type="spellEnd"/>
      <w:r>
        <w:rPr>
          <w:rFonts w:ascii="Times New Roman" w:eastAsia="Times New Roman" w:hAnsi="Times New Roman" w:cs="Times New Roman"/>
          <w:sz w:val="28"/>
          <w:szCs w:val="28"/>
        </w:rPr>
        <w:t xml:space="preserve"> (“без місця”) і т. д. Разом з тим Міністерству </w:t>
      </w:r>
      <w:proofErr w:type="spellStart"/>
      <w:r>
        <w:rPr>
          <w:rFonts w:ascii="Times New Roman" w:eastAsia="Times New Roman" w:hAnsi="Times New Roman" w:cs="Times New Roman"/>
          <w:sz w:val="28"/>
          <w:szCs w:val="28"/>
        </w:rPr>
        <w:t>народної</w:t>
      </w:r>
      <w:proofErr w:type="spellEnd"/>
      <w:r>
        <w:rPr>
          <w:rFonts w:ascii="Times New Roman" w:eastAsia="Times New Roman" w:hAnsi="Times New Roman" w:cs="Times New Roman"/>
          <w:sz w:val="28"/>
          <w:szCs w:val="28"/>
        </w:rPr>
        <w:t xml:space="preserve"> освіти відомо, що дехто з педагогів вживає бали, як </w:t>
      </w:r>
      <w:proofErr w:type="spellStart"/>
      <w:r>
        <w:rPr>
          <w:rFonts w:ascii="Times New Roman" w:eastAsia="Times New Roman" w:hAnsi="Times New Roman" w:cs="Times New Roman"/>
          <w:sz w:val="28"/>
          <w:szCs w:val="28"/>
        </w:rPr>
        <w:t>своєрідний</w:t>
      </w:r>
      <w:proofErr w:type="spellEnd"/>
      <w:r>
        <w:rPr>
          <w:rFonts w:ascii="Times New Roman" w:eastAsia="Times New Roman" w:hAnsi="Times New Roman" w:cs="Times New Roman"/>
          <w:sz w:val="28"/>
          <w:szCs w:val="28"/>
        </w:rPr>
        <w:t xml:space="preserve"> засіб зовнішнього впливу на учнів, користуючись цим в кожному разі дуже хитким засобом </w:t>
      </w:r>
      <w:proofErr w:type="spellStart"/>
      <w:r>
        <w:rPr>
          <w:rFonts w:ascii="Times New Roman" w:eastAsia="Times New Roman" w:hAnsi="Times New Roman" w:cs="Times New Roman"/>
          <w:sz w:val="28"/>
          <w:szCs w:val="28"/>
        </w:rPr>
        <w:t>вузько-формальної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кваліфікації</w:t>
      </w:r>
      <w:proofErr w:type="spellEnd"/>
      <w:r>
        <w:rPr>
          <w:rFonts w:ascii="Times New Roman" w:eastAsia="Times New Roman" w:hAnsi="Times New Roman" w:cs="Times New Roman"/>
          <w:sz w:val="28"/>
          <w:szCs w:val="28"/>
        </w:rPr>
        <w:t xml:space="preserve"> знань, як окремим засобом </w:t>
      </w:r>
      <w:proofErr w:type="spellStart"/>
      <w:r>
        <w:rPr>
          <w:rFonts w:ascii="Times New Roman" w:eastAsia="Times New Roman" w:hAnsi="Times New Roman" w:cs="Times New Roman"/>
          <w:sz w:val="28"/>
          <w:szCs w:val="28"/>
        </w:rPr>
        <w:t>дисциплінарної</w:t>
      </w:r>
      <w:proofErr w:type="spellEnd"/>
      <w:r>
        <w:rPr>
          <w:rFonts w:ascii="Times New Roman" w:eastAsia="Times New Roman" w:hAnsi="Times New Roman" w:cs="Times New Roman"/>
          <w:sz w:val="28"/>
          <w:szCs w:val="28"/>
        </w:rPr>
        <w:t xml:space="preserve"> кари. М[</w:t>
      </w:r>
      <w:proofErr w:type="spellStart"/>
      <w:r>
        <w:rPr>
          <w:rFonts w:ascii="Times New Roman" w:eastAsia="Times New Roman" w:hAnsi="Times New Roman" w:cs="Times New Roman"/>
          <w:sz w:val="28"/>
          <w:szCs w:val="28"/>
        </w:rPr>
        <w:t>іністерство</w:t>
      </w:r>
      <w:proofErr w:type="spellEnd"/>
      <w:r>
        <w:rPr>
          <w:rFonts w:ascii="Times New Roman" w:eastAsia="Times New Roman" w:hAnsi="Times New Roman" w:cs="Times New Roman"/>
          <w:sz w:val="28"/>
          <w:szCs w:val="28"/>
        </w:rPr>
        <w:t>] н[</w:t>
      </w:r>
      <w:proofErr w:type="spellStart"/>
      <w:r>
        <w:rPr>
          <w:rFonts w:ascii="Times New Roman" w:eastAsia="Times New Roman" w:hAnsi="Times New Roman" w:cs="Times New Roman"/>
          <w:sz w:val="28"/>
          <w:szCs w:val="28"/>
        </w:rPr>
        <w:t>ародної</w:t>
      </w:r>
      <w:proofErr w:type="spellEnd"/>
      <w:r>
        <w:rPr>
          <w:rFonts w:ascii="Times New Roman" w:eastAsia="Times New Roman" w:hAnsi="Times New Roman" w:cs="Times New Roman"/>
          <w:sz w:val="28"/>
          <w:szCs w:val="28"/>
        </w:rPr>
        <w:t xml:space="preserve">] о[світи] вважає </w:t>
      </w:r>
      <w:proofErr w:type="spellStart"/>
      <w:r>
        <w:rPr>
          <w:rFonts w:ascii="Times New Roman" w:eastAsia="Times New Roman" w:hAnsi="Times New Roman" w:cs="Times New Roman"/>
          <w:sz w:val="28"/>
          <w:szCs w:val="28"/>
        </w:rPr>
        <w:t>своїм</w:t>
      </w:r>
      <w:proofErr w:type="spellEnd"/>
      <w:r>
        <w:rPr>
          <w:rFonts w:ascii="Times New Roman" w:eastAsia="Times New Roman" w:hAnsi="Times New Roman" w:cs="Times New Roman"/>
          <w:sz w:val="28"/>
          <w:szCs w:val="28"/>
        </w:rPr>
        <w:t xml:space="preserve"> обов’язком заявити категорично, </w:t>
      </w:r>
      <w:r>
        <w:rPr>
          <w:rFonts w:ascii="Times New Roman" w:eastAsia="Times New Roman" w:hAnsi="Times New Roman" w:cs="Times New Roman"/>
          <w:sz w:val="28"/>
          <w:szCs w:val="28"/>
        </w:rPr>
        <w:lastRenderedPageBreak/>
        <w:t xml:space="preserve">що воно визнає, що подібного роду засоби не сприяють правильності постановки </w:t>
      </w:r>
      <w:proofErr w:type="spellStart"/>
      <w:r>
        <w:rPr>
          <w:rFonts w:ascii="Times New Roman" w:eastAsia="Times New Roman" w:hAnsi="Times New Roman" w:cs="Times New Roman"/>
          <w:sz w:val="28"/>
          <w:szCs w:val="28"/>
        </w:rPr>
        <w:t>шкільно-виховальної</w:t>
      </w:r>
      <w:proofErr w:type="spellEnd"/>
      <w:r>
        <w:rPr>
          <w:rFonts w:ascii="Times New Roman" w:eastAsia="Times New Roman" w:hAnsi="Times New Roman" w:cs="Times New Roman"/>
          <w:sz w:val="28"/>
          <w:szCs w:val="28"/>
        </w:rPr>
        <w:t xml:space="preserve"> справи, а навпаки, гальмують </w:t>
      </w:r>
      <w:proofErr w:type="spellStart"/>
      <w:r>
        <w:rPr>
          <w:rFonts w:ascii="Times New Roman" w:eastAsia="Times New Roman" w:hAnsi="Times New Roman" w:cs="Times New Roman"/>
          <w:sz w:val="28"/>
          <w:szCs w:val="28"/>
        </w:rPr>
        <w:t>її</w:t>
      </w:r>
      <w:proofErr w:type="spellEnd"/>
      <w:r>
        <w:rPr>
          <w:rFonts w:ascii="Times New Roman" w:eastAsia="Times New Roman" w:hAnsi="Times New Roman" w:cs="Times New Roman"/>
          <w:sz w:val="28"/>
          <w:szCs w:val="28"/>
        </w:rPr>
        <w:t xml:space="preserve">, і тому повинні бути </w:t>
      </w:r>
      <w:proofErr w:type="spellStart"/>
      <w:r>
        <w:rPr>
          <w:rFonts w:ascii="Times New Roman" w:eastAsia="Times New Roman" w:hAnsi="Times New Roman" w:cs="Times New Roman"/>
          <w:sz w:val="28"/>
          <w:szCs w:val="28"/>
        </w:rPr>
        <w:t>негайно</w:t>
      </w:r>
      <w:proofErr w:type="spellEnd"/>
      <w:r>
        <w:rPr>
          <w:rFonts w:ascii="Times New Roman" w:eastAsia="Times New Roman" w:hAnsi="Times New Roman" w:cs="Times New Roman"/>
          <w:sz w:val="28"/>
          <w:szCs w:val="28"/>
        </w:rPr>
        <w:t xml:space="preserve"> усунуті.</w:t>
      </w:r>
    </w:p>
    <w:p w:rsidR="005D68DD" w:rsidRDefault="006C5694" w:rsidP="00D70748">
      <w:pPr>
        <w:spacing w:line="240" w:lineRule="auto"/>
        <w:ind w:right="-283" w:firstLine="560"/>
        <w:contextualSpacing w:val="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 основу виховання учнів слід покласти не образливі для гідності та шкідливі для здоров’я дисциплінарні кари, а пошану і довір’я дитині, зігріті доброзичливістю і любов’ю до </w:t>
      </w:r>
      <w:proofErr w:type="spellStart"/>
      <w:r>
        <w:rPr>
          <w:rFonts w:ascii="Times New Roman" w:eastAsia="Times New Roman" w:hAnsi="Times New Roman" w:cs="Times New Roman"/>
          <w:sz w:val="28"/>
          <w:szCs w:val="28"/>
        </w:rPr>
        <w:t>неї</w:t>
      </w:r>
      <w:proofErr w:type="spellEnd"/>
      <w:r>
        <w:rPr>
          <w:rFonts w:ascii="Times New Roman" w:eastAsia="Times New Roman" w:hAnsi="Times New Roman" w:cs="Times New Roman"/>
          <w:sz w:val="28"/>
          <w:szCs w:val="28"/>
        </w:rPr>
        <w:t>.</w:t>
      </w:r>
    </w:p>
    <w:p w:rsidR="005D68DD" w:rsidRDefault="006C5694" w:rsidP="00D70748">
      <w:pPr>
        <w:spacing w:line="240" w:lineRule="auto"/>
        <w:ind w:right="-283" w:firstLine="560"/>
        <w:contextualSpacing w:val="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Наслідком такого відношення до молоді і учнів мусить з’явитися любов і повага до шкільного закладу та того товариського оточення, де вони працюють, і свідомість, що злі вчинки, які порушують </w:t>
      </w:r>
      <w:proofErr w:type="spellStart"/>
      <w:r>
        <w:rPr>
          <w:rFonts w:ascii="Times New Roman" w:eastAsia="Times New Roman" w:hAnsi="Times New Roman" w:cs="Times New Roman"/>
          <w:sz w:val="28"/>
          <w:szCs w:val="28"/>
        </w:rPr>
        <w:t>загальний</w:t>
      </w:r>
      <w:proofErr w:type="spellEnd"/>
      <w:r>
        <w:rPr>
          <w:rFonts w:ascii="Times New Roman" w:eastAsia="Times New Roman" w:hAnsi="Times New Roman" w:cs="Times New Roman"/>
          <w:sz w:val="28"/>
          <w:szCs w:val="28"/>
        </w:rPr>
        <w:t xml:space="preserve"> лад шкільного життя і перешкоджають </w:t>
      </w:r>
      <w:proofErr w:type="spellStart"/>
      <w:r>
        <w:rPr>
          <w:rFonts w:ascii="Times New Roman" w:eastAsia="Times New Roman" w:hAnsi="Times New Roman" w:cs="Times New Roman"/>
          <w:sz w:val="28"/>
          <w:szCs w:val="28"/>
        </w:rPr>
        <w:t>спільній</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шкільній</w:t>
      </w:r>
      <w:proofErr w:type="spellEnd"/>
      <w:r>
        <w:rPr>
          <w:rFonts w:ascii="Times New Roman" w:eastAsia="Times New Roman" w:hAnsi="Times New Roman" w:cs="Times New Roman"/>
          <w:sz w:val="28"/>
          <w:szCs w:val="28"/>
        </w:rPr>
        <w:t xml:space="preserve"> праці, робити не годиться. якщо з боку окремих учнів навпаки всім зусиллям вчителя морально вплинути на них в зазначеному напрямі все ж таки спостерігалися б небажані вчинки, Міністерство </w:t>
      </w:r>
      <w:proofErr w:type="spellStart"/>
      <w:r>
        <w:rPr>
          <w:rFonts w:ascii="Times New Roman" w:eastAsia="Times New Roman" w:hAnsi="Times New Roman" w:cs="Times New Roman"/>
          <w:sz w:val="28"/>
          <w:szCs w:val="28"/>
        </w:rPr>
        <w:t>народної</w:t>
      </w:r>
      <w:proofErr w:type="spellEnd"/>
      <w:r>
        <w:rPr>
          <w:rFonts w:ascii="Times New Roman" w:eastAsia="Times New Roman" w:hAnsi="Times New Roman" w:cs="Times New Roman"/>
          <w:sz w:val="28"/>
          <w:szCs w:val="28"/>
        </w:rPr>
        <w:t xml:space="preserve"> освіти вважає можливим засобом висилання вчителем </w:t>
      </w:r>
      <w:proofErr w:type="spellStart"/>
      <w:r>
        <w:rPr>
          <w:rFonts w:ascii="Times New Roman" w:eastAsia="Times New Roman" w:hAnsi="Times New Roman" w:cs="Times New Roman"/>
          <w:sz w:val="28"/>
          <w:szCs w:val="28"/>
        </w:rPr>
        <w:t>ви-нуватого</w:t>
      </w:r>
      <w:proofErr w:type="spellEnd"/>
      <w:r>
        <w:rPr>
          <w:rFonts w:ascii="Times New Roman" w:eastAsia="Times New Roman" w:hAnsi="Times New Roman" w:cs="Times New Roman"/>
          <w:sz w:val="28"/>
          <w:szCs w:val="28"/>
        </w:rPr>
        <w:t xml:space="preserve"> з класу під час </w:t>
      </w:r>
      <w:proofErr w:type="spellStart"/>
      <w:r>
        <w:rPr>
          <w:rFonts w:ascii="Times New Roman" w:eastAsia="Times New Roman" w:hAnsi="Times New Roman" w:cs="Times New Roman"/>
          <w:sz w:val="28"/>
          <w:szCs w:val="28"/>
        </w:rPr>
        <w:t>лекції</w:t>
      </w:r>
      <w:proofErr w:type="spellEnd"/>
      <w:r>
        <w:rPr>
          <w:rFonts w:ascii="Times New Roman" w:eastAsia="Times New Roman" w:hAnsi="Times New Roman" w:cs="Times New Roman"/>
          <w:sz w:val="28"/>
          <w:szCs w:val="28"/>
        </w:rPr>
        <w:t>.</w:t>
      </w:r>
    </w:p>
    <w:p w:rsidR="005D68DD" w:rsidRDefault="006C5694" w:rsidP="00D70748">
      <w:pPr>
        <w:spacing w:line="240" w:lineRule="auto"/>
        <w:ind w:right="-283" w:firstLine="560"/>
        <w:contextualSpacing w:val="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Коли б вчинок учня потребував більш </w:t>
      </w:r>
      <w:proofErr w:type="spellStart"/>
      <w:r>
        <w:rPr>
          <w:rFonts w:ascii="Times New Roman" w:eastAsia="Times New Roman" w:hAnsi="Times New Roman" w:cs="Times New Roman"/>
          <w:sz w:val="28"/>
          <w:szCs w:val="28"/>
        </w:rPr>
        <w:t>суворої</w:t>
      </w:r>
      <w:proofErr w:type="spellEnd"/>
      <w:r>
        <w:rPr>
          <w:rFonts w:ascii="Times New Roman" w:eastAsia="Times New Roman" w:hAnsi="Times New Roman" w:cs="Times New Roman"/>
          <w:sz w:val="28"/>
          <w:szCs w:val="28"/>
        </w:rPr>
        <w:t xml:space="preserve"> кари, то може бути позбавлення учня після ухвали начальника школи і класного вихователя права приходити в школу протягом одного дня, і після ухвали </w:t>
      </w:r>
      <w:proofErr w:type="spellStart"/>
      <w:r>
        <w:rPr>
          <w:rFonts w:ascii="Times New Roman" w:eastAsia="Times New Roman" w:hAnsi="Times New Roman" w:cs="Times New Roman"/>
          <w:sz w:val="28"/>
          <w:szCs w:val="28"/>
        </w:rPr>
        <w:t>педагогічної</w:t>
      </w:r>
      <w:proofErr w:type="spellEnd"/>
      <w:r>
        <w:rPr>
          <w:rFonts w:ascii="Times New Roman" w:eastAsia="Times New Roman" w:hAnsi="Times New Roman" w:cs="Times New Roman"/>
          <w:sz w:val="28"/>
          <w:szCs w:val="28"/>
        </w:rPr>
        <w:t xml:space="preserve"> ради на </w:t>
      </w:r>
      <w:proofErr w:type="spellStart"/>
      <w:r>
        <w:rPr>
          <w:rFonts w:ascii="Times New Roman" w:eastAsia="Times New Roman" w:hAnsi="Times New Roman" w:cs="Times New Roman"/>
          <w:sz w:val="28"/>
          <w:szCs w:val="28"/>
        </w:rPr>
        <w:t>довший</w:t>
      </w:r>
      <w:proofErr w:type="spellEnd"/>
      <w:r>
        <w:rPr>
          <w:rFonts w:ascii="Times New Roman" w:eastAsia="Times New Roman" w:hAnsi="Times New Roman" w:cs="Times New Roman"/>
          <w:sz w:val="28"/>
          <w:szCs w:val="28"/>
        </w:rPr>
        <w:t xml:space="preserve"> час.</w:t>
      </w:r>
    </w:p>
    <w:p w:rsidR="005D68DD" w:rsidRDefault="006C5694" w:rsidP="00D70748">
      <w:pPr>
        <w:spacing w:line="240" w:lineRule="auto"/>
        <w:ind w:right="-283" w:firstLine="560"/>
        <w:contextualSpacing w:val="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Вживання </w:t>
      </w:r>
      <w:proofErr w:type="spellStart"/>
      <w:r>
        <w:rPr>
          <w:rFonts w:ascii="Times New Roman" w:eastAsia="Times New Roman" w:hAnsi="Times New Roman" w:cs="Times New Roman"/>
          <w:sz w:val="28"/>
          <w:szCs w:val="28"/>
        </w:rPr>
        <w:t>цієї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останньої</w:t>
      </w:r>
      <w:proofErr w:type="spellEnd"/>
      <w:r>
        <w:rPr>
          <w:rFonts w:ascii="Times New Roman" w:eastAsia="Times New Roman" w:hAnsi="Times New Roman" w:cs="Times New Roman"/>
          <w:sz w:val="28"/>
          <w:szCs w:val="28"/>
        </w:rPr>
        <w:t xml:space="preserve"> міри буде, на думку Міністерства </w:t>
      </w:r>
      <w:proofErr w:type="spellStart"/>
      <w:r>
        <w:rPr>
          <w:rFonts w:ascii="Times New Roman" w:eastAsia="Times New Roman" w:hAnsi="Times New Roman" w:cs="Times New Roman"/>
          <w:sz w:val="28"/>
          <w:szCs w:val="28"/>
        </w:rPr>
        <w:t>народної</w:t>
      </w:r>
      <w:proofErr w:type="spellEnd"/>
      <w:r>
        <w:rPr>
          <w:rFonts w:ascii="Times New Roman" w:eastAsia="Times New Roman" w:hAnsi="Times New Roman" w:cs="Times New Roman"/>
          <w:sz w:val="28"/>
          <w:szCs w:val="28"/>
        </w:rPr>
        <w:t xml:space="preserve"> освіти, лиш в тому випадкові мати доброчинні для учня наслідки, якщо він зрозуміє, що вислання </w:t>
      </w:r>
      <w:proofErr w:type="spellStart"/>
      <w:r>
        <w:rPr>
          <w:rFonts w:ascii="Times New Roman" w:eastAsia="Times New Roman" w:hAnsi="Times New Roman" w:cs="Times New Roman"/>
          <w:sz w:val="28"/>
          <w:szCs w:val="28"/>
        </w:rPr>
        <w:t>його</w:t>
      </w:r>
      <w:proofErr w:type="spellEnd"/>
      <w:r>
        <w:rPr>
          <w:rFonts w:ascii="Times New Roman" w:eastAsia="Times New Roman" w:hAnsi="Times New Roman" w:cs="Times New Roman"/>
          <w:sz w:val="28"/>
          <w:szCs w:val="28"/>
        </w:rPr>
        <w:t xml:space="preserve"> з класу, на </w:t>
      </w:r>
      <w:proofErr w:type="spellStart"/>
      <w:r>
        <w:rPr>
          <w:rFonts w:ascii="Times New Roman" w:eastAsia="Times New Roman" w:hAnsi="Times New Roman" w:cs="Times New Roman"/>
          <w:sz w:val="28"/>
          <w:szCs w:val="28"/>
        </w:rPr>
        <w:t>більший</w:t>
      </w:r>
      <w:proofErr w:type="spellEnd"/>
      <w:r>
        <w:rPr>
          <w:rFonts w:ascii="Times New Roman" w:eastAsia="Times New Roman" w:hAnsi="Times New Roman" w:cs="Times New Roman"/>
          <w:sz w:val="28"/>
          <w:szCs w:val="28"/>
        </w:rPr>
        <w:t xml:space="preserve"> або </w:t>
      </w:r>
      <w:proofErr w:type="spellStart"/>
      <w:r>
        <w:rPr>
          <w:rFonts w:ascii="Times New Roman" w:eastAsia="Times New Roman" w:hAnsi="Times New Roman" w:cs="Times New Roman"/>
          <w:sz w:val="28"/>
          <w:szCs w:val="28"/>
        </w:rPr>
        <w:t>менший</w:t>
      </w:r>
      <w:proofErr w:type="spellEnd"/>
      <w:r>
        <w:rPr>
          <w:rFonts w:ascii="Times New Roman" w:eastAsia="Times New Roman" w:hAnsi="Times New Roman" w:cs="Times New Roman"/>
          <w:sz w:val="28"/>
          <w:szCs w:val="28"/>
        </w:rPr>
        <w:t xml:space="preserve"> час із школи є природним, логічно-невідхильним наслідком </w:t>
      </w:r>
      <w:proofErr w:type="spellStart"/>
      <w:r>
        <w:rPr>
          <w:rFonts w:ascii="Times New Roman" w:eastAsia="Times New Roman" w:hAnsi="Times New Roman" w:cs="Times New Roman"/>
          <w:sz w:val="28"/>
          <w:szCs w:val="28"/>
        </w:rPr>
        <w:t>його</w:t>
      </w:r>
      <w:proofErr w:type="spellEnd"/>
      <w:r>
        <w:rPr>
          <w:rFonts w:ascii="Times New Roman" w:eastAsia="Times New Roman" w:hAnsi="Times New Roman" w:cs="Times New Roman"/>
          <w:sz w:val="28"/>
          <w:szCs w:val="28"/>
        </w:rPr>
        <w:t xml:space="preserve"> вчинку; бо </w:t>
      </w:r>
      <w:proofErr w:type="spellStart"/>
      <w:r>
        <w:rPr>
          <w:rFonts w:ascii="Times New Roman" w:eastAsia="Times New Roman" w:hAnsi="Times New Roman" w:cs="Times New Roman"/>
          <w:sz w:val="28"/>
          <w:szCs w:val="28"/>
        </w:rPr>
        <w:t>лихий</w:t>
      </w:r>
      <w:proofErr w:type="spellEnd"/>
      <w:r>
        <w:rPr>
          <w:rFonts w:ascii="Times New Roman" w:eastAsia="Times New Roman" w:hAnsi="Times New Roman" w:cs="Times New Roman"/>
          <w:sz w:val="28"/>
          <w:szCs w:val="28"/>
        </w:rPr>
        <w:t xml:space="preserve"> вчинок ображає і школу, і те товариське оточення, в якім покараному доводиться працювати.</w:t>
      </w:r>
    </w:p>
    <w:p w:rsidR="005D68DD" w:rsidRDefault="006C5694" w:rsidP="00D70748">
      <w:pPr>
        <w:spacing w:line="240" w:lineRule="auto"/>
        <w:ind w:right="-283" w:firstLine="560"/>
        <w:contextualSpacing w:val="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Нині Міністерством </w:t>
      </w:r>
      <w:proofErr w:type="spellStart"/>
      <w:r>
        <w:rPr>
          <w:rFonts w:ascii="Times New Roman" w:eastAsia="Times New Roman" w:hAnsi="Times New Roman" w:cs="Times New Roman"/>
          <w:sz w:val="28"/>
          <w:szCs w:val="28"/>
        </w:rPr>
        <w:t>народної</w:t>
      </w:r>
      <w:proofErr w:type="spellEnd"/>
      <w:r>
        <w:rPr>
          <w:rFonts w:ascii="Times New Roman" w:eastAsia="Times New Roman" w:hAnsi="Times New Roman" w:cs="Times New Roman"/>
          <w:sz w:val="28"/>
          <w:szCs w:val="28"/>
        </w:rPr>
        <w:t xml:space="preserve"> освіти розроблюється план </w:t>
      </w:r>
      <w:proofErr w:type="spellStart"/>
      <w:r>
        <w:rPr>
          <w:rFonts w:ascii="Times New Roman" w:eastAsia="Times New Roman" w:hAnsi="Times New Roman" w:cs="Times New Roman"/>
          <w:sz w:val="28"/>
          <w:szCs w:val="28"/>
        </w:rPr>
        <w:t>шкільної</w:t>
      </w:r>
      <w:proofErr w:type="spellEnd"/>
      <w:r>
        <w:rPr>
          <w:rFonts w:ascii="Times New Roman" w:eastAsia="Times New Roman" w:hAnsi="Times New Roman" w:cs="Times New Roman"/>
          <w:sz w:val="28"/>
          <w:szCs w:val="28"/>
        </w:rPr>
        <w:t xml:space="preserve"> реформи на </w:t>
      </w:r>
      <w:proofErr w:type="spellStart"/>
      <w:r>
        <w:rPr>
          <w:rFonts w:ascii="Times New Roman" w:eastAsia="Times New Roman" w:hAnsi="Times New Roman" w:cs="Times New Roman"/>
          <w:sz w:val="28"/>
          <w:szCs w:val="28"/>
        </w:rPr>
        <w:t>Вкраїні</w:t>
      </w:r>
      <w:proofErr w:type="spellEnd"/>
      <w:r>
        <w:rPr>
          <w:rFonts w:ascii="Times New Roman" w:eastAsia="Times New Roman" w:hAnsi="Times New Roman" w:cs="Times New Roman"/>
          <w:sz w:val="28"/>
          <w:szCs w:val="28"/>
        </w:rPr>
        <w:t xml:space="preserve">. Ця реформа торкається не тільки шкільних планів та методів викладання, але і сполучених з ним питань виховання молоді під час </w:t>
      </w:r>
      <w:proofErr w:type="spellStart"/>
      <w:r>
        <w:rPr>
          <w:rFonts w:ascii="Times New Roman" w:eastAsia="Times New Roman" w:hAnsi="Times New Roman" w:cs="Times New Roman"/>
          <w:sz w:val="28"/>
          <w:szCs w:val="28"/>
        </w:rPr>
        <w:t>шкільної</w:t>
      </w:r>
      <w:proofErr w:type="spellEnd"/>
      <w:r>
        <w:rPr>
          <w:rFonts w:ascii="Times New Roman" w:eastAsia="Times New Roman" w:hAnsi="Times New Roman" w:cs="Times New Roman"/>
          <w:sz w:val="28"/>
          <w:szCs w:val="28"/>
        </w:rPr>
        <w:t xml:space="preserve"> праці і поза лекціями.</w:t>
      </w:r>
    </w:p>
    <w:p w:rsidR="005D68DD" w:rsidRDefault="006C5694" w:rsidP="00D70748">
      <w:pPr>
        <w:spacing w:line="240" w:lineRule="auto"/>
        <w:ind w:right="-283" w:firstLine="560"/>
        <w:contextualSpacing w:val="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Проте Міністерство переконане, що осередок ваги шкільництва полягає не стільки в тих чи інших планах чи програмах, але значною мірою в безпосередньому творчому впливі педагогічного персоналу в цілому та </w:t>
      </w:r>
      <w:proofErr w:type="spellStart"/>
      <w:r>
        <w:rPr>
          <w:rFonts w:ascii="Times New Roman" w:eastAsia="Times New Roman" w:hAnsi="Times New Roman" w:cs="Times New Roman"/>
          <w:sz w:val="28"/>
          <w:szCs w:val="28"/>
        </w:rPr>
        <w:t>його</w:t>
      </w:r>
      <w:proofErr w:type="spellEnd"/>
      <w:r>
        <w:rPr>
          <w:rFonts w:ascii="Times New Roman" w:eastAsia="Times New Roman" w:hAnsi="Times New Roman" w:cs="Times New Roman"/>
          <w:sz w:val="28"/>
          <w:szCs w:val="28"/>
        </w:rPr>
        <w:t xml:space="preserve"> окремих представників на молодь. Вважаючи головне завдання і мету школи – виховання, М[</w:t>
      </w:r>
      <w:proofErr w:type="spellStart"/>
      <w:r>
        <w:rPr>
          <w:rFonts w:ascii="Times New Roman" w:eastAsia="Times New Roman" w:hAnsi="Times New Roman" w:cs="Times New Roman"/>
          <w:sz w:val="28"/>
          <w:szCs w:val="28"/>
        </w:rPr>
        <w:t>іністерство</w:t>
      </w:r>
      <w:proofErr w:type="spellEnd"/>
      <w:r>
        <w:rPr>
          <w:rFonts w:ascii="Times New Roman" w:eastAsia="Times New Roman" w:hAnsi="Times New Roman" w:cs="Times New Roman"/>
          <w:sz w:val="28"/>
          <w:szCs w:val="28"/>
        </w:rPr>
        <w:t>] н[</w:t>
      </w:r>
      <w:proofErr w:type="spellStart"/>
      <w:r>
        <w:rPr>
          <w:rFonts w:ascii="Times New Roman" w:eastAsia="Times New Roman" w:hAnsi="Times New Roman" w:cs="Times New Roman"/>
          <w:sz w:val="28"/>
          <w:szCs w:val="28"/>
        </w:rPr>
        <w:t>ародної</w:t>
      </w:r>
      <w:proofErr w:type="spellEnd"/>
      <w:r>
        <w:rPr>
          <w:rFonts w:ascii="Times New Roman" w:eastAsia="Times New Roman" w:hAnsi="Times New Roman" w:cs="Times New Roman"/>
          <w:sz w:val="28"/>
          <w:szCs w:val="28"/>
        </w:rPr>
        <w:t xml:space="preserve">] о[світи] звертається до педагогічних рад і окремих вихователів і вчителів з закликом докласти всіх сил, аби </w:t>
      </w:r>
      <w:proofErr w:type="spellStart"/>
      <w:r>
        <w:rPr>
          <w:rFonts w:ascii="Times New Roman" w:eastAsia="Times New Roman" w:hAnsi="Times New Roman" w:cs="Times New Roman"/>
          <w:sz w:val="28"/>
          <w:szCs w:val="28"/>
        </w:rPr>
        <w:t>цей</w:t>
      </w:r>
      <w:proofErr w:type="spellEnd"/>
      <w:r>
        <w:rPr>
          <w:rFonts w:ascii="Times New Roman" w:eastAsia="Times New Roman" w:hAnsi="Times New Roman" w:cs="Times New Roman"/>
          <w:sz w:val="28"/>
          <w:szCs w:val="28"/>
        </w:rPr>
        <w:t xml:space="preserve"> бік життя шкільних </w:t>
      </w:r>
      <w:proofErr w:type="spellStart"/>
      <w:r>
        <w:rPr>
          <w:rFonts w:ascii="Times New Roman" w:eastAsia="Times New Roman" w:hAnsi="Times New Roman" w:cs="Times New Roman"/>
          <w:sz w:val="28"/>
          <w:szCs w:val="28"/>
        </w:rPr>
        <w:t>інституцій</w:t>
      </w:r>
      <w:proofErr w:type="spellEnd"/>
      <w:r>
        <w:rPr>
          <w:rFonts w:ascii="Times New Roman" w:eastAsia="Times New Roman" w:hAnsi="Times New Roman" w:cs="Times New Roman"/>
          <w:sz w:val="28"/>
          <w:szCs w:val="28"/>
        </w:rPr>
        <w:t xml:space="preserve"> було піднесено на належну височінь у </w:t>
      </w:r>
      <w:proofErr w:type="spellStart"/>
      <w:r>
        <w:rPr>
          <w:rFonts w:ascii="Times New Roman" w:eastAsia="Times New Roman" w:hAnsi="Times New Roman" w:cs="Times New Roman"/>
          <w:sz w:val="28"/>
          <w:szCs w:val="28"/>
        </w:rPr>
        <w:t>вище-зазначеному</w:t>
      </w:r>
      <w:proofErr w:type="spellEnd"/>
      <w:r>
        <w:rPr>
          <w:rFonts w:ascii="Times New Roman" w:eastAsia="Times New Roman" w:hAnsi="Times New Roman" w:cs="Times New Roman"/>
          <w:sz w:val="28"/>
          <w:szCs w:val="28"/>
        </w:rPr>
        <w:t xml:space="preserve"> напрямкові. Зокрема М[</w:t>
      </w:r>
      <w:proofErr w:type="spellStart"/>
      <w:r>
        <w:rPr>
          <w:rFonts w:ascii="Times New Roman" w:eastAsia="Times New Roman" w:hAnsi="Times New Roman" w:cs="Times New Roman"/>
          <w:sz w:val="28"/>
          <w:szCs w:val="28"/>
        </w:rPr>
        <w:t>іністерство</w:t>
      </w:r>
      <w:proofErr w:type="spellEnd"/>
      <w:r>
        <w:rPr>
          <w:rFonts w:ascii="Times New Roman" w:eastAsia="Times New Roman" w:hAnsi="Times New Roman" w:cs="Times New Roman"/>
          <w:sz w:val="28"/>
          <w:szCs w:val="28"/>
        </w:rPr>
        <w:t>] н[</w:t>
      </w:r>
      <w:proofErr w:type="spellStart"/>
      <w:r>
        <w:rPr>
          <w:rFonts w:ascii="Times New Roman" w:eastAsia="Times New Roman" w:hAnsi="Times New Roman" w:cs="Times New Roman"/>
          <w:sz w:val="28"/>
          <w:szCs w:val="28"/>
        </w:rPr>
        <w:t>ародної</w:t>
      </w:r>
      <w:proofErr w:type="spellEnd"/>
      <w:r>
        <w:rPr>
          <w:rFonts w:ascii="Times New Roman" w:eastAsia="Times New Roman" w:hAnsi="Times New Roman" w:cs="Times New Roman"/>
          <w:sz w:val="28"/>
          <w:szCs w:val="28"/>
        </w:rPr>
        <w:t xml:space="preserve">] о[світи] запрошує педагогічні персонали шкільних закладів звернути </w:t>
      </w:r>
      <w:proofErr w:type="spellStart"/>
      <w:r>
        <w:rPr>
          <w:rFonts w:ascii="Times New Roman" w:eastAsia="Times New Roman" w:hAnsi="Times New Roman" w:cs="Times New Roman"/>
          <w:sz w:val="28"/>
          <w:szCs w:val="28"/>
        </w:rPr>
        <w:t>якнайсерйознішу</w:t>
      </w:r>
      <w:proofErr w:type="spellEnd"/>
      <w:r>
        <w:rPr>
          <w:rFonts w:ascii="Times New Roman" w:eastAsia="Times New Roman" w:hAnsi="Times New Roman" w:cs="Times New Roman"/>
          <w:sz w:val="28"/>
          <w:szCs w:val="28"/>
        </w:rPr>
        <w:t xml:space="preserve"> увагу на організацію якомога більш повного і </w:t>
      </w:r>
      <w:proofErr w:type="spellStart"/>
      <w:r>
        <w:rPr>
          <w:rFonts w:ascii="Times New Roman" w:eastAsia="Times New Roman" w:hAnsi="Times New Roman" w:cs="Times New Roman"/>
          <w:sz w:val="28"/>
          <w:szCs w:val="28"/>
        </w:rPr>
        <w:t>ріжноманітного</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позалекційного</w:t>
      </w:r>
      <w:proofErr w:type="spellEnd"/>
      <w:r>
        <w:rPr>
          <w:rFonts w:ascii="Times New Roman" w:eastAsia="Times New Roman" w:hAnsi="Times New Roman" w:cs="Times New Roman"/>
          <w:sz w:val="28"/>
          <w:szCs w:val="28"/>
        </w:rPr>
        <w:t xml:space="preserve"> та позакласного життя учнів.</w:t>
      </w:r>
    </w:p>
    <w:p w:rsidR="005D68DD" w:rsidRDefault="006C5694" w:rsidP="00D70748">
      <w:pPr>
        <w:spacing w:line="240" w:lineRule="auto"/>
        <w:ind w:right="-283" w:firstLine="560"/>
        <w:contextualSpacing w:val="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Організація учнів у школі на підставі інтересів </w:t>
      </w:r>
      <w:proofErr w:type="spellStart"/>
      <w:r>
        <w:rPr>
          <w:rFonts w:ascii="Times New Roman" w:eastAsia="Times New Roman" w:hAnsi="Times New Roman" w:cs="Times New Roman"/>
          <w:sz w:val="28"/>
          <w:szCs w:val="28"/>
        </w:rPr>
        <w:t>звичайних</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їхнім</w:t>
      </w:r>
      <w:proofErr w:type="spellEnd"/>
      <w:r>
        <w:rPr>
          <w:rFonts w:ascii="Times New Roman" w:eastAsia="Times New Roman" w:hAnsi="Times New Roman" w:cs="Times New Roman"/>
          <w:sz w:val="28"/>
          <w:szCs w:val="28"/>
        </w:rPr>
        <w:t xml:space="preserve"> рокам при </w:t>
      </w:r>
      <w:proofErr w:type="spellStart"/>
      <w:r>
        <w:rPr>
          <w:rFonts w:ascii="Times New Roman" w:eastAsia="Times New Roman" w:hAnsi="Times New Roman" w:cs="Times New Roman"/>
          <w:sz w:val="28"/>
          <w:szCs w:val="28"/>
        </w:rPr>
        <w:t>неодмінній</w:t>
      </w:r>
      <w:proofErr w:type="spellEnd"/>
      <w:r>
        <w:rPr>
          <w:rFonts w:ascii="Times New Roman" w:eastAsia="Times New Roman" w:hAnsi="Times New Roman" w:cs="Times New Roman"/>
          <w:sz w:val="28"/>
          <w:szCs w:val="28"/>
        </w:rPr>
        <w:t xml:space="preserve"> участі й керуванню членів педагогічного персоналу, </w:t>
      </w:r>
      <w:proofErr w:type="spellStart"/>
      <w:r>
        <w:rPr>
          <w:rFonts w:ascii="Times New Roman" w:eastAsia="Times New Roman" w:hAnsi="Times New Roman" w:cs="Times New Roman"/>
          <w:sz w:val="28"/>
          <w:szCs w:val="28"/>
        </w:rPr>
        <w:t>який</w:t>
      </w:r>
      <w:proofErr w:type="spellEnd"/>
      <w:r>
        <w:rPr>
          <w:rFonts w:ascii="Times New Roman" w:eastAsia="Times New Roman" w:hAnsi="Times New Roman" w:cs="Times New Roman"/>
          <w:sz w:val="28"/>
          <w:szCs w:val="28"/>
        </w:rPr>
        <w:t xml:space="preserve"> не пригнічує при тому ініціативи учнів, а навпаки допомагає </w:t>
      </w:r>
      <w:proofErr w:type="spellStart"/>
      <w:r>
        <w:rPr>
          <w:rFonts w:ascii="Times New Roman" w:eastAsia="Times New Roman" w:hAnsi="Times New Roman" w:cs="Times New Roman"/>
          <w:sz w:val="28"/>
          <w:szCs w:val="28"/>
        </w:rPr>
        <w:t>їхньому</w:t>
      </w:r>
      <w:proofErr w:type="spellEnd"/>
      <w:r>
        <w:rPr>
          <w:rFonts w:ascii="Times New Roman" w:eastAsia="Times New Roman" w:hAnsi="Times New Roman" w:cs="Times New Roman"/>
          <w:sz w:val="28"/>
          <w:szCs w:val="28"/>
        </w:rPr>
        <w:t xml:space="preserve"> розвитку, і повинна бути одним з </w:t>
      </w:r>
      <w:proofErr w:type="spellStart"/>
      <w:r>
        <w:rPr>
          <w:rFonts w:ascii="Times New Roman" w:eastAsia="Times New Roman" w:hAnsi="Times New Roman" w:cs="Times New Roman"/>
          <w:sz w:val="28"/>
          <w:szCs w:val="28"/>
        </w:rPr>
        <w:t>найближчих</w:t>
      </w:r>
      <w:proofErr w:type="spellEnd"/>
      <w:r>
        <w:rPr>
          <w:rFonts w:ascii="Times New Roman" w:eastAsia="Times New Roman" w:hAnsi="Times New Roman" w:cs="Times New Roman"/>
          <w:sz w:val="28"/>
          <w:szCs w:val="28"/>
        </w:rPr>
        <w:t xml:space="preserve"> чергових завдань педагогічних рад шкільних </w:t>
      </w:r>
      <w:proofErr w:type="spellStart"/>
      <w:r>
        <w:rPr>
          <w:rFonts w:ascii="Times New Roman" w:eastAsia="Times New Roman" w:hAnsi="Times New Roman" w:cs="Times New Roman"/>
          <w:sz w:val="28"/>
          <w:szCs w:val="28"/>
        </w:rPr>
        <w:t>інституцій</w:t>
      </w:r>
      <w:proofErr w:type="spellEnd"/>
      <w:r>
        <w:rPr>
          <w:rFonts w:ascii="Times New Roman" w:eastAsia="Times New Roman" w:hAnsi="Times New Roman" w:cs="Times New Roman"/>
          <w:sz w:val="28"/>
          <w:szCs w:val="28"/>
        </w:rPr>
        <w:t>.</w:t>
      </w:r>
    </w:p>
    <w:p w:rsidR="005D68DD" w:rsidRDefault="006C5694" w:rsidP="00D70748">
      <w:pPr>
        <w:spacing w:line="240" w:lineRule="auto"/>
        <w:ind w:right="-283" w:firstLine="560"/>
        <w:contextualSpacing w:val="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Засобом </w:t>
      </w:r>
      <w:proofErr w:type="spellStart"/>
      <w:r>
        <w:rPr>
          <w:rFonts w:ascii="Times New Roman" w:eastAsia="Times New Roman" w:hAnsi="Times New Roman" w:cs="Times New Roman"/>
          <w:sz w:val="28"/>
          <w:szCs w:val="28"/>
        </w:rPr>
        <w:t>організації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шкільної</w:t>
      </w:r>
      <w:proofErr w:type="spellEnd"/>
      <w:r>
        <w:rPr>
          <w:rFonts w:ascii="Times New Roman" w:eastAsia="Times New Roman" w:hAnsi="Times New Roman" w:cs="Times New Roman"/>
          <w:sz w:val="28"/>
          <w:szCs w:val="28"/>
        </w:rPr>
        <w:t xml:space="preserve"> молоді починаючи з молодших класів може бути об’єднання учнів на ґрунті прикрашування класних кімнат і, взагалі, помешкань школи, закладання гуртків літературних, наукових, художніх, спортивних. Гуртків для вивчення </w:t>
      </w:r>
      <w:proofErr w:type="spellStart"/>
      <w:r>
        <w:rPr>
          <w:rFonts w:ascii="Times New Roman" w:eastAsia="Times New Roman" w:hAnsi="Times New Roman" w:cs="Times New Roman"/>
          <w:sz w:val="28"/>
          <w:szCs w:val="28"/>
        </w:rPr>
        <w:t>всякої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ручної</w:t>
      </w:r>
      <w:proofErr w:type="spellEnd"/>
      <w:r>
        <w:rPr>
          <w:rFonts w:ascii="Times New Roman" w:eastAsia="Times New Roman" w:hAnsi="Times New Roman" w:cs="Times New Roman"/>
          <w:sz w:val="28"/>
          <w:szCs w:val="28"/>
        </w:rPr>
        <w:t xml:space="preserve"> праці, видання класних журналів, </w:t>
      </w:r>
      <w:r>
        <w:rPr>
          <w:rFonts w:ascii="Times New Roman" w:eastAsia="Times New Roman" w:hAnsi="Times New Roman" w:cs="Times New Roman"/>
          <w:sz w:val="28"/>
          <w:szCs w:val="28"/>
        </w:rPr>
        <w:lastRenderedPageBreak/>
        <w:t xml:space="preserve">влаштування вечірок, товариств </w:t>
      </w:r>
      <w:proofErr w:type="spellStart"/>
      <w:r>
        <w:rPr>
          <w:rFonts w:ascii="Times New Roman" w:eastAsia="Times New Roman" w:hAnsi="Times New Roman" w:cs="Times New Roman"/>
          <w:sz w:val="28"/>
          <w:szCs w:val="28"/>
        </w:rPr>
        <w:t>взаємної</w:t>
      </w:r>
      <w:proofErr w:type="spellEnd"/>
      <w:r>
        <w:rPr>
          <w:rFonts w:ascii="Times New Roman" w:eastAsia="Times New Roman" w:hAnsi="Times New Roman" w:cs="Times New Roman"/>
          <w:sz w:val="28"/>
          <w:szCs w:val="28"/>
        </w:rPr>
        <w:t xml:space="preserve"> допомоги, влаштування класних книгозбірень і т. п.</w:t>
      </w:r>
    </w:p>
    <w:p w:rsidR="005D68DD" w:rsidRDefault="006C5694" w:rsidP="00D70748">
      <w:pPr>
        <w:spacing w:line="240" w:lineRule="auto"/>
        <w:ind w:right="-283" w:firstLine="560"/>
        <w:contextualSpacing w:val="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 тих городах, де існує кілька середніх шкіл, було б бажано утворити під керуванням педагогів </w:t>
      </w:r>
      <w:proofErr w:type="spellStart"/>
      <w:r>
        <w:rPr>
          <w:rFonts w:ascii="Times New Roman" w:eastAsia="Times New Roman" w:hAnsi="Times New Roman" w:cs="Times New Roman"/>
          <w:sz w:val="28"/>
          <w:szCs w:val="28"/>
        </w:rPr>
        <w:t>школярської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організації</w:t>
      </w:r>
      <w:proofErr w:type="spellEnd"/>
      <w:r>
        <w:rPr>
          <w:rFonts w:ascii="Times New Roman" w:eastAsia="Times New Roman" w:hAnsi="Times New Roman" w:cs="Times New Roman"/>
          <w:sz w:val="28"/>
          <w:szCs w:val="28"/>
        </w:rPr>
        <w:t xml:space="preserve"> вищевказаного типу (громади, літературні гуртки), які б об’єднували учнів </w:t>
      </w:r>
      <w:proofErr w:type="spellStart"/>
      <w:r>
        <w:rPr>
          <w:rFonts w:ascii="Times New Roman" w:eastAsia="Times New Roman" w:hAnsi="Times New Roman" w:cs="Times New Roman"/>
          <w:sz w:val="28"/>
          <w:szCs w:val="28"/>
        </w:rPr>
        <w:t>ріжних</w:t>
      </w:r>
      <w:proofErr w:type="spellEnd"/>
      <w:r>
        <w:rPr>
          <w:rFonts w:ascii="Times New Roman" w:eastAsia="Times New Roman" w:hAnsi="Times New Roman" w:cs="Times New Roman"/>
          <w:sz w:val="28"/>
          <w:szCs w:val="28"/>
        </w:rPr>
        <w:t xml:space="preserve"> шкіл в городах.</w:t>
      </w:r>
    </w:p>
    <w:p w:rsidR="005D68DD" w:rsidRDefault="006C5694" w:rsidP="00D70748">
      <w:pPr>
        <w:spacing w:line="240" w:lineRule="auto"/>
        <w:ind w:right="-283" w:firstLine="560"/>
        <w:contextualSpacing w:val="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Міністерство </w:t>
      </w:r>
      <w:proofErr w:type="spellStart"/>
      <w:r>
        <w:rPr>
          <w:rFonts w:ascii="Times New Roman" w:eastAsia="Times New Roman" w:hAnsi="Times New Roman" w:cs="Times New Roman"/>
          <w:sz w:val="28"/>
          <w:szCs w:val="28"/>
        </w:rPr>
        <w:t>народної</w:t>
      </w:r>
      <w:proofErr w:type="spellEnd"/>
      <w:r>
        <w:rPr>
          <w:rFonts w:ascii="Times New Roman" w:eastAsia="Times New Roman" w:hAnsi="Times New Roman" w:cs="Times New Roman"/>
          <w:sz w:val="28"/>
          <w:szCs w:val="28"/>
        </w:rPr>
        <w:t xml:space="preserve"> освіти пропонує педагогічним радам невідкладно стати до переведення в життя вищенаведених постанов, попереду розробивши засоби </w:t>
      </w:r>
      <w:proofErr w:type="spellStart"/>
      <w:r>
        <w:rPr>
          <w:rFonts w:ascii="Times New Roman" w:eastAsia="Times New Roman" w:hAnsi="Times New Roman" w:cs="Times New Roman"/>
          <w:sz w:val="28"/>
          <w:szCs w:val="28"/>
        </w:rPr>
        <w:t>найбільш</w:t>
      </w:r>
      <w:proofErr w:type="spellEnd"/>
      <w:r>
        <w:rPr>
          <w:rFonts w:ascii="Times New Roman" w:eastAsia="Times New Roman" w:hAnsi="Times New Roman" w:cs="Times New Roman"/>
          <w:sz w:val="28"/>
          <w:szCs w:val="28"/>
        </w:rPr>
        <w:t xml:space="preserve"> доцільного і планомірного </w:t>
      </w:r>
      <w:proofErr w:type="spellStart"/>
      <w:r>
        <w:rPr>
          <w:rFonts w:ascii="Times New Roman" w:eastAsia="Times New Roman" w:hAnsi="Times New Roman" w:cs="Times New Roman"/>
          <w:sz w:val="28"/>
          <w:szCs w:val="28"/>
        </w:rPr>
        <w:t>їхнього</w:t>
      </w:r>
      <w:proofErr w:type="spellEnd"/>
      <w:r>
        <w:rPr>
          <w:rFonts w:ascii="Times New Roman" w:eastAsia="Times New Roman" w:hAnsi="Times New Roman" w:cs="Times New Roman"/>
          <w:sz w:val="28"/>
          <w:szCs w:val="28"/>
        </w:rPr>
        <w:t xml:space="preserve"> вживання залежно від тих чи інших місцевих умов.</w:t>
      </w:r>
    </w:p>
    <w:p w:rsidR="005D68DD" w:rsidRDefault="006C5694" w:rsidP="00D70748">
      <w:pPr>
        <w:spacing w:line="240" w:lineRule="auto"/>
        <w:ind w:right="-283" w:firstLine="560"/>
        <w:contextualSpacing w:val="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Підписав </w:t>
      </w:r>
      <w:proofErr w:type="spellStart"/>
      <w:r>
        <w:rPr>
          <w:rFonts w:ascii="Times New Roman" w:eastAsia="Times New Roman" w:hAnsi="Times New Roman" w:cs="Times New Roman"/>
          <w:sz w:val="28"/>
          <w:szCs w:val="28"/>
        </w:rPr>
        <w:t>управляючий</w:t>
      </w:r>
      <w:proofErr w:type="spellEnd"/>
      <w:r>
        <w:rPr>
          <w:rFonts w:ascii="Times New Roman" w:eastAsia="Times New Roman" w:hAnsi="Times New Roman" w:cs="Times New Roman"/>
          <w:sz w:val="28"/>
          <w:szCs w:val="28"/>
        </w:rPr>
        <w:t xml:space="preserve"> Міністерством </w:t>
      </w:r>
      <w:proofErr w:type="spellStart"/>
      <w:r>
        <w:rPr>
          <w:rFonts w:ascii="Times New Roman" w:eastAsia="Times New Roman" w:hAnsi="Times New Roman" w:cs="Times New Roman"/>
          <w:sz w:val="28"/>
          <w:szCs w:val="28"/>
        </w:rPr>
        <w:t>народної</w:t>
      </w:r>
      <w:proofErr w:type="spellEnd"/>
      <w:r>
        <w:rPr>
          <w:rFonts w:ascii="Times New Roman" w:eastAsia="Times New Roman" w:hAnsi="Times New Roman" w:cs="Times New Roman"/>
          <w:sz w:val="28"/>
          <w:szCs w:val="28"/>
        </w:rPr>
        <w:t xml:space="preserve"> освіти і мистецтва </w:t>
      </w:r>
      <w:proofErr w:type="spellStart"/>
      <w:r>
        <w:rPr>
          <w:rFonts w:ascii="Times New Roman" w:eastAsia="Times New Roman" w:hAnsi="Times New Roman" w:cs="Times New Roman"/>
          <w:sz w:val="28"/>
          <w:szCs w:val="28"/>
        </w:rPr>
        <w:t>Мик</w:t>
      </w:r>
      <w:proofErr w:type="spellEnd"/>
      <w:r>
        <w:rPr>
          <w:rFonts w:ascii="Times New Roman" w:eastAsia="Times New Roman" w:hAnsi="Times New Roman" w:cs="Times New Roman"/>
          <w:sz w:val="28"/>
          <w:szCs w:val="28"/>
        </w:rPr>
        <w:t>. Василенко.</w:t>
      </w:r>
    </w:p>
    <w:p w:rsidR="005D68DD" w:rsidRDefault="006C5694" w:rsidP="00D70748">
      <w:pPr>
        <w:spacing w:line="240" w:lineRule="auto"/>
        <w:ind w:right="-283" w:firstLine="560"/>
        <w:contextualSpacing w:val="0"/>
        <w:jc w:val="both"/>
        <w:rPr>
          <w:rFonts w:ascii="Times New Roman" w:eastAsia="Times New Roman" w:hAnsi="Times New Roman" w:cs="Times New Roman"/>
          <w:b/>
          <w:sz w:val="28"/>
          <w:szCs w:val="28"/>
        </w:rPr>
      </w:pPr>
      <w:r>
        <w:rPr>
          <w:rFonts w:ascii="Times New Roman" w:eastAsia="Times New Roman" w:hAnsi="Times New Roman" w:cs="Times New Roman"/>
          <w:i/>
          <w:sz w:val="28"/>
          <w:szCs w:val="28"/>
        </w:rPr>
        <w:t xml:space="preserve">ЦДІАК </w:t>
      </w:r>
      <w:proofErr w:type="spellStart"/>
      <w:r>
        <w:rPr>
          <w:rFonts w:ascii="Times New Roman" w:eastAsia="Times New Roman" w:hAnsi="Times New Roman" w:cs="Times New Roman"/>
          <w:i/>
          <w:sz w:val="28"/>
          <w:szCs w:val="28"/>
        </w:rPr>
        <w:t>України</w:t>
      </w:r>
      <w:proofErr w:type="spellEnd"/>
      <w:r>
        <w:rPr>
          <w:rFonts w:ascii="Times New Roman" w:eastAsia="Times New Roman" w:hAnsi="Times New Roman" w:cs="Times New Roman"/>
          <w:i/>
          <w:sz w:val="28"/>
          <w:szCs w:val="28"/>
        </w:rPr>
        <w:t xml:space="preserve">. Ф. 707. </w:t>
      </w:r>
      <w:proofErr w:type="spellStart"/>
      <w:r>
        <w:rPr>
          <w:rFonts w:ascii="Times New Roman" w:eastAsia="Times New Roman" w:hAnsi="Times New Roman" w:cs="Times New Roman"/>
          <w:i/>
          <w:sz w:val="28"/>
          <w:szCs w:val="28"/>
        </w:rPr>
        <w:t>Оп</w:t>
      </w:r>
      <w:proofErr w:type="spellEnd"/>
      <w:r>
        <w:rPr>
          <w:rFonts w:ascii="Times New Roman" w:eastAsia="Times New Roman" w:hAnsi="Times New Roman" w:cs="Times New Roman"/>
          <w:i/>
          <w:sz w:val="28"/>
          <w:szCs w:val="28"/>
        </w:rPr>
        <w:t xml:space="preserve">. 86. </w:t>
      </w:r>
      <w:proofErr w:type="spellStart"/>
      <w:r>
        <w:rPr>
          <w:rFonts w:ascii="Times New Roman" w:eastAsia="Times New Roman" w:hAnsi="Times New Roman" w:cs="Times New Roman"/>
          <w:i/>
          <w:sz w:val="28"/>
          <w:szCs w:val="28"/>
        </w:rPr>
        <w:t>спр</w:t>
      </w:r>
      <w:proofErr w:type="spellEnd"/>
      <w:r>
        <w:rPr>
          <w:rFonts w:ascii="Times New Roman" w:eastAsia="Times New Roman" w:hAnsi="Times New Roman" w:cs="Times New Roman"/>
          <w:i/>
          <w:sz w:val="28"/>
          <w:szCs w:val="28"/>
        </w:rPr>
        <w:t xml:space="preserve">. 1. арк. 350–351. </w:t>
      </w:r>
    </w:p>
    <w:p w:rsidR="005D68DD" w:rsidRDefault="005D68DD" w:rsidP="00D70748">
      <w:pPr>
        <w:spacing w:line="240" w:lineRule="auto"/>
        <w:ind w:right="-283" w:firstLine="560"/>
        <w:contextualSpacing w:val="0"/>
        <w:jc w:val="right"/>
        <w:rPr>
          <w:rFonts w:ascii="Times New Roman" w:eastAsia="Times New Roman" w:hAnsi="Times New Roman" w:cs="Times New Roman"/>
          <w:b/>
          <w:i/>
          <w:sz w:val="28"/>
          <w:szCs w:val="28"/>
        </w:rPr>
      </w:pPr>
    </w:p>
    <w:p w:rsidR="005D68DD" w:rsidRDefault="006C5694" w:rsidP="00D70748">
      <w:pPr>
        <w:spacing w:line="240" w:lineRule="auto"/>
        <w:ind w:right="-283" w:firstLine="560"/>
        <w:contextualSpacing w:val="0"/>
        <w:jc w:val="right"/>
        <w:rPr>
          <w:rFonts w:ascii="Times New Roman" w:eastAsia="Times New Roman" w:hAnsi="Times New Roman" w:cs="Times New Roman"/>
          <w:b/>
          <w:i/>
          <w:sz w:val="28"/>
          <w:szCs w:val="28"/>
        </w:rPr>
      </w:pPr>
      <w:r>
        <w:rPr>
          <w:rFonts w:ascii="Times New Roman" w:eastAsia="Times New Roman" w:hAnsi="Times New Roman" w:cs="Times New Roman"/>
          <w:b/>
          <w:i/>
          <w:sz w:val="28"/>
          <w:szCs w:val="28"/>
        </w:rPr>
        <w:t>Документ 5</w:t>
      </w:r>
    </w:p>
    <w:p w:rsidR="005D68DD" w:rsidRDefault="006C5694" w:rsidP="00D70748">
      <w:pPr>
        <w:pBdr>
          <w:top w:val="nil"/>
          <w:left w:val="nil"/>
          <w:bottom w:val="nil"/>
          <w:right w:val="nil"/>
          <w:between w:val="nil"/>
        </w:pBdr>
        <w:spacing w:line="240" w:lineRule="auto"/>
        <w:ind w:right="-283" w:firstLine="560"/>
        <w:contextualSpacing w:val="0"/>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Лист Міністра народної освіти та мистецтва Української Держави до Ради Українського наукового товариства у Києві з проханням обрати представника в Комісію по утворенню УАН</w:t>
      </w:r>
    </w:p>
    <w:p w:rsidR="005D68DD" w:rsidRDefault="006C5694" w:rsidP="00D70748">
      <w:pPr>
        <w:pBdr>
          <w:top w:val="nil"/>
          <w:left w:val="nil"/>
          <w:bottom w:val="nil"/>
          <w:right w:val="nil"/>
          <w:between w:val="nil"/>
        </w:pBdr>
        <w:spacing w:line="240" w:lineRule="auto"/>
        <w:ind w:right="-283"/>
        <w:contextualSpacing w:val="0"/>
        <w:jc w:val="right"/>
        <w:rPr>
          <w:rFonts w:ascii="Times New Roman" w:eastAsia="Times New Roman" w:hAnsi="Times New Roman" w:cs="Times New Roman"/>
          <w:i/>
          <w:sz w:val="28"/>
          <w:szCs w:val="28"/>
        </w:rPr>
      </w:pPr>
      <w:r>
        <w:rPr>
          <w:rFonts w:ascii="Times New Roman" w:eastAsia="Times New Roman" w:hAnsi="Times New Roman" w:cs="Times New Roman"/>
          <w:i/>
          <w:sz w:val="28"/>
          <w:szCs w:val="28"/>
        </w:rPr>
        <w:t>8 червня 1918 р.</w:t>
      </w:r>
    </w:p>
    <w:p w:rsidR="005D68DD" w:rsidRDefault="006C5694" w:rsidP="00D70748">
      <w:pPr>
        <w:pBdr>
          <w:top w:val="nil"/>
          <w:left w:val="nil"/>
          <w:bottom w:val="nil"/>
          <w:right w:val="nil"/>
          <w:between w:val="nil"/>
        </w:pBdr>
        <w:spacing w:line="240" w:lineRule="auto"/>
        <w:ind w:right="-283" w:firstLine="560"/>
        <w:contextualSpacing w:val="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При Народному міністерстві освіти засновується дві комісії: перша – по виробленню законопроекту про утворення Української Академії наук у Києві і при ній Національної бібліотеки, </w:t>
      </w:r>
      <w:proofErr w:type="spellStart"/>
      <w:r>
        <w:rPr>
          <w:rFonts w:ascii="Times New Roman" w:eastAsia="Times New Roman" w:hAnsi="Times New Roman" w:cs="Times New Roman"/>
          <w:sz w:val="28"/>
          <w:szCs w:val="28"/>
        </w:rPr>
        <w:t>Нац</w:t>
      </w:r>
      <w:proofErr w:type="spellEnd"/>
      <w:r>
        <w:rPr>
          <w:rFonts w:ascii="Times New Roman" w:eastAsia="Times New Roman" w:hAnsi="Times New Roman" w:cs="Times New Roman"/>
          <w:sz w:val="28"/>
          <w:szCs w:val="28"/>
        </w:rPr>
        <w:t>[</w:t>
      </w:r>
      <w:proofErr w:type="spellStart"/>
      <w:r>
        <w:rPr>
          <w:rFonts w:ascii="Times New Roman" w:eastAsia="Times New Roman" w:hAnsi="Times New Roman" w:cs="Times New Roman"/>
          <w:sz w:val="28"/>
          <w:szCs w:val="28"/>
        </w:rPr>
        <w:t>іонального</w:t>
      </w:r>
      <w:proofErr w:type="spellEnd"/>
      <w:r>
        <w:rPr>
          <w:rFonts w:ascii="Times New Roman" w:eastAsia="Times New Roman" w:hAnsi="Times New Roman" w:cs="Times New Roman"/>
          <w:sz w:val="28"/>
          <w:szCs w:val="28"/>
        </w:rPr>
        <w:t>] музею та інших міцних наукових інститутів і друга – по справах вищої школи і наукових закладів. Головою обох цих комісій запрошено акад. В. І. Вернадського, який згодився взяти на себе цей обов’язок.</w:t>
      </w:r>
    </w:p>
    <w:p w:rsidR="005D68DD" w:rsidRDefault="006C5694" w:rsidP="00D70748">
      <w:pPr>
        <w:pBdr>
          <w:top w:val="nil"/>
          <w:left w:val="nil"/>
          <w:bottom w:val="nil"/>
          <w:right w:val="nil"/>
          <w:between w:val="nil"/>
        </w:pBdr>
        <w:spacing w:line="240" w:lineRule="auto"/>
        <w:ind w:right="-283" w:firstLine="560"/>
        <w:contextualSpacing w:val="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Визначаючи участь Наукового товариства в роботах цих комісій дуже цінною і корисною, маю честь просити раду Товариства обрати свого представника для цієї цілі і про те, хто буде обраний, сповістити мене.</w:t>
      </w:r>
    </w:p>
    <w:p w:rsidR="005D68DD" w:rsidRDefault="005D68DD" w:rsidP="00D70748">
      <w:pPr>
        <w:pBdr>
          <w:top w:val="nil"/>
          <w:left w:val="nil"/>
          <w:bottom w:val="nil"/>
          <w:right w:val="nil"/>
          <w:between w:val="nil"/>
        </w:pBdr>
        <w:spacing w:line="240" w:lineRule="auto"/>
        <w:ind w:right="-283" w:firstLine="560"/>
        <w:contextualSpacing w:val="0"/>
        <w:jc w:val="both"/>
        <w:rPr>
          <w:rFonts w:ascii="Times New Roman" w:eastAsia="Times New Roman" w:hAnsi="Times New Roman" w:cs="Times New Roman"/>
          <w:sz w:val="28"/>
          <w:szCs w:val="28"/>
        </w:rPr>
      </w:pPr>
    </w:p>
    <w:p w:rsidR="005D68DD" w:rsidRDefault="006C5694" w:rsidP="00D70748">
      <w:pPr>
        <w:pBdr>
          <w:top w:val="nil"/>
          <w:left w:val="nil"/>
          <w:bottom w:val="nil"/>
          <w:right w:val="nil"/>
          <w:between w:val="nil"/>
        </w:pBdr>
        <w:spacing w:line="240" w:lineRule="auto"/>
        <w:ind w:right="-283" w:firstLine="141"/>
        <w:contextualSpacing w:val="0"/>
        <w:jc w:val="both"/>
        <w:rPr>
          <w:rFonts w:ascii="Times New Roman" w:eastAsia="Times New Roman" w:hAnsi="Times New Roman" w:cs="Times New Roman"/>
          <w:i/>
          <w:sz w:val="28"/>
          <w:szCs w:val="28"/>
        </w:rPr>
      </w:pPr>
      <w:r>
        <w:rPr>
          <w:rFonts w:ascii="Times New Roman" w:eastAsia="Times New Roman" w:hAnsi="Times New Roman" w:cs="Times New Roman"/>
          <w:sz w:val="28"/>
          <w:szCs w:val="28"/>
        </w:rPr>
        <w:t xml:space="preserve">Народний міністр освіти                                                               </w:t>
      </w:r>
      <w:proofErr w:type="spellStart"/>
      <w:r>
        <w:rPr>
          <w:rFonts w:ascii="Times New Roman" w:eastAsia="Times New Roman" w:hAnsi="Times New Roman" w:cs="Times New Roman"/>
          <w:i/>
          <w:sz w:val="28"/>
          <w:szCs w:val="28"/>
        </w:rPr>
        <w:t>Мик</w:t>
      </w:r>
      <w:proofErr w:type="spellEnd"/>
      <w:r>
        <w:rPr>
          <w:rFonts w:ascii="Times New Roman" w:eastAsia="Times New Roman" w:hAnsi="Times New Roman" w:cs="Times New Roman"/>
          <w:i/>
          <w:sz w:val="28"/>
          <w:szCs w:val="28"/>
        </w:rPr>
        <w:t>. /П./ Василенко</w:t>
      </w:r>
    </w:p>
    <w:p w:rsidR="005D68DD" w:rsidRDefault="006C5694" w:rsidP="00D70748">
      <w:pPr>
        <w:pBdr>
          <w:top w:val="nil"/>
          <w:left w:val="nil"/>
          <w:bottom w:val="nil"/>
          <w:right w:val="nil"/>
          <w:between w:val="nil"/>
        </w:pBdr>
        <w:spacing w:line="240" w:lineRule="auto"/>
        <w:ind w:right="-283" w:firstLine="141"/>
        <w:contextualSpacing w:val="0"/>
        <w:jc w:val="both"/>
        <w:rPr>
          <w:rFonts w:ascii="Times New Roman" w:eastAsia="Times New Roman" w:hAnsi="Times New Roman" w:cs="Times New Roman"/>
          <w:i/>
          <w:sz w:val="28"/>
          <w:szCs w:val="28"/>
        </w:rPr>
      </w:pPr>
      <w:r>
        <w:rPr>
          <w:rFonts w:ascii="Times New Roman" w:eastAsia="Times New Roman" w:hAnsi="Times New Roman" w:cs="Times New Roman"/>
          <w:sz w:val="28"/>
          <w:szCs w:val="28"/>
        </w:rPr>
        <w:t xml:space="preserve">Секретар комісії                                                                          </w:t>
      </w:r>
      <w:r>
        <w:rPr>
          <w:rFonts w:ascii="Times New Roman" w:eastAsia="Times New Roman" w:hAnsi="Times New Roman" w:cs="Times New Roman"/>
          <w:i/>
          <w:sz w:val="28"/>
          <w:szCs w:val="28"/>
        </w:rPr>
        <w:t xml:space="preserve">В. /Л./ </w:t>
      </w:r>
      <w:proofErr w:type="spellStart"/>
      <w:r>
        <w:rPr>
          <w:rFonts w:ascii="Times New Roman" w:eastAsia="Times New Roman" w:hAnsi="Times New Roman" w:cs="Times New Roman"/>
          <w:i/>
          <w:sz w:val="28"/>
          <w:szCs w:val="28"/>
        </w:rPr>
        <w:t>Модзалевський</w:t>
      </w:r>
      <w:proofErr w:type="spellEnd"/>
    </w:p>
    <w:p w:rsidR="005D68DD" w:rsidRDefault="005D68DD" w:rsidP="00D70748">
      <w:pPr>
        <w:pBdr>
          <w:top w:val="nil"/>
          <w:left w:val="nil"/>
          <w:bottom w:val="nil"/>
          <w:right w:val="nil"/>
          <w:between w:val="nil"/>
        </w:pBdr>
        <w:spacing w:line="240" w:lineRule="auto"/>
        <w:ind w:right="-283" w:firstLine="141"/>
        <w:contextualSpacing w:val="0"/>
        <w:jc w:val="both"/>
        <w:rPr>
          <w:rFonts w:ascii="Times New Roman" w:eastAsia="Times New Roman" w:hAnsi="Times New Roman" w:cs="Times New Roman"/>
          <w:i/>
          <w:sz w:val="28"/>
          <w:szCs w:val="28"/>
        </w:rPr>
      </w:pPr>
    </w:p>
    <w:p w:rsidR="005D68DD" w:rsidRDefault="006C5694" w:rsidP="00D70748">
      <w:pPr>
        <w:pBdr>
          <w:top w:val="nil"/>
          <w:left w:val="nil"/>
          <w:bottom w:val="nil"/>
          <w:right w:val="nil"/>
          <w:between w:val="nil"/>
        </w:pBdr>
        <w:spacing w:line="240" w:lineRule="auto"/>
        <w:ind w:right="-283" w:firstLine="141"/>
        <w:contextualSpacing w:val="0"/>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xml:space="preserve">ЦНБ АН України, ГР, ф. 10, </w:t>
      </w:r>
      <w:proofErr w:type="spellStart"/>
      <w:r>
        <w:rPr>
          <w:rFonts w:ascii="Times New Roman" w:eastAsia="Times New Roman" w:hAnsi="Times New Roman" w:cs="Times New Roman"/>
          <w:i/>
          <w:sz w:val="28"/>
          <w:szCs w:val="28"/>
        </w:rPr>
        <w:t>спр</w:t>
      </w:r>
      <w:proofErr w:type="spellEnd"/>
      <w:r>
        <w:rPr>
          <w:rFonts w:ascii="Times New Roman" w:eastAsia="Times New Roman" w:hAnsi="Times New Roman" w:cs="Times New Roman"/>
          <w:i/>
          <w:sz w:val="28"/>
          <w:szCs w:val="28"/>
        </w:rPr>
        <w:t xml:space="preserve">. 32254, арк. 3. </w:t>
      </w:r>
    </w:p>
    <w:p w:rsidR="005D68DD" w:rsidRDefault="005D68DD" w:rsidP="00D70748">
      <w:pPr>
        <w:spacing w:line="240" w:lineRule="auto"/>
        <w:ind w:right="-283" w:firstLine="560"/>
        <w:contextualSpacing w:val="0"/>
        <w:jc w:val="right"/>
        <w:rPr>
          <w:rFonts w:ascii="Times New Roman" w:eastAsia="Times New Roman" w:hAnsi="Times New Roman" w:cs="Times New Roman"/>
          <w:b/>
          <w:i/>
          <w:sz w:val="28"/>
          <w:szCs w:val="28"/>
        </w:rPr>
      </w:pPr>
    </w:p>
    <w:p w:rsidR="005D68DD" w:rsidRDefault="006C5694" w:rsidP="00D70748">
      <w:pPr>
        <w:spacing w:line="240" w:lineRule="auto"/>
        <w:ind w:right="-283" w:firstLine="560"/>
        <w:contextualSpacing w:val="0"/>
        <w:jc w:val="right"/>
        <w:rPr>
          <w:rFonts w:ascii="Times New Roman" w:eastAsia="Times New Roman" w:hAnsi="Times New Roman" w:cs="Times New Roman"/>
          <w:b/>
          <w:i/>
          <w:sz w:val="28"/>
          <w:szCs w:val="28"/>
        </w:rPr>
      </w:pPr>
      <w:r>
        <w:rPr>
          <w:rFonts w:ascii="Times New Roman" w:eastAsia="Times New Roman" w:hAnsi="Times New Roman" w:cs="Times New Roman"/>
          <w:b/>
          <w:i/>
          <w:sz w:val="28"/>
          <w:szCs w:val="28"/>
        </w:rPr>
        <w:t>Документ 6</w:t>
      </w:r>
    </w:p>
    <w:p w:rsidR="005D68DD" w:rsidRDefault="006C5694" w:rsidP="00D70748">
      <w:pPr>
        <w:spacing w:line="240" w:lineRule="auto"/>
        <w:ind w:right="-283" w:firstLine="560"/>
        <w:contextualSpacing w:val="0"/>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Промова В. І. Вернадського на засіданні, </w:t>
      </w:r>
    </w:p>
    <w:p w:rsidR="005D68DD" w:rsidRDefault="006C5694" w:rsidP="00D70748">
      <w:pPr>
        <w:spacing w:line="240" w:lineRule="auto"/>
        <w:ind w:right="-283" w:firstLine="560"/>
        <w:contextualSpacing w:val="0"/>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присвяченому початку діяльності Комісії для вироблення законопроекту про заснування Української Академії наук у Києві </w:t>
      </w:r>
    </w:p>
    <w:p w:rsidR="005D68DD" w:rsidRDefault="006C5694" w:rsidP="00D70748">
      <w:pPr>
        <w:spacing w:line="240" w:lineRule="auto"/>
        <w:ind w:right="-283" w:firstLine="560"/>
        <w:contextualSpacing w:val="0"/>
        <w:jc w:val="right"/>
        <w:rPr>
          <w:rFonts w:ascii="Times New Roman" w:eastAsia="Times New Roman" w:hAnsi="Times New Roman" w:cs="Times New Roman"/>
          <w:i/>
          <w:sz w:val="28"/>
          <w:szCs w:val="28"/>
        </w:rPr>
      </w:pPr>
      <w:r>
        <w:rPr>
          <w:rFonts w:ascii="Times New Roman" w:eastAsia="Times New Roman" w:hAnsi="Times New Roman" w:cs="Times New Roman"/>
          <w:i/>
          <w:sz w:val="28"/>
          <w:szCs w:val="28"/>
        </w:rPr>
        <w:t>9 липня 1918 р.</w:t>
      </w:r>
    </w:p>
    <w:p w:rsidR="005D68DD" w:rsidRDefault="006C5694" w:rsidP="00D70748">
      <w:pPr>
        <w:spacing w:line="240" w:lineRule="auto"/>
        <w:ind w:right="-283" w:firstLine="560"/>
        <w:contextualSpacing w:val="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Приступаючи до заснування Української Академії наук у Києві перш усього треба з'ясувати основи її діяльності та її існування. Академія наук, яка витворюється в ХХ віку, не може будуватися по статутам і типам давніх академій, котрі в своїй віковій історії перебували численні зміни та перетворення. До того ж, річ певна, писані статутам і типам давніх академій багато не відповідають тому, що вони в діяльності собою являють. Життя давно їх </w:t>
      </w:r>
      <w:proofErr w:type="spellStart"/>
      <w:r>
        <w:rPr>
          <w:rFonts w:ascii="Times New Roman" w:eastAsia="Times New Roman" w:hAnsi="Times New Roman" w:cs="Times New Roman"/>
          <w:sz w:val="28"/>
          <w:szCs w:val="28"/>
        </w:rPr>
        <w:t>поперобляло</w:t>
      </w:r>
      <w:proofErr w:type="spellEnd"/>
      <w:r>
        <w:rPr>
          <w:rFonts w:ascii="Times New Roman" w:eastAsia="Times New Roman" w:hAnsi="Times New Roman" w:cs="Times New Roman"/>
          <w:sz w:val="28"/>
          <w:szCs w:val="28"/>
        </w:rPr>
        <w:t xml:space="preserve"> та й зробило важними ті їхні функції, які лише побіжно згадуються в статутах, або, навпаки, зовсім виключило такі функції, які лише побіжно згадуються в статутах, </w:t>
      </w:r>
      <w:r>
        <w:rPr>
          <w:rFonts w:ascii="Times New Roman" w:eastAsia="Times New Roman" w:hAnsi="Times New Roman" w:cs="Times New Roman"/>
          <w:sz w:val="28"/>
          <w:szCs w:val="28"/>
        </w:rPr>
        <w:lastRenderedPageBreak/>
        <w:t>або, навпаки, зовсім виключило такі функції, що в статутах висуваються на перший план…</w:t>
      </w:r>
    </w:p>
    <w:p w:rsidR="005D68DD" w:rsidRDefault="006C5694" w:rsidP="00D70748">
      <w:pPr>
        <w:spacing w:line="240" w:lineRule="auto"/>
        <w:ind w:right="-283" w:firstLine="560"/>
        <w:contextualSpacing w:val="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Отже, засновуючи Академію, </w:t>
      </w:r>
      <w:proofErr w:type="spellStart"/>
      <w:r>
        <w:rPr>
          <w:rFonts w:ascii="Times New Roman" w:eastAsia="Times New Roman" w:hAnsi="Times New Roman" w:cs="Times New Roman"/>
          <w:sz w:val="28"/>
          <w:szCs w:val="28"/>
        </w:rPr>
        <w:t>доволиться</w:t>
      </w:r>
      <w:proofErr w:type="spellEnd"/>
      <w:r>
        <w:rPr>
          <w:rFonts w:ascii="Times New Roman" w:eastAsia="Times New Roman" w:hAnsi="Times New Roman" w:cs="Times New Roman"/>
          <w:sz w:val="28"/>
          <w:szCs w:val="28"/>
        </w:rPr>
        <w:t xml:space="preserve"> звертати увагу не на статути, а на дійові тенденції, та викликану </w:t>
      </w:r>
      <w:proofErr w:type="spellStart"/>
      <w:r>
        <w:rPr>
          <w:rFonts w:ascii="Times New Roman" w:eastAsia="Times New Roman" w:hAnsi="Times New Roman" w:cs="Times New Roman"/>
          <w:sz w:val="28"/>
          <w:szCs w:val="28"/>
        </w:rPr>
        <w:t>їми</w:t>
      </w:r>
      <w:proofErr w:type="spellEnd"/>
      <w:r>
        <w:rPr>
          <w:rFonts w:ascii="Times New Roman" w:eastAsia="Times New Roman" w:hAnsi="Times New Roman" w:cs="Times New Roman"/>
          <w:sz w:val="28"/>
          <w:szCs w:val="28"/>
        </w:rPr>
        <w:t xml:space="preserve"> працю Академії наук... Стара Академія наук була тільки вченим товариством: в сучасному розумінні – громадою вчених…</w:t>
      </w:r>
    </w:p>
    <w:p w:rsidR="005D68DD" w:rsidRDefault="006C5694" w:rsidP="00D70748">
      <w:pPr>
        <w:spacing w:line="240" w:lineRule="auto"/>
        <w:ind w:right="-283" w:firstLine="560"/>
        <w:contextualSpacing w:val="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Витворюючи Українську Академію наук, необхідно треба рахуватися з тим, що </w:t>
      </w:r>
      <w:proofErr w:type="spellStart"/>
      <w:r>
        <w:rPr>
          <w:rFonts w:ascii="Times New Roman" w:eastAsia="Times New Roman" w:hAnsi="Times New Roman" w:cs="Times New Roman"/>
          <w:sz w:val="28"/>
          <w:szCs w:val="28"/>
        </w:rPr>
        <w:t>працювання</w:t>
      </w:r>
      <w:proofErr w:type="spellEnd"/>
      <w:r>
        <w:rPr>
          <w:rFonts w:ascii="Times New Roman" w:eastAsia="Times New Roman" w:hAnsi="Times New Roman" w:cs="Times New Roman"/>
          <w:sz w:val="28"/>
          <w:szCs w:val="28"/>
        </w:rPr>
        <w:t xml:space="preserve"> Української Академії наук, яка стоятиме на такому рівні, повинно задовольняти важливі: 1) національні, 2) державні та 3) місцеві життєві вимоги.</w:t>
      </w:r>
    </w:p>
    <w:p w:rsidR="005D68DD" w:rsidRDefault="006C5694" w:rsidP="00D70748">
      <w:pPr>
        <w:spacing w:line="240" w:lineRule="auto"/>
        <w:ind w:right="-283" w:firstLine="560"/>
        <w:contextualSpacing w:val="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Національна вага новітньої Академії – річ надто зрозуміла, і я на ній довго не зупинятимусь. Вага лежить у тому, що новітня Академія повинна допомагати зростові української національної </w:t>
      </w:r>
      <w:proofErr w:type="spellStart"/>
      <w:r>
        <w:rPr>
          <w:rFonts w:ascii="Times New Roman" w:eastAsia="Times New Roman" w:hAnsi="Times New Roman" w:cs="Times New Roman"/>
          <w:sz w:val="28"/>
          <w:szCs w:val="28"/>
        </w:rPr>
        <w:t>свідомости</w:t>
      </w:r>
      <w:proofErr w:type="spellEnd"/>
      <w:r>
        <w:rPr>
          <w:rFonts w:ascii="Times New Roman" w:eastAsia="Times New Roman" w:hAnsi="Times New Roman" w:cs="Times New Roman"/>
          <w:sz w:val="28"/>
          <w:szCs w:val="28"/>
        </w:rPr>
        <w:t xml:space="preserve"> та української культури, через широке, глибоке студіювання </w:t>
      </w:r>
      <w:proofErr w:type="spellStart"/>
      <w:r>
        <w:rPr>
          <w:rFonts w:ascii="Times New Roman" w:eastAsia="Times New Roman" w:hAnsi="Times New Roman" w:cs="Times New Roman"/>
          <w:sz w:val="28"/>
          <w:szCs w:val="28"/>
        </w:rPr>
        <w:t>минулости</w:t>
      </w:r>
      <w:proofErr w:type="spellEnd"/>
      <w:r>
        <w:rPr>
          <w:rFonts w:ascii="Times New Roman" w:eastAsia="Times New Roman" w:hAnsi="Times New Roman" w:cs="Times New Roman"/>
          <w:sz w:val="28"/>
          <w:szCs w:val="28"/>
        </w:rPr>
        <w:t xml:space="preserve"> та </w:t>
      </w:r>
      <w:proofErr w:type="spellStart"/>
      <w:r>
        <w:rPr>
          <w:rFonts w:ascii="Times New Roman" w:eastAsia="Times New Roman" w:hAnsi="Times New Roman" w:cs="Times New Roman"/>
          <w:sz w:val="28"/>
          <w:szCs w:val="28"/>
        </w:rPr>
        <w:t>сучасности</w:t>
      </w:r>
      <w:proofErr w:type="spellEnd"/>
      <w:r>
        <w:rPr>
          <w:rFonts w:ascii="Times New Roman" w:eastAsia="Times New Roman" w:hAnsi="Times New Roman" w:cs="Times New Roman"/>
          <w:sz w:val="28"/>
          <w:szCs w:val="28"/>
        </w:rPr>
        <w:t xml:space="preserve"> українського народу..., природи обійнятого </w:t>
      </w:r>
      <w:proofErr w:type="spellStart"/>
      <w:r>
        <w:rPr>
          <w:rFonts w:ascii="Times New Roman" w:eastAsia="Times New Roman" w:hAnsi="Times New Roman" w:cs="Times New Roman"/>
          <w:sz w:val="28"/>
          <w:szCs w:val="28"/>
        </w:rPr>
        <w:t>їми</w:t>
      </w:r>
      <w:proofErr w:type="spellEnd"/>
      <w:r>
        <w:rPr>
          <w:rFonts w:ascii="Times New Roman" w:eastAsia="Times New Roman" w:hAnsi="Times New Roman" w:cs="Times New Roman"/>
          <w:sz w:val="28"/>
          <w:szCs w:val="28"/>
        </w:rPr>
        <w:t xml:space="preserve"> краю...  </w:t>
      </w:r>
    </w:p>
    <w:p w:rsidR="005D68DD" w:rsidRDefault="006C5694" w:rsidP="00D70748">
      <w:pPr>
        <w:spacing w:line="240" w:lineRule="auto"/>
        <w:ind w:right="-283" w:firstLine="560"/>
        <w:contextualSpacing w:val="0"/>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xml:space="preserve">Зі збірника праць Комісії для вироблення законопроекту про заснування Української Академії наук у Києві. </w:t>
      </w:r>
      <w:r>
        <w:rPr>
          <w:rFonts w:ascii="Times New Roman" w:eastAsia="Times New Roman" w:hAnsi="Times New Roman" w:cs="Times New Roman"/>
          <w:sz w:val="28"/>
          <w:szCs w:val="28"/>
        </w:rPr>
        <w:t>–</w:t>
      </w:r>
      <w:r>
        <w:rPr>
          <w:rFonts w:ascii="Times New Roman" w:eastAsia="Times New Roman" w:hAnsi="Times New Roman" w:cs="Times New Roman"/>
          <w:i/>
          <w:sz w:val="28"/>
          <w:szCs w:val="28"/>
        </w:rPr>
        <w:t xml:space="preserve"> С. 8</w:t>
      </w:r>
    </w:p>
    <w:p w:rsidR="005D68DD" w:rsidRDefault="006C5694" w:rsidP="00D70748">
      <w:pPr>
        <w:spacing w:line="240" w:lineRule="auto"/>
        <w:ind w:right="-283" w:firstLine="560"/>
        <w:contextualSpacing w:val="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p>
    <w:p w:rsidR="005D68DD" w:rsidRDefault="006C5694" w:rsidP="00D70748">
      <w:pPr>
        <w:spacing w:line="240" w:lineRule="auto"/>
        <w:ind w:right="-283" w:firstLine="560"/>
        <w:contextualSpacing w:val="0"/>
        <w:jc w:val="right"/>
        <w:rPr>
          <w:rFonts w:ascii="Times New Roman" w:eastAsia="Times New Roman" w:hAnsi="Times New Roman" w:cs="Times New Roman"/>
          <w:b/>
          <w:i/>
          <w:sz w:val="28"/>
          <w:szCs w:val="28"/>
        </w:rPr>
      </w:pPr>
      <w:r>
        <w:rPr>
          <w:rFonts w:ascii="Times New Roman" w:eastAsia="Times New Roman" w:hAnsi="Times New Roman" w:cs="Times New Roman"/>
          <w:b/>
          <w:i/>
          <w:sz w:val="28"/>
          <w:szCs w:val="28"/>
        </w:rPr>
        <w:t>Документ 7</w:t>
      </w:r>
    </w:p>
    <w:p w:rsidR="005D68DD" w:rsidRDefault="005D68DD" w:rsidP="00D70748">
      <w:pPr>
        <w:spacing w:line="240" w:lineRule="auto"/>
        <w:ind w:right="-283" w:firstLine="560"/>
        <w:contextualSpacing w:val="0"/>
        <w:jc w:val="center"/>
        <w:rPr>
          <w:rFonts w:ascii="Times New Roman" w:eastAsia="Times New Roman" w:hAnsi="Times New Roman" w:cs="Times New Roman"/>
          <w:b/>
          <w:sz w:val="28"/>
          <w:szCs w:val="28"/>
        </w:rPr>
      </w:pPr>
    </w:p>
    <w:p w:rsidR="005D68DD" w:rsidRDefault="006C5694" w:rsidP="00D70748">
      <w:pPr>
        <w:spacing w:line="240" w:lineRule="auto"/>
        <w:ind w:right="-283" w:firstLine="560"/>
        <w:contextualSpacing w:val="0"/>
        <w:jc w:val="right"/>
        <w:rPr>
          <w:rFonts w:ascii="Times New Roman" w:eastAsia="Times New Roman" w:hAnsi="Times New Roman" w:cs="Times New Roman"/>
          <w:b/>
          <w:i/>
          <w:sz w:val="28"/>
          <w:szCs w:val="28"/>
        </w:rPr>
      </w:pPr>
      <w:r>
        <w:rPr>
          <w:rFonts w:ascii="Times New Roman" w:eastAsia="Times New Roman" w:hAnsi="Times New Roman" w:cs="Times New Roman"/>
          <w:b/>
          <w:i/>
          <w:noProof/>
          <w:sz w:val="28"/>
          <w:szCs w:val="28"/>
          <w:lang w:val="uk-UA"/>
        </w:rPr>
        <w:drawing>
          <wp:inline distT="114300" distB="114300" distL="114300" distR="114300" wp14:anchorId="45373BBE" wp14:editId="72FBC395">
            <wp:extent cx="3607773" cy="4960687"/>
            <wp:effectExtent l="0" t="0" r="0" b="0"/>
            <wp:docPr id="16"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8"/>
                    <a:srcRect/>
                    <a:stretch>
                      <a:fillRect/>
                    </a:stretch>
                  </pic:blipFill>
                  <pic:spPr>
                    <a:xfrm>
                      <a:off x="0" y="0"/>
                      <a:ext cx="3607773" cy="4960687"/>
                    </a:xfrm>
                    <a:prstGeom prst="rect">
                      <a:avLst/>
                    </a:prstGeom>
                    <a:ln/>
                  </pic:spPr>
                </pic:pic>
              </a:graphicData>
            </a:graphic>
          </wp:inline>
        </w:drawing>
      </w:r>
    </w:p>
    <w:p w:rsidR="005D68DD" w:rsidRDefault="005D68DD" w:rsidP="00D70748">
      <w:pPr>
        <w:spacing w:line="240" w:lineRule="auto"/>
        <w:ind w:right="-283" w:firstLine="560"/>
        <w:contextualSpacing w:val="0"/>
        <w:jc w:val="right"/>
        <w:rPr>
          <w:rFonts w:ascii="Times New Roman" w:eastAsia="Times New Roman" w:hAnsi="Times New Roman" w:cs="Times New Roman"/>
          <w:b/>
          <w:i/>
          <w:sz w:val="28"/>
          <w:szCs w:val="28"/>
        </w:rPr>
      </w:pPr>
    </w:p>
    <w:tbl>
      <w:tblPr>
        <w:tblStyle w:val="a5"/>
        <w:tblW w:w="9630" w:type="dxa"/>
        <w:tblInd w:w="0" w:type="dxa"/>
        <w:tblBorders>
          <w:top w:val="nil"/>
          <w:left w:val="nil"/>
          <w:bottom w:val="nil"/>
          <w:right w:val="nil"/>
          <w:insideH w:val="nil"/>
          <w:insideV w:val="nil"/>
        </w:tblBorders>
        <w:tblLayout w:type="fixed"/>
        <w:tblLook w:val="0600" w:firstRow="0" w:lastRow="0" w:firstColumn="0" w:lastColumn="0" w:noHBand="1" w:noVBand="1"/>
      </w:tblPr>
      <w:tblGrid>
        <w:gridCol w:w="9525"/>
        <w:gridCol w:w="105"/>
      </w:tblGrid>
      <w:tr w:rsidR="005D68DD">
        <w:trPr>
          <w:trHeight w:val="1140"/>
        </w:trPr>
        <w:tc>
          <w:tcPr>
            <w:tcW w:w="9525" w:type="dxa"/>
            <w:tcBorders>
              <w:top w:val="nil"/>
              <w:left w:val="nil"/>
              <w:bottom w:val="nil"/>
              <w:right w:val="nil"/>
            </w:tcBorders>
            <w:tcMar>
              <w:top w:w="0" w:type="dxa"/>
              <w:left w:w="0" w:type="dxa"/>
              <w:bottom w:w="0" w:type="dxa"/>
              <w:right w:w="0" w:type="dxa"/>
            </w:tcMar>
          </w:tcPr>
          <w:p w:rsidR="005D68DD" w:rsidRDefault="006C5694" w:rsidP="00D70748">
            <w:pPr>
              <w:pBdr>
                <w:top w:val="nil"/>
                <w:left w:val="nil"/>
                <w:bottom w:val="nil"/>
                <w:right w:val="nil"/>
                <w:between w:val="nil"/>
              </w:pBdr>
              <w:spacing w:line="240" w:lineRule="auto"/>
              <w:ind w:right="-283" w:firstLine="560"/>
              <w:contextualSpacing w:val="0"/>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xml:space="preserve">Цифрова бібліотека історико-культурної </w:t>
            </w:r>
          </w:p>
          <w:p w:rsidR="005D68DD" w:rsidRDefault="006C5694" w:rsidP="00D70748">
            <w:pPr>
              <w:pBdr>
                <w:top w:val="nil"/>
                <w:left w:val="nil"/>
                <w:bottom w:val="nil"/>
                <w:right w:val="nil"/>
                <w:between w:val="nil"/>
              </w:pBdr>
              <w:spacing w:line="240" w:lineRule="auto"/>
              <w:ind w:right="-283" w:firstLine="560"/>
              <w:contextualSpacing w:val="0"/>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спадщини: http://irbis-nbuv.gov.ua/cgi-bin/irbis_ir/cgiirbis_64.exe</w:t>
            </w:r>
          </w:p>
        </w:tc>
        <w:tc>
          <w:tcPr>
            <w:tcW w:w="105" w:type="dxa"/>
            <w:tcBorders>
              <w:top w:val="nil"/>
              <w:left w:val="nil"/>
              <w:bottom w:val="nil"/>
              <w:right w:val="nil"/>
            </w:tcBorders>
            <w:tcMar>
              <w:top w:w="0" w:type="dxa"/>
              <w:left w:w="0" w:type="dxa"/>
              <w:bottom w:w="0" w:type="dxa"/>
              <w:right w:w="0" w:type="dxa"/>
            </w:tcMar>
          </w:tcPr>
          <w:p w:rsidR="005D68DD" w:rsidRDefault="005D68DD" w:rsidP="00D70748">
            <w:pPr>
              <w:pBdr>
                <w:top w:val="nil"/>
                <w:left w:val="nil"/>
                <w:bottom w:val="nil"/>
                <w:right w:val="nil"/>
                <w:between w:val="nil"/>
              </w:pBdr>
              <w:spacing w:line="240" w:lineRule="auto"/>
              <w:ind w:right="-283" w:firstLine="560"/>
              <w:contextualSpacing w:val="0"/>
              <w:jc w:val="both"/>
              <w:rPr>
                <w:rFonts w:ascii="Times New Roman" w:eastAsia="Times New Roman" w:hAnsi="Times New Roman" w:cs="Times New Roman"/>
                <w:i/>
                <w:sz w:val="28"/>
                <w:szCs w:val="28"/>
              </w:rPr>
            </w:pPr>
          </w:p>
        </w:tc>
      </w:tr>
    </w:tbl>
    <w:p w:rsidR="005D68DD" w:rsidRDefault="005D68DD" w:rsidP="00D70748">
      <w:pPr>
        <w:spacing w:line="240" w:lineRule="auto"/>
        <w:ind w:right="-283" w:firstLine="560"/>
        <w:contextualSpacing w:val="0"/>
        <w:jc w:val="right"/>
        <w:rPr>
          <w:rFonts w:ascii="Times New Roman" w:eastAsia="Times New Roman" w:hAnsi="Times New Roman" w:cs="Times New Roman"/>
          <w:b/>
          <w:i/>
          <w:sz w:val="28"/>
          <w:szCs w:val="28"/>
        </w:rPr>
      </w:pPr>
    </w:p>
    <w:p w:rsidR="005D68DD" w:rsidRDefault="006C5694" w:rsidP="00D70748">
      <w:pPr>
        <w:spacing w:line="240" w:lineRule="auto"/>
        <w:ind w:right="-283" w:firstLine="560"/>
        <w:contextualSpacing w:val="0"/>
        <w:jc w:val="right"/>
        <w:rPr>
          <w:rFonts w:ascii="Times New Roman" w:eastAsia="Times New Roman" w:hAnsi="Times New Roman" w:cs="Times New Roman"/>
          <w:b/>
          <w:sz w:val="28"/>
          <w:szCs w:val="28"/>
        </w:rPr>
      </w:pPr>
      <w:r>
        <w:rPr>
          <w:rFonts w:ascii="Times New Roman" w:eastAsia="Times New Roman" w:hAnsi="Times New Roman" w:cs="Times New Roman"/>
          <w:b/>
          <w:i/>
          <w:sz w:val="28"/>
          <w:szCs w:val="28"/>
        </w:rPr>
        <w:t>Документ 8</w:t>
      </w:r>
    </w:p>
    <w:p w:rsidR="005D68DD" w:rsidRDefault="005D68DD" w:rsidP="00D70748">
      <w:pPr>
        <w:spacing w:line="240" w:lineRule="auto"/>
        <w:ind w:right="-283" w:firstLine="560"/>
        <w:contextualSpacing w:val="0"/>
        <w:jc w:val="center"/>
        <w:rPr>
          <w:rFonts w:ascii="Times New Roman" w:eastAsia="Times New Roman" w:hAnsi="Times New Roman" w:cs="Times New Roman"/>
          <w:b/>
          <w:sz w:val="28"/>
          <w:szCs w:val="28"/>
        </w:rPr>
      </w:pPr>
    </w:p>
    <w:p w:rsidR="005D68DD" w:rsidRDefault="006C5694" w:rsidP="00D70748">
      <w:pPr>
        <w:spacing w:line="240" w:lineRule="auto"/>
        <w:ind w:left="-425" w:right="-283"/>
        <w:contextualSpacing w:val="0"/>
        <w:jc w:val="center"/>
        <w:rPr>
          <w:rFonts w:ascii="Times New Roman" w:eastAsia="Times New Roman" w:hAnsi="Times New Roman" w:cs="Times New Roman"/>
          <w:b/>
          <w:sz w:val="28"/>
          <w:szCs w:val="28"/>
        </w:rPr>
      </w:pPr>
      <w:r>
        <w:rPr>
          <w:rFonts w:ascii="Times New Roman" w:eastAsia="Times New Roman" w:hAnsi="Times New Roman" w:cs="Times New Roman"/>
          <w:b/>
          <w:noProof/>
          <w:sz w:val="28"/>
          <w:szCs w:val="28"/>
          <w:lang w:val="uk-UA"/>
        </w:rPr>
        <w:drawing>
          <wp:inline distT="114300" distB="114300" distL="114300" distR="114300" wp14:anchorId="3F8B29FC" wp14:editId="58D66FF4">
            <wp:extent cx="5943600" cy="3448050"/>
            <wp:effectExtent l="0" t="0" r="0" b="0"/>
            <wp:docPr id="8"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9"/>
                    <a:srcRect l="35677" t="10141" r="9552" b="36533"/>
                    <a:stretch>
                      <a:fillRect/>
                    </a:stretch>
                  </pic:blipFill>
                  <pic:spPr>
                    <a:xfrm>
                      <a:off x="0" y="0"/>
                      <a:ext cx="5943600" cy="3448050"/>
                    </a:xfrm>
                    <a:prstGeom prst="rect">
                      <a:avLst/>
                    </a:prstGeom>
                    <a:ln/>
                  </pic:spPr>
                </pic:pic>
              </a:graphicData>
            </a:graphic>
          </wp:inline>
        </w:drawing>
      </w:r>
    </w:p>
    <w:p w:rsidR="005D68DD" w:rsidRDefault="005D68DD" w:rsidP="00D70748">
      <w:pPr>
        <w:spacing w:line="240" w:lineRule="auto"/>
        <w:ind w:right="-283" w:firstLine="560"/>
        <w:contextualSpacing w:val="0"/>
        <w:jc w:val="center"/>
        <w:rPr>
          <w:rFonts w:ascii="Times New Roman" w:eastAsia="Times New Roman" w:hAnsi="Times New Roman" w:cs="Times New Roman"/>
          <w:b/>
          <w:sz w:val="28"/>
          <w:szCs w:val="28"/>
        </w:rPr>
      </w:pPr>
    </w:p>
    <w:tbl>
      <w:tblPr>
        <w:tblStyle w:val="a6"/>
        <w:tblW w:w="9640" w:type="dxa"/>
        <w:tblInd w:w="0" w:type="dxa"/>
        <w:tblBorders>
          <w:top w:val="nil"/>
          <w:left w:val="nil"/>
          <w:bottom w:val="nil"/>
          <w:right w:val="nil"/>
          <w:insideH w:val="nil"/>
          <w:insideV w:val="nil"/>
        </w:tblBorders>
        <w:tblLayout w:type="fixed"/>
        <w:tblLook w:val="0600" w:firstRow="0" w:lastRow="0" w:firstColumn="0" w:lastColumn="0" w:noHBand="1" w:noVBand="1"/>
      </w:tblPr>
      <w:tblGrid>
        <w:gridCol w:w="8445"/>
        <w:gridCol w:w="1195"/>
      </w:tblGrid>
      <w:tr w:rsidR="005D68DD">
        <w:trPr>
          <w:trHeight w:val="1140"/>
        </w:trPr>
        <w:tc>
          <w:tcPr>
            <w:tcW w:w="8445" w:type="dxa"/>
            <w:tcBorders>
              <w:top w:val="nil"/>
              <w:left w:val="nil"/>
              <w:bottom w:val="nil"/>
              <w:right w:val="nil"/>
            </w:tcBorders>
            <w:tcMar>
              <w:top w:w="0" w:type="dxa"/>
              <w:left w:w="0" w:type="dxa"/>
              <w:bottom w:w="0" w:type="dxa"/>
              <w:right w:w="0" w:type="dxa"/>
            </w:tcMar>
          </w:tcPr>
          <w:p w:rsidR="005D68DD" w:rsidRDefault="006C5694" w:rsidP="00D70748">
            <w:pPr>
              <w:spacing w:line="240" w:lineRule="auto"/>
              <w:ind w:right="-283" w:firstLine="560"/>
              <w:contextualSpacing w:val="0"/>
              <w:jc w:val="both"/>
              <w:rPr>
                <w:rFonts w:ascii="Times New Roman" w:eastAsia="Times New Roman" w:hAnsi="Times New Roman" w:cs="Times New Roman"/>
                <w:b/>
                <w:color w:val="8B4726"/>
                <w:sz w:val="24"/>
                <w:szCs w:val="24"/>
              </w:rPr>
            </w:pPr>
            <w:r>
              <w:rPr>
                <w:rFonts w:ascii="Times New Roman" w:eastAsia="Times New Roman" w:hAnsi="Times New Roman" w:cs="Times New Roman"/>
                <w:i/>
                <w:sz w:val="28"/>
                <w:szCs w:val="28"/>
              </w:rPr>
              <w:t xml:space="preserve">Цифрова бібліотека історико-культурної спадщини: </w:t>
            </w:r>
            <w:proofErr w:type="spellStart"/>
            <w:r>
              <w:rPr>
                <w:rFonts w:ascii="Times New Roman" w:eastAsia="Times New Roman" w:hAnsi="Times New Roman" w:cs="Times New Roman"/>
                <w:i/>
                <w:sz w:val="28"/>
                <w:szCs w:val="28"/>
              </w:rPr>
              <w:t>спадщини</w:t>
            </w:r>
            <w:proofErr w:type="spellEnd"/>
            <w:r>
              <w:rPr>
                <w:rFonts w:ascii="Times New Roman" w:eastAsia="Times New Roman" w:hAnsi="Times New Roman" w:cs="Times New Roman"/>
                <w:i/>
                <w:sz w:val="28"/>
                <w:szCs w:val="28"/>
              </w:rPr>
              <w:t>: http://irbis-nbuv.gov.ua/cgi-bin/irbis_ir/cgiirbis_64.exe</w:t>
            </w:r>
          </w:p>
        </w:tc>
        <w:tc>
          <w:tcPr>
            <w:tcW w:w="1195" w:type="dxa"/>
            <w:tcBorders>
              <w:top w:val="nil"/>
              <w:left w:val="nil"/>
              <w:bottom w:val="nil"/>
              <w:right w:val="nil"/>
            </w:tcBorders>
            <w:tcMar>
              <w:top w:w="0" w:type="dxa"/>
              <w:left w:w="0" w:type="dxa"/>
              <w:bottom w:w="0" w:type="dxa"/>
              <w:right w:w="0" w:type="dxa"/>
            </w:tcMar>
          </w:tcPr>
          <w:p w:rsidR="005D68DD" w:rsidRDefault="005D68DD" w:rsidP="00D70748">
            <w:pPr>
              <w:spacing w:line="240" w:lineRule="auto"/>
              <w:ind w:right="-283" w:firstLine="560"/>
              <w:contextualSpacing w:val="0"/>
              <w:jc w:val="center"/>
              <w:rPr>
                <w:rFonts w:ascii="Times New Roman" w:eastAsia="Times New Roman" w:hAnsi="Times New Roman" w:cs="Times New Roman"/>
                <w:b/>
                <w:sz w:val="28"/>
                <w:szCs w:val="28"/>
              </w:rPr>
            </w:pPr>
          </w:p>
        </w:tc>
      </w:tr>
    </w:tbl>
    <w:p w:rsidR="005D68DD" w:rsidRDefault="006C5694" w:rsidP="00D70748">
      <w:pPr>
        <w:spacing w:line="240" w:lineRule="auto"/>
        <w:ind w:right="-283" w:firstLine="560"/>
        <w:contextualSpacing w:val="0"/>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Закон Української Держави </w:t>
      </w:r>
    </w:p>
    <w:p w:rsidR="005D68DD" w:rsidRDefault="006C5694" w:rsidP="00D70748">
      <w:pPr>
        <w:spacing w:line="240" w:lineRule="auto"/>
        <w:ind w:right="-283" w:firstLine="560"/>
        <w:contextualSpacing w:val="0"/>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про заснування Української Академії наук у м. Києві </w:t>
      </w:r>
    </w:p>
    <w:p w:rsidR="005D68DD" w:rsidRDefault="006C5694" w:rsidP="00D70748">
      <w:pPr>
        <w:pBdr>
          <w:top w:val="nil"/>
          <w:left w:val="nil"/>
          <w:bottom w:val="nil"/>
          <w:right w:val="nil"/>
          <w:between w:val="nil"/>
        </w:pBdr>
        <w:spacing w:line="240" w:lineRule="auto"/>
        <w:ind w:right="-283" w:firstLine="560"/>
        <w:contextualSpacing w:val="0"/>
        <w:jc w:val="right"/>
        <w:rPr>
          <w:rFonts w:ascii="Times New Roman" w:eastAsia="Times New Roman" w:hAnsi="Times New Roman" w:cs="Times New Roman"/>
          <w:i/>
          <w:sz w:val="28"/>
          <w:szCs w:val="28"/>
        </w:rPr>
      </w:pPr>
      <w:r>
        <w:rPr>
          <w:rFonts w:ascii="Times New Roman" w:eastAsia="Times New Roman" w:hAnsi="Times New Roman" w:cs="Times New Roman"/>
          <w:i/>
          <w:sz w:val="28"/>
          <w:szCs w:val="28"/>
        </w:rPr>
        <w:t>14 листопада 1918 р.</w:t>
      </w:r>
    </w:p>
    <w:p w:rsidR="005D68DD" w:rsidRDefault="006C5694" w:rsidP="00D70748">
      <w:pPr>
        <w:pBdr>
          <w:top w:val="nil"/>
          <w:left w:val="nil"/>
          <w:bottom w:val="nil"/>
          <w:right w:val="nil"/>
          <w:between w:val="nil"/>
        </w:pBdr>
        <w:spacing w:line="240" w:lineRule="auto"/>
        <w:ind w:right="-283"/>
        <w:contextualSpacing w:val="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Затверджую:</w:t>
      </w:r>
    </w:p>
    <w:p w:rsidR="005D68DD" w:rsidRDefault="006C5694" w:rsidP="00D70748">
      <w:pPr>
        <w:pBdr>
          <w:top w:val="nil"/>
          <w:left w:val="nil"/>
          <w:bottom w:val="nil"/>
          <w:right w:val="nil"/>
          <w:between w:val="nil"/>
        </w:pBdr>
        <w:spacing w:line="240" w:lineRule="auto"/>
        <w:ind w:right="-283"/>
        <w:contextualSpacing w:val="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Павло Скоропадський</w:t>
      </w:r>
    </w:p>
    <w:p w:rsidR="005D68DD" w:rsidRDefault="006C5694" w:rsidP="00D70748">
      <w:pPr>
        <w:pBdr>
          <w:top w:val="nil"/>
          <w:left w:val="nil"/>
          <w:bottom w:val="nil"/>
          <w:right w:val="nil"/>
          <w:between w:val="nil"/>
        </w:pBdr>
        <w:spacing w:line="240" w:lineRule="auto"/>
        <w:ind w:right="-283"/>
        <w:contextualSpacing w:val="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14 листопада 1918 р. Київ.</w:t>
      </w:r>
    </w:p>
    <w:p w:rsidR="005D68DD" w:rsidRDefault="006C5694" w:rsidP="00D70748">
      <w:pPr>
        <w:pBdr>
          <w:top w:val="nil"/>
          <w:left w:val="nil"/>
          <w:bottom w:val="nil"/>
          <w:right w:val="nil"/>
          <w:between w:val="nil"/>
        </w:pBdr>
        <w:spacing w:line="240" w:lineRule="auto"/>
        <w:ind w:right="-283"/>
        <w:contextualSpacing w:val="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Посвідчив Державний секретар,</w:t>
      </w:r>
    </w:p>
    <w:p w:rsidR="005D68DD" w:rsidRDefault="006C5694" w:rsidP="00D70748">
      <w:pPr>
        <w:pBdr>
          <w:top w:val="nil"/>
          <w:left w:val="nil"/>
          <w:bottom w:val="nil"/>
          <w:right w:val="nil"/>
          <w:between w:val="nil"/>
        </w:pBdr>
        <w:spacing w:line="240" w:lineRule="auto"/>
        <w:ind w:right="-283"/>
        <w:contextualSpacing w:val="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сенатор Сергій Завадський</w:t>
      </w:r>
    </w:p>
    <w:p w:rsidR="005D68DD" w:rsidRDefault="005D68DD" w:rsidP="00D70748">
      <w:pPr>
        <w:pBdr>
          <w:top w:val="nil"/>
          <w:left w:val="nil"/>
          <w:bottom w:val="nil"/>
          <w:right w:val="nil"/>
          <w:between w:val="nil"/>
        </w:pBdr>
        <w:spacing w:line="240" w:lineRule="auto"/>
        <w:ind w:right="-283"/>
        <w:contextualSpacing w:val="0"/>
        <w:jc w:val="both"/>
        <w:rPr>
          <w:rFonts w:ascii="Times New Roman" w:eastAsia="Times New Roman" w:hAnsi="Times New Roman" w:cs="Times New Roman"/>
          <w:sz w:val="28"/>
          <w:szCs w:val="28"/>
        </w:rPr>
      </w:pPr>
    </w:p>
    <w:p w:rsidR="005D68DD" w:rsidRDefault="006C5694" w:rsidP="00D70748">
      <w:pPr>
        <w:pBdr>
          <w:top w:val="nil"/>
          <w:left w:val="nil"/>
          <w:bottom w:val="nil"/>
          <w:right w:val="nil"/>
          <w:between w:val="nil"/>
        </w:pBdr>
        <w:spacing w:line="240" w:lineRule="auto"/>
        <w:ind w:right="-283"/>
        <w:contextualSpacing w:val="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Ухвалений Радою Міністрів Закон про заснування Української Академії наук в м. Києві. </w:t>
      </w:r>
    </w:p>
    <w:p w:rsidR="005D68DD" w:rsidRDefault="006C5694" w:rsidP="00D70748">
      <w:pPr>
        <w:numPr>
          <w:ilvl w:val="0"/>
          <w:numId w:val="2"/>
        </w:numPr>
        <w:pBdr>
          <w:top w:val="nil"/>
          <w:left w:val="nil"/>
          <w:bottom w:val="nil"/>
          <w:right w:val="nil"/>
          <w:between w:val="nil"/>
        </w:pBdr>
        <w:spacing w:line="240" w:lineRule="auto"/>
        <w:ind w:right="-283"/>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Ухвалити докладені до цього статут та штати Української Академії наук в м. Києві та її установ і закон цей перевести в життя з 1 листопада 1918 р.</w:t>
      </w:r>
    </w:p>
    <w:p w:rsidR="005D68DD" w:rsidRDefault="006C5694" w:rsidP="00D70748">
      <w:pPr>
        <w:numPr>
          <w:ilvl w:val="0"/>
          <w:numId w:val="2"/>
        </w:numPr>
        <w:pBdr>
          <w:top w:val="nil"/>
          <w:left w:val="nil"/>
          <w:bottom w:val="nil"/>
          <w:right w:val="nil"/>
          <w:between w:val="nil"/>
        </w:pBdr>
        <w:spacing w:line="240" w:lineRule="auto"/>
        <w:ind w:right="-283"/>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З-поміж перелічених у статті наукових установ Академії, окрім постійних комісій, витворюються в біжучому році: Фізичний інститут, Геодезичний інститут, Лабораторія для спроб над матеріалами при Інституті прикладної механіки, Ботанічний сад, Акліматизаційний сад,  Демографічний інститут, </w:t>
      </w:r>
      <w:proofErr w:type="spellStart"/>
      <w:r>
        <w:rPr>
          <w:rFonts w:ascii="Times New Roman" w:eastAsia="Times New Roman" w:hAnsi="Times New Roman" w:cs="Times New Roman"/>
          <w:sz w:val="28"/>
          <w:szCs w:val="28"/>
        </w:rPr>
        <w:t>Інститут</w:t>
      </w:r>
      <w:proofErr w:type="spellEnd"/>
      <w:r>
        <w:rPr>
          <w:rFonts w:ascii="Times New Roman" w:eastAsia="Times New Roman" w:hAnsi="Times New Roman" w:cs="Times New Roman"/>
          <w:sz w:val="28"/>
          <w:szCs w:val="28"/>
        </w:rPr>
        <w:t xml:space="preserve"> для виучування економічної кон'юнктури та народного господарства України. </w:t>
      </w:r>
    </w:p>
    <w:p w:rsidR="005D68DD" w:rsidRDefault="006C5694" w:rsidP="00D70748">
      <w:pPr>
        <w:numPr>
          <w:ilvl w:val="0"/>
          <w:numId w:val="2"/>
        </w:numPr>
        <w:pBdr>
          <w:top w:val="nil"/>
          <w:left w:val="nil"/>
          <w:bottom w:val="nil"/>
          <w:right w:val="nil"/>
          <w:between w:val="nil"/>
        </w:pBdr>
        <w:spacing w:line="240" w:lineRule="auto"/>
        <w:ind w:right="-283"/>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Академії наук дається доручення розробити і подати на затвердження </w:t>
      </w:r>
      <w:proofErr w:type="spellStart"/>
      <w:r>
        <w:rPr>
          <w:rFonts w:ascii="Times New Roman" w:eastAsia="Times New Roman" w:hAnsi="Times New Roman" w:cs="Times New Roman"/>
          <w:sz w:val="28"/>
          <w:szCs w:val="28"/>
        </w:rPr>
        <w:t>законодатним</w:t>
      </w:r>
      <w:proofErr w:type="spellEnd"/>
      <w:r>
        <w:rPr>
          <w:rFonts w:ascii="Times New Roman" w:eastAsia="Times New Roman" w:hAnsi="Times New Roman" w:cs="Times New Roman"/>
          <w:sz w:val="28"/>
          <w:szCs w:val="28"/>
        </w:rPr>
        <w:t xml:space="preserve"> порядком штати та обрахунок слов’янської </w:t>
      </w:r>
      <w:proofErr w:type="spellStart"/>
      <w:r>
        <w:rPr>
          <w:rFonts w:ascii="Times New Roman" w:eastAsia="Times New Roman" w:hAnsi="Times New Roman" w:cs="Times New Roman"/>
          <w:sz w:val="28"/>
          <w:szCs w:val="28"/>
        </w:rPr>
        <w:t>кляси</w:t>
      </w:r>
      <w:proofErr w:type="spellEnd"/>
      <w:r>
        <w:rPr>
          <w:rFonts w:ascii="Times New Roman" w:eastAsia="Times New Roman" w:hAnsi="Times New Roman" w:cs="Times New Roman"/>
          <w:sz w:val="28"/>
          <w:szCs w:val="28"/>
        </w:rPr>
        <w:t xml:space="preserve"> при Історико-філологічному відділі Академії згідно з приміткою третьою параграфу 6 статуту Академії. </w:t>
      </w:r>
    </w:p>
    <w:p w:rsidR="005D68DD" w:rsidRDefault="006C5694" w:rsidP="00D70748">
      <w:pPr>
        <w:numPr>
          <w:ilvl w:val="0"/>
          <w:numId w:val="2"/>
        </w:numPr>
        <w:pBdr>
          <w:top w:val="nil"/>
          <w:left w:val="nil"/>
          <w:bottom w:val="nil"/>
          <w:right w:val="nil"/>
          <w:between w:val="nil"/>
        </w:pBdr>
        <w:spacing w:line="240" w:lineRule="auto"/>
        <w:ind w:right="-283"/>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 xml:space="preserve">Всі </w:t>
      </w:r>
      <w:proofErr w:type="spellStart"/>
      <w:r>
        <w:rPr>
          <w:rFonts w:ascii="Times New Roman" w:eastAsia="Times New Roman" w:hAnsi="Times New Roman" w:cs="Times New Roman"/>
          <w:sz w:val="28"/>
          <w:szCs w:val="28"/>
        </w:rPr>
        <w:t>инші</w:t>
      </w:r>
      <w:proofErr w:type="spellEnd"/>
      <w:r>
        <w:rPr>
          <w:rFonts w:ascii="Times New Roman" w:eastAsia="Times New Roman" w:hAnsi="Times New Roman" w:cs="Times New Roman"/>
          <w:sz w:val="28"/>
          <w:szCs w:val="28"/>
        </w:rPr>
        <w:t xml:space="preserve"> установи, які перелічено в статуті Академії, закладають в виробленій нею </w:t>
      </w:r>
      <w:proofErr w:type="spellStart"/>
      <w:r>
        <w:rPr>
          <w:rFonts w:ascii="Times New Roman" w:eastAsia="Times New Roman" w:hAnsi="Times New Roman" w:cs="Times New Roman"/>
          <w:sz w:val="28"/>
          <w:szCs w:val="28"/>
        </w:rPr>
        <w:t>послідовности</w:t>
      </w:r>
      <w:proofErr w:type="spellEnd"/>
      <w:r>
        <w:rPr>
          <w:rFonts w:ascii="Times New Roman" w:eastAsia="Times New Roman" w:hAnsi="Times New Roman" w:cs="Times New Roman"/>
          <w:sz w:val="28"/>
          <w:szCs w:val="28"/>
        </w:rPr>
        <w:t>. При тому їх діяльність зазначається статутом, що його вона сама затверджує…</w:t>
      </w:r>
    </w:p>
    <w:p w:rsidR="005D68DD" w:rsidRDefault="006C5694" w:rsidP="00D70748">
      <w:pPr>
        <w:numPr>
          <w:ilvl w:val="0"/>
          <w:numId w:val="2"/>
        </w:numPr>
        <w:pBdr>
          <w:top w:val="nil"/>
          <w:left w:val="nil"/>
          <w:bottom w:val="nil"/>
          <w:right w:val="nil"/>
          <w:between w:val="nil"/>
        </w:pBdr>
        <w:spacing w:line="240" w:lineRule="auto"/>
        <w:ind w:right="-283"/>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Первісний склад Академії становить дванадцятеро академіків, що на подання од міністра народної освіти та мистецтва, призначає пан Гетьман, по чотири на кожен відділ, з-посеред тих осіб, яких місце їх побуту дає спромогу негайно приступити до </w:t>
      </w:r>
      <w:proofErr w:type="spellStart"/>
      <w:r>
        <w:rPr>
          <w:rFonts w:ascii="Times New Roman" w:eastAsia="Times New Roman" w:hAnsi="Times New Roman" w:cs="Times New Roman"/>
          <w:sz w:val="28"/>
          <w:szCs w:val="28"/>
        </w:rPr>
        <w:t>діяльности</w:t>
      </w:r>
      <w:proofErr w:type="spellEnd"/>
      <w:r>
        <w:rPr>
          <w:rFonts w:ascii="Times New Roman" w:eastAsia="Times New Roman" w:hAnsi="Times New Roman" w:cs="Times New Roman"/>
          <w:sz w:val="28"/>
          <w:szCs w:val="28"/>
        </w:rPr>
        <w:t xml:space="preserve"> в Києві. Ці дванадцятеро академіків творять Спільне зібрання та відділи Академії наук.</w:t>
      </w:r>
    </w:p>
    <w:p w:rsidR="005D68DD" w:rsidRDefault="006C5694" w:rsidP="00D70748">
      <w:pPr>
        <w:numPr>
          <w:ilvl w:val="0"/>
          <w:numId w:val="2"/>
        </w:numPr>
        <w:pBdr>
          <w:top w:val="nil"/>
          <w:left w:val="nil"/>
          <w:bottom w:val="nil"/>
          <w:right w:val="nil"/>
          <w:between w:val="nil"/>
        </w:pBdr>
        <w:spacing w:line="240" w:lineRule="auto"/>
        <w:ind w:right="-283"/>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Складені таким способом Спільні зібрання та три зібрання відділів Академії наук негайно приступають до обрання з-поміж себе Голови-президента Академії, її Неодмінного секретаря та всіх </w:t>
      </w:r>
      <w:proofErr w:type="spellStart"/>
      <w:r>
        <w:rPr>
          <w:rFonts w:ascii="Times New Roman" w:eastAsia="Times New Roman" w:hAnsi="Times New Roman" w:cs="Times New Roman"/>
          <w:sz w:val="28"/>
          <w:szCs w:val="28"/>
        </w:rPr>
        <w:t>инших</w:t>
      </w:r>
      <w:proofErr w:type="spellEnd"/>
      <w:r>
        <w:rPr>
          <w:rFonts w:ascii="Times New Roman" w:eastAsia="Times New Roman" w:hAnsi="Times New Roman" w:cs="Times New Roman"/>
          <w:sz w:val="28"/>
          <w:szCs w:val="28"/>
        </w:rPr>
        <w:t xml:space="preserve"> виборних осіб, показаних статутом, у порядкові, який зазначено статутом, Перше Спільне зібрання Академії та перше зібрання відділів скликають найстарші літами академіки…</w:t>
      </w:r>
    </w:p>
    <w:p w:rsidR="005D68DD" w:rsidRDefault="006C5694" w:rsidP="00D70748">
      <w:pPr>
        <w:numPr>
          <w:ilvl w:val="0"/>
          <w:numId w:val="2"/>
        </w:numPr>
        <w:pBdr>
          <w:top w:val="nil"/>
          <w:left w:val="nil"/>
          <w:bottom w:val="nil"/>
          <w:right w:val="nil"/>
          <w:between w:val="nil"/>
        </w:pBdr>
        <w:spacing w:line="240" w:lineRule="auto"/>
        <w:ind w:right="-283"/>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Коли пан Гетьман затвердить </w:t>
      </w:r>
      <w:proofErr w:type="spellStart"/>
      <w:r>
        <w:rPr>
          <w:rFonts w:ascii="Times New Roman" w:eastAsia="Times New Roman" w:hAnsi="Times New Roman" w:cs="Times New Roman"/>
          <w:sz w:val="28"/>
          <w:szCs w:val="28"/>
        </w:rPr>
        <w:t>Голову-презідента</w:t>
      </w:r>
      <w:proofErr w:type="spellEnd"/>
      <w:r>
        <w:rPr>
          <w:rFonts w:ascii="Times New Roman" w:eastAsia="Times New Roman" w:hAnsi="Times New Roman" w:cs="Times New Roman"/>
          <w:sz w:val="28"/>
          <w:szCs w:val="28"/>
        </w:rPr>
        <w:t xml:space="preserve"> Академії, її Неодмінного секретаря та </w:t>
      </w:r>
      <w:proofErr w:type="spellStart"/>
      <w:r>
        <w:rPr>
          <w:rFonts w:ascii="Times New Roman" w:eastAsia="Times New Roman" w:hAnsi="Times New Roman" w:cs="Times New Roman"/>
          <w:sz w:val="28"/>
          <w:szCs w:val="28"/>
        </w:rPr>
        <w:t>инших</w:t>
      </w:r>
      <w:proofErr w:type="spellEnd"/>
      <w:r>
        <w:rPr>
          <w:rFonts w:ascii="Times New Roman" w:eastAsia="Times New Roman" w:hAnsi="Times New Roman" w:cs="Times New Roman"/>
          <w:sz w:val="28"/>
          <w:szCs w:val="28"/>
        </w:rPr>
        <w:t xml:space="preserve"> виборних службових осіб, котрі показано у статуті, тоді Спільне зібрання та Зібрання відділів уважаються зорганізованими та й можуть  приступити до обрання дальших академіків…</w:t>
      </w:r>
    </w:p>
    <w:p w:rsidR="005D68DD" w:rsidRDefault="006C5694" w:rsidP="00D70748">
      <w:pPr>
        <w:numPr>
          <w:ilvl w:val="0"/>
          <w:numId w:val="2"/>
        </w:numPr>
        <w:pBdr>
          <w:top w:val="nil"/>
          <w:left w:val="nil"/>
          <w:bottom w:val="nil"/>
          <w:right w:val="nil"/>
          <w:between w:val="nil"/>
        </w:pBdr>
        <w:spacing w:line="240" w:lineRule="auto"/>
        <w:ind w:right="-283"/>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Уповноваження обраного таким способом першого </w:t>
      </w:r>
      <w:proofErr w:type="spellStart"/>
      <w:r>
        <w:rPr>
          <w:rFonts w:ascii="Times New Roman" w:eastAsia="Times New Roman" w:hAnsi="Times New Roman" w:cs="Times New Roman"/>
          <w:sz w:val="28"/>
          <w:szCs w:val="28"/>
        </w:rPr>
        <w:t>Голови-презідента</w:t>
      </w:r>
      <w:proofErr w:type="spellEnd"/>
      <w:r>
        <w:rPr>
          <w:rFonts w:ascii="Times New Roman" w:eastAsia="Times New Roman" w:hAnsi="Times New Roman" w:cs="Times New Roman"/>
          <w:sz w:val="28"/>
          <w:szCs w:val="28"/>
        </w:rPr>
        <w:t xml:space="preserve"> Академії та її Неодмінного секретаря мають силу аж доти, доки число академіків у Спільному зібранні не досягне 24 </w:t>
      </w:r>
      <w:proofErr w:type="spellStart"/>
      <w:r>
        <w:rPr>
          <w:rFonts w:ascii="Times New Roman" w:eastAsia="Times New Roman" w:hAnsi="Times New Roman" w:cs="Times New Roman"/>
          <w:sz w:val="28"/>
          <w:szCs w:val="28"/>
        </w:rPr>
        <w:t>академиків</w:t>
      </w:r>
      <w:proofErr w:type="spellEnd"/>
      <w:r>
        <w:rPr>
          <w:rFonts w:ascii="Times New Roman" w:eastAsia="Times New Roman" w:hAnsi="Times New Roman" w:cs="Times New Roman"/>
          <w:sz w:val="28"/>
          <w:szCs w:val="28"/>
        </w:rPr>
        <w:t xml:space="preserve">; тоді призначаються нові вибори </w:t>
      </w:r>
      <w:proofErr w:type="spellStart"/>
      <w:r>
        <w:rPr>
          <w:rFonts w:ascii="Times New Roman" w:eastAsia="Times New Roman" w:hAnsi="Times New Roman" w:cs="Times New Roman"/>
          <w:sz w:val="28"/>
          <w:szCs w:val="28"/>
        </w:rPr>
        <w:t>Голови-презідента</w:t>
      </w:r>
      <w:proofErr w:type="spellEnd"/>
      <w:r>
        <w:rPr>
          <w:rFonts w:ascii="Times New Roman" w:eastAsia="Times New Roman" w:hAnsi="Times New Roman" w:cs="Times New Roman"/>
          <w:sz w:val="28"/>
          <w:szCs w:val="28"/>
        </w:rPr>
        <w:t xml:space="preserve"> та Неодмінного секретаря, згідно з статутом Академії на </w:t>
      </w:r>
      <w:proofErr w:type="spellStart"/>
      <w:r>
        <w:rPr>
          <w:rFonts w:ascii="Times New Roman" w:eastAsia="Times New Roman" w:hAnsi="Times New Roman" w:cs="Times New Roman"/>
          <w:sz w:val="28"/>
          <w:szCs w:val="28"/>
        </w:rPr>
        <w:t>трьохрічча</w:t>
      </w:r>
      <w:proofErr w:type="spellEnd"/>
      <w:r>
        <w:rPr>
          <w:rFonts w:ascii="Times New Roman" w:eastAsia="Times New Roman" w:hAnsi="Times New Roman" w:cs="Times New Roman"/>
          <w:sz w:val="28"/>
          <w:szCs w:val="28"/>
        </w:rPr>
        <w:t>…</w:t>
      </w:r>
    </w:p>
    <w:p w:rsidR="005D68DD" w:rsidRDefault="006C5694" w:rsidP="00D70748">
      <w:pPr>
        <w:numPr>
          <w:ilvl w:val="0"/>
          <w:numId w:val="2"/>
        </w:numPr>
        <w:pBdr>
          <w:top w:val="nil"/>
          <w:left w:val="nil"/>
          <w:bottom w:val="nil"/>
          <w:right w:val="nil"/>
          <w:between w:val="nil"/>
        </w:pBdr>
        <w:spacing w:line="240" w:lineRule="auto"/>
        <w:ind w:right="-283"/>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Надати право Академії наук визначати </w:t>
      </w:r>
      <w:proofErr w:type="spellStart"/>
      <w:r>
        <w:rPr>
          <w:rFonts w:ascii="Times New Roman" w:eastAsia="Times New Roman" w:hAnsi="Times New Roman" w:cs="Times New Roman"/>
          <w:sz w:val="28"/>
          <w:szCs w:val="28"/>
        </w:rPr>
        <w:t>обрахунковим</w:t>
      </w:r>
      <w:proofErr w:type="spellEnd"/>
      <w:r>
        <w:rPr>
          <w:rFonts w:ascii="Times New Roman" w:eastAsia="Times New Roman" w:hAnsi="Times New Roman" w:cs="Times New Roman"/>
          <w:sz w:val="28"/>
          <w:szCs w:val="28"/>
        </w:rPr>
        <w:t xml:space="preserve"> порядом ті суми, що потрібні кожного року на господарські та організаційні трати, та вносити їх на затвердження встановленим у статуті порядком, аж доки Академія наук остаточно зорганізується і буде спромога ввести господарські трати в обрахунок. </w:t>
      </w:r>
    </w:p>
    <w:p w:rsidR="005D68DD" w:rsidRDefault="006C5694" w:rsidP="00D70748">
      <w:pPr>
        <w:pBdr>
          <w:top w:val="nil"/>
          <w:left w:val="nil"/>
          <w:bottom w:val="nil"/>
          <w:right w:val="nil"/>
          <w:between w:val="nil"/>
        </w:pBdr>
        <w:spacing w:line="240" w:lineRule="auto"/>
        <w:ind w:left="141" w:right="-283"/>
        <w:contextualSpacing w:val="0"/>
        <w:jc w:val="both"/>
        <w:rPr>
          <w:rFonts w:ascii="Times New Roman" w:eastAsia="Times New Roman" w:hAnsi="Times New Roman" w:cs="Times New Roman"/>
          <w:i/>
          <w:sz w:val="28"/>
          <w:szCs w:val="28"/>
        </w:rPr>
      </w:pPr>
      <w:r>
        <w:rPr>
          <w:rFonts w:ascii="Times New Roman" w:eastAsia="Times New Roman" w:hAnsi="Times New Roman" w:cs="Times New Roman"/>
          <w:sz w:val="28"/>
          <w:szCs w:val="28"/>
        </w:rPr>
        <w:t xml:space="preserve">В. об. Голови Ради Міністрів                                                            </w:t>
      </w:r>
      <w:r>
        <w:rPr>
          <w:rFonts w:ascii="Times New Roman" w:eastAsia="Times New Roman" w:hAnsi="Times New Roman" w:cs="Times New Roman"/>
          <w:i/>
          <w:sz w:val="28"/>
          <w:szCs w:val="28"/>
        </w:rPr>
        <w:t xml:space="preserve">А. </w:t>
      </w:r>
      <w:proofErr w:type="spellStart"/>
      <w:r>
        <w:rPr>
          <w:rFonts w:ascii="Times New Roman" w:eastAsia="Times New Roman" w:hAnsi="Times New Roman" w:cs="Times New Roman"/>
          <w:i/>
          <w:sz w:val="28"/>
          <w:szCs w:val="28"/>
        </w:rPr>
        <w:t>Ржепецький</w:t>
      </w:r>
      <w:proofErr w:type="spellEnd"/>
    </w:p>
    <w:p w:rsidR="005D68DD" w:rsidRDefault="006C5694" w:rsidP="00D70748">
      <w:pPr>
        <w:spacing w:line="240" w:lineRule="auto"/>
        <w:ind w:right="-283"/>
        <w:contextualSpacing w:val="0"/>
        <w:rPr>
          <w:i/>
          <w:sz w:val="28"/>
          <w:szCs w:val="28"/>
        </w:rPr>
      </w:pPr>
      <w:r>
        <w:rPr>
          <w:sz w:val="28"/>
          <w:szCs w:val="28"/>
        </w:rPr>
        <w:t xml:space="preserve"> </w:t>
      </w:r>
      <w:r>
        <w:rPr>
          <w:rFonts w:ascii="Times New Roman" w:eastAsia="Times New Roman" w:hAnsi="Times New Roman" w:cs="Times New Roman"/>
          <w:sz w:val="28"/>
          <w:szCs w:val="28"/>
        </w:rPr>
        <w:t xml:space="preserve">Міністр народної освіти та мистецтва                                          </w:t>
      </w:r>
      <w:r>
        <w:rPr>
          <w:rFonts w:ascii="Times New Roman" w:eastAsia="Times New Roman" w:hAnsi="Times New Roman" w:cs="Times New Roman"/>
          <w:i/>
          <w:sz w:val="28"/>
          <w:szCs w:val="28"/>
        </w:rPr>
        <w:t xml:space="preserve">/П./ </w:t>
      </w:r>
      <w:proofErr w:type="spellStart"/>
      <w:r>
        <w:rPr>
          <w:rFonts w:ascii="Times New Roman" w:eastAsia="Times New Roman" w:hAnsi="Times New Roman" w:cs="Times New Roman"/>
          <w:i/>
          <w:sz w:val="28"/>
          <w:szCs w:val="28"/>
        </w:rPr>
        <w:t>Стебницький</w:t>
      </w:r>
      <w:proofErr w:type="spellEnd"/>
    </w:p>
    <w:p w:rsidR="005D68DD" w:rsidRDefault="005D68DD" w:rsidP="00D70748">
      <w:pPr>
        <w:spacing w:line="240" w:lineRule="auto"/>
        <w:ind w:right="-283"/>
        <w:contextualSpacing w:val="0"/>
        <w:rPr>
          <w:sz w:val="28"/>
          <w:szCs w:val="28"/>
        </w:rPr>
      </w:pPr>
    </w:p>
    <w:p w:rsidR="005D68DD" w:rsidRDefault="006C5694" w:rsidP="00D70748">
      <w:pPr>
        <w:pBdr>
          <w:top w:val="nil"/>
          <w:left w:val="nil"/>
          <w:bottom w:val="nil"/>
          <w:right w:val="nil"/>
          <w:between w:val="nil"/>
        </w:pBdr>
        <w:spacing w:line="240" w:lineRule="auto"/>
        <w:ind w:right="-283" w:firstLine="566"/>
        <w:contextualSpacing w:val="0"/>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xml:space="preserve">ЦДАВО України, ф. 2201, </w:t>
      </w:r>
      <w:proofErr w:type="spellStart"/>
      <w:r>
        <w:rPr>
          <w:rFonts w:ascii="Times New Roman" w:eastAsia="Times New Roman" w:hAnsi="Times New Roman" w:cs="Times New Roman"/>
          <w:i/>
          <w:sz w:val="28"/>
          <w:szCs w:val="28"/>
        </w:rPr>
        <w:t>оп</w:t>
      </w:r>
      <w:proofErr w:type="spellEnd"/>
      <w:r>
        <w:rPr>
          <w:rFonts w:ascii="Times New Roman" w:eastAsia="Times New Roman" w:hAnsi="Times New Roman" w:cs="Times New Roman"/>
          <w:i/>
          <w:sz w:val="28"/>
          <w:szCs w:val="28"/>
        </w:rPr>
        <w:t xml:space="preserve">. 1, </w:t>
      </w:r>
      <w:proofErr w:type="spellStart"/>
      <w:r>
        <w:rPr>
          <w:rFonts w:ascii="Times New Roman" w:eastAsia="Times New Roman" w:hAnsi="Times New Roman" w:cs="Times New Roman"/>
          <w:i/>
          <w:sz w:val="28"/>
          <w:szCs w:val="28"/>
        </w:rPr>
        <w:t>спр</w:t>
      </w:r>
      <w:proofErr w:type="spellEnd"/>
      <w:r>
        <w:rPr>
          <w:rFonts w:ascii="Times New Roman" w:eastAsia="Times New Roman" w:hAnsi="Times New Roman" w:cs="Times New Roman"/>
          <w:i/>
          <w:sz w:val="28"/>
          <w:szCs w:val="28"/>
        </w:rPr>
        <w:t>. 135, арк. 19</w:t>
      </w:r>
      <w:r>
        <w:rPr>
          <w:rFonts w:ascii="Times New Roman" w:eastAsia="Times New Roman" w:hAnsi="Times New Roman" w:cs="Times New Roman"/>
          <w:sz w:val="28"/>
          <w:szCs w:val="28"/>
        </w:rPr>
        <w:t>–</w:t>
      </w:r>
      <w:r>
        <w:rPr>
          <w:rFonts w:ascii="Times New Roman" w:eastAsia="Times New Roman" w:hAnsi="Times New Roman" w:cs="Times New Roman"/>
          <w:i/>
          <w:sz w:val="28"/>
          <w:szCs w:val="28"/>
        </w:rPr>
        <w:t xml:space="preserve">21. Державний </w:t>
      </w:r>
      <w:proofErr w:type="spellStart"/>
      <w:r>
        <w:rPr>
          <w:rFonts w:ascii="Times New Roman" w:eastAsia="Times New Roman" w:hAnsi="Times New Roman" w:cs="Times New Roman"/>
          <w:i/>
          <w:sz w:val="28"/>
          <w:szCs w:val="28"/>
        </w:rPr>
        <w:t>вістник</w:t>
      </w:r>
      <w:proofErr w:type="spellEnd"/>
      <w:r>
        <w:rPr>
          <w:rFonts w:ascii="Times New Roman" w:eastAsia="Times New Roman" w:hAnsi="Times New Roman" w:cs="Times New Roman"/>
          <w:i/>
          <w:sz w:val="28"/>
          <w:szCs w:val="28"/>
        </w:rPr>
        <w:t xml:space="preserve">. </w:t>
      </w:r>
      <w:r>
        <w:rPr>
          <w:rFonts w:ascii="Times New Roman" w:eastAsia="Times New Roman" w:hAnsi="Times New Roman" w:cs="Times New Roman"/>
          <w:sz w:val="28"/>
          <w:szCs w:val="28"/>
        </w:rPr>
        <w:t xml:space="preserve">– </w:t>
      </w:r>
      <w:r>
        <w:rPr>
          <w:rFonts w:ascii="Times New Roman" w:eastAsia="Times New Roman" w:hAnsi="Times New Roman" w:cs="Times New Roman"/>
          <w:i/>
          <w:sz w:val="28"/>
          <w:szCs w:val="28"/>
        </w:rPr>
        <w:t>1918. – № 73. – 22 лист.</w:t>
      </w:r>
    </w:p>
    <w:p w:rsidR="005D68DD" w:rsidRDefault="005D68DD" w:rsidP="00D70748">
      <w:pPr>
        <w:spacing w:line="240" w:lineRule="auto"/>
        <w:ind w:right="-283" w:firstLine="560"/>
        <w:contextualSpacing w:val="0"/>
        <w:jc w:val="right"/>
        <w:rPr>
          <w:rFonts w:ascii="Times New Roman" w:eastAsia="Times New Roman" w:hAnsi="Times New Roman" w:cs="Times New Roman"/>
          <w:b/>
          <w:i/>
          <w:sz w:val="28"/>
          <w:szCs w:val="28"/>
        </w:rPr>
      </w:pPr>
    </w:p>
    <w:p w:rsidR="005D68DD" w:rsidRDefault="006C5694" w:rsidP="00D70748">
      <w:pPr>
        <w:spacing w:line="240" w:lineRule="auto"/>
        <w:ind w:right="-283" w:firstLine="560"/>
        <w:contextualSpacing w:val="0"/>
        <w:jc w:val="right"/>
        <w:rPr>
          <w:rFonts w:ascii="Times New Roman" w:eastAsia="Times New Roman" w:hAnsi="Times New Roman" w:cs="Times New Roman"/>
          <w:b/>
          <w:i/>
          <w:sz w:val="28"/>
          <w:szCs w:val="28"/>
        </w:rPr>
      </w:pPr>
      <w:r>
        <w:rPr>
          <w:rFonts w:ascii="Times New Roman" w:eastAsia="Times New Roman" w:hAnsi="Times New Roman" w:cs="Times New Roman"/>
          <w:b/>
          <w:i/>
          <w:sz w:val="28"/>
          <w:szCs w:val="28"/>
        </w:rPr>
        <w:t>Документ 9</w:t>
      </w:r>
    </w:p>
    <w:p w:rsidR="005D68DD" w:rsidRDefault="006C5694" w:rsidP="00D70748">
      <w:pPr>
        <w:spacing w:line="240" w:lineRule="auto"/>
        <w:ind w:right="-283" w:firstLine="560"/>
        <w:contextualSpacing w:val="0"/>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Наказ Гетьмана всієї України </w:t>
      </w:r>
    </w:p>
    <w:p w:rsidR="005D68DD" w:rsidRDefault="006C5694" w:rsidP="00D70748">
      <w:pPr>
        <w:spacing w:line="240" w:lineRule="auto"/>
        <w:ind w:right="-283" w:firstLine="560"/>
        <w:contextualSpacing w:val="0"/>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про призначення дійсних членів Української Академії наук</w:t>
      </w:r>
    </w:p>
    <w:p w:rsidR="005D68DD" w:rsidRDefault="006C5694" w:rsidP="00D70748">
      <w:pPr>
        <w:spacing w:line="240" w:lineRule="auto"/>
        <w:ind w:right="-283" w:firstLine="560"/>
        <w:contextualSpacing w:val="0"/>
        <w:jc w:val="right"/>
        <w:rPr>
          <w:rFonts w:ascii="Times New Roman" w:eastAsia="Times New Roman" w:hAnsi="Times New Roman" w:cs="Times New Roman"/>
          <w:i/>
          <w:sz w:val="28"/>
          <w:szCs w:val="28"/>
        </w:rPr>
      </w:pPr>
      <w:r>
        <w:rPr>
          <w:rFonts w:ascii="Times New Roman" w:eastAsia="Times New Roman" w:hAnsi="Times New Roman" w:cs="Times New Roman"/>
          <w:i/>
          <w:sz w:val="28"/>
          <w:szCs w:val="28"/>
        </w:rPr>
        <w:t>14 листопада 1918 р.</w:t>
      </w:r>
    </w:p>
    <w:p w:rsidR="005D68DD" w:rsidRDefault="006C5694" w:rsidP="00D70748">
      <w:pPr>
        <w:spacing w:line="240" w:lineRule="auto"/>
        <w:ind w:right="-283" w:firstLine="560"/>
        <w:contextualSpacing w:val="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Призначаються дійсними членами Української Академії наук:</w:t>
      </w:r>
    </w:p>
    <w:p w:rsidR="005D68DD" w:rsidRDefault="006C5694" w:rsidP="00D70748">
      <w:pPr>
        <w:spacing w:line="240" w:lineRule="auto"/>
        <w:ind w:right="-283" w:firstLine="560"/>
        <w:contextualSpacing w:val="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а) по Відділу </w:t>
      </w:r>
      <w:proofErr w:type="spellStart"/>
      <w:r>
        <w:rPr>
          <w:rFonts w:ascii="Times New Roman" w:eastAsia="Times New Roman" w:hAnsi="Times New Roman" w:cs="Times New Roman"/>
          <w:sz w:val="28"/>
          <w:szCs w:val="28"/>
        </w:rPr>
        <w:t>історично-філологичних</w:t>
      </w:r>
      <w:proofErr w:type="spellEnd"/>
      <w:r>
        <w:rPr>
          <w:rFonts w:ascii="Times New Roman" w:eastAsia="Times New Roman" w:hAnsi="Times New Roman" w:cs="Times New Roman"/>
          <w:sz w:val="28"/>
          <w:szCs w:val="28"/>
        </w:rPr>
        <w:t xml:space="preserve"> наук:</w:t>
      </w:r>
    </w:p>
    <w:p w:rsidR="005D68DD" w:rsidRDefault="006C5694" w:rsidP="00D70748">
      <w:pPr>
        <w:numPr>
          <w:ilvl w:val="0"/>
          <w:numId w:val="4"/>
        </w:numPr>
        <w:spacing w:line="240" w:lineRule="auto"/>
        <w:ind w:left="1417" w:right="-283"/>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Заслужений професор Харківського університету Дмитро Іванович </w:t>
      </w:r>
      <w:proofErr w:type="spellStart"/>
      <w:r>
        <w:rPr>
          <w:rFonts w:ascii="Times New Roman" w:eastAsia="Times New Roman" w:hAnsi="Times New Roman" w:cs="Times New Roman"/>
          <w:sz w:val="28"/>
          <w:szCs w:val="28"/>
        </w:rPr>
        <w:t>Багалій</w:t>
      </w:r>
      <w:proofErr w:type="spellEnd"/>
      <w:r>
        <w:rPr>
          <w:rFonts w:ascii="Times New Roman" w:eastAsia="Times New Roman" w:hAnsi="Times New Roman" w:cs="Times New Roman"/>
          <w:sz w:val="28"/>
          <w:szCs w:val="28"/>
        </w:rPr>
        <w:t>.</w:t>
      </w:r>
    </w:p>
    <w:p w:rsidR="005D68DD" w:rsidRDefault="006C5694" w:rsidP="00D70748">
      <w:pPr>
        <w:numPr>
          <w:ilvl w:val="0"/>
          <w:numId w:val="4"/>
        </w:numPr>
        <w:spacing w:line="240" w:lineRule="auto"/>
        <w:ind w:left="1417" w:right="-283"/>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Ординарний професор Українського київського державного університету </w:t>
      </w:r>
      <w:proofErr w:type="spellStart"/>
      <w:r>
        <w:rPr>
          <w:rFonts w:ascii="Times New Roman" w:eastAsia="Times New Roman" w:hAnsi="Times New Roman" w:cs="Times New Roman"/>
          <w:sz w:val="28"/>
          <w:szCs w:val="28"/>
        </w:rPr>
        <w:t>Агафангел</w:t>
      </w:r>
      <w:proofErr w:type="spellEnd"/>
      <w:r>
        <w:rPr>
          <w:rFonts w:ascii="Times New Roman" w:eastAsia="Times New Roman" w:hAnsi="Times New Roman" w:cs="Times New Roman"/>
          <w:sz w:val="28"/>
          <w:szCs w:val="28"/>
        </w:rPr>
        <w:t xml:space="preserve"> Юхимович Кримський.</w:t>
      </w:r>
    </w:p>
    <w:p w:rsidR="005D68DD" w:rsidRDefault="006C5694" w:rsidP="00D70748">
      <w:pPr>
        <w:numPr>
          <w:ilvl w:val="0"/>
          <w:numId w:val="4"/>
        </w:numPr>
        <w:spacing w:line="240" w:lineRule="auto"/>
        <w:ind w:left="1417" w:right="-283"/>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Заслужений професор Київської духовної академії Микола Іванович Петров.</w:t>
      </w:r>
    </w:p>
    <w:p w:rsidR="005D68DD" w:rsidRDefault="006C5694" w:rsidP="00D70748">
      <w:pPr>
        <w:numPr>
          <w:ilvl w:val="0"/>
          <w:numId w:val="4"/>
        </w:numPr>
        <w:spacing w:line="240" w:lineRule="auto"/>
        <w:ind w:left="1417" w:right="-283"/>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Професор Чернівецького університету д/</w:t>
      </w:r>
      <w:proofErr w:type="spellStart"/>
      <w:r>
        <w:rPr>
          <w:rFonts w:ascii="Times New Roman" w:eastAsia="Times New Roman" w:hAnsi="Times New Roman" w:cs="Times New Roman"/>
          <w:sz w:val="28"/>
          <w:szCs w:val="28"/>
        </w:rPr>
        <w:t>октор</w:t>
      </w:r>
      <w:proofErr w:type="spellEnd"/>
      <w:r>
        <w:rPr>
          <w:rFonts w:ascii="Times New Roman" w:eastAsia="Times New Roman" w:hAnsi="Times New Roman" w:cs="Times New Roman"/>
          <w:sz w:val="28"/>
          <w:szCs w:val="28"/>
        </w:rPr>
        <w:t xml:space="preserve">/ Степан </w:t>
      </w:r>
      <w:proofErr w:type="spellStart"/>
      <w:r>
        <w:rPr>
          <w:rFonts w:ascii="Times New Roman" w:eastAsia="Times New Roman" w:hAnsi="Times New Roman" w:cs="Times New Roman"/>
          <w:sz w:val="28"/>
          <w:szCs w:val="28"/>
        </w:rPr>
        <w:t>Смаль-Стоцький</w:t>
      </w:r>
      <w:proofErr w:type="spellEnd"/>
      <w:r>
        <w:rPr>
          <w:rFonts w:ascii="Times New Roman" w:eastAsia="Times New Roman" w:hAnsi="Times New Roman" w:cs="Times New Roman"/>
          <w:sz w:val="28"/>
          <w:szCs w:val="28"/>
        </w:rPr>
        <w:t>.</w:t>
      </w:r>
    </w:p>
    <w:p w:rsidR="005D68DD" w:rsidRDefault="006C5694" w:rsidP="00D70748">
      <w:pPr>
        <w:spacing w:line="240" w:lineRule="auto"/>
        <w:ind w:left="566" w:right="-283"/>
        <w:contextualSpacing w:val="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б) по Відділу Фізико-математичних наук:</w:t>
      </w:r>
    </w:p>
    <w:p w:rsidR="005D68DD" w:rsidRDefault="006C5694" w:rsidP="00D70748">
      <w:pPr>
        <w:numPr>
          <w:ilvl w:val="0"/>
          <w:numId w:val="6"/>
        </w:numPr>
        <w:spacing w:line="240" w:lineRule="auto"/>
        <w:ind w:right="-283"/>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Ординарний академік Російської Академії наук Володимир Іванович Вернадський.</w:t>
      </w:r>
    </w:p>
    <w:p w:rsidR="005D68DD" w:rsidRDefault="006C5694" w:rsidP="00D70748">
      <w:pPr>
        <w:numPr>
          <w:ilvl w:val="0"/>
          <w:numId w:val="6"/>
        </w:numPr>
        <w:spacing w:line="240" w:lineRule="auto"/>
        <w:ind w:right="-283"/>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Професор Київського політехнічного інституту Степан Прокопович Тимошенко.</w:t>
      </w:r>
    </w:p>
    <w:p w:rsidR="005D68DD" w:rsidRDefault="006C5694" w:rsidP="00D70748">
      <w:pPr>
        <w:numPr>
          <w:ilvl w:val="0"/>
          <w:numId w:val="6"/>
        </w:numPr>
        <w:spacing w:line="240" w:lineRule="auto"/>
        <w:ind w:right="-283"/>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Професор Київського політехнічного інституту Микола Феофанович Кащенко.</w:t>
      </w:r>
    </w:p>
    <w:p w:rsidR="005D68DD" w:rsidRDefault="006C5694" w:rsidP="00D70748">
      <w:pPr>
        <w:numPr>
          <w:ilvl w:val="0"/>
          <w:numId w:val="6"/>
        </w:numPr>
        <w:spacing w:line="240" w:lineRule="auto"/>
        <w:ind w:right="-283"/>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Заслужений ординарний професор Київського університету Св. Володимира Павло Аполлонович Тутковський.</w:t>
      </w:r>
    </w:p>
    <w:p w:rsidR="005D68DD" w:rsidRDefault="006C5694" w:rsidP="00D70748">
      <w:pPr>
        <w:spacing w:line="240" w:lineRule="auto"/>
        <w:ind w:left="566" w:right="-283"/>
        <w:contextualSpacing w:val="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 по Відділу </w:t>
      </w:r>
      <w:proofErr w:type="spellStart"/>
      <w:r>
        <w:rPr>
          <w:rFonts w:ascii="Times New Roman" w:eastAsia="Times New Roman" w:hAnsi="Times New Roman" w:cs="Times New Roman"/>
          <w:sz w:val="28"/>
          <w:szCs w:val="28"/>
        </w:rPr>
        <w:t>соціяльних</w:t>
      </w:r>
      <w:proofErr w:type="spellEnd"/>
      <w:r>
        <w:rPr>
          <w:rFonts w:ascii="Times New Roman" w:eastAsia="Times New Roman" w:hAnsi="Times New Roman" w:cs="Times New Roman"/>
          <w:sz w:val="28"/>
          <w:szCs w:val="28"/>
        </w:rPr>
        <w:t xml:space="preserve"> наук:</w:t>
      </w:r>
    </w:p>
    <w:p w:rsidR="005D68DD" w:rsidRDefault="006C5694" w:rsidP="00D70748">
      <w:pPr>
        <w:numPr>
          <w:ilvl w:val="0"/>
          <w:numId w:val="5"/>
        </w:numPr>
        <w:spacing w:line="240" w:lineRule="auto"/>
        <w:ind w:left="1417" w:right="-283"/>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Ординарний професор Київського українського державного університету Михайло Іванович </w:t>
      </w:r>
      <w:proofErr w:type="spellStart"/>
      <w:r>
        <w:rPr>
          <w:rFonts w:ascii="Times New Roman" w:eastAsia="Times New Roman" w:hAnsi="Times New Roman" w:cs="Times New Roman"/>
          <w:sz w:val="28"/>
          <w:szCs w:val="28"/>
        </w:rPr>
        <w:t>Туган-Барановський</w:t>
      </w:r>
      <w:proofErr w:type="spellEnd"/>
      <w:r>
        <w:rPr>
          <w:rFonts w:ascii="Times New Roman" w:eastAsia="Times New Roman" w:hAnsi="Times New Roman" w:cs="Times New Roman"/>
          <w:sz w:val="28"/>
          <w:szCs w:val="28"/>
        </w:rPr>
        <w:t>.</w:t>
      </w:r>
    </w:p>
    <w:p w:rsidR="005D68DD" w:rsidRDefault="006C5694" w:rsidP="00D70748">
      <w:pPr>
        <w:numPr>
          <w:ilvl w:val="0"/>
          <w:numId w:val="5"/>
        </w:numPr>
        <w:spacing w:line="240" w:lineRule="auto"/>
        <w:ind w:left="1417" w:right="-283"/>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Професор Катеринославського університету </w:t>
      </w:r>
      <w:proofErr w:type="spellStart"/>
      <w:r>
        <w:rPr>
          <w:rFonts w:ascii="Times New Roman" w:eastAsia="Times New Roman" w:hAnsi="Times New Roman" w:cs="Times New Roman"/>
          <w:sz w:val="28"/>
          <w:szCs w:val="28"/>
        </w:rPr>
        <w:t>Хведір</w:t>
      </w:r>
      <w:proofErr w:type="spellEnd"/>
      <w:r>
        <w:rPr>
          <w:rFonts w:ascii="Times New Roman" w:eastAsia="Times New Roman" w:hAnsi="Times New Roman" w:cs="Times New Roman"/>
          <w:sz w:val="28"/>
          <w:szCs w:val="28"/>
        </w:rPr>
        <w:t xml:space="preserve"> Васильович </w:t>
      </w:r>
      <w:proofErr w:type="spellStart"/>
      <w:r>
        <w:rPr>
          <w:rFonts w:ascii="Times New Roman" w:eastAsia="Times New Roman" w:hAnsi="Times New Roman" w:cs="Times New Roman"/>
          <w:sz w:val="28"/>
          <w:szCs w:val="28"/>
        </w:rPr>
        <w:t>Тарановський</w:t>
      </w:r>
      <w:proofErr w:type="spellEnd"/>
      <w:r>
        <w:rPr>
          <w:rFonts w:ascii="Times New Roman" w:eastAsia="Times New Roman" w:hAnsi="Times New Roman" w:cs="Times New Roman"/>
          <w:sz w:val="28"/>
          <w:szCs w:val="28"/>
        </w:rPr>
        <w:t>.</w:t>
      </w:r>
    </w:p>
    <w:p w:rsidR="005D68DD" w:rsidRDefault="006C5694" w:rsidP="00D70748">
      <w:pPr>
        <w:numPr>
          <w:ilvl w:val="0"/>
          <w:numId w:val="5"/>
        </w:numPr>
        <w:spacing w:line="240" w:lineRule="auto"/>
        <w:ind w:left="1417" w:right="-283"/>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Ординарний професор Київського політехнічного інституту Володимир</w:t>
      </w:r>
      <w:r>
        <w:rPr>
          <w:rFonts w:ascii="Times New Roman" w:eastAsia="Times New Roman" w:hAnsi="Times New Roman" w:cs="Times New Roman"/>
          <w:b/>
          <w:i/>
          <w:sz w:val="28"/>
          <w:szCs w:val="28"/>
        </w:rPr>
        <w:t xml:space="preserve"> </w:t>
      </w:r>
      <w:proofErr w:type="spellStart"/>
      <w:r>
        <w:rPr>
          <w:rFonts w:ascii="Times New Roman" w:eastAsia="Times New Roman" w:hAnsi="Times New Roman" w:cs="Times New Roman"/>
          <w:sz w:val="28"/>
          <w:szCs w:val="28"/>
        </w:rPr>
        <w:t>Андрієвич</w:t>
      </w:r>
      <w:proofErr w:type="spellEnd"/>
      <w:r>
        <w:rPr>
          <w:rFonts w:ascii="Times New Roman" w:eastAsia="Times New Roman" w:hAnsi="Times New Roman" w:cs="Times New Roman"/>
          <w:sz w:val="28"/>
          <w:szCs w:val="28"/>
        </w:rPr>
        <w:t xml:space="preserve"> Косинський.</w:t>
      </w:r>
    </w:p>
    <w:p w:rsidR="005D68DD" w:rsidRDefault="006C5694" w:rsidP="00D70748">
      <w:pPr>
        <w:numPr>
          <w:ilvl w:val="0"/>
          <w:numId w:val="5"/>
        </w:numPr>
        <w:spacing w:line="240" w:lineRule="auto"/>
        <w:ind w:left="1417" w:right="-283"/>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Член-секретар Комісії по розбору давніх актів Орест Іванович Левицький.</w:t>
      </w:r>
    </w:p>
    <w:p w:rsidR="005D68DD" w:rsidRDefault="005D68DD" w:rsidP="00D70748">
      <w:pPr>
        <w:spacing w:line="240" w:lineRule="auto"/>
        <w:ind w:left="2160" w:right="-283"/>
        <w:contextualSpacing w:val="0"/>
        <w:jc w:val="both"/>
        <w:rPr>
          <w:rFonts w:ascii="Times New Roman" w:eastAsia="Times New Roman" w:hAnsi="Times New Roman" w:cs="Times New Roman"/>
          <w:sz w:val="28"/>
          <w:szCs w:val="28"/>
        </w:rPr>
      </w:pPr>
    </w:p>
    <w:p w:rsidR="005D68DD" w:rsidRDefault="006C5694" w:rsidP="00D70748">
      <w:pPr>
        <w:spacing w:line="240" w:lineRule="auto"/>
        <w:ind w:right="-283"/>
        <w:contextualSpacing w:val="0"/>
        <w:jc w:val="both"/>
        <w:rPr>
          <w:rFonts w:ascii="Times New Roman" w:eastAsia="Times New Roman" w:hAnsi="Times New Roman" w:cs="Times New Roman"/>
          <w:i/>
          <w:sz w:val="28"/>
          <w:szCs w:val="28"/>
        </w:rPr>
      </w:pPr>
      <w:r>
        <w:rPr>
          <w:rFonts w:ascii="Times New Roman" w:eastAsia="Times New Roman" w:hAnsi="Times New Roman" w:cs="Times New Roman"/>
          <w:sz w:val="28"/>
          <w:szCs w:val="28"/>
        </w:rPr>
        <w:t xml:space="preserve">    Гетьман всієї України                                                             </w:t>
      </w:r>
      <w:r>
        <w:rPr>
          <w:rFonts w:ascii="Times New Roman" w:eastAsia="Times New Roman" w:hAnsi="Times New Roman" w:cs="Times New Roman"/>
          <w:i/>
          <w:sz w:val="28"/>
          <w:szCs w:val="28"/>
        </w:rPr>
        <w:t>Павло Скоропадський</w:t>
      </w:r>
    </w:p>
    <w:p w:rsidR="005D68DD" w:rsidRDefault="006C5694" w:rsidP="00D70748">
      <w:pPr>
        <w:spacing w:line="240" w:lineRule="auto"/>
        <w:ind w:right="-283"/>
        <w:contextualSpacing w:val="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Міністр </w:t>
      </w:r>
      <w:proofErr w:type="spellStart"/>
      <w:r>
        <w:rPr>
          <w:rFonts w:ascii="Times New Roman" w:eastAsia="Times New Roman" w:hAnsi="Times New Roman" w:cs="Times New Roman"/>
          <w:sz w:val="28"/>
          <w:szCs w:val="28"/>
        </w:rPr>
        <w:t>народньої</w:t>
      </w:r>
      <w:proofErr w:type="spellEnd"/>
      <w:r>
        <w:rPr>
          <w:rFonts w:ascii="Times New Roman" w:eastAsia="Times New Roman" w:hAnsi="Times New Roman" w:cs="Times New Roman"/>
          <w:sz w:val="28"/>
          <w:szCs w:val="28"/>
        </w:rPr>
        <w:t xml:space="preserve"> освіти і мистецтва, </w:t>
      </w:r>
    </w:p>
    <w:p w:rsidR="005D68DD" w:rsidRDefault="006C5694" w:rsidP="00D70748">
      <w:pPr>
        <w:spacing w:line="240" w:lineRule="auto"/>
        <w:ind w:right="-283"/>
        <w:contextualSpacing w:val="0"/>
        <w:jc w:val="both"/>
        <w:rPr>
          <w:rFonts w:ascii="Times New Roman" w:eastAsia="Times New Roman" w:hAnsi="Times New Roman" w:cs="Times New Roman"/>
          <w:i/>
          <w:sz w:val="28"/>
          <w:szCs w:val="28"/>
        </w:rPr>
      </w:pPr>
      <w:r>
        <w:rPr>
          <w:rFonts w:ascii="Times New Roman" w:eastAsia="Times New Roman" w:hAnsi="Times New Roman" w:cs="Times New Roman"/>
          <w:sz w:val="28"/>
          <w:szCs w:val="28"/>
        </w:rPr>
        <w:t xml:space="preserve">    сенатор                                                                                              </w:t>
      </w:r>
      <w:r>
        <w:rPr>
          <w:rFonts w:ascii="Times New Roman" w:eastAsia="Times New Roman" w:hAnsi="Times New Roman" w:cs="Times New Roman"/>
          <w:i/>
          <w:sz w:val="28"/>
          <w:szCs w:val="28"/>
        </w:rPr>
        <w:t xml:space="preserve">П. </w:t>
      </w:r>
      <w:proofErr w:type="spellStart"/>
      <w:r>
        <w:rPr>
          <w:rFonts w:ascii="Times New Roman" w:eastAsia="Times New Roman" w:hAnsi="Times New Roman" w:cs="Times New Roman"/>
          <w:i/>
          <w:sz w:val="28"/>
          <w:szCs w:val="28"/>
        </w:rPr>
        <w:t>Стебницький</w:t>
      </w:r>
      <w:proofErr w:type="spellEnd"/>
    </w:p>
    <w:p w:rsidR="005D68DD" w:rsidRDefault="006C5694" w:rsidP="00D70748">
      <w:pPr>
        <w:spacing w:line="240" w:lineRule="auto"/>
        <w:ind w:right="-283" w:firstLine="566"/>
        <w:contextualSpacing w:val="0"/>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xml:space="preserve">ЦН АН України, ІА., ф. 251, </w:t>
      </w:r>
      <w:proofErr w:type="spellStart"/>
      <w:r>
        <w:rPr>
          <w:rFonts w:ascii="Times New Roman" w:eastAsia="Times New Roman" w:hAnsi="Times New Roman" w:cs="Times New Roman"/>
          <w:i/>
          <w:sz w:val="28"/>
          <w:szCs w:val="28"/>
        </w:rPr>
        <w:t>оп</w:t>
      </w:r>
      <w:proofErr w:type="spellEnd"/>
      <w:r>
        <w:rPr>
          <w:rFonts w:ascii="Times New Roman" w:eastAsia="Times New Roman" w:hAnsi="Times New Roman" w:cs="Times New Roman"/>
          <w:i/>
          <w:sz w:val="28"/>
          <w:szCs w:val="28"/>
        </w:rPr>
        <w:t xml:space="preserve">. 1, </w:t>
      </w:r>
      <w:proofErr w:type="spellStart"/>
      <w:r>
        <w:rPr>
          <w:rFonts w:ascii="Times New Roman" w:eastAsia="Times New Roman" w:hAnsi="Times New Roman" w:cs="Times New Roman"/>
          <w:i/>
          <w:sz w:val="28"/>
          <w:szCs w:val="28"/>
        </w:rPr>
        <w:t>спр</w:t>
      </w:r>
      <w:proofErr w:type="spellEnd"/>
      <w:r>
        <w:rPr>
          <w:rFonts w:ascii="Times New Roman" w:eastAsia="Times New Roman" w:hAnsi="Times New Roman" w:cs="Times New Roman"/>
          <w:i/>
          <w:sz w:val="28"/>
          <w:szCs w:val="28"/>
        </w:rPr>
        <w:t>. 1, арк. 19.</w:t>
      </w:r>
    </w:p>
    <w:p w:rsidR="005D68DD" w:rsidRDefault="005D68DD" w:rsidP="00D70748">
      <w:pPr>
        <w:spacing w:line="240" w:lineRule="auto"/>
        <w:ind w:right="-283"/>
        <w:contextualSpacing w:val="0"/>
        <w:jc w:val="both"/>
        <w:rPr>
          <w:rFonts w:ascii="Times New Roman" w:eastAsia="Times New Roman" w:hAnsi="Times New Roman" w:cs="Times New Roman"/>
          <w:i/>
          <w:sz w:val="28"/>
          <w:szCs w:val="28"/>
        </w:rPr>
      </w:pPr>
    </w:p>
    <w:p w:rsidR="005D68DD" w:rsidRDefault="006C5694" w:rsidP="00D70748">
      <w:pPr>
        <w:spacing w:line="240" w:lineRule="auto"/>
        <w:ind w:right="-283" w:firstLine="560"/>
        <w:contextualSpacing w:val="0"/>
        <w:jc w:val="right"/>
        <w:rPr>
          <w:rFonts w:ascii="Times New Roman" w:eastAsia="Times New Roman" w:hAnsi="Times New Roman" w:cs="Times New Roman"/>
          <w:b/>
          <w:i/>
          <w:sz w:val="28"/>
          <w:szCs w:val="28"/>
        </w:rPr>
      </w:pPr>
      <w:r>
        <w:rPr>
          <w:rFonts w:ascii="Times New Roman" w:eastAsia="Times New Roman" w:hAnsi="Times New Roman" w:cs="Times New Roman"/>
          <w:b/>
          <w:i/>
          <w:sz w:val="28"/>
          <w:szCs w:val="28"/>
        </w:rPr>
        <w:t>Документ 10</w:t>
      </w:r>
    </w:p>
    <w:p w:rsidR="005D68DD" w:rsidRDefault="006C5694" w:rsidP="00D70748">
      <w:pPr>
        <w:spacing w:line="240" w:lineRule="auto"/>
        <w:ind w:right="-283" w:firstLine="560"/>
        <w:contextualSpacing w:val="0"/>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Статут Української Академії наук у Києві</w:t>
      </w:r>
    </w:p>
    <w:p w:rsidR="005D68DD" w:rsidRDefault="006C5694" w:rsidP="00D70748">
      <w:pPr>
        <w:spacing w:line="240" w:lineRule="auto"/>
        <w:ind w:right="-283" w:firstLine="560"/>
        <w:contextualSpacing w:val="0"/>
        <w:jc w:val="right"/>
        <w:rPr>
          <w:rFonts w:ascii="Times New Roman" w:eastAsia="Times New Roman" w:hAnsi="Times New Roman" w:cs="Times New Roman"/>
          <w:i/>
          <w:sz w:val="28"/>
          <w:szCs w:val="28"/>
        </w:rPr>
      </w:pPr>
      <w:r>
        <w:rPr>
          <w:rFonts w:ascii="Times New Roman" w:eastAsia="Times New Roman" w:hAnsi="Times New Roman" w:cs="Times New Roman"/>
          <w:i/>
          <w:sz w:val="28"/>
          <w:szCs w:val="28"/>
        </w:rPr>
        <w:t>26 листопада 1918 р.</w:t>
      </w:r>
    </w:p>
    <w:p w:rsidR="005D68DD" w:rsidRDefault="006C5694" w:rsidP="00D70748">
      <w:pPr>
        <w:pBdr>
          <w:top w:val="nil"/>
          <w:left w:val="nil"/>
          <w:bottom w:val="nil"/>
          <w:right w:val="nil"/>
          <w:between w:val="nil"/>
        </w:pBdr>
        <w:spacing w:line="240" w:lineRule="auto"/>
        <w:ind w:right="-283" w:firstLine="566"/>
        <w:contextualSpacing w:val="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1. Українська Академія наук у Києві є найвища наукова державна установа на Вкраїні, що перебуває в безпосередньому віданні верховної </w:t>
      </w:r>
      <w:proofErr w:type="spellStart"/>
      <w:r>
        <w:rPr>
          <w:rFonts w:ascii="Times New Roman" w:eastAsia="Times New Roman" w:hAnsi="Times New Roman" w:cs="Times New Roman"/>
          <w:sz w:val="28"/>
          <w:szCs w:val="28"/>
        </w:rPr>
        <w:t>власти</w:t>
      </w:r>
      <w:proofErr w:type="spellEnd"/>
      <w:r>
        <w:rPr>
          <w:rFonts w:ascii="Times New Roman" w:eastAsia="Times New Roman" w:hAnsi="Times New Roman" w:cs="Times New Roman"/>
          <w:sz w:val="28"/>
          <w:szCs w:val="28"/>
        </w:rPr>
        <w:t>. [...]</w:t>
      </w:r>
    </w:p>
    <w:p w:rsidR="005D68DD" w:rsidRDefault="005D68DD" w:rsidP="00D70748">
      <w:pPr>
        <w:pBdr>
          <w:top w:val="nil"/>
          <w:left w:val="nil"/>
          <w:bottom w:val="nil"/>
          <w:right w:val="nil"/>
          <w:between w:val="nil"/>
        </w:pBdr>
        <w:spacing w:line="240" w:lineRule="auto"/>
        <w:ind w:right="-283" w:firstLine="566"/>
        <w:contextualSpacing w:val="0"/>
        <w:jc w:val="both"/>
        <w:rPr>
          <w:rFonts w:ascii="Times New Roman" w:eastAsia="Times New Roman" w:hAnsi="Times New Roman" w:cs="Times New Roman"/>
          <w:sz w:val="28"/>
          <w:szCs w:val="28"/>
        </w:rPr>
      </w:pPr>
    </w:p>
    <w:p w:rsidR="005D68DD" w:rsidRDefault="006C5694" w:rsidP="00D70748">
      <w:pPr>
        <w:spacing w:line="240" w:lineRule="auto"/>
        <w:ind w:right="-283" w:firstLine="566"/>
        <w:contextualSpacing w:val="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5. Академія поділяється на три відділи: а) Перший – історично-філологічних наук, а при ньому – </w:t>
      </w:r>
      <w:proofErr w:type="spellStart"/>
      <w:r>
        <w:rPr>
          <w:rFonts w:ascii="Times New Roman" w:eastAsia="Times New Roman" w:hAnsi="Times New Roman" w:cs="Times New Roman"/>
          <w:sz w:val="28"/>
          <w:szCs w:val="28"/>
        </w:rPr>
        <w:t>класа</w:t>
      </w:r>
      <w:proofErr w:type="spellEnd"/>
      <w:r>
        <w:rPr>
          <w:rFonts w:ascii="Times New Roman" w:eastAsia="Times New Roman" w:hAnsi="Times New Roman" w:cs="Times New Roman"/>
          <w:sz w:val="28"/>
          <w:szCs w:val="28"/>
        </w:rPr>
        <w:t xml:space="preserve"> вкраїнського красного письменства; б) Другий – фізично-математичних наук, де є </w:t>
      </w:r>
      <w:proofErr w:type="spellStart"/>
      <w:r>
        <w:rPr>
          <w:rFonts w:ascii="Times New Roman" w:eastAsia="Times New Roman" w:hAnsi="Times New Roman" w:cs="Times New Roman"/>
          <w:sz w:val="28"/>
          <w:szCs w:val="28"/>
        </w:rPr>
        <w:t>класа</w:t>
      </w:r>
      <w:proofErr w:type="spellEnd"/>
      <w:r>
        <w:rPr>
          <w:rFonts w:ascii="Times New Roman" w:eastAsia="Times New Roman" w:hAnsi="Times New Roman" w:cs="Times New Roman"/>
          <w:sz w:val="28"/>
          <w:szCs w:val="28"/>
        </w:rPr>
        <w:t xml:space="preserve"> оснівна та </w:t>
      </w:r>
      <w:proofErr w:type="spellStart"/>
      <w:r>
        <w:rPr>
          <w:rFonts w:ascii="Times New Roman" w:eastAsia="Times New Roman" w:hAnsi="Times New Roman" w:cs="Times New Roman"/>
          <w:sz w:val="28"/>
          <w:szCs w:val="28"/>
        </w:rPr>
        <w:t>класа</w:t>
      </w:r>
      <w:proofErr w:type="spellEnd"/>
      <w:r>
        <w:rPr>
          <w:rFonts w:ascii="Times New Roman" w:eastAsia="Times New Roman" w:hAnsi="Times New Roman" w:cs="Times New Roman"/>
          <w:sz w:val="28"/>
          <w:szCs w:val="28"/>
        </w:rPr>
        <w:t xml:space="preserve"> прикладного природознавства; в) Третій – </w:t>
      </w:r>
      <w:proofErr w:type="spellStart"/>
      <w:r>
        <w:rPr>
          <w:rFonts w:ascii="Times New Roman" w:eastAsia="Times New Roman" w:hAnsi="Times New Roman" w:cs="Times New Roman"/>
          <w:sz w:val="28"/>
          <w:szCs w:val="28"/>
        </w:rPr>
        <w:t>соціяльних</w:t>
      </w:r>
      <w:proofErr w:type="spellEnd"/>
      <w:r>
        <w:rPr>
          <w:rFonts w:ascii="Times New Roman" w:eastAsia="Times New Roman" w:hAnsi="Times New Roman" w:cs="Times New Roman"/>
          <w:sz w:val="28"/>
          <w:szCs w:val="28"/>
        </w:rPr>
        <w:t xml:space="preserve"> наук, з класами наук юридичних та економічних. </w:t>
      </w:r>
    </w:p>
    <w:p w:rsidR="005D68DD" w:rsidRDefault="006C5694" w:rsidP="00D70748">
      <w:pPr>
        <w:spacing w:line="240" w:lineRule="auto"/>
        <w:ind w:left="992" w:right="-283"/>
        <w:contextualSpacing w:val="0"/>
        <w:jc w:val="both"/>
        <w:rPr>
          <w:rFonts w:ascii="Times New Roman" w:eastAsia="Times New Roman" w:hAnsi="Times New Roman" w:cs="Times New Roman"/>
          <w:sz w:val="28"/>
          <w:szCs w:val="28"/>
        </w:rPr>
      </w:pPr>
      <w:r>
        <w:rPr>
          <w:rFonts w:ascii="Times New Roman" w:eastAsia="Times New Roman" w:hAnsi="Times New Roman" w:cs="Times New Roman"/>
          <w:i/>
          <w:sz w:val="28"/>
          <w:szCs w:val="28"/>
        </w:rPr>
        <w:t>Примітка.</w:t>
      </w:r>
      <w:r>
        <w:rPr>
          <w:rFonts w:ascii="Times New Roman" w:eastAsia="Times New Roman" w:hAnsi="Times New Roman" w:cs="Times New Roman"/>
          <w:sz w:val="28"/>
          <w:szCs w:val="28"/>
        </w:rPr>
        <w:t xml:space="preserve"> Кожен з відділів Академії, коли він визнає це за необхідне, може сплачувати та переділяти групи наук ще й </w:t>
      </w:r>
      <w:proofErr w:type="spellStart"/>
      <w:r>
        <w:rPr>
          <w:rFonts w:ascii="Times New Roman" w:eastAsia="Times New Roman" w:hAnsi="Times New Roman" w:cs="Times New Roman"/>
          <w:sz w:val="28"/>
          <w:szCs w:val="28"/>
        </w:rPr>
        <w:t>инакшим</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класуванням</w:t>
      </w:r>
      <w:proofErr w:type="spellEnd"/>
      <w:r>
        <w:rPr>
          <w:rFonts w:ascii="Times New Roman" w:eastAsia="Times New Roman" w:hAnsi="Times New Roman" w:cs="Times New Roman"/>
          <w:sz w:val="28"/>
          <w:szCs w:val="28"/>
        </w:rPr>
        <w:t>.[...]</w:t>
      </w:r>
    </w:p>
    <w:p w:rsidR="005D68DD" w:rsidRDefault="005D68DD" w:rsidP="00D70748">
      <w:pPr>
        <w:spacing w:line="240" w:lineRule="auto"/>
        <w:ind w:left="992" w:right="-283"/>
        <w:contextualSpacing w:val="0"/>
        <w:jc w:val="both"/>
        <w:rPr>
          <w:rFonts w:ascii="Times New Roman" w:eastAsia="Times New Roman" w:hAnsi="Times New Roman" w:cs="Times New Roman"/>
          <w:sz w:val="28"/>
          <w:szCs w:val="28"/>
        </w:rPr>
      </w:pPr>
    </w:p>
    <w:p w:rsidR="005D68DD" w:rsidRDefault="006C5694" w:rsidP="00D70748">
      <w:pPr>
        <w:spacing w:line="240" w:lineRule="auto"/>
        <w:ind w:right="-283" w:firstLine="566"/>
        <w:contextualSpacing w:val="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12. Внутрішній розпорядок свого життя Академія встановлює сама.</w:t>
      </w:r>
    </w:p>
    <w:p w:rsidR="005D68DD" w:rsidRDefault="006C5694" w:rsidP="00D70748">
      <w:pPr>
        <w:spacing w:line="240" w:lineRule="auto"/>
        <w:ind w:right="-283" w:firstLine="566"/>
        <w:contextualSpacing w:val="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13. Академія користується всіма правами юридичної особи. </w:t>
      </w:r>
    </w:p>
    <w:p w:rsidR="005D68DD" w:rsidRDefault="006C5694" w:rsidP="00D70748">
      <w:pPr>
        <w:spacing w:line="240" w:lineRule="auto"/>
        <w:ind w:right="-283" w:firstLine="566"/>
        <w:contextualSpacing w:val="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14. У справах фінансового та бюджетного характеру Академія має зносини з відповідними законодавчими установами через міністра </w:t>
      </w:r>
      <w:proofErr w:type="spellStart"/>
      <w:r>
        <w:rPr>
          <w:rFonts w:ascii="Times New Roman" w:eastAsia="Times New Roman" w:hAnsi="Times New Roman" w:cs="Times New Roman"/>
          <w:sz w:val="28"/>
          <w:szCs w:val="28"/>
        </w:rPr>
        <w:t>народньої</w:t>
      </w:r>
      <w:proofErr w:type="spellEnd"/>
      <w:r>
        <w:rPr>
          <w:rFonts w:ascii="Times New Roman" w:eastAsia="Times New Roman" w:hAnsi="Times New Roman" w:cs="Times New Roman"/>
          <w:sz w:val="28"/>
          <w:szCs w:val="28"/>
        </w:rPr>
        <w:t xml:space="preserve"> освіти та мистецтва, а в </w:t>
      </w:r>
      <w:proofErr w:type="spellStart"/>
      <w:r>
        <w:rPr>
          <w:rFonts w:ascii="Times New Roman" w:eastAsia="Times New Roman" w:hAnsi="Times New Roman" w:cs="Times New Roman"/>
          <w:sz w:val="28"/>
          <w:szCs w:val="28"/>
        </w:rPr>
        <w:t>инших</w:t>
      </w:r>
      <w:proofErr w:type="spellEnd"/>
      <w:r>
        <w:rPr>
          <w:rFonts w:ascii="Times New Roman" w:eastAsia="Times New Roman" w:hAnsi="Times New Roman" w:cs="Times New Roman"/>
          <w:sz w:val="28"/>
          <w:szCs w:val="28"/>
        </w:rPr>
        <w:t xml:space="preserve"> справах може звертатися до них і безпосередньо… [...]</w:t>
      </w:r>
    </w:p>
    <w:p w:rsidR="005D68DD" w:rsidRDefault="005D68DD" w:rsidP="00D70748">
      <w:pPr>
        <w:spacing w:line="240" w:lineRule="auto"/>
        <w:ind w:right="-283" w:firstLine="566"/>
        <w:contextualSpacing w:val="0"/>
        <w:jc w:val="both"/>
        <w:rPr>
          <w:rFonts w:ascii="Times New Roman" w:eastAsia="Times New Roman" w:hAnsi="Times New Roman" w:cs="Times New Roman"/>
          <w:sz w:val="28"/>
          <w:szCs w:val="28"/>
        </w:rPr>
      </w:pPr>
    </w:p>
    <w:p w:rsidR="005D68DD" w:rsidRDefault="006C5694" w:rsidP="00D70748">
      <w:pPr>
        <w:spacing w:line="240" w:lineRule="auto"/>
        <w:ind w:right="-283" w:firstLine="566"/>
        <w:contextualSpacing w:val="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 xml:space="preserve">§ 16. Голова-президент Академії </w:t>
      </w:r>
      <w:proofErr w:type="spellStart"/>
      <w:r>
        <w:rPr>
          <w:rFonts w:ascii="Times New Roman" w:eastAsia="Times New Roman" w:hAnsi="Times New Roman" w:cs="Times New Roman"/>
          <w:sz w:val="28"/>
          <w:szCs w:val="28"/>
        </w:rPr>
        <w:t>обірається</w:t>
      </w:r>
      <w:proofErr w:type="spellEnd"/>
      <w:r>
        <w:rPr>
          <w:rFonts w:ascii="Times New Roman" w:eastAsia="Times New Roman" w:hAnsi="Times New Roman" w:cs="Times New Roman"/>
          <w:sz w:val="28"/>
          <w:szCs w:val="28"/>
        </w:rPr>
        <w:t xml:space="preserve"> Академією та представляється на  затвердження верховній владі через Раду Міністрів. Неодмінний секретар, голови відділів, академіки та директори установ </w:t>
      </w:r>
      <w:proofErr w:type="spellStart"/>
      <w:r>
        <w:rPr>
          <w:rFonts w:ascii="Times New Roman" w:eastAsia="Times New Roman" w:hAnsi="Times New Roman" w:cs="Times New Roman"/>
          <w:sz w:val="28"/>
          <w:szCs w:val="28"/>
        </w:rPr>
        <w:t>обіраються</w:t>
      </w:r>
      <w:proofErr w:type="spellEnd"/>
      <w:r>
        <w:rPr>
          <w:rFonts w:ascii="Times New Roman" w:eastAsia="Times New Roman" w:hAnsi="Times New Roman" w:cs="Times New Roman"/>
          <w:sz w:val="28"/>
          <w:szCs w:val="28"/>
        </w:rPr>
        <w:t xml:space="preserve"> Академією та подаються Головою-президентом Академії через міністра народної освіти та мистецтва на затвердження верховній власті…  [...]</w:t>
      </w:r>
    </w:p>
    <w:p w:rsidR="005D68DD" w:rsidRDefault="005D68DD" w:rsidP="00D70748">
      <w:pPr>
        <w:spacing w:line="240" w:lineRule="auto"/>
        <w:ind w:right="-283" w:firstLine="566"/>
        <w:contextualSpacing w:val="0"/>
        <w:jc w:val="both"/>
        <w:rPr>
          <w:rFonts w:ascii="Times New Roman" w:eastAsia="Times New Roman" w:hAnsi="Times New Roman" w:cs="Times New Roman"/>
          <w:sz w:val="28"/>
          <w:szCs w:val="28"/>
        </w:rPr>
      </w:pPr>
    </w:p>
    <w:p w:rsidR="005D68DD" w:rsidRDefault="006C5694" w:rsidP="00D70748">
      <w:pPr>
        <w:spacing w:line="240" w:lineRule="auto"/>
        <w:ind w:right="-283" w:firstLine="566"/>
        <w:contextualSpacing w:val="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 90. При Академії, Спільному її зібранню та при відділах існують всякі наукові установи й постійні комісії, що поділяються на три категорії: а) академічні встанови та комісії, б) установи та комісії, що знаходяться в її віданню та в) установи та комісії, що мають зв’язок з нею…</w:t>
      </w:r>
    </w:p>
    <w:p w:rsidR="005D68DD" w:rsidRDefault="006C5694" w:rsidP="00D70748">
      <w:pPr>
        <w:pBdr>
          <w:top w:val="nil"/>
          <w:left w:val="nil"/>
          <w:bottom w:val="nil"/>
          <w:right w:val="nil"/>
          <w:between w:val="nil"/>
        </w:pBdr>
        <w:spacing w:line="240" w:lineRule="auto"/>
        <w:ind w:right="-283" w:firstLine="708"/>
        <w:contextualSpacing w:val="0"/>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Історія Академії наук України. 1918</w:t>
      </w:r>
      <w:r>
        <w:rPr>
          <w:rFonts w:ascii="Times New Roman" w:eastAsia="Times New Roman" w:hAnsi="Times New Roman" w:cs="Times New Roman"/>
          <w:sz w:val="28"/>
          <w:szCs w:val="28"/>
        </w:rPr>
        <w:t>–</w:t>
      </w:r>
      <w:r>
        <w:rPr>
          <w:rFonts w:ascii="Times New Roman" w:eastAsia="Times New Roman" w:hAnsi="Times New Roman" w:cs="Times New Roman"/>
          <w:i/>
          <w:sz w:val="28"/>
          <w:szCs w:val="28"/>
        </w:rPr>
        <w:t xml:space="preserve">1923. Документи і матеріали. / </w:t>
      </w:r>
      <w:proofErr w:type="spellStart"/>
      <w:r>
        <w:rPr>
          <w:rFonts w:ascii="Times New Roman" w:eastAsia="Times New Roman" w:hAnsi="Times New Roman" w:cs="Times New Roman"/>
          <w:i/>
          <w:sz w:val="28"/>
          <w:szCs w:val="28"/>
        </w:rPr>
        <w:t>Упоряд</w:t>
      </w:r>
      <w:proofErr w:type="spellEnd"/>
      <w:r>
        <w:rPr>
          <w:rFonts w:ascii="Times New Roman" w:eastAsia="Times New Roman" w:hAnsi="Times New Roman" w:cs="Times New Roman"/>
          <w:i/>
          <w:sz w:val="28"/>
          <w:szCs w:val="28"/>
        </w:rPr>
        <w:t xml:space="preserve">. : Шмельов В., </w:t>
      </w:r>
      <w:proofErr w:type="spellStart"/>
      <w:r>
        <w:rPr>
          <w:rFonts w:ascii="Times New Roman" w:eastAsia="Times New Roman" w:hAnsi="Times New Roman" w:cs="Times New Roman"/>
          <w:i/>
          <w:sz w:val="28"/>
          <w:szCs w:val="28"/>
        </w:rPr>
        <w:t>Кучмаренко</w:t>
      </w:r>
      <w:proofErr w:type="spellEnd"/>
      <w:r>
        <w:rPr>
          <w:rFonts w:ascii="Times New Roman" w:eastAsia="Times New Roman" w:hAnsi="Times New Roman" w:cs="Times New Roman"/>
          <w:i/>
          <w:sz w:val="28"/>
          <w:szCs w:val="28"/>
        </w:rPr>
        <w:t xml:space="preserve"> В., </w:t>
      </w:r>
      <w:proofErr w:type="spellStart"/>
      <w:r>
        <w:rPr>
          <w:rFonts w:ascii="Times New Roman" w:eastAsia="Times New Roman" w:hAnsi="Times New Roman" w:cs="Times New Roman"/>
          <w:i/>
          <w:sz w:val="28"/>
          <w:szCs w:val="28"/>
        </w:rPr>
        <w:t>Луговський</w:t>
      </w:r>
      <w:proofErr w:type="spellEnd"/>
      <w:r>
        <w:rPr>
          <w:rFonts w:ascii="Times New Roman" w:eastAsia="Times New Roman" w:hAnsi="Times New Roman" w:cs="Times New Roman"/>
          <w:i/>
          <w:sz w:val="28"/>
          <w:szCs w:val="28"/>
        </w:rPr>
        <w:t xml:space="preserve"> О., </w:t>
      </w:r>
      <w:proofErr w:type="spellStart"/>
      <w:r>
        <w:rPr>
          <w:rFonts w:ascii="Times New Roman" w:eastAsia="Times New Roman" w:hAnsi="Times New Roman" w:cs="Times New Roman"/>
          <w:i/>
          <w:sz w:val="28"/>
          <w:szCs w:val="28"/>
        </w:rPr>
        <w:t>Монастирецька</w:t>
      </w:r>
      <w:proofErr w:type="spellEnd"/>
      <w:r>
        <w:rPr>
          <w:rFonts w:ascii="Times New Roman" w:eastAsia="Times New Roman" w:hAnsi="Times New Roman" w:cs="Times New Roman"/>
          <w:i/>
          <w:sz w:val="28"/>
          <w:szCs w:val="28"/>
        </w:rPr>
        <w:t xml:space="preserve"> Н., </w:t>
      </w:r>
      <w:proofErr w:type="spellStart"/>
      <w:r>
        <w:rPr>
          <w:rFonts w:ascii="Times New Roman" w:eastAsia="Times New Roman" w:hAnsi="Times New Roman" w:cs="Times New Roman"/>
          <w:i/>
          <w:sz w:val="28"/>
          <w:szCs w:val="28"/>
        </w:rPr>
        <w:t>Стрельська</w:t>
      </w:r>
      <w:proofErr w:type="spellEnd"/>
      <w:r>
        <w:rPr>
          <w:rFonts w:ascii="Times New Roman" w:eastAsia="Times New Roman" w:hAnsi="Times New Roman" w:cs="Times New Roman"/>
          <w:i/>
          <w:sz w:val="28"/>
          <w:szCs w:val="28"/>
        </w:rPr>
        <w:t xml:space="preserve"> Л. </w:t>
      </w:r>
      <w:r>
        <w:rPr>
          <w:rFonts w:ascii="Times New Roman" w:eastAsia="Times New Roman" w:hAnsi="Times New Roman" w:cs="Times New Roman"/>
          <w:sz w:val="28"/>
          <w:szCs w:val="28"/>
        </w:rPr>
        <w:t>–</w:t>
      </w:r>
      <w:r>
        <w:rPr>
          <w:rFonts w:ascii="Times New Roman" w:eastAsia="Times New Roman" w:hAnsi="Times New Roman" w:cs="Times New Roman"/>
          <w:i/>
          <w:sz w:val="28"/>
          <w:szCs w:val="28"/>
        </w:rPr>
        <w:t xml:space="preserve"> К.: Наукова думка. 1993.</w:t>
      </w:r>
    </w:p>
    <w:p w:rsidR="005D68DD" w:rsidRDefault="005D68DD" w:rsidP="00D70748">
      <w:pPr>
        <w:spacing w:line="240" w:lineRule="auto"/>
        <w:ind w:right="-283" w:firstLine="560"/>
        <w:contextualSpacing w:val="0"/>
        <w:jc w:val="right"/>
        <w:rPr>
          <w:rFonts w:ascii="Times New Roman" w:eastAsia="Times New Roman" w:hAnsi="Times New Roman" w:cs="Times New Roman"/>
          <w:b/>
          <w:i/>
          <w:sz w:val="28"/>
          <w:szCs w:val="28"/>
        </w:rPr>
      </w:pPr>
    </w:p>
    <w:p w:rsidR="005D68DD" w:rsidRDefault="006C5694" w:rsidP="00D70748">
      <w:pPr>
        <w:spacing w:line="240" w:lineRule="auto"/>
        <w:ind w:right="-283" w:firstLine="560"/>
        <w:contextualSpacing w:val="0"/>
        <w:jc w:val="right"/>
        <w:rPr>
          <w:rFonts w:ascii="Times New Roman" w:eastAsia="Times New Roman" w:hAnsi="Times New Roman" w:cs="Times New Roman"/>
          <w:b/>
          <w:i/>
          <w:sz w:val="28"/>
          <w:szCs w:val="28"/>
        </w:rPr>
      </w:pPr>
      <w:r>
        <w:rPr>
          <w:rFonts w:ascii="Times New Roman" w:eastAsia="Times New Roman" w:hAnsi="Times New Roman" w:cs="Times New Roman"/>
          <w:b/>
          <w:i/>
          <w:sz w:val="28"/>
          <w:szCs w:val="28"/>
        </w:rPr>
        <w:t>Документ 11</w:t>
      </w:r>
    </w:p>
    <w:p w:rsidR="005D68DD" w:rsidRDefault="006C5694" w:rsidP="00D70748">
      <w:pPr>
        <w:spacing w:line="240" w:lineRule="auto"/>
        <w:ind w:right="-283" w:firstLine="560"/>
        <w:contextualSpacing w:val="0"/>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Повідомлення </w:t>
      </w:r>
    </w:p>
    <w:p w:rsidR="005D68DD" w:rsidRDefault="006C5694" w:rsidP="00D70748">
      <w:pPr>
        <w:spacing w:line="240" w:lineRule="auto"/>
        <w:ind w:right="-283" w:firstLine="560"/>
        <w:contextualSpacing w:val="0"/>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про скликання першого Спільного зібрання УАН</w:t>
      </w:r>
    </w:p>
    <w:p w:rsidR="005D68DD" w:rsidRDefault="006C5694" w:rsidP="00D70748">
      <w:pPr>
        <w:spacing w:line="240" w:lineRule="auto"/>
        <w:ind w:right="-283"/>
        <w:contextualSpacing w:val="0"/>
        <w:jc w:val="right"/>
        <w:rPr>
          <w:rFonts w:ascii="Times New Roman" w:eastAsia="Times New Roman" w:hAnsi="Times New Roman" w:cs="Times New Roman"/>
          <w:i/>
          <w:sz w:val="28"/>
          <w:szCs w:val="28"/>
        </w:rPr>
      </w:pPr>
      <w:r>
        <w:rPr>
          <w:rFonts w:ascii="Times New Roman" w:eastAsia="Times New Roman" w:hAnsi="Times New Roman" w:cs="Times New Roman"/>
          <w:i/>
          <w:sz w:val="28"/>
          <w:szCs w:val="28"/>
        </w:rPr>
        <w:t>27 листопада 1918 р.</w:t>
      </w:r>
    </w:p>
    <w:p w:rsidR="005D68DD" w:rsidRDefault="006C5694" w:rsidP="00D70748">
      <w:pPr>
        <w:spacing w:line="240" w:lineRule="auto"/>
        <w:ind w:right="-283"/>
        <w:contextualSpacing w:val="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Дійсний член Української Академії наук у Києві Микола </w:t>
      </w:r>
      <w:proofErr w:type="spellStart"/>
      <w:r>
        <w:rPr>
          <w:rFonts w:ascii="Times New Roman" w:eastAsia="Times New Roman" w:hAnsi="Times New Roman" w:cs="Times New Roman"/>
          <w:sz w:val="28"/>
          <w:szCs w:val="28"/>
        </w:rPr>
        <w:t>Йванович</w:t>
      </w:r>
      <w:proofErr w:type="spellEnd"/>
      <w:r>
        <w:rPr>
          <w:rFonts w:ascii="Times New Roman" w:eastAsia="Times New Roman" w:hAnsi="Times New Roman" w:cs="Times New Roman"/>
          <w:sz w:val="28"/>
          <w:szCs w:val="28"/>
        </w:rPr>
        <w:t xml:space="preserve"> Петров, </w:t>
      </w:r>
      <w:proofErr w:type="spellStart"/>
      <w:r>
        <w:rPr>
          <w:rFonts w:ascii="Times New Roman" w:eastAsia="Times New Roman" w:hAnsi="Times New Roman" w:cs="Times New Roman"/>
          <w:sz w:val="28"/>
          <w:szCs w:val="28"/>
        </w:rPr>
        <w:t>настаріший</w:t>
      </w:r>
      <w:proofErr w:type="spellEnd"/>
      <w:r>
        <w:rPr>
          <w:rFonts w:ascii="Times New Roman" w:eastAsia="Times New Roman" w:hAnsi="Times New Roman" w:cs="Times New Roman"/>
          <w:sz w:val="28"/>
          <w:szCs w:val="28"/>
        </w:rPr>
        <w:t xml:space="preserve"> літами с-поміж усіх </w:t>
      </w:r>
      <w:proofErr w:type="spellStart"/>
      <w:r>
        <w:rPr>
          <w:rFonts w:ascii="Times New Roman" w:eastAsia="Times New Roman" w:hAnsi="Times New Roman" w:cs="Times New Roman"/>
          <w:sz w:val="28"/>
          <w:szCs w:val="28"/>
        </w:rPr>
        <w:t>инших</w:t>
      </w:r>
      <w:proofErr w:type="spellEnd"/>
      <w:r>
        <w:rPr>
          <w:rFonts w:ascii="Times New Roman" w:eastAsia="Times New Roman" w:hAnsi="Times New Roman" w:cs="Times New Roman"/>
          <w:sz w:val="28"/>
          <w:szCs w:val="28"/>
        </w:rPr>
        <w:t xml:space="preserve"> академіків, на підставі § 6 закону 14 листопада 1918 р. скликає перше Спільне зібрання Академії в середу 27-го листопада 1918 р. о 6-й год. </w:t>
      </w:r>
      <w:proofErr w:type="spellStart"/>
      <w:r>
        <w:rPr>
          <w:rFonts w:ascii="Times New Roman" w:eastAsia="Times New Roman" w:hAnsi="Times New Roman" w:cs="Times New Roman"/>
          <w:sz w:val="28"/>
          <w:szCs w:val="28"/>
        </w:rPr>
        <w:t>ввечорі</w:t>
      </w:r>
      <w:proofErr w:type="spellEnd"/>
      <w:r>
        <w:rPr>
          <w:rFonts w:ascii="Times New Roman" w:eastAsia="Times New Roman" w:hAnsi="Times New Roman" w:cs="Times New Roman"/>
          <w:sz w:val="28"/>
          <w:szCs w:val="28"/>
        </w:rPr>
        <w:t xml:space="preserve">, в </w:t>
      </w:r>
      <w:proofErr w:type="spellStart"/>
      <w:r>
        <w:rPr>
          <w:rFonts w:ascii="Times New Roman" w:eastAsia="Times New Roman" w:hAnsi="Times New Roman" w:cs="Times New Roman"/>
          <w:sz w:val="28"/>
          <w:szCs w:val="28"/>
        </w:rPr>
        <w:t>примішенню</w:t>
      </w:r>
      <w:proofErr w:type="spellEnd"/>
      <w:r>
        <w:rPr>
          <w:rFonts w:ascii="Times New Roman" w:eastAsia="Times New Roman" w:hAnsi="Times New Roman" w:cs="Times New Roman"/>
          <w:sz w:val="28"/>
          <w:szCs w:val="28"/>
        </w:rPr>
        <w:t xml:space="preserve"> Українського наукового товариства (В/</w:t>
      </w:r>
      <w:proofErr w:type="spellStart"/>
      <w:r>
        <w:rPr>
          <w:rFonts w:ascii="Times New Roman" w:eastAsia="Times New Roman" w:hAnsi="Times New Roman" w:cs="Times New Roman"/>
          <w:sz w:val="28"/>
          <w:szCs w:val="28"/>
        </w:rPr>
        <w:t>елика</w:t>
      </w:r>
      <w:proofErr w:type="spellEnd"/>
      <w:r>
        <w:rPr>
          <w:rFonts w:ascii="Times New Roman" w:eastAsia="Times New Roman" w:hAnsi="Times New Roman" w:cs="Times New Roman"/>
          <w:sz w:val="28"/>
          <w:szCs w:val="28"/>
        </w:rPr>
        <w:t xml:space="preserve">/ Підвальна, 36), куди запрошує Вас прибути для обрання Голови-президента та Неодмінного секретаря. </w:t>
      </w:r>
    </w:p>
    <w:p w:rsidR="005D68DD" w:rsidRDefault="006C5694" w:rsidP="00D70748">
      <w:pPr>
        <w:spacing w:line="240" w:lineRule="auto"/>
        <w:ind w:right="-283" w:firstLine="708"/>
        <w:contextualSpacing w:val="0"/>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xml:space="preserve">ЦНБ АН України, ІР, ф. 1, </w:t>
      </w:r>
      <w:proofErr w:type="spellStart"/>
      <w:r>
        <w:rPr>
          <w:rFonts w:ascii="Times New Roman" w:eastAsia="Times New Roman" w:hAnsi="Times New Roman" w:cs="Times New Roman"/>
          <w:i/>
          <w:sz w:val="28"/>
          <w:szCs w:val="28"/>
        </w:rPr>
        <w:t>спр</w:t>
      </w:r>
      <w:proofErr w:type="spellEnd"/>
      <w:r>
        <w:rPr>
          <w:rFonts w:ascii="Times New Roman" w:eastAsia="Times New Roman" w:hAnsi="Times New Roman" w:cs="Times New Roman"/>
          <w:i/>
          <w:sz w:val="28"/>
          <w:szCs w:val="28"/>
        </w:rPr>
        <w:t>. 26117, арк. 5.</w:t>
      </w:r>
    </w:p>
    <w:p w:rsidR="005D68DD" w:rsidRDefault="005D68DD" w:rsidP="00D70748">
      <w:pPr>
        <w:spacing w:line="240" w:lineRule="auto"/>
        <w:ind w:right="-283" w:firstLine="708"/>
        <w:contextualSpacing w:val="0"/>
        <w:jc w:val="both"/>
        <w:rPr>
          <w:rFonts w:ascii="Times New Roman" w:eastAsia="Times New Roman" w:hAnsi="Times New Roman" w:cs="Times New Roman"/>
          <w:i/>
          <w:sz w:val="28"/>
          <w:szCs w:val="28"/>
        </w:rPr>
      </w:pPr>
    </w:p>
    <w:p w:rsidR="005D68DD" w:rsidRDefault="006C5694" w:rsidP="00D70748">
      <w:pPr>
        <w:spacing w:line="240" w:lineRule="auto"/>
        <w:ind w:right="-283" w:firstLine="560"/>
        <w:contextualSpacing w:val="0"/>
        <w:jc w:val="right"/>
        <w:rPr>
          <w:rFonts w:ascii="Times New Roman" w:eastAsia="Times New Roman" w:hAnsi="Times New Roman" w:cs="Times New Roman"/>
          <w:b/>
          <w:i/>
          <w:sz w:val="28"/>
          <w:szCs w:val="28"/>
        </w:rPr>
      </w:pPr>
      <w:r>
        <w:rPr>
          <w:rFonts w:ascii="Times New Roman" w:eastAsia="Times New Roman" w:hAnsi="Times New Roman" w:cs="Times New Roman"/>
          <w:b/>
          <w:i/>
          <w:sz w:val="28"/>
          <w:szCs w:val="28"/>
        </w:rPr>
        <w:t>Документ 12</w:t>
      </w:r>
    </w:p>
    <w:p w:rsidR="005D68DD" w:rsidRDefault="006C5694" w:rsidP="00D70748">
      <w:pPr>
        <w:spacing w:line="240" w:lineRule="auto"/>
        <w:ind w:right="-283"/>
        <w:contextualSpacing w:val="0"/>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Доповідна записка О. І. Левицького </w:t>
      </w:r>
    </w:p>
    <w:p w:rsidR="005D68DD" w:rsidRDefault="006C5694" w:rsidP="00D70748">
      <w:pPr>
        <w:spacing w:line="240" w:lineRule="auto"/>
        <w:ind w:right="-283"/>
        <w:contextualSpacing w:val="0"/>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Міністрові народної освіти та мистецтва Української Держави В. П. Науменку</w:t>
      </w:r>
    </w:p>
    <w:p w:rsidR="005D68DD" w:rsidRDefault="006C5694" w:rsidP="00D70748">
      <w:pPr>
        <w:spacing w:line="240" w:lineRule="auto"/>
        <w:ind w:right="-283"/>
        <w:contextualSpacing w:val="0"/>
        <w:jc w:val="right"/>
        <w:rPr>
          <w:rFonts w:ascii="Times New Roman" w:eastAsia="Times New Roman" w:hAnsi="Times New Roman" w:cs="Times New Roman"/>
          <w:i/>
          <w:sz w:val="28"/>
          <w:szCs w:val="28"/>
        </w:rPr>
      </w:pPr>
      <w:r>
        <w:rPr>
          <w:rFonts w:ascii="Times New Roman" w:eastAsia="Times New Roman" w:hAnsi="Times New Roman" w:cs="Times New Roman"/>
          <w:i/>
          <w:sz w:val="28"/>
          <w:szCs w:val="28"/>
        </w:rPr>
        <w:t>27 листопада 1918 р.</w:t>
      </w:r>
    </w:p>
    <w:p w:rsidR="005D68DD" w:rsidRDefault="006C5694" w:rsidP="00D70748">
      <w:pPr>
        <w:spacing w:line="240" w:lineRule="auto"/>
        <w:ind w:right="-283"/>
        <w:contextualSpacing w:val="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Високошановний Володимире Павловичу!</w:t>
      </w:r>
    </w:p>
    <w:p w:rsidR="005D68DD" w:rsidRDefault="006C5694" w:rsidP="00D70748">
      <w:pPr>
        <w:spacing w:line="240" w:lineRule="auto"/>
        <w:ind w:right="-283"/>
        <w:contextualSpacing w:val="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Сьогодні, 27 падолиста 1918 р., згідно з § 6 закону про Українську Академію наук у Києві під моїм головуванням відбулося перше Спільне зібрання Академії, на якому одноголосно обрано (9-ма голосами) </w:t>
      </w:r>
      <w:proofErr w:type="spellStart"/>
      <w:r>
        <w:rPr>
          <w:rFonts w:ascii="Times New Roman" w:eastAsia="Times New Roman" w:hAnsi="Times New Roman" w:cs="Times New Roman"/>
          <w:sz w:val="28"/>
          <w:szCs w:val="28"/>
        </w:rPr>
        <w:t>академика</w:t>
      </w:r>
      <w:proofErr w:type="spellEnd"/>
      <w:r>
        <w:rPr>
          <w:rFonts w:ascii="Times New Roman" w:eastAsia="Times New Roman" w:hAnsi="Times New Roman" w:cs="Times New Roman"/>
          <w:sz w:val="28"/>
          <w:szCs w:val="28"/>
        </w:rPr>
        <w:t xml:space="preserve"> Володимира Івановича Вернадського  на Голову-президента Академії, акад. Агатангела </w:t>
      </w:r>
      <w:proofErr w:type="spellStart"/>
      <w:r>
        <w:rPr>
          <w:rFonts w:ascii="Times New Roman" w:eastAsia="Times New Roman" w:hAnsi="Times New Roman" w:cs="Times New Roman"/>
          <w:sz w:val="28"/>
          <w:szCs w:val="28"/>
        </w:rPr>
        <w:t>Єфимовича</w:t>
      </w:r>
      <w:proofErr w:type="spellEnd"/>
      <w:r>
        <w:rPr>
          <w:rFonts w:ascii="Times New Roman" w:eastAsia="Times New Roman" w:hAnsi="Times New Roman" w:cs="Times New Roman"/>
          <w:sz w:val="28"/>
          <w:szCs w:val="28"/>
        </w:rPr>
        <w:t xml:space="preserve"> Кримського на Неодмінного секретаря. </w:t>
      </w:r>
    </w:p>
    <w:p w:rsidR="005D68DD" w:rsidRDefault="006C5694" w:rsidP="00D70748">
      <w:pPr>
        <w:spacing w:line="240" w:lineRule="auto"/>
        <w:ind w:right="-283"/>
        <w:contextualSpacing w:val="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Згідно з статутом Академії Голова-президент має бути поданий на затвердження п. Гетьмана через Раду Міністрів.</w:t>
      </w:r>
    </w:p>
    <w:p w:rsidR="005D68DD" w:rsidRDefault="005D68DD" w:rsidP="00D70748">
      <w:pPr>
        <w:spacing w:line="240" w:lineRule="auto"/>
        <w:ind w:right="-283"/>
        <w:contextualSpacing w:val="0"/>
        <w:jc w:val="both"/>
        <w:rPr>
          <w:rFonts w:ascii="Times New Roman" w:eastAsia="Times New Roman" w:hAnsi="Times New Roman" w:cs="Times New Roman"/>
          <w:sz w:val="28"/>
          <w:szCs w:val="28"/>
        </w:rPr>
      </w:pPr>
    </w:p>
    <w:p w:rsidR="005D68DD" w:rsidRDefault="006C5694" w:rsidP="00D70748">
      <w:pPr>
        <w:spacing w:line="240" w:lineRule="auto"/>
        <w:ind w:right="-283"/>
        <w:contextualSpacing w:val="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27 падолиста 1918 р.</w:t>
      </w:r>
    </w:p>
    <w:p w:rsidR="005D68DD" w:rsidRDefault="006C5694" w:rsidP="00D70748">
      <w:pPr>
        <w:spacing w:line="240" w:lineRule="auto"/>
        <w:ind w:right="-283"/>
        <w:contextualSpacing w:val="0"/>
        <w:jc w:val="right"/>
        <w:rPr>
          <w:rFonts w:ascii="Times New Roman" w:eastAsia="Times New Roman" w:hAnsi="Times New Roman" w:cs="Times New Roman"/>
          <w:i/>
          <w:sz w:val="28"/>
          <w:szCs w:val="28"/>
        </w:rPr>
      </w:pPr>
      <w:r>
        <w:rPr>
          <w:rFonts w:ascii="Times New Roman" w:eastAsia="Times New Roman" w:hAnsi="Times New Roman" w:cs="Times New Roman"/>
          <w:sz w:val="28"/>
          <w:szCs w:val="28"/>
        </w:rPr>
        <w:t xml:space="preserve"> акад.</w:t>
      </w:r>
      <w:r>
        <w:rPr>
          <w:rFonts w:ascii="Times New Roman" w:eastAsia="Times New Roman" w:hAnsi="Times New Roman" w:cs="Times New Roman"/>
          <w:i/>
          <w:sz w:val="28"/>
          <w:szCs w:val="28"/>
        </w:rPr>
        <w:t xml:space="preserve"> </w:t>
      </w:r>
      <w:proofErr w:type="spellStart"/>
      <w:r>
        <w:rPr>
          <w:rFonts w:ascii="Times New Roman" w:eastAsia="Times New Roman" w:hAnsi="Times New Roman" w:cs="Times New Roman"/>
          <w:i/>
          <w:sz w:val="28"/>
          <w:szCs w:val="28"/>
        </w:rPr>
        <w:t>Ор</w:t>
      </w:r>
      <w:proofErr w:type="spellEnd"/>
      <w:r>
        <w:rPr>
          <w:rFonts w:ascii="Times New Roman" w:eastAsia="Times New Roman" w:hAnsi="Times New Roman" w:cs="Times New Roman"/>
          <w:i/>
          <w:sz w:val="28"/>
          <w:szCs w:val="28"/>
        </w:rPr>
        <w:t>. Левицький</w:t>
      </w:r>
    </w:p>
    <w:p w:rsidR="005D68DD" w:rsidRDefault="006C5694" w:rsidP="00D70748">
      <w:pPr>
        <w:spacing w:line="240" w:lineRule="auto"/>
        <w:ind w:right="-283"/>
        <w:contextualSpacing w:val="0"/>
        <w:jc w:val="right"/>
        <w:rPr>
          <w:rFonts w:ascii="Times New Roman" w:eastAsia="Times New Roman" w:hAnsi="Times New Roman" w:cs="Times New Roman"/>
          <w:i/>
          <w:sz w:val="28"/>
          <w:szCs w:val="28"/>
        </w:rPr>
      </w:pPr>
      <w:r>
        <w:rPr>
          <w:rFonts w:ascii="Times New Roman" w:eastAsia="Times New Roman" w:hAnsi="Times New Roman" w:cs="Times New Roman"/>
          <w:sz w:val="28"/>
          <w:szCs w:val="28"/>
        </w:rPr>
        <w:t>Секретар засідання акад</w:t>
      </w:r>
      <w:r>
        <w:rPr>
          <w:rFonts w:ascii="Times New Roman" w:eastAsia="Times New Roman" w:hAnsi="Times New Roman" w:cs="Times New Roman"/>
          <w:i/>
          <w:sz w:val="28"/>
          <w:szCs w:val="28"/>
        </w:rPr>
        <w:t>. С. Тимошенко</w:t>
      </w:r>
    </w:p>
    <w:p w:rsidR="005D68DD" w:rsidRDefault="006C5694" w:rsidP="00D70748">
      <w:pPr>
        <w:spacing w:line="240" w:lineRule="auto"/>
        <w:ind w:right="-283" w:firstLine="566"/>
        <w:contextualSpacing w:val="0"/>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xml:space="preserve">ЦДАВО України, ф. 2201, </w:t>
      </w:r>
      <w:proofErr w:type="spellStart"/>
      <w:r>
        <w:rPr>
          <w:rFonts w:ascii="Times New Roman" w:eastAsia="Times New Roman" w:hAnsi="Times New Roman" w:cs="Times New Roman"/>
          <w:i/>
          <w:sz w:val="28"/>
          <w:szCs w:val="28"/>
        </w:rPr>
        <w:t>оп</w:t>
      </w:r>
      <w:proofErr w:type="spellEnd"/>
      <w:r>
        <w:rPr>
          <w:rFonts w:ascii="Times New Roman" w:eastAsia="Times New Roman" w:hAnsi="Times New Roman" w:cs="Times New Roman"/>
          <w:i/>
          <w:sz w:val="28"/>
          <w:szCs w:val="28"/>
        </w:rPr>
        <w:t xml:space="preserve">. 1, </w:t>
      </w:r>
      <w:proofErr w:type="spellStart"/>
      <w:r>
        <w:rPr>
          <w:rFonts w:ascii="Times New Roman" w:eastAsia="Times New Roman" w:hAnsi="Times New Roman" w:cs="Times New Roman"/>
          <w:i/>
          <w:sz w:val="28"/>
          <w:szCs w:val="28"/>
        </w:rPr>
        <w:t>спр</w:t>
      </w:r>
      <w:proofErr w:type="spellEnd"/>
      <w:r>
        <w:rPr>
          <w:rFonts w:ascii="Times New Roman" w:eastAsia="Times New Roman" w:hAnsi="Times New Roman" w:cs="Times New Roman"/>
          <w:i/>
          <w:sz w:val="28"/>
          <w:szCs w:val="28"/>
        </w:rPr>
        <w:t xml:space="preserve">. 135, арк. 52. </w:t>
      </w:r>
    </w:p>
    <w:p w:rsidR="005D68DD" w:rsidRDefault="005D68DD" w:rsidP="00D70748">
      <w:pPr>
        <w:spacing w:line="240" w:lineRule="auto"/>
        <w:ind w:right="-283" w:firstLine="566"/>
        <w:contextualSpacing w:val="0"/>
        <w:jc w:val="both"/>
        <w:rPr>
          <w:rFonts w:ascii="Times New Roman" w:eastAsia="Times New Roman" w:hAnsi="Times New Roman" w:cs="Times New Roman"/>
          <w:i/>
          <w:sz w:val="28"/>
          <w:szCs w:val="28"/>
        </w:rPr>
      </w:pPr>
    </w:p>
    <w:p w:rsidR="00CF0B38" w:rsidRDefault="00CF0B38" w:rsidP="00D70748">
      <w:pPr>
        <w:spacing w:line="240" w:lineRule="auto"/>
        <w:ind w:right="-283" w:firstLine="560"/>
        <w:contextualSpacing w:val="0"/>
        <w:jc w:val="right"/>
        <w:rPr>
          <w:rFonts w:ascii="Times New Roman" w:eastAsia="Times New Roman" w:hAnsi="Times New Roman" w:cs="Times New Roman"/>
          <w:b/>
          <w:i/>
          <w:sz w:val="28"/>
          <w:szCs w:val="28"/>
        </w:rPr>
      </w:pPr>
      <w:r>
        <w:rPr>
          <w:rFonts w:ascii="Times New Roman" w:eastAsia="Times New Roman" w:hAnsi="Times New Roman" w:cs="Times New Roman"/>
          <w:b/>
          <w:i/>
          <w:sz w:val="28"/>
          <w:szCs w:val="28"/>
        </w:rPr>
        <w:br w:type="page"/>
      </w:r>
    </w:p>
    <w:p w:rsidR="005D68DD" w:rsidRDefault="006C5694" w:rsidP="00D70748">
      <w:pPr>
        <w:spacing w:line="240" w:lineRule="auto"/>
        <w:ind w:right="-283" w:firstLine="560"/>
        <w:contextualSpacing w:val="0"/>
        <w:jc w:val="right"/>
        <w:rPr>
          <w:rFonts w:ascii="Times New Roman" w:eastAsia="Times New Roman" w:hAnsi="Times New Roman" w:cs="Times New Roman"/>
          <w:b/>
          <w:i/>
          <w:sz w:val="28"/>
          <w:szCs w:val="28"/>
        </w:rPr>
      </w:pPr>
      <w:r>
        <w:rPr>
          <w:rFonts w:ascii="Times New Roman" w:eastAsia="Times New Roman" w:hAnsi="Times New Roman" w:cs="Times New Roman"/>
          <w:b/>
          <w:i/>
          <w:sz w:val="28"/>
          <w:szCs w:val="28"/>
        </w:rPr>
        <w:lastRenderedPageBreak/>
        <w:t>Документ 13</w:t>
      </w:r>
    </w:p>
    <w:p w:rsidR="005D68DD" w:rsidRDefault="006C5694" w:rsidP="00D70748">
      <w:pPr>
        <w:spacing w:line="240" w:lineRule="auto"/>
        <w:ind w:right="-283" w:firstLine="560"/>
        <w:contextualSpacing w:val="0"/>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Наказ Гетьмана П. П. Скоропадського </w:t>
      </w:r>
    </w:p>
    <w:p w:rsidR="005D68DD" w:rsidRDefault="006C5694" w:rsidP="00D70748">
      <w:pPr>
        <w:spacing w:line="240" w:lineRule="auto"/>
        <w:ind w:right="-283" w:firstLine="560"/>
        <w:contextualSpacing w:val="0"/>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про затвердження В І. Вернадського Головою-президентом УАН</w:t>
      </w:r>
    </w:p>
    <w:p w:rsidR="005D68DD" w:rsidRDefault="006C5694" w:rsidP="00D70748">
      <w:pPr>
        <w:spacing w:line="240" w:lineRule="auto"/>
        <w:ind w:right="-283" w:firstLine="560"/>
        <w:contextualSpacing w:val="0"/>
        <w:jc w:val="right"/>
        <w:rPr>
          <w:rFonts w:ascii="Times New Roman" w:eastAsia="Times New Roman" w:hAnsi="Times New Roman" w:cs="Times New Roman"/>
          <w:i/>
          <w:sz w:val="28"/>
          <w:szCs w:val="28"/>
        </w:rPr>
      </w:pPr>
      <w:r>
        <w:rPr>
          <w:rFonts w:ascii="Times New Roman" w:eastAsia="Times New Roman" w:hAnsi="Times New Roman" w:cs="Times New Roman"/>
          <w:i/>
          <w:sz w:val="28"/>
          <w:szCs w:val="28"/>
        </w:rPr>
        <w:t>30 листопада 1918 р.</w:t>
      </w:r>
    </w:p>
    <w:p w:rsidR="005D68DD" w:rsidRDefault="006C5694" w:rsidP="00D70748">
      <w:pPr>
        <w:spacing w:line="240" w:lineRule="auto"/>
        <w:ind w:right="-283" w:firstLine="560"/>
        <w:contextualSpacing w:val="0"/>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НАКАЗ </w:t>
      </w:r>
    </w:p>
    <w:p w:rsidR="005D68DD" w:rsidRDefault="006C5694" w:rsidP="00D70748">
      <w:pPr>
        <w:spacing w:line="240" w:lineRule="auto"/>
        <w:ind w:right="-283" w:firstLine="560"/>
        <w:contextualSpacing w:val="0"/>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ГЕТЬМАНА ВСІЄЇ УКРАЇНИ</w:t>
      </w:r>
    </w:p>
    <w:p w:rsidR="005D68DD" w:rsidRDefault="006C5694" w:rsidP="00D70748">
      <w:pPr>
        <w:spacing w:line="240" w:lineRule="auto"/>
        <w:ind w:right="-283" w:firstLine="560"/>
        <w:contextualSpacing w:val="0"/>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30 листопада 1918 р.</w:t>
      </w:r>
    </w:p>
    <w:p w:rsidR="005D68DD" w:rsidRDefault="006C5694" w:rsidP="00D70748">
      <w:pPr>
        <w:spacing w:line="240" w:lineRule="auto"/>
        <w:ind w:right="-283" w:firstLine="560"/>
        <w:contextualSpacing w:val="0"/>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Ч. 343</w:t>
      </w:r>
    </w:p>
    <w:p w:rsidR="005D68DD" w:rsidRDefault="006C5694" w:rsidP="00D70748">
      <w:pPr>
        <w:spacing w:line="240" w:lineRule="auto"/>
        <w:ind w:right="-283" w:firstLine="560"/>
        <w:contextualSpacing w:val="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Академік В. І. Вернадський затверджується Головою-президентом Української Академії наук у Києві, згідно з обранням - з 27-го листопада 1918 р.</w:t>
      </w:r>
    </w:p>
    <w:p w:rsidR="005D68DD" w:rsidRDefault="006C5694" w:rsidP="00D70748">
      <w:pPr>
        <w:spacing w:line="240" w:lineRule="auto"/>
        <w:ind w:right="-283" w:firstLine="566"/>
        <w:contextualSpacing w:val="0"/>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xml:space="preserve">ЦДАВО України, ф. 2201, </w:t>
      </w:r>
      <w:proofErr w:type="spellStart"/>
      <w:r>
        <w:rPr>
          <w:rFonts w:ascii="Times New Roman" w:eastAsia="Times New Roman" w:hAnsi="Times New Roman" w:cs="Times New Roman"/>
          <w:i/>
          <w:sz w:val="28"/>
          <w:szCs w:val="28"/>
        </w:rPr>
        <w:t>оп</w:t>
      </w:r>
      <w:proofErr w:type="spellEnd"/>
      <w:r>
        <w:rPr>
          <w:rFonts w:ascii="Times New Roman" w:eastAsia="Times New Roman" w:hAnsi="Times New Roman" w:cs="Times New Roman"/>
          <w:i/>
          <w:sz w:val="28"/>
          <w:szCs w:val="28"/>
        </w:rPr>
        <w:t xml:space="preserve">. 1, </w:t>
      </w:r>
      <w:proofErr w:type="spellStart"/>
      <w:r>
        <w:rPr>
          <w:rFonts w:ascii="Times New Roman" w:eastAsia="Times New Roman" w:hAnsi="Times New Roman" w:cs="Times New Roman"/>
          <w:i/>
          <w:sz w:val="28"/>
          <w:szCs w:val="28"/>
        </w:rPr>
        <w:t>спр</w:t>
      </w:r>
      <w:proofErr w:type="spellEnd"/>
      <w:r>
        <w:rPr>
          <w:rFonts w:ascii="Times New Roman" w:eastAsia="Times New Roman" w:hAnsi="Times New Roman" w:cs="Times New Roman"/>
          <w:i/>
          <w:sz w:val="28"/>
          <w:szCs w:val="28"/>
        </w:rPr>
        <w:t>. 135, арк. 60.</w:t>
      </w:r>
    </w:p>
    <w:p w:rsidR="005D68DD" w:rsidRDefault="005D68DD" w:rsidP="00D70748">
      <w:pPr>
        <w:spacing w:line="240" w:lineRule="auto"/>
        <w:ind w:right="-283" w:firstLine="560"/>
        <w:contextualSpacing w:val="0"/>
        <w:jc w:val="both"/>
        <w:rPr>
          <w:rFonts w:ascii="Times New Roman" w:eastAsia="Times New Roman" w:hAnsi="Times New Roman" w:cs="Times New Roman"/>
          <w:sz w:val="28"/>
          <w:szCs w:val="28"/>
        </w:rPr>
      </w:pPr>
    </w:p>
    <w:p w:rsidR="005D68DD" w:rsidRDefault="005D68DD" w:rsidP="00D70748">
      <w:pPr>
        <w:spacing w:line="240" w:lineRule="auto"/>
        <w:ind w:right="-283" w:firstLine="560"/>
        <w:contextualSpacing w:val="0"/>
        <w:jc w:val="both"/>
        <w:rPr>
          <w:rFonts w:ascii="Times New Roman" w:eastAsia="Times New Roman" w:hAnsi="Times New Roman" w:cs="Times New Roman"/>
          <w:i/>
          <w:sz w:val="28"/>
          <w:szCs w:val="28"/>
        </w:rPr>
      </w:pPr>
    </w:p>
    <w:p w:rsidR="005D68DD" w:rsidRDefault="006C5694" w:rsidP="00D70748">
      <w:pPr>
        <w:spacing w:line="240" w:lineRule="auto"/>
        <w:ind w:right="-283"/>
        <w:contextualSpacing w:val="0"/>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Додаток 2. Постаті освіти та науки у світлинах </w:t>
      </w:r>
    </w:p>
    <w:p w:rsidR="005D68DD" w:rsidRDefault="005D68DD" w:rsidP="00D70748">
      <w:pPr>
        <w:spacing w:line="240" w:lineRule="auto"/>
        <w:ind w:right="-283"/>
        <w:contextualSpacing w:val="0"/>
        <w:jc w:val="both"/>
        <w:rPr>
          <w:rFonts w:ascii="Times New Roman" w:eastAsia="Times New Roman" w:hAnsi="Times New Roman" w:cs="Times New Roman"/>
          <w:b/>
          <w:sz w:val="28"/>
          <w:szCs w:val="28"/>
        </w:rPr>
      </w:pPr>
    </w:p>
    <w:p w:rsidR="005D68DD" w:rsidRDefault="006C5694" w:rsidP="00D70748">
      <w:pPr>
        <w:spacing w:line="240" w:lineRule="auto"/>
        <w:ind w:right="-283"/>
        <w:contextualSpacing w:val="0"/>
        <w:jc w:val="both"/>
        <w:rPr>
          <w:rFonts w:ascii="Times New Roman" w:eastAsia="Times New Roman" w:hAnsi="Times New Roman" w:cs="Times New Roman"/>
          <w:b/>
          <w:sz w:val="28"/>
          <w:szCs w:val="28"/>
        </w:rPr>
      </w:pPr>
      <w:r>
        <w:rPr>
          <w:rFonts w:ascii="Times New Roman" w:eastAsia="Times New Roman" w:hAnsi="Times New Roman" w:cs="Times New Roman"/>
          <w:b/>
          <w:noProof/>
          <w:sz w:val="28"/>
          <w:szCs w:val="28"/>
          <w:lang w:val="uk-UA"/>
        </w:rPr>
        <w:drawing>
          <wp:inline distT="114300" distB="114300" distL="114300" distR="114300" wp14:anchorId="3591C174" wp14:editId="33B74281">
            <wp:extent cx="5385893" cy="3945188"/>
            <wp:effectExtent l="0" t="0" r="0" b="0"/>
            <wp:docPr id="4" name="image15.jpg"/>
            <wp:cNvGraphicFramePr/>
            <a:graphic xmlns:a="http://schemas.openxmlformats.org/drawingml/2006/main">
              <a:graphicData uri="http://schemas.openxmlformats.org/drawingml/2006/picture">
                <pic:pic xmlns:pic="http://schemas.openxmlformats.org/drawingml/2006/picture">
                  <pic:nvPicPr>
                    <pic:cNvPr id="0" name="image15.jpg"/>
                    <pic:cNvPicPr preferRelativeResize="0"/>
                  </pic:nvPicPr>
                  <pic:blipFill>
                    <a:blip r:embed="rId10"/>
                    <a:srcRect/>
                    <a:stretch>
                      <a:fillRect/>
                    </a:stretch>
                  </pic:blipFill>
                  <pic:spPr>
                    <a:xfrm>
                      <a:off x="0" y="0"/>
                      <a:ext cx="5385893" cy="3945188"/>
                    </a:xfrm>
                    <a:prstGeom prst="rect">
                      <a:avLst/>
                    </a:prstGeom>
                    <a:ln/>
                  </pic:spPr>
                </pic:pic>
              </a:graphicData>
            </a:graphic>
          </wp:inline>
        </w:drawing>
      </w:r>
    </w:p>
    <w:p w:rsidR="005D68DD" w:rsidRDefault="006C5694" w:rsidP="00D70748">
      <w:pPr>
        <w:spacing w:line="240" w:lineRule="auto"/>
        <w:ind w:right="-283"/>
        <w:contextualSpacing w:val="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Засновники Української академії мистецтв. Стоять (зліва направо): Георгій Нарбут, Василь Кричевський, Михайло Бойчук. Сидять: Абрам </w:t>
      </w:r>
      <w:proofErr w:type="spellStart"/>
      <w:r>
        <w:rPr>
          <w:rFonts w:ascii="Times New Roman" w:eastAsia="Times New Roman" w:hAnsi="Times New Roman" w:cs="Times New Roman"/>
          <w:sz w:val="24"/>
          <w:szCs w:val="24"/>
        </w:rPr>
        <w:t>Маневич</w:t>
      </w:r>
      <w:proofErr w:type="spellEnd"/>
      <w:r>
        <w:rPr>
          <w:rFonts w:ascii="Times New Roman" w:eastAsia="Times New Roman" w:hAnsi="Times New Roman" w:cs="Times New Roman"/>
          <w:sz w:val="24"/>
          <w:szCs w:val="24"/>
        </w:rPr>
        <w:t xml:space="preserve">, Олександр Мурашко, Федір Кричевський, Михайло Грушевський, Іван </w:t>
      </w:r>
      <w:proofErr w:type="spellStart"/>
      <w:r>
        <w:rPr>
          <w:rFonts w:ascii="Times New Roman" w:eastAsia="Times New Roman" w:hAnsi="Times New Roman" w:cs="Times New Roman"/>
          <w:sz w:val="24"/>
          <w:szCs w:val="24"/>
        </w:rPr>
        <w:t>Стешенко</w:t>
      </w:r>
      <w:proofErr w:type="spellEnd"/>
      <w:r>
        <w:rPr>
          <w:rFonts w:ascii="Times New Roman" w:eastAsia="Times New Roman" w:hAnsi="Times New Roman" w:cs="Times New Roman"/>
          <w:sz w:val="24"/>
          <w:szCs w:val="24"/>
        </w:rPr>
        <w:t xml:space="preserve">, Микола </w:t>
      </w:r>
      <w:proofErr w:type="spellStart"/>
      <w:r>
        <w:rPr>
          <w:rFonts w:ascii="Times New Roman" w:eastAsia="Times New Roman" w:hAnsi="Times New Roman" w:cs="Times New Roman"/>
          <w:sz w:val="24"/>
          <w:szCs w:val="24"/>
        </w:rPr>
        <w:t>Бурачек</w:t>
      </w:r>
      <w:proofErr w:type="spellEnd"/>
      <w:r>
        <w:rPr>
          <w:rFonts w:ascii="Times New Roman" w:eastAsia="Times New Roman" w:hAnsi="Times New Roman" w:cs="Times New Roman"/>
          <w:sz w:val="24"/>
          <w:szCs w:val="24"/>
        </w:rPr>
        <w:t>. 1917 р.</w:t>
      </w:r>
    </w:p>
    <w:p w:rsidR="005D68DD" w:rsidRDefault="006C5694" w:rsidP="00D70748">
      <w:pPr>
        <w:spacing w:line="240" w:lineRule="auto"/>
        <w:ind w:right="-283"/>
        <w:contextualSpacing w:val="0"/>
        <w:jc w:val="both"/>
        <w:rPr>
          <w:rFonts w:ascii="Times New Roman" w:eastAsia="Times New Roman" w:hAnsi="Times New Roman" w:cs="Times New Roman"/>
          <w:b/>
          <w:sz w:val="28"/>
          <w:szCs w:val="28"/>
        </w:rPr>
      </w:pPr>
      <w:r>
        <w:rPr>
          <w:rFonts w:ascii="Times New Roman" w:eastAsia="Times New Roman" w:hAnsi="Times New Roman" w:cs="Times New Roman"/>
          <w:b/>
          <w:noProof/>
          <w:sz w:val="28"/>
          <w:szCs w:val="28"/>
          <w:lang w:val="uk-UA"/>
        </w:rPr>
        <w:lastRenderedPageBreak/>
        <w:drawing>
          <wp:inline distT="114300" distB="114300" distL="114300" distR="114300" wp14:anchorId="187F0DA8" wp14:editId="5D3BA1BF">
            <wp:extent cx="3447188" cy="4512682"/>
            <wp:effectExtent l="0" t="0" r="0" b="0"/>
            <wp:docPr id="2"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11"/>
                    <a:srcRect/>
                    <a:stretch>
                      <a:fillRect/>
                    </a:stretch>
                  </pic:blipFill>
                  <pic:spPr>
                    <a:xfrm>
                      <a:off x="0" y="0"/>
                      <a:ext cx="3447188" cy="4512682"/>
                    </a:xfrm>
                    <a:prstGeom prst="rect">
                      <a:avLst/>
                    </a:prstGeom>
                    <a:ln/>
                  </pic:spPr>
                </pic:pic>
              </a:graphicData>
            </a:graphic>
          </wp:inline>
        </w:drawing>
      </w:r>
    </w:p>
    <w:p w:rsidR="005D68DD" w:rsidRDefault="006C5694" w:rsidP="00D70748">
      <w:pPr>
        <w:spacing w:line="240" w:lineRule="auto"/>
        <w:ind w:right="-283"/>
        <w:contextualSpacing w:val="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Володимир Вернадський</w:t>
      </w:r>
    </w:p>
    <w:p w:rsidR="005D68DD" w:rsidRDefault="006C5694" w:rsidP="00D70748">
      <w:pPr>
        <w:spacing w:line="240" w:lineRule="auto"/>
        <w:ind w:right="-283"/>
        <w:contextualSpacing w:val="0"/>
        <w:jc w:val="both"/>
        <w:rPr>
          <w:rFonts w:ascii="Times New Roman" w:eastAsia="Times New Roman" w:hAnsi="Times New Roman" w:cs="Times New Roman"/>
          <w:sz w:val="28"/>
          <w:szCs w:val="28"/>
        </w:rPr>
      </w:pPr>
      <w:r>
        <w:rPr>
          <w:rFonts w:ascii="Times New Roman" w:eastAsia="Times New Roman" w:hAnsi="Times New Roman" w:cs="Times New Roman"/>
          <w:noProof/>
          <w:sz w:val="28"/>
          <w:szCs w:val="28"/>
          <w:lang w:val="uk-UA"/>
        </w:rPr>
        <w:drawing>
          <wp:inline distT="114300" distB="114300" distL="114300" distR="114300" wp14:anchorId="53B913AC" wp14:editId="7E348DEA">
            <wp:extent cx="2637563" cy="4065542"/>
            <wp:effectExtent l="0" t="0" r="0" b="0"/>
            <wp:docPr id="5"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12"/>
                    <a:srcRect l="4445" t="5716" r="7272" b="3638"/>
                    <a:stretch>
                      <a:fillRect/>
                    </a:stretch>
                  </pic:blipFill>
                  <pic:spPr>
                    <a:xfrm>
                      <a:off x="0" y="0"/>
                      <a:ext cx="2637563" cy="4065542"/>
                    </a:xfrm>
                    <a:prstGeom prst="rect">
                      <a:avLst/>
                    </a:prstGeom>
                    <a:ln/>
                  </pic:spPr>
                </pic:pic>
              </a:graphicData>
            </a:graphic>
          </wp:inline>
        </w:drawing>
      </w:r>
    </w:p>
    <w:p w:rsidR="005D68DD" w:rsidRDefault="006C5694" w:rsidP="00D70748">
      <w:pPr>
        <w:spacing w:line="240" w:lineRule="auto"/>
        <w:ind w:right="-283"/>
        <w:contextualSpacing w:val="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Агатангел Кримський</w:t>
      </w:r>
    </w:p>
    <w:p w:rsidR="005D68DD" w:rsidRDefault="006C5694" w:rsidP="00D70748">
      <w:pPr>
        <w:spacing w:line="240" w:lineRule="auto"/>
        <w:ind w:right="-283"/>
        <w:contextualSpacing w:val="0"/>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lastRenderedPageBreak/>
        <w:t xml:space="preserve"> </w:t>
      </w:r>
      <w:r>
        <w:rPr>
          <w:rFonts w:ascii="Times New Roman" w:eastAsia="Times New Roman" w:hAnsi="Times New Roman" w:cs="Times New Roman"/>
          <w:b/>
          <w:noProof/>
          <w:sz w:val="28"/>
          <w:szCs w:val="28"/>
          <w:lang w:val="uk-UA"/>
        </w:rPr>
        <w:drawing>
          <wp:inline distT="114300" distB="114300" distL="114300" distR="114300" wp14:anchorId="41354172" wp14:editId="331C7A92">
            <wp:extent cx="6122850" cy="3340100"/>
            <wp:effectExtent l="0" t="0" r="0" b="0"/>
            <wp:docPr id="10"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13"/>
                    <a:srcRect l="9239" t="20029" r="16720" b="8216"/>
                    <a:stretch>
                      <a:fillRect/>
                    </a:stretch>
                  </pic:blipFill>
                  <pic:spPr>
                    <a:xfrm>
                      <a:off x="0" y="0"/>
                      <a:ext cx="6122850" cy="3340100"/>
                    </a:xfrm>
                    <a:prstGeom prst="rect">
                      <a:avLst/>
                    </a:prstGeom>
                    <a:ln/>
                  </pic:spPr>
                </pic:pic>
              </a:graphicData>
            </a:graphic>
          </wp:inline>
        </w:drawing>
      </w:r>
    </w:p>
    <w:p w:rsidR="005D68DD" w:rsidRDefault="006C5694" w:rsidP="00D70748">
      <w:pPr>
        <w:spacing w:line="240" w:lineRule="auto"/>
        <w:ind w:right="-283"/>
        <w:contextualSpacing w:val="0"/>
        <w:jc w:val="both"/>
        <w:rPr>
          <w:rFonts w:ascii="Times New Roman" w:eastAsia="Times New Roman" w:hAnsi="Times New Roman" w:cs="Times New Roman"/>
          <w:b/>
          <w:sz w:val="24"/>
          <w:szCs w:val="24"/>
        </w:rPr>
      </w:pPr>
      <w:r>
        <w:rPr>
          <w:rFonts w:ascii="Times New Roman" w:eastAsia="Times New Roman" w:hAnsi="Times New Roman" w:cs="Times New Roman"/>
          <w:sz w:val="24"/>
          <w:szCs w:val="24"/>
        </w:rPr>
        <w:t xml:space="preserve">Директор Акліматизаційного саду УАН акад. М. Ф. Кащенко (другий ряд, 2-й </w:t>
      </w:r>
      <w:proofErr w:type="spellStart"/>
      <w:r>
        <w:rPr>
          <w:rFonts w:ascii="Times New Roman" w:eastAsia="Times New Roman" w:hAnsi="Times New Roman" w:cs="Times New Roman"/>
          <w:sz w:val="24"/>
          <w:szCs w:val="24"/>
        </w:rPr>
        <w:t>cправа</w:t>
      </w:r>
      <w:proofErr w:type="spellEnd"/>
      <w:r>
        <w:rPr>
          <w:rFonts w:ascii="Times New Roman" w:eastAsia="Times New Roman" w:hAnsi="Times New Roman" w:cs="Times New Roman"/>
          <w:sz w:val="24"/>
          <w:szCs w:val="24"/>
        </w:rPr>
        <w:t xml:space="preserve">) із співробітниками та практикантами саду. Київ, 29 липня 1919 р. Джерело: Відділ архівних наукових фондів рукописів та </w:t>
      </w:r>
      <w:proofErr w:type="spellStart"/>
      <w:r>
        <w:rPr>
          <w:rFonts w:ascii="Times New Roman" w:eastAsia="Times New Roman" w:hAnsi="Times New Roman" w:cs="Times New Roman"/>
          <w:sz w:val="24"/>
          <w:szCs w:val="24"/>
        </w:rPr>
        <w:t>фонозаписів</w:t>
      </w:r>
      <w:proofErr w:type="spellEnd"/>
      <w:r>
        <w:rPr>
          <w:rFonts w:ascii="Times New Roman" w:eastAsia="Times New Roman" w:hAnsi="Times New Roman" w:cs="Times New Roman"/>
          <w:sz w:val="24"/>
          <w:szCs w:val="24"/>
        </w:rPr>
        <w:t xml:space="preserve"> Інституту мистецтвознавства, фольклористики та етнології імені Максима Рильського НАН України</w:t>
      </w:r>
    </w:p>
    <w:p w:rsidR="005D68DD" w:rsidRDefault="005D68DD" w:rsidP="00D70748">
      <w:pPr>
        <w:spacing w:line="240" w:lineRule="auto"/>
        <w:ind w:right="-283"/>
        <w:contextualSpacing w:val="0"/>
        <w:jc w:val="both"/>
        <w:rPr>
          <w:rFonts w:ascii="Times New Roman" w:eastAsia="Times New Roman" w:hAnsi="Times New Roman" w:cs="Times New Roman"/>
          <w:b/>
          <w:sz w:val="28"/>
          <w:szCs w:val="28"/>
        </w:rPr>
      </w:pPr>
    </w:p>
    <w:p w:rsidR="005D68DD" w:rsidRDefault="006C5694" w:rsidP="00D70748">
      <w:pPr>
        <w:spacing w:line="240" w:lineRule="auto"/>
        <w:ind w:right="-283"/>
        <w:contextualSpacing w:val="0"/>
        <w:jc w:val="both"/>
        <w:rPr>
          <w:rFonts w:ascii="Times New Roman" w:eastAsia="Times New Roman" w:hAnsi="Times New Roman" w:cs="Times New Roman"/>
          <w:b/>
          <w:sz w:val="28"/>
          <w:szCs w:val="28"/>
        </w:rPr>
      </w:pPr>
      <w:r>
        <w:rPr>
          <w:rFonts w:ascii="Times New Roman" w:eastAsia="Times New Roman" w:hAnsi="Times New Roman" w:cs="Times New Roman"/>
          <w:b/>
          <w:noProof/>
          <w:sz w:val="28"/>
          <w:szCs w:val="28"/>
          <w:lang w:val="uk-UA"/>
        </w:rPr>
        <w:drawing>
          <wp:inline distT="114300" distB="114300" distL="114300" distR="114300" wp14:anchorId="669709CE" wp14:editId="4B600AB6">
            <wp:extent cx="6123713" cy="3509679"/>
            <wp:effectExtent l="0" t="0" r="0" b="0"/>
            <wp:docPr id="11"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14"/>
                    <a:srcRect l="12660" t="14489" r="14078" b="10707"/>
                    <a:stretch>
                      <a:fillRect/>
                    </a:stretch>
                  </pic:blipFill>
                  <pic:spPr>
                    <a:xfrm>
                      <a:off x="0" y="0"/>
                      <a:ext cx="6123713" cy="3509679"/>
                    </a:xfrm>
                    <a:prstGeom prst="rect">
                      <a:avLst/>
                    </a:prstGeom>
                    <a:ln/>
                  </pic:spPr>
                </pic:pic>
              </a:graphicData>
            </a:graphic>
          </wp:inline>
        </w:drawing>
      </w:r>
    </w:p>
    <w:p w:rsidR="005D68DD" w:rsidRDefault="006C5694" w:rsidP="00D70748">
      <w:pPr>
        <w:spacing w:line="240" w:lineRule="auto"/>
        <w:ind w:right="-283"/>
        <w:contextualSpacing w:val="0"/>
        <w:jc w:val="both"/>
        <w:rPr>
          <w:rFonts w:ascii="Times New Roman" w:eastAsia="Times New Roman" w:hAnsi="Times New Roman" w:cs="Times New Roman"/>
          <w:b/>
          <w:sz w:val="24"/>
          <w:szCs w:val="24"/>
        </w:rPr>
      </w:pPr>
      <w:r>
        <w:rPr>
          <w:rFonts w:ascii="Times New Roman" w:eastAsia="Times New Roman" w:hAnsi="Times New Roman" w:cs="Times New Roman"/>
          <w:sz w:val="24"/>
          <w:szCs w:val="24"/>
        </w:rPr>
        <w:t xml:space="preserve">Експедиція академіка Володимира Вернадського (перший справа) до озера </w:t>
      </w:r>
      <w:proofErr w:type="spellStart"/>
      <w:r>
        <w:rPr>
          <w:rFonts w:ascii="Times New Roman" w:eastAsia="Times New Roman" w:hAnsi="Times New Roman" w:cs="Times New Roman"/>
          <w:sz w:val="24"/>
          <w:szCs w:val="24"/>
        </w:rPr>
        <w:t>Заспа</w:t>
      </w:r>
      <w:proofErr w:type="spellEnd"/>
      <w:r>
        <w:rPr>
          <w:rFonts w:ascii="Times New Roman" w:eastAsia="Times New Roman" w:hAnsi="Times New Roman" w:cs="Times New Roman"/>
          <w:sz w:val="24"/>
          <w:szCs w:val="24"/>
        </w:rPr>
        <w:t xml:space="preserve">. Конча-Заспа, 26 серпня 1928 р. Джерело: Відділ архівних наукових фондів рукописів та </w:t>
      </w:r>
      <w:proofErr w:type="spellStart"/>
      <w:r>
        <w:rPr>
          <w:rFonts w:ascii="Times New Roman" w:eastAsia="Times New Roman" w:hAnsi="Times New Roman" w:cs="Times New Roman"/>
          <w:sz w:val="24"/>
          <w:szCs w:val="24"/>
        </w:rPr>
        <w:t>фонозаписів</w:t>
      </w:r>
      <w:proofErr w:type="spellEnd"/>
      <w:r>
        <w:rPr>
          <w:rFonts w:ascii="Times New Roman" w:eastAsia="Times New Roman" w:hAnsi="Times New Roman" w:cs="Times New Roman"/>
          <w:sz w:val="24"/>
          <w:szCs w:val="24"/>
        </w:rPr>
        <w:t xml:space="preserve"> Інституту мистецтвознавства, фольклористики та етнології імені Максима Рильського НАН України</w:t>
      </w:r>
    </w:p>
    <w:p w:rsidR="005D68DD" w:rsidRDefault="005D68DD" w:rsidP="00D70748">
      <w:pPr>
        <w:spacing w:line="240" w:lineRule="auto"/>
        <w:ind w:right="-283"/>
        <w:contextualSpacing w:val="0"/>
        <w:jc w:val="both"/>
        <w:rPr>
          <w:rFonts w:ascii="Times New Roman" w:eastAsia="Times New Roman" w:hAnsi="Times New Roman" w:cs="Times New Roman"/>
          <w:sz w:val="28"/>
          <w:szCs w:val="28"/>
        </w:rPr>
      </w:pPr>
    </w:p>
    <w:p w:rsidR="005D68DD" w:rsidRDefault="005D68DD" w:rsidP="00D70748">
      <w:pPr>
        <w:spacing w:line="240" w:lineRule="auto"/>
        <w:ind w:right="-283"/>
        <w:contextualSpacing w:val="0"/>
        <w:jc w:val="both"/>
        <w:rPr>
          <w:rFonts w:ascii="Times New Roman" w:eastAsia="Times New Roman" w:hAnsi="Times New Roman" w:cs="Times New Roman"/>
          <w:b/>
          <w:sz w:val="28"/>
          <w:szCs w:val="28"/>
        </w:rPr>
      </w:pPr>
    </w:p>
    <w:p w:rsidR="00CF0B38" w:rsidRDefault="00CF0B38" w:rsidP="00D70748">
      <w:pPr>
        <w:spacing w:line="240" w:lineRule="auto"/>
        <w:ind w:right="-283"/>
        <w:contextualSpacing w:val="0"/>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br w:type="page"/>
      </w:r>
    </w:p>
    <w:p w:rsidR="005D68DD" w:rsidRDefault="005D68DD" w:rsidP="00D70748">
      <w:pPr>
        <w:spacing w:line="240" w:lineRule="auto"/>
        <w:ind w:right="-283"/>
        <w:contextualSpacing w:val="0"/>
        <w:jc w:val="both"/>
        <w:rPr>
          <w:rFonts w:ascii="Times New Roman" w:eastAsia="Times New Roman" w:hAnsi="Times New Roman" w:cs="Times New Roman"/>
          <w:b/>
          <w:sz w:val="28"/>
          <w:szCs w:val="28"/>
        </w:rPr>
      </w:pPr>
    </w:p>
    <w:p w:rsidR="005D68DD" w:rsidRDefault="006C5694" w:rsidP="00D70748">
      <w:pPr>
        <w:spacing w:line="240" w:lineRule="auto"/>
        <w:ind w:right="-283"/>
        <w:contextualSpacing w:val="0"/>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Додаток 3. Місця пам’яті</w:t>
      </w:r>
    </w:p>
    <w:p w:rsidR="005D68DD" w:rsidRDefault="005D68DD" w:rsidP="00D70748">
      <w:pPr>
        <w:spacing w:line="240" w:lineRule="auto"/>
        <w:ind w:right="-283"/>
        <w:contextualSpacing w:val="0"/>
        <w:jc w:val="both"/>
        <w:rPr>
          <w:rFonts w:ascii="Times New Roman" w:eastAsia="Times New Roman" w:hAnsi="Times New Roman" w:cs="Times New Roman"/>
          <w:b/>
          <w:sz w:val="28"/>
          <w:szCs w:val="28"/>
        </w:rPr>
      </w:pPr>
    </w:p>
    <w:p w:rsidR="005D68DD" w:rsidRDefault="006C5694" w:rsidP="00D70748">
      <w:pPr>
        <w:spacing w:line="240" w:lineRule="auto"/>
        <w:ind w:right="-283"/>
        <w:contextualSpacing w:val="0"/>
        <w:jc w:val="both"/>
        <w:rPr>
          <w:rFonts w:ascii="Times New Roman" w:eastAsia="Times New Roman" w:hAnsi="Times New Roman" w:cs="Times New Roman"/>
          <w:b/>
          <w:sz w:val="28"/>
          <w:szCs w:val="28"/>
        </w:rPr>
      </w:pPr>
      <w:r>
        <w:rPr>
          <w:rFonts w:ascii="Times New Roman" w:eastAsia="Times New Roman" w:hAnsi="Times New Roman" w:cs="Times New Roman"/>
          <w:b/>
          <w:noProof/>
          <w:sz w:val="28"/>
          <w:szCs w:val="28"/>
          <w:lang w:val="uk-UA"/>
        </w:rPr>
        <w:drawing>
          <wp:inline distT="114300" distB="114300" distL="114300" distR="114300" wp14:anchorId="3E87D104" wp14:editId="7B6A6BAE">
            <wp:extent cx="6122850" cy="3276600"/>
            <wp:effectExtent l="0" t="0" r="0" b="0"/>
            <wp:docPr id="15" name="image2.jpg"/>
            <wp:cNvGraphicFramePr/>
            <a:graphic xmlns:a="http://schemas.openxmlformats.org/drawingml/2006/main">
              <a:graphicData uri="http://schemas.openxmlformats.org/drawingml/2006/picture">
                <pic:pic xmlns:pic="http://schemas.openxmlformats.org/drawingml/2006/picture">
                  <pic:nvPicPr>
                    <pic:cNvPr id="0" name="image2.jpg"/>
                    <pic:cNvPicPr preferRelativeResize="0"/>
                  </pic:nvPicPr>
                  <pic:blipFill>
                    <a:blip r:embed="rId15"/>
                    <a:srcRect/>
                    <a:stretch>
                      <a:fillRect/>
                    </a:stretch>
                  </pic:blipFill>
                  <pic:spPr>
                    <a:xfrm>
                      <a:off x="0" y="0"/>
                      <a:ext cx="6122850" cy="3276600"/>
                    </a:xfrm>
                    <a:prstGeom prst="rect">
                      <a:avLst/>
                    </a:prstGeom>
                    <a:ln/>
                  </pic:spPr>
                </pic:pic>
              </a:graphicData>
            </a:graphic>
          </wp:inline>
        </w:drawing>
      </w:r>
    </w:p>
    <w:p w:rsidR="005D68DD" w:rsidRDefault="006C5694" w:rsidP="00D70748">
      <w:pPr>
        <w:spacing w:line="240" w:lineRule="auto"/>
        <w:ind w:right="-283"/>
        <w:contextualSpacing w:val="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Центральний корпус Кам’янець-Подільського державного українського університету, урочисто відкритого 22 жовтня 1918 р.</w:t>
      </w:r>
    </w:p>
    <w:p w:rsidR="005D68DD" w:rsidRDefault="005D68DD" w:rsidP="00D70748">
      <w:pPr>
        <w:spacing w:line="240" w:lineRule="auto"/>
        <w:ind w:right="-283"/>
        <w:contextualSpacing w:val="0"/>
        <w:jc w:val="both"/>
        <w:rPr>
          <w:rFonts w:ascii="Times New Roman" w:eastAsia="Times New Roman" w:hAnsi="Times New Roman" w:cs="Times New Roman"/>
          <w:sz w:val="24"/>
          <w:szCs w:val="24"/>
        </w:rPr>
      </w:pPr>
    </w:p>
    <w:p w:rsidR="005D68DD" w:rsidRDefault="005D68DD" w:rsidP="00D70748">
      <w:pPr>
        <w:spacing w:line="240" w:lineRule="auto"/>
        <w:ind w:right="-283"/>
        <w:contextualSpacing w:val="0"/>
        <w:jc w:val="both"/>
        <w:rPr>
          <w:rFonts w:ascii="Times New Roman" w:eastAsia="Times New Roman" w:hAnsi="Times New Roman" w:cs="Times New Roman"/>
          <w:sz w:val="24"/>
          <w:szCs w:val="24"/>
        </w:rPr>
      </w:pPr>
    </w:p>
    <w:p w:rsidR="005D68DD" w:rsidRDefault="006C5694" w:rsidP="00D70748">
      <w:pPr>
        <w:spacing w:line="240" w:lineRule="auto"/>
        <w:ind w:right="-283"/>
        <w:contextualSpacing w:val="0"/>
        <w:jc w:val="both"/>
        <w:rPr>
          <w:rFonts w:ascii="Times New Roman" w:eastAsia="Times New Roman" w:hAnsi="Times New Roman" w:cs="Times New Roman"/>
          <w:sz w:val="24"/>
          <w:szCs w:val="24"/>
        </w:rPr>
      </w:pPr>
      <w:r>
        <w:rPr>
          <w:rFonts w:ascii="Georgia" w:eastAsia="Georgia" w:hAnsi="Georgia" w:cs="Georgia"/>
          <w:noProof/>
          <w:color w:val="1F2124"/>
          <w:sz w:val="27"/>
          <w:szCs w:val="27"/>
          <w:highlight w:val="white"/>
          <w:lang w:val="uk-UA"/>
        </w:rPr>
        <w:drawing>
          <wp:inline distT="114300" distB="114300" distL="114300" distR="114300" wp14:anchorId="3CB1DB43" wp14:editId="0E35664B">
            <wp:extent cx="6122850" cy="4076700"/>
            <wp:effectExtent l="0" t="0" r="0" b="0"/>
            <wp:docPr id="1"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16"/>
                    <a:srcRect/>
                    <a:stretch>
                      <a:fillRect/>
                    </a:stretch>
                  </pic:blipFill>
                  <pic:spPr>
                    <a:xfrm>
                      <a:off x="0" y="0"/>
                      <a:ext cx="6122850" cy="4076700"/>
                    </a:xfrm>
                    <a:prstGeom prst="rect">
                      <a:avLst/>
                    </a:prstGeom>
                    <a:ln/>
                  </pic:spPr>
                </pic:pic>
              </a:graphicData>
            </a:graphic>
          </wp:inline>
        </w:drawing>
      </w:r>
      <w:r>
        <w:rPr>
          <w:rFonts w:ascii="Times New Roman" w:eastAsia="Times New Roman" w:hAnsi="Times New Roman" w:cs="Times New Roman"/>
          <w:sz w:val="24"/>
          <w:szCs w:val="24"/>
        </w:rPr>
        <w:t xml:space="preserve">Сучасний вигляд будинку в місті Києві, на вулиці Ярославів Вал, 36, де в листопаді 1918-го відбулося перше Спільне засідання Академії наук (тоді – садиба на вулиці Велика Підвальна, 36, в якій містилися навчальні заклади Аделаїди </w:t>
      </w:r>
      <w:proofErr w:type="spellStart"/>
      <w:r>
        <w:rPr>
          <w:rFonts w:ascii="Times New Roman" w:eastAsia="Times New Roman" w:hAnsi="Times New Roman" w:cs="Times New Roman"/>
          <w:sz w:val="24"/>
          <w:szCs w:val="24"/>
        </w:rPr>
        <w:t>Жекуліної</w:t>
      </w:r>
      <w:proofErr w:type="spellEnd"/>
      <w:r>
        <w:rPr>
          <w:rFonts w:ascii="Times New Roman" w:eastAsia="Times New Roman" w:hAnsi="Times New Roman" w:cs="Times New Roman"/>
          <w:sz w:val="24"/>
          <w:szCs w:val="24"/>
        </w:rPr>
        <w:t xml:space="preserve">, Українське наукове товариство, редакції і контори журналів “Записки Українського наукового товариства в Києві”, “Літературно-науковий </w:t>
      </w:r>
      <w:proofErr w:type="spellStart"/>
      <w:r>
        <w:rPr>
          <w:rFonts w:ascii="Times New Roman" w:eastAsia="Times New Roman" w:hAnsi="Times New Roman" w:cs="Times New Roman"/>
          <w:sz w:val="24"/>
          <w:szCs w:val="24"/>
        </w:rPr>
        <w:t>вістник</w:t>
      </w:r>
      <w:proofErr w:type="spellEnd"/>
      <w:r>
        <w:rPr>
          <w:rFonts w:ascii="Times New Roman" w:eastAsia="Times New Roman" w:hAnsi="Times New Roman" w:cs="Times New Roman"/>
          <w:sz w:val="24"/>
          <w:szCs w:val="24"/>
        </w:rPr>
        <w:t xml:space="preserve">”, “Україна” </w:t>
      </w:r>
      <w:proofErr w:type="spellStart"/>
      <w:r>
        <w:rPr>
          <w:rFonts w:ascii="Times New Roman" w:eastAsia="Times New Roman" w:hAnsi="Times New Roman" w:cs="Times New Roman"/>
          <w:sz w:val="24"/>
          <w:szCs w:val="24"/>
        </w:rPr>
        <w:t>іа</w:t>
      </w:r>
      <w:proofErr w:type="spellEnd"/>
      <w:r>
        <w:rPr>
          <w:rFonts w:ascii="Times New Roman" w:eastAsia="Times New Roman" w:hAnsi="Times New Roman" w:cs="Times New Roman"/>
          <w:sz w:val="24"/>
          <w:szCs w:val="24"/>
        </w:rPr>
        <w:t xml:space="preserve"> інші).</w:t>
      </w:r>
    </w:p>
    <w:p w:rsidR="005D68DD" w:rsidRDefault="005D68DD" w:rsidP="00D70748">
      <w:pPr>
        <w:spacing w:line="240" w:lineRule="auto"/>
        <w:ind w:right="-283"/>
        <w:contextualSpacing w:val="0"/>
        <w:jc w:val="both"/>
        <w:rPr>
          <w:rFonts w:ascii="Times New Roman" w:eastAsia="Times New Roman" w:hAnsi="Times New Roman" w:cs="Times New Roman"/>
          <w:b/>
          <w:sz w:val="28"/>
          <w:szCs w:val="28"/>
        </w:rPr>
      </w:pPr>
    </w:p>
    <w:p w:rsidR="005D68DD" w:rsidRDefault="006C5694" w:rsidP="00D70748">
      <w:pPr>
        <w:spacing w:line="240" w:lineRule="auto"/>
        <w:ind w:right="-283"/>
        <w:contextualSpacing w:val="0"/>
        <w:jc w:val="both"/>
        <w:rPr>
          <w:rFonts w:ascii="Times New Roman" w:eastAsia="Times New Roman" w:hAnsi="Times New Roman" w:cs="Times New Roman"/>
          <w:b/>
          <w:sz w:val="28"/>
          <w:szCs w:val="28"/>
        </w:rPr>
      </w:pPr>
      <w:r>
        <w:rPr>
          <w:rFonts w:ascii="Times New Roman" w:eastAsia="Times New Roman" w:hAnsi="Times New Roman" w:cs="Times New Roman"/>
          <w:b/>
          <w:noProof/>
          <w:sz w:val="28"/>
          <w:szCs w:val="28"/>
          <w:lang w:val="uk-UA"/>
        </w:rPr>
        <w:drawing>
          <wp:inline distT="114300" distB="114300" distL="114300" distR="114300" wp14:anchorId="31A213A1" wp14:editId="31D7CCCC">
            <wp:extent cx="6122850" cy="3111500"/>
            <wp:effectExtent l="0" t="0" r="0" b="0"/>
            <wp:docPr id="6"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17"/>
                    <a:srcRect l="9083" t="23353" r="16565" b="9322"/>
                    <a:stretch>
                      <a:fillRect/>
                    </a:stretch>
                  </pic:blipFill>
                  <pic:spPr>
                    <a:xfrm>
                      <a:off x="0" y="0"/>
                      <a:ext cx="6122850" cy="3111500"/>
                    </a:xfrm>
                    <a:prstGeom prst="rect">
                      <a:avLst/>
                    </a:prstGeom>
                    <a:ln/>
                  </pic:spPr>
                </pic:pic>
              </a:graphicData>
            </a:graphic>
          </wp:inline>
        </w:drawing>
      </w:r>
    </w:p>
    <w:p w:rsidR="005D68DD" w:rsidRDefault="006C5694" w:rsidP="00D70748">
      <w:pPr>
        <w:spacing w:line="240" w:lineRule="auto"/>
        <w:ind w:right="-283"/>
        <w:contextualSpacing w:val="0"/>
        <w:jc w:val="both"/>
        <w:rPr>
          <w:rFonts w:ascii="Times New Roman" w:eastAsia="Times New Roman" w:hAnsi="Times New Roman" w:cs="Times New Roman"/>
          <w:b/>
          <w:sz w:val="24"/>
          <w:szCs w:val="24"/>
        </w:rPr>
      </w:pPr>
      <w:r>
        <w:rPr>
          <w:rFonts w:ascii="Times New Roman" w:eastAsia="Times New Roman" w:hAnsi="Times New Roman" w:cs="Times New Roman"/>
          <w:sz w:val="24"/>
          <w:szCs w:val="24"/>
        </w:rPr>
        <w:t xml:space="preserve">Будівля Української Академії наук. Київ, вул. Велика Володимирська, 54, [1919– 1921 рр.]. Джерело: Відділ архівних наукових фондів рукописів та </w:t>
      </w:r>
      <w:proofErr w:type="spellStart"/>
      <w:r>
        <w:rPr>
          <w:rFonts w:ascii="Times New Roman" w:eastAsia="Times New Roman" w:hAnsi="Times New Roman" w:cs="Times New Roman"/>
          <w:sz w:val="24"/>
          <w:szCs w:val="24"/>
        </w:rPr>
        <w:t>фонозаписів</w:t>
      </w:r>
      <w:proofErr w:type="spellEnd"/>
      <w:r>
        <w:rPr>
          <w:rFonts w:ascii="Times New Roman" w:eastAsia="Times New Roman" w:hAnsi="Times New Roman" w:cs="Times New Roman"/>
          <w:sz w:val="24"/>
          <w:szCs w:val="24"/>
        </w:rPr>
        <w:t xml:space="preserve"> Інституту мистецтвознавства, фольклористики та етнології імені Максима Рильського НАН України</w:t>
      </w:r>
    </w:p>
    <w:p w:rsidR="005D68DD" w:rsidRDefault="005D68DD" w:rsidP="00D70748">
      <w:pPr>
        <w:spacing w:line="240" w:lineRule="auto"/>
        <w:ind w:right="-283"/>
        <w:contextualSpacing w:val="0"/>
        <w:jc w:val="both"/>
        <w:rPr>
          <w:rFonts w:ascii="Times New Roman" w:eastAsia="Times New Roman" w:hAnsi="Times New Roman" w:cs="Times New Roman"/>
          <w:b/>
          <w:sz w:val="28"/>
          <w:szCs w:val="28"/>
        </w:rPr>
      </w:pPr>
    </w:p>
    <w:p w:rsidR="005D68DD" w:rsidRDefault="006C5694" w:rsidP="00D70748">
      <w:pPr>
        <w:spacing w:line="240" w:lineRule="auto"/>
        <w:ind w:right="-283"/>
        <w:contextualSpacing w:val="0"/>
        <w:jc w:val="both"/>
        <w:rPr>
          <w:rFonts w:ascii="Times New Roman" w:eastAsia="Times New Roman" w:hAnsi="Times New Roman" w:cs="Times New Roman"/>
          <w:sz w:val="28"/>
          <w:szCs w:val="28"/>
        </w:rPr>
      </w:pPr>
      <w:r>
        <w:rPr>
          <w:rFonts w:ascii="Times New Roman" w:eastAsia="Times New Roman" w:hAnsi="Times New Roman" w:cs="Times New Roman"/>
          <w:noProof/>
          <w:sz w:val="28"/>
          <w:szCs w:val="28"/>
          <w:lang w:val="uk-UA"/>
        </w:rPr>
        <w:drawing>
          <wp:inline distT="114300" distB="114300" distL="114300" distR="114300" wp14:anchorId="3ED888A0" wp14:editId="13FE25CA">
            <wp:extent cx="6278685" cy="4027238"/>
            <wp:effectExtent l="0" t="0" r="0" b="0"/>
            <wp:docPr id="7"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18"/>
                    <a:srcRect l="13905" t="16982" r="21071" b="8770"/>
                    <a:stretch>
                      <a:fillRect/>
                    </a:stretch>
                  </pic:blipFill>
                  <pic:spPr>
                    <a:xfrm>
                      <a:off x="0" y="0"/>
                      <a:ext cx="6278685" cy="4027238"/>
                    </a:xfrm>
                    <a:prstGeom prst="rect">
                      <a:avLst/>
                    </a:prstGeom>
                    <a:ln/>
                  </pic:spPr>
                </pic:pic>
              </a:graphicData>
            </a:graphic>
          </wp:inline>
        </w:drawing>
      </w:r>
    </w:p>
    <w:p w:rsidR="005D68DD" w:rsidRDefault="006C5694" w:rsidP="00D70748">
      <w:pPr>
        <w:spacing w:line="240" w:lineRule="auto"/>
        <w:ind w:right="-283"/>
        <w:contextualSpacing w:val="0"/>
        <w:jc w:val="both"/>
        <w:rPr>
          <w:rFonts w:ascii="Times New Roman" w:eastAsia="Times New Roman" w:hAnsi="Times New Roman" w:cs="Times New Roman"/>
          <w:sz w:val="28"/>
          <w:szCs w:val="28"/>
        </w:rPr>
      </w:pPr>
      <w:r>
        <w:rPr>
          <w:rFonts w:ascii="Times New Roman" w:eastAsia="Times New Roman" w:hAnsi="Times New Roman" w:cs="Times New Roman"/>
          <w:noProof/>
          <w:sz w:val="28"/>
          <w:szCs w:val="28"/>
          <w:lang w:val="uk-UA"/>
        </w:rPr>
        <w:lastRenderedPageBreak/>
        <w:drawing>
          <wp:inline distT="114300" distB="114300" distL="114300" distR="114300" wp14:anchorId="17FC6AAF" wp14:editId="49958D2C">
            <wp:extent cx="6142763" cy="3821176"/>
            <wp:effectExtent l="0" t="0" r="0" b="0"/>
            <wp:docPr id="14"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19"/>
                    <a:srcRect l="13905" t="19752" r="20760" b="7939"/>
                    <a:stretch>
                      <a:fillRect/>
                    </a:stretch>
                  </pic:blipFill>
                  <pic:spPr>
                    <a:xfrm>
                      <a:off x="0" y="0"/>
                      <a:ext cx="6142763" cy="3821176"/>
                    </a:xfrm>
                    <a:prstGeom prst="rect">
                      <a:avLst/>
                    </a:prstGeom>
                    <a:ln/>
                  </pic:spPr>
                </pic:pic>
              </a:graphicData>
            </a:graphic>
          </wp:inline>
        </w:drawing>
      </w:r>
    </w:p>
    <w:p w:rsidR="005D68DD" w:rsidRDefault="006C5694" w:rsidP="00D70748">
      <w:pPr>
        <w:spacing w:line="240" w:lineRule="auto"/>
        <w:ind w:right="-283"/>
        <w:contextualSpacing w:val="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Експозиції Музею мистецтв ВУАН (нині – Національний музей мистецтв імені Богдана та Варвари Ханенків). Київ, [1920-ті рр.]. Джерело: Відділ архівних наукових фондів рукописів та </w:t>
      </w:r>
      <w:proofErr w:type="spellStart"/>
      <w:r>
        <w:rPr>
          <w:rFonts w:ascii="Times New Roman" w:eastAsia="Times New Roman" w:hAnsi="Times New Roman" w:cs="Times New Roman"/>
          <w:sz w:val="24"/>
          <w:szCs w:val="24"/>
        </w:rPr>
        <w:t>фонозаписів</w:t>
      </w:r>
      <w:proofErr w:type="spellEnd"/>
      <w:r>
        <w:rPr>
          <w:rFonts w:ascii="Times New Roman" w:eastAsia="Times New Roman" w:hAnsi="Times New Roman" w:cs="Times New Roman"/>
          <w:sz w:val="24"/>
          <w:szCs w:val="24"/>
        </w:rPr>
        <w:t xml:space="preserve"> Інституту мистецтвознавства, фольклористики та етнології імені Максима Рильського НАН України</w:t>
      </w:r>
    </w:p>
    <w:p w:rsidR="005D68DD" w:rsidRDefault="006C5694" w:rsidP="00D70748">
      <w:pPr>
        <w:spacing w:line="240" w:lineRule="auto"/>
        <w:ind w:right="-283"/>
        <w:contextualSpacing w:val="0"/>
        <w:jc w:val="both"/>
        <w:rPr>
          <w:rFonts w:ascii="Times New Roman" w:eastAsia="Times New Roman" w:hAnsi="Times New Roman" w:cs="Times New Roman"/>
          <w:sz w:val="28"/>
          <w:szCs w:val="28"/>
        </w:rPr>
      </w:pPr>
      <w:r>
        <w:rPr>
          <w:rFonts w:ascii="Times New Roman" w:eastAsia="Times New Roman" w:hAnsi="Times New Roman" w:cs="Times New Roman"/>
          <w:noProof/>
          <w:sz w:val="28"/>
          <w:szCs w:val="28"/>
          <w:lang w:val="uk-UA"/>
        </w:rPr>
        <w:drawing>
          <wp:inline distT="114300" distB="114300" distL="114300" distR="114300" wp14:anchorId="0955A369" wp14:editId="356A9F21">
            <wp:extent cx="6122850" cy="4089400"/>
            <wp:effectExtent l="0" t="0" r="0" b="0"/>
            <wp:docPr id="12"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20"/>
                    <a:srcRect/>
                    <a:stretch>
                      <a:fillRect/>
                    </a:stretch>
                  </pic:blipFill>
                  <pic:spPr>
                    <a:xfrm>
                      <a:off x="0" y="0"/>
                      <a:ext cx="6122850" cy="4089400"/>
                    </a:xfrm>
                    <a:prstGeom prst="rect">
                      <a:avLst/>
                    </a:prstGeom>
                    <a:ln/>
                  </pic:spPr>
                </pic:pic>
              </a:graphicData>
            </a:graphic>
          </wp:inline>
        </w:drawing>
      </w:r>
    </w:p>
    <w:p w:rsidR="005D68DD" w:rsidRDefault="006C5694" w:rsidP="00D70748">
      <w:pPr>
        <w:pBdr>
          <w:top w:val="nil"/>
          <w:left w:val="nil"/>
          <w:bottom w:val="nil"/>
          <w:right w:val="nil"/>
          <w:between w:val="nil"/>
        </w:pBdr>
        <w:spacing w:line="240" w:lineRule="auto"/>
        <w:ind w:right="-283"/>
        <w:contextualSpacing w:val="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Колишній особняк Василя Симиренка. Тут у 1915–1921 роках розміщувалося Українське наукове товариство. Нині – Посольство Великої Британії в Україні. Київ, вул. Десятинна, 9 (у ті роки – вул. Трьохсвятительська, 23). Фото сучасне.</w:t>
      </w:r>
    </w:p>
    <w:p w:rsidR="005D68DD" w:rsidRDefault="005D68DD" w:rsidP="00D70748">
      <w:pPr>
        <w:pBdr>
          <w:top w:val="nil"/>
          <w:left w:val="nil"/>
          <w:bottom w:val="nil"/>
          <w:right w:val="nil"/>
          <w:between w:val="nil"/>
        </w:pBdr>
        <w:spacing w:line="240" w:lineRule="auto"/>
        <w:ind w:right="-283"/>
        <w:contextualSpacing w:val="0"/>
        <w:jc w:val="both"/>
        <w:rPr>
          <w:rFonts w:ascii="Times New Roman" w:eastAsia="Times New Roman" w:hAnsi="Times New Roman" w:cs="Times New Roman"/>
          <w:sz w:val="24"/>
          <w:szCs w:val="24"/>
        </w:rPr>
      </w:pPr>
    </w:p>
    <w:p w:rsidR="007B6E92" w:rsidRDefault="007B6E92" w:rsidP="00D70748">
      <w:pPr>
        <w:pBdr>
          <w:top w:val="nil"/>
          <w:left w:val="nil"/>
          <w:bottom w:val="nil"/>
          <w:right w:val="nil"/>
          <w:between w:val="nil"/>
        </w:pBdr>
        <w:spacing w:line="240" w:lineRule="auto"/>
        <w:ind w:right="-283"/>
        <w:contextualSpacing w:val="0"/>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br w:type="page"/>
      </w:r>
    </w:p>
    <w:p w:rsidR="005D68DD" w:rsidRDefault="006C5694" w:rsidP="00D70748">
      <w:pPr>
        <w:pBdr>
          <w:top w:val="nil"/>
          <w:left w:val="nil"/>
          <w:bottom w:val="nil"/>
          <w:right w:val="nil"/>
          <w:between w:val="nil"/>
        </w:pBdr>
        <w:spacing w:line="240" w:lineRule="auto"/>
        <w:ind w:right="-283"/>
        <w:contextualSpacing w:val="0"/>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Пам’ятна монета номіналом 5 гривень</w:t>
      </w:r>
    </w:p>
    <w:p w:rsidR="005D68DD" w:rsidRPr="007B6E92" w:rsidRDefault="006C5694" w:rsidP="007B6E92">
      <w:pPr>
        <w:pBdr>
          <w:top w:val="nil"/>
          <w:left w:val="nil"/>
          <w:bottom w:val="nil"/>
          <w:right w:val="nil"/>
          <w:between w:val="nil"/>
        </w:pBdr>
        <w:spacing w:line="240" w:lineRule="auto"/>
        <w:ind w:right="-283" w:firstLine="567"/>
        <w:contextualSpacing w:val="0"/>
        <w:jc w:val="both"/>
        <w:rPr>
          <w:rFonts w:ascii="Times New Roman" w:eastAsia="Times New Roman" w:hAnsi="Times New Roman" w:cs="Times New Roman"/>
          <w:sz w:val="28"/>
          <w:szCs w:val="24"/>
        </w:rPr>
      </w:pPr>
      <w:r w:rsidRPr="007B6E92">
        <w:rPr>
          <w:rFonts w:ascii="Times New Roman" w:eastAsia="Times New Roman" w:hAnsi="Times New Roman" w:cs="Times New Roman"/>
          <w:sz w:val="28"/>
          <w:szCs w:val="24"/>
        </w:rPr>
        <w:t>Присвячена багатьом поколінням учених Національної академії наук України, яка створена в листопаді 1918 року як Українська академія наук та є вищою науковою самоврядною організацією, найбільшим вітчизняним центром наукових досліджень. Учені Національної академії наук принесли на вівтар науково-технічного прогресу чимало результатів фундаментальних і прикладних досліджень світового рівня. Багате історичне минуле та потужний науковий і науково-технічний потенціал дають їй можливість бути одним із провідних наукових центрів світу, зберігати академічні традиції в організації наукових досліджень.</w:t>
      </w:r>
    </w:p>
    <w:p w:rsidR="005D68DD" w:rsidRPr="007B6E92" w:rsidRDefault="005D68DD" w:rsidP="00D70748">
      <w:pPr>
        <w:pBdr>
          <w:top w:val="nil"/>
          <w:left w:val="nil"/>
          <w:bottom w:val="nil"/>
          <w:right w:val="nil"/>
          <w:between w:val="nil"/>
        </w:pBdr>
        <w:spacing w:line="240" w:lineRule="auto"/>
        <w:ind w:right="-283"/>
        <w:contextualSpacing w:val="0"/>
        <w:jc w:val="both"/>
        <w:rPr>
          <w:rFonts w:ascii="Times New Roman" w:eastAsia="Times New Roman" w:hAnsi="Times New Roman" w:cs="Times New Roman"/>
          <w:sz w:val="28"/>
          <w:szCs w:val="24"/>
        </w:rPr>
      </w:pPr>
    </w:p>
    <w:p w:rsidR="005D68DD" w:rsidRPr="007B6E92" w:rsidRDefault="00D82799" w:rsidP="00D70748">
      <w:pPr>
        <w:pBdr>
          <w:top w:val="nil"/>
          <w:left w:val="nil"/>
          <w:bottom w:val="nil"/>
          <w:right w:val="nil"/>
          <w:between w:val="nil"/>
        </w:pBdr>
        <w:spacing w:line="240" w:lineRule="auto"/>
        <w:ind w:right="-283"/>
        <w:contextualSpacing w:val="0"/>
        <w:jc w:val="both"/>
        <w:rPr>
          <w:rFonts w:ascii="Times New Roman" w:eastAsia="Times New Roman" w:hAnsi="Times New Roman" w:cs="Times New Roman"/>
          <w:sz w:val="28"/>
          <w:szCs w:val="24"/>
        </w:rPr>
      </w:pPr>
      <w:r w:rsidRPr="007B6E92">
        <w:rPr>
          <w:noProof/>
          <w:sz w:val="24"/>
          <w:lang w:val="uk-UA"/>
        </w:rPr>
        <w:drawing>
          <wp:anchor distT="114300" distB="114300" distL="114300" distR="114300" simplePos="0" relativeHeight="251659264" behindDoc="0" locked="0" layoutInCell="1" hidden="0" allowOverlap="1" wp14:anchorId="32748AB3" wp14:editId="3BF9C02E">
            <wp:simplePos x="0" y="0"/>
            <wp:positionH relativeFrom="column">
              <wp:posOffset>4417060</wp:posOffset>
            </wp:positionH>
            <wp:positionV relativeFrom="paragraph">
              <wp:posOffset>2161540</wp:posOffset>
            </wp:positionV>
            <wp:extent cx="1989455" cy="2055495"/>
            <wp:effectExtent l="0" t="0" r="0" b="1905"/>
            <wp:wrapSquare wrapText="bothSides" distT="114300" distB="114300" distL="114300" distR="114300"/>
            <wp:docPr id="13"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21"/>
                    <a:srcRect/>
                    <a:stretch>
                      <a:fillRect/>
                    </a:stretch>
                  </pic:blipFill>
                  <pic:spPr>
                    <a:xfrm>
                      <a:off x="0" y="0"/>
                      <a:ext cx="1989455" cy="2055495"/>
                    </a:xfrm>
                    <a:prstGeom prst="rect">
                      <a:avLst/>
                    </a:prstGeom>
                    <a:ln/>
                  </pic:spPr>
                </pic:pic>
              </a:graphicData>
            </a:graphic>
            <wp14:sizeRelH relativeFrom="margin">
              <wp14:pctWidth>0</wp14:pctWidth>
            </wp14:sizeRelH>
            <wp14:sizeRelV relativeFrom="margin">
              <wp14:pctHeight>0</wp14:pctHeight>
            </wp14:sizeRelV>
          </wp:anchor>
        </w:drawing>
      </w:r>
      <w:r w:rsidRPr="007B6E92">
        <w:rPr>
          <w:noProof/>
          <w:sz w:val="24"/>
          <w:lang w:val="uk-UA"/>
        </w:rPr>
        <w:drawing>
          <wp:anchor distT="114300" distB="114300" distL="114300" distR="114300" simplePos="0" relativeHeight="251658240" behindDoc="0" locked="0" layoutInCell="1" hidden="0" allowOverlap="1" wp14:anchorId="1A6ACC9C" wp14:editId="0E384E46">
            <wp:simplePos x="0" y="0"/>
            <wp:positionH relativeFrom="column">
              <wp:posOffset>19050</wp:posOffset>
            </wp:positionH>
            <wp:positionV relativeFrom="paragraph">
              <wp:posOffset>26035</wp:posOffset>
            </wp:positionV>
            <wp:extent cx="2252980" cy="2282190"/>
            <wp:effectExtent l="0" t="0" r="0" b="3810"/>
            <wp:wrapSquare wrapText="bothSides" distT="114300" distB="114300" distL="114300" distR="114300"/>
            <wp:docPr id="9"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22"/>
                    <a:srcRect/>
                    <a:stretch>
                      <a:fillRect/>
                    </a:stretch>
                  </pic:blipFill>
                  <pic:spPr>
                    <a:xfrm>
                      <a:off x="0" y="0"/>
                      <a:ext cx="2252980" cy="2282190"/>
                    </a:xfrm>
                    <a:prstGeom prst="rect">
                      <a:avLst/>
                    </a:prstGeom>
                    <a:ln/>
                  </pic:spPr>
                </pic:pic>
              </a:graphicData>
            </a:graphic>
            <wp14:sizeRelH relativeFrom="margin">
              <wp14:pctWidth>0</wp14:pctWidth>
            </wp14:sizeRelH>
            <wp14:sizeRelV relativeFrom="margin">
              <wp14:pctHeight>0</wp14:pctHeight>
            </wp14:sizeRelV>
          </wp:anchor>
        </w:drawing>
      </w:r>
      <w:r w:rsidR="006C5694" w:rsidRPr="007B6E92">
        <w:rPr>
          <w:rFonts w:ascii="Times New Roman" w:eastAsia="Times New Roman" w:hAnsi="Times New Roman" w:cs="Times New Roman"/>
          <w:sz w:val="28"/>
          <w:szCs w:val="24"/>
        </w:rPr>
        <w:t>На аверсі монети розміщено: малий Державний Герб України (угорі ліворуч), під яким напис УКРАЇНА, угорі праворуч – номінал: 5/ГРИВЕНЬ; у центрі на матовому тлі написи: ЗАКОН/ УКРАЇНСЬКОЇ/ ДЕРЖАВИ/ ПРО ЗАСНУВАННЯ/ УКРАЇНСЬКОЇ АКАДЕМІЇ НАУК/ В М. КИЄВІ/ ЗАТВЕРДЖУЮ/ ПАВЛО СКОРОПАДСЬКИЙ/ 14 ЛИСТОПАДА 1918 РОКУ М. КИЇВ, під написами факсиміле П. Скоропадського; унизу – відбиток печатки Української держави, по обидва боки від якого роки 1918 та 2018; внизу логотип Банкнотно-монетного двору Національного банку України.</w:t>
      </w:r>
    </w:p>
    <w:p w:rsidR="005D68DD" w:rsidRPr="007B6E92" w:rsidRDefault="006C5694" w:rsidP="00D70748">
      <w:pPr>
        <w:pBdr>
          <w:top w:val="nil"/>
          <w:left w:val="nil"/>
          <w:bottom w:val="nil"/>
          <w:right w:val="nil"/>
          <w:between w:val="nil"/>
        </w:pBdr>
        <w:spacing w:line="240" w:lineRule="auto"/>
        <w:ind w:right="-283"/>
        <w:contextualSpacing w:val="0"/>
        <w:jc w:val="both"/>
        <w:rPr>
          <w:rFonts w:ascii="Times New Roman" w:eastAsia="Times New Roman" w:hAnsi="Times New Roman" w:cs="Times New Roman"/>
          <w:sz w:val="28"/>
          <w:szCs w:val="24"/>
        </w:rPr>
      </w:pPr>
      <w:r w:rsidRPr="007B6E92">
        <w:rPr>
          <w:rFonts w:ascii="Times New Roman" w:eastAsia="Times New Roman" w:hAnsi="Times New Roman" w:cs="Times New Roman"/>
          <w:sz w:val="28"/>
          <w:szCs w:val="24"/>
        </w:rPr>
        <w:t>На реверсі монети зображено портрет Володимира Вернадського на тлі будівлі Президії Національної академії наук України, над якою написи: НАЦІОНАЛЬНА/ АКАДЕМІЯ НАУК/ УКРАЇНИ; внизу зображено стилізовану цифру 100, в нулі якої вписано роки: 1918 та 2018.</w:t>
      </w:r>
    </w:p>
    <w:p w:rsidR="005D68DD" w:rsidRPr="007B6E92" w:rsidRDefault="005D68DD" w:rsidP="00D70748">
      <w:pPr>
        <w:spacing w:line="240" w:lineRule="auto"/>
        <w:ind w:right="-283"/>
        <w:contextualSpacing w:val="0"/>
        <w:jc w:val="both"/>
        <w:rPr>
          <w:rFonts w:ascii="Times New Roman" w:eastAsia="Times New Roman" w:hAnsi="Times New Roman" w:cs="Times New Roman"/>
          <w:sz w:val="32"/>
          <w:szCs w:val="28"/>
        </w:rPr>
      </w:pPr>
    </w:p>
    <w:p w:rsidR="005D68DD" w:rsidRPr="007B6E92" w:rsidRDefault="005D68DD" w:rsidP="00D70748">
      <w:pPr>
        <w:spacing w:line="240" w:lineRule="auto"/>
        <w:ind w:right="-283"/>
        <w:contextualSpacing w:val="0"/>
        <w:jc w:val="both"/>
        <w:rPr>
          <w:rFonts w:ascii="Times New Roman" w:eastAsia="Times New Roman" w:hAnsi="Times New Roman" w:cs="Times New Roman"/>
          <w:sz w:val="32"/>
          <w:szCs w:val="28"/>
        </w:rPr>
      </w:pPr>
    </w:p>
    <w:p w:rsidR="005D68DD" w:rsidRPr="007B6E92" w:rsidRDefault="005D68DD" w:rsidP="00D70748">
      <w:pPr>
        <w:spacing w:line="240" w:lineRule="auto"/>
        <w:ind w:right="-283"/>
        <w:contextualSpacing w:val="0"/>
        <w:jc w:val="both"/>
        <w:rPr>
          <w:rFonts w:ascii="Times New Roman" w:eastAsia="Times New Roman" w:hAnsi="Times New Roman" w:cs="Times New Roman"/>
          <w:sz w:val="32"/>
          <w:szCs w:val="28"/>
        </w:rPr>
      </w:pPr>
    </w:p>
    <w:sectPr w:rsidR="005D68DD" w:rsidRPr="007B6E92">
      <w:pgSz w:w="11906" w:h="16838"/>
      <w:pgMar w:top="850" w:right="1133" w:bottom="850" w:left="1133" w:header="0" w:footer="720" w:gutter="0"/>
      <w:pgNumType w:start="1"/>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altName w:val="Times New Roman"/>
    <w:panose1 w:val="02020603050405020304"/>
    <w:charset w:val="CC"/>
    <w:family w:val="roman"/>
    <w:pitch w:val="variable"/>
    <w:sig w:usb0="E0002AFF" w:usb1="C0007841" w:usb2="00000009" w:usb3="00000000" w:csb0="000001FF"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Verdana">
    <w:panose1 w:val="020B0604030504040204"/>
    <w:charset w:val="CC"/>
    <w:family w:val="swiss"/>
    <w:pitch w:val="variable"/>
    <w:sig w:usb0="A10006FF" w:usb1="4000205B" w:usb2="00000010" w:usb3="00000000" w:csb0="0000019F" w:csb1="00000000"/>
  </w:font>
  <w:font w:name="Georgia">
    <w:panose1 w:val="02040502050405020303"/>
    <w:charset w:val="CC"/>
    <w:family w:val="roman"/>
    <w:pitch w:val="variable"/>
    <w:sig w:usb0="00000287" w:usb1="00000000" w:usb2="00000000" w:usb3="00000000" w:csb0="0000009F" w:csb1="00000000"/>
  </w:font>
  <w:font w:name="Calibri">
    <w:panose1 w:val="020F0502020204030204"/>
    <w:charset w:val="CC"/>
    <w:family w:val="swiss"/>
    <w:pitch w:val="variable"/>
    <w:sig w:usb0="E10002FF" w:usb1="4000ACFF" w:usb2="00000009" w:usb3="00000000" w:csb0="0000019F" w:csb1="00000000"/>
  </w:font>
  <w:font w:name="Cambria">
    <w:panose1 w:val="02040503050406030204"/>
    <w:charset w:val="CC"/>
    <w:family w:val="roman"/>
    <w:pitch w:val="variable"/>
    <w:sig w:usb0="E00002FF" w:usb1="400004FF"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D33546D"/>
    <w:multiLevelType w:val="multilevel"/>
    <w:tmpl w:val="47784D4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
    <w:nsid w:val="34252181"/>
    <w:multiLevelType w:val="multilevel"/>
    <w:tmpl w:val="1C2AC300"/>
    <w:lvl w:ilvl="0">
      <w:start w:val="1"/>
      <w:numFmt w:val="decimal"/>
      <w:lvlText w:val="%1."/>
      <w:lvlJc w:val="left"/>
      <w:pPr>
        <w:ind w:left="1440" w:hanging="360"/>
      </w:pPr>
      <w:rPr>
        <w:u w:val="none"/>
      </w:rPr>
    </w:lvl>
    <w:lvl w:ilvl="1">
      <w:start w:val="1"/>
      <w:numFmt w:val="lowerLetter"/>
      <w:lvlText w:val="%2."/>
      <w:lvlJc w:val="left"/>
      <w:pPr>
        <w:ind w:left="2160" w:hanging="360"/>
      </w:pPr>
      <w:rPr>
        <w:u w:val="none"/>
      </w:rPr>
    </w:lvl>
    <w:lvl w:ilvl="2">
      <w:start w:val="1"/>
      <w:numFmt w:val="lowerRoman"/>
      <w:lvlText w:val="%3."/>
      <w:lvlJc w:val="right"/>
      <w:pPr>
        <w:ind w:left="2880" w:hanging="360"/>
      </w:pPr>
      <w:rPr>
        <w:u w:val="none"/>
      </w:rPr>
    </w:lvl>
    <w:lvl w:ilvl="3">
      <w:start w:val="1"/>
      <w:numFmt w:val="decimal"/>
      <w:lvlText w:val="%4."/>
      <w:lvlJc w:val="left"/>
      <w:pPr>
        <w:ind w:left="3600" w:hanging="360"/>
      </w:pPr>
      <w:rPr>
        <w:u w:val="none"/>
      </w:rPr>
    </w:lvl>
    <w:lvl w:ilvl="4">
      <w:start w:val="1"/>
      <w:numFmt w:val="lowerLetter"/>
      <w:lvlText w:val="%5."/>
      <w:lvlJc w:val="left"/>
      <w:pPr>
        <w:ind w:left="4320" w:hanging="360"/>
      </w:pPr>
      <w:rPr>
        <w:u w:val="none"/>
      </w:rPr>
    </w:lvl>
    <w:lvl w:ilvl="5">
      <w:start w:val="1"/>
      <w:numFmt w:val="lowerRoman"/>
      <w:lvlText w:val="%6."/>
      <w:lvlJc w:val="right"/>
      <w:pPr>
        <w:ind w:left="5040" w:hanging="360"/>
      </w:pPr>
      <w:rPr>
        <w:u w:val="none"/>
      </w:rPr>
    </w:lvl>
    <w:lvl w:ilvl="6">
      <w:start w:val="1"/>
      <w:numFmt w:val="decimal"/>
      <w:lvlText w:val="%7."/>
      <w:lvlJc w:val="left"/>
      <w:pPr>
        <w:ind w:left="5760" w:hanging="360"/>
      </w:pPr>
      <w:rPr>
        <w:u w:val="none"/>
      </w:rPr>
    </w:lvl>
    <w:lvl w:ilvl="7">
      <w:start w:val="1"/>
      <w:numFmt w:val="lowerLetter"/>
      <w:lvlText w:val="%8."/>
      <w:lvlJc w:val="left"/>
      <w:pPr>
        <w:ind w:left="6480" w:hanging="360"/>
      </w:pPr>
      <w:rPr>
        <w:u w:val="none"/>
      </w:rPr>
    </w:lvl>
    <w:lvl w:ilvl="8">
      <w:start w:val="1"/>
      <w:numFmt w:val="lowerRoman"/>
      <w:lvlText w:val="%9."/>
      <w:lvlJc w:val="right"/>
      <w:pPr>
        <w:ind w:left="7200" w:hanging="360"/>
      </w:pPr>
      <w:rPr>
        <w:u w:val="none"/>
      </w:rPr>
    </w:lvl>
  </w:abstractNum>
  <w:abstractNum w:abstractNumId="2">
    <w:nsid w:val="376E25AE"/>
    <w:multiLevelType w:val="multilevel"/>
    <w:tmpl w:val="5DE824D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nsid w:val="40CE6624"/>
    <w:multiLevelType w:val="multilevel"/>
    <w:tmpl w:val="9EB6258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
    <w:nsid w:val="5FF61ADF"/>
    <w:multiLevelType w:val="multilevel"/>
    <w:tmpl w:val="2D20A974"/>
    <w:lvl w:ilvl="0">
      <w:start w:val="1"/>
      <w:numFmt w:val="decimal"/>
      <w:lvlText w:val="%1."/>
      <w:lvlJc w:val="left"/>
      <w:pPr>
        <w:ind w:left="2160" w:hanging="360"/>
      </w:pPr>
      <w:rPr>
        <w:u w:val="none"/>
      </w:rPr>
    </w:lvl>
    <w:lvl w:ilvl="1">
      <w:start w:val="1"/>
      <w:numFmt w:val="lowerLetter"/>
      <w:lvlText w:val="%2."/>
      <w:lvlJc w:val="left"/>
      <w:pPr>
        <w:ind w:left="2880" w:hanging="360"/>
      </w:pPr>
      <w:rPr>
        <w:u w:val="none"/>
      </w:rPr>
    </w:lvl>
    <w:lvl w:ilvl="2">
      <w:start w:val="1"/>
      <w:numFmt w:val="lowerRoman"/>
      <w:lvlText w:val="%3."/>
      <w:lvlJc w:val="right"/>
      <w:pPr>
        <w:ind w:left="3600" w:hanging="360"/>
      </w:pPr>
      <w:rPr>
        <w:u w:val="none"/>
      </w:rPr>
    </w:lvl>
    <w:lvl w:ilvl="3">
      <w:start w:val="1"/>
      <w:numFmt w:val="decimal"/>
      <w:lvlText w:val="%4."/>
      <w:lvlJc w:val="left"/>
      <w:pPr>
        <w:ind w:left="4320" w:hanging="360"/>
      </w:pPr>
      <w:rPr>
        <w:u w:val="none"/>
      </w:rPr>
    </w:lvl>
    <w:lvl w:ilvl="4">
      <w:start w:val="1"/>
      <w:numFmt w:val="lowerLetter"/>
      <w:lvlText w:val="%5."/>
      <w:lvlJc w:val="left"/>
      <w:pPr>
        <w:ind w:left="5040" w:hanging="360"/>
      </w:pPr>
      <w:rPr>
        <w:u w:val="none"/>
      </w:rPr>
    </w:lvl>
    <w:lvl w:ilvl="5">
      <w:start w:val="1"/>
      <w:numFmt w:val="lowerRoman"/>
      <w:lvlText w:val="%6."/>
      <w:lvlJc w:val="right"/>
      <w:pPr>
        <w:ind w:left="5760" w:hanging="360"/>
      </w:pPr>
      <w:rPr>
        <w:u w:val="none"/>
      </w:rPr>
    </w:lvl>
    <w:lvl w:ilvl="6">
      <w:start w:val="1"/>
      <w:numFmt w:val="decimal"/>
      <w:lvlText w:val="%7."/>
      <w:lvlJc w:val="left"/>
      <w:pPr>
        <w:ind w:left="6480" w:hanging="360"/>
      </w:pPr>
      <w:rPr>
        <w:u w:val="none"/>
      </w:rPr>
    </w:lvl>
    <w:lvl w:ilvl="7">
      <w:start w:val="1"/>
      <w:numFmt w:val="lowerLetter"/>
      <w:lvlText w:val="%8."/>
      <w:lvlJc w:val="left"/>
      <w:pPr>
        <w:ind w:left="7200" w:hanging="360"/>
      </w:pPr>
      <w:rPr>
        <w:u w:val="none"/>
      </w:rPr>
    </w:lvl>
    <w:lvl w:ilvl="8">
      <w:start w:val="1"/>
      <w:numFmt w:val="lowerRoman"/>
      <w:lvlText w:val="%9."/>
      <w:lvlJc w:val="right"/>
      <w:pPr>
        <w:ind w:left="7920" w:hanging="360"/>
      </w:pPr>
      <w:rPr>
        <w:u w:val="none"/>
      </w:rPr>
    </w:lvl>
  </w:abstractNum>
  <w:abstractNum w:abstractNumId="5">
    <w:nsid w:val="66650587"/>
    <w:multiLevelType w:val="multilevel"/>
    <w:tmpl w:val="6EB2FDCC"/>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num w:numId="1">
    <w:abstractNumId w:val="2"/>
  </w:num>
  <w:num w:numId="2">
    <w:abstractNumId w:val="5"/>
  </w:num>
  <w:num w:numId="3">
    <w:abstractNumId w:val="0"/>
  </w:num>
  <w:num w:numId="4">
    <w:abstractNumId w:val="3"/>
  </w:num>
  <w:num w:numId="5">
    <w:abstractNumId w:val="4"/>
  </w:num>
  <w:num w:numId="6">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displayBackgroundShape/>
  <w:proofState w:spelling="clean" w:grammar="clean"/>
  <w:defaultTabStop w:val="720"/>
  <w:hyphenationZone w:val="425"/>
  <w:characterSpacingControl w:val="doNotCompress"/>
  <w:compat>
    <w:compatSetting w:name="compatibilityMode" w:uri="http://schemas.microsoft.com/office/word" w:val="14"/>
  </w:compat>
  <w:rsids>
    <w:rsidRoot w:val="005D68DD"/>
    <w:rsid w:val="004038A8"/>
    <w:rsid w:val="005D68DD"/>
    <w:rsid w:val="006C5694"/>
    <w:rsid w:val="007B6E92"/>
    <w:rsid w:val="009F2C6A"/>
    <w:rsid w:val="00A46898"/>
    <w:rsid w:val="00CF0B38"/>
    <w:rsid w:val="00D70748"/>
    <w:rsid w:val="00D82799"/>
    <w:rsid w:val="00E87A89"/>
  </w:rsids>
  <m:mathPr>
    <m:mathFont m:val="Cambria Math"/>
    <m:brkBin m:val="before"/>
    <m:brkBinSub m:val="--"/>
    <m:smallFrac m:val="0"/>
    <m:dispDef/>
    <m:lMargin m:val="0"/>
    <m:rMargin m:val="0"/>
    <m:defJc m:val="centerGroup"/>
    <m:wrapIndent m:val="1440"/>
    <m:intLim m:val="subSup"/>
    <m:naryLim m:val="undOvr"/>
  </m:mathPr>
  <w:themeFontLang w:val="uk-U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Arial" w:eastAsia="Arial" w:hAnsi="Arial" w:cs="Arial"/>
        <w:sz w:val="22"/>
        <w:szCs w:val="22"/>
        <w:lang w:val="uk" w:eastAsia="uk-UA" w:bidi="ar-SA"/>
      </w:rPr>
    </w:rPrDefault>
    <w:pPrDefault>
      <w:pPr>
        <w:spacing w:line="276" w:lineRule="auto"/>
        <w:contextualSpacing/>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style>
  <w:style w:type="paragraph" w:styleId="1">
    <w:name w:val="heading 1"/>
    <w:basedOn w:val="a"/>
    <w:next w:val="a"/>
    <w:pPr>
      <w:keepNext/>
      <w:keepLines/>
      <w:spacing w:before="400" w:after="120"/>
      <w:outlineLvl w:val="0"/>
    </w:pPr>
    <w:rPr>
      <w:sz w:val="40"/>
      <w:szCs w:val="40"/>
    </w:rPr>
  </w:style>
  <w:style w:type="paragraph" w:styleId="2">
    <w:name w:val="heading 2"/>
    <w:basedOn w:val="a"/>
    <w:next w:val="a"/>
    <w:pPr>
      <w:keepNext/>
      <w:keepLines/>
      <w:spacing w:before="360" w:after="120"/>
      <w:outlineLvl w:val="1"/>
    </w:pPr>
    <w:rPr>
      <w:sz w:val="32"/>
      <w:szCs w:val="32"/>
    </w:rPr>
  </w:style>
  <w:style w:type="paragraph" w:styleId="3">
    <w:name w:val="heading 3"/>
    <w:basedOn w:val="a"/>
    <w:next w:val="a"/>
    <w:pPr>
      <w:keepNext/>
      <w:keepLines/>
      <w:spacing w:before="320" w:after="80"/>
      <w:outlineLvl w:val="2"/>
    </w:pPr>
    <w:rPr>
      <w:color w:val="434343"/>
      <w:sz w:val="28"/>
      <w:szCs w:val="28"/>
    </w:rPr>
  </w:style>
  <w:style w:type="paragraph" w:styleId="4">
    <w:name w:val="heading 4"/>
    <w:basedOn w:val="a"/>
    <w:next w:val="a"/>
    <w:pPr>
      <w:keepNext/>
      <w:keepLines/>
      <w:spacing w:before="280" w:after="80"/>
      <w:outlineLvl w:val="3"/>
    </w:pPr>
    <w:rPr>
      <w:color w:val="666666"/>
      <w:sz w:val="24"/>
      <w:szCs w:val="24"/>
    </w:rPr>
  </w:style>
  <w:style w:type="paragraph" w:styleId="5">
    <w:name w:val="heading 5"/>
    <w:basedOn w:val="a"/>
    <w:next w:val="a"/>
    <w:pPr>
      <w:keepNext/>
      <w:keepLines/>
      <w:spacing w:before="240" w:after="80"/>
      <w:outlineLvl w:val="4"/>
    </w:pPr>
    <w:rPr>
      <w:color w:val="666666"/>
    </w:rPr>
  </w:style>
  <w:style w:type="paragraph" w:styleId="6">
    <w:name w:val="heading 6"/>
    <w:basedOn w:val="a"/>
    <w:next w:val="a"/>
    <w:pPr>
      <w:keepNext/>
      <w:keepLines/>
      <w:spacing w:before="240" w:after="80"/>
      <w:outlineLvl w:val="5"/>
    </w:pPr>
    <w:rPr>
      <w:i/>
      <w:color w:val="66666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a3">
    <w:name w:val="Title"/>
    <w:basedOn w:val="a"/>
    <w:next w:val="a"/>
    <w:pPr>
      <w:keepNext/>
      <w:keepLines/>
      <w:spacing w:after="60"/>
    </w:pPr>
    <w:rPr>
      <w:sz w:val="52"/>
      <w:szCs w:val="52"/>
    </w:rPr>
  </w:style>
  <w:style w:type="paragraph" w:styleId="a4">
    <w:name w:val="Subtitle"/>
    <w:basedOn w:val="a"/>
    <w:next w:val="a"/>
    <w:pPr>
      <w:keepNext/>
      <w:keepLines/>
      <w:spacing w:after="320"/>
    </w:pPr>
    <w:rPr>
      <w:color w:val="666666"/>
      <w:sz w:val="30"/>
      <w:szCs w:val="30"/>
    </w:rPr>
  </w:style>
  <w:style w:type="table" w:customStyle="1" w:styleId="a5">
    <w:basedOn w:val="TableNormal"/>
    <w:tblPr>
      <w:tblStyleRowBandSize w:val="1"/>
      <w:tblStyleColBandSize w:val="1"/>
      <w:tblCellMar>
        <w:top w:w="100" w:type="dxa"/>
        <w:left w:w="100" w:type="dxa"/>
        <w:bottom w:w="100" w:type="dxa"/>
        <w:right w:w="100" w:type="dxa"/>
      </w:tblCellMar>
    </w:tblPr>
  </w:style>
  <w:style w:type="table" w:customStyle="1" w:styleId="a6">
    <w:basedOn w:val="TableNormal"/>
    <w:tblPr>
      <w:tblStyleRowBandSize w:val="1"/>
      <w:tblStyleColBandSize w:val="1"/>
      <w:tblCellMar>
        <w:top w:w="100" w:type="dxa"/>
        <w:left w:w="100" w:type="dxa"/>
        <w:bottom w:w="100" w:type="dxa"/>
        <w:right w:w="100" w:type="dxa"/>
      </w:tblCellMar>
    </w:tblPr>
  </w:style>
  <w:style w:type="paragraph" w:styleId="a7">
    <w:name w:val="Balloon Text"/>
    <w:basedOn w:val="a"/>
    <w:link w:val="a8"/>
    <w:uiPriority w:val="99"/>
    <w:semiHidden/>
    <w:unhideWhenUsed/>
    <w:rsid w:val="00CF0B38"/>
    <w:pPr>
      <w:spacing w:line="240" w:lineRule="auto"/>
    </w:pPr>
    <w:rPr>
      <w:rFonts w:ascii="Tahoma" w:hAnsi="Tahoma" w:cs="Tahoma"/>
      <w:sz w:val="16"/>
      <w:szCs w:val="16"/>
    </w:rPr>
  </w:style>
  <w:style w:type="character" w:customStyle="1" w:styleId="a8">
    <w:name w:val="Текст у виносці Знак"/>
    <w:basedOn w:val="a0"/>
    <w:link w:val="a7"/>
    <w:uiPriority w:val="99"/>
    <w:semiHidden/>
    <w:rsid w:val="00CF0B38"/>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Arial" w:eastAsia="Arial" w:hAnsi="Arial" w:cs="Arial"/>
        <w:sz w:val="22"/>
        <w:szCs w:val="22"/>
        <w:lang w:val="uk" w:eastAsia="uk-UA" w:bidi="ar-SA"/>
      </w:rPr>
    </w:rPrDefault>
    <w:pPrDefault>
      <w:pPr>
        <w:spacing w:line="276" w:lineRule="auto"/>
        <w:contextualSpacing/>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style>
  <w:style w:type="paragraph" w:styleId="1">
    <w:name w:val="heading 1"/>
    <w:basedOn w:val="a"/>
    <w:next w:val="a"/>
    <w:pPr>
      <w:keepNext/>
      <w:keepLines/>
      <w:spacing w:before="400" w:after="120"/>
      <w:outlineLvl w:val="0"/>
    </w:pPr>
    <w:rPr>
      <w:sz w:val="40"/>
      <w:szCs w:val="40"/>
    </w:rPr>
  </w:style>
  <w:style w:type="paragraph" w:styleId="2">
    <w:name w:val="heading 2"/>
    <w:basedOn w:val="a"/>
    <w:next w:val="a"/>
    <w:pPr>
      <w:keepNext/>
      <w:keepLines/>
      <w:spacing w:before="360" w:after="120"/>
      <w:outlineLvl w:val="1"/>
    </w:pPr>
    <w:rPr>
      <w:sz w:val="32"/>
      <w:szCs w:val="32"/>
    </w:rPr>
  </w:style>
  <w:style w:type="paragraph" w:styleId="3">
    <w:name w:val="heading 3"/>
    <w:basedOn w:val="a"/>
    <w:next w:val="a"/>
    <w:pPr>
      <w:keepNext/>
      <w:keepLines/>
      <w:spacing w:before="320" w:after="80"/>
      <w:outlineLvl w:val="2"/>
    </w:pPr>
    <w:rPr>
      <w:color w:val="434343"/>
      <w:sz w:val="28"/>
      <w:szCs w:val="28"/>
    </w:rPr>
  </w:style>
  <w:style w:type="paragraph" w:styleId="4">
    <w:name w:val="heading 4"/>
    <w:basedOn w:val="a"/>
    <w:next w:val="a"/>
    <w:pPr>
      <w:keepNext/>
      <w:keepLines/>
      <w:spacing w:before="280" w:after="80"/>
      <w:outlineLvl w:val="3"/>
    </w:pPr>
    <w:rPr>
      <w:color w:val="666666"/>
      <w:sz w:val="24"/>
      <w:szCs w:val="24"/>
    </w:rPr>
  </w:style>
  <w:style w:type="paragraph" w:styleId="5">
    <w:name w:val="heading 5"/>
    <w:basedOn w:val="a"/>
    <w:next w:val="a"/>
    <w:pPr>
      <w:keepNext/>
      <w:keepLines/>
      <w:spacing w:before="240" w:after="80"/>
      <w:outlineLvl w:val="4"/>
    </w:pPr>
    <w:rPr>
      <w:color w:val="666666"/>
    </w:rPr>
  </w:style>
  <w:style w:type="paragraph" w:styleId="6">
    <w:name w:val="heading 6"/>
    <w:basedOn w:val="a"/>
    <w:next w:val="a"/>
    <w:pPr>
      <w:keepNext/>
      <w:keepLines/>
      <w:spacing w:before="240" w:after="80"/>
      <w:outlineLvl w:val="5"/>
    </w:pPr>
    <w:rPr>
      <w:i/>
      <w:color w:val="66666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a3">
    <w:name w:val="Title"/>
    <w:basedOn w:val="a"/>
    <w:next w:val="a"/>
    <w:pPr>
      <w:keepNext/>
      <w:keepLines/>
      <w:spacing w:after="60"/>
    </w:pPr>
    <w:rPr>
      <w:sz w:val="52"/>
      <w:szCs w:val="52"/>
    </w:rPr>
  </w:style>
  <w:style w:type="paragraph" w:styleId="a4">
    <w:name w:val="Subtitle"/>
    <w:basedOn w:val="a"/>
    <w:next w:val="a"/>
    <w:pPr>
      <w:keepNext/>
      <w:keepLines/>
      <w:spacing w:after="320"/>
    </w:pPr>
    <w:rPr>
      <w:color w:val="666666"/>
      <w:sz w:val="30"/>
      <w:szCs w:val="30"/>
    </w:rPr>
  </w:style>
  <w:style w:type="table" w:customStyle="1" w:styleId="a5">
    <w:basedOn w:val="TableNormal"/>
    <w:tblPr>
      <w:tblStyleRowBandSize w:val="1"/>
      <w:tblStyleColBandSize w:val="1"/>
      <w:tblCellMar>
        <w:top w:w="100" w:type="dxa"/>
        <w:left w:w="100" w:type="dxa"/>
        <w:bottom w:w="100" w:type="dxa"/>
        <w:right w:w="100" w:type="dxa"/>
      </w:tblCellMar>
    </w:tblPr>
  </w:style>
  <w:style w:type="table" w:customStyle="1" w:styleId="a6">
    <w:basedOn w:val="TableNormal"/>
    <w:tblPr>
      <w:tblStyleRowBandSize w:val="1"/>
      <w:tblStyleColBandSize w:val="1"/>
      <w:tblCellMar>
        <w:top w:w="100" w:type="dxa"/>
        <w:left w:w="100" w:type="dxa"/>
        <w:bottom w:w="100" w:type="dxa"/>
        <w:right w:w="100" w:type="dxa"/>
      </w:tblCellMar>
    </w:tblPr>
  </w:style>
  <w:style w:type="paragraph" w:styleId="a7">
    <w:name w:val="Balloon Text"/>
    <w:basedOn w:val="a"/>
    <w:link w:val="a8"/>
    <w:uiPriority w:val="99"/>
    <w:semiHidden/>
    <w:unhideWhenUsed/>
    <w:rsid w:val="00CF0B38"/>
    <w:pPr>
      <w:spacing w:line="240" w:lineRule="auto"/>
    </w:pPr>
    <w:rPr>
      <w:rFonts w:ascii="Tahoma" w:hAnsi="Tahoma" w:cs="Tahoma"/>
      <w:sz w:val="16"/>
      <w:szCs w:val="16"/>
    </w:rPr>
  </w:style>
  <w:style w:type="character" w:customStyle="1" w:styleId="a8">
    <w:name w:val="Текст у виносці Знак"/>
    <w:basedOn w:val="a0"/>
    <w:link w:val="a7"/>
    <w:uiPriority w:val="99"/>
    <w:semiHidden/>
    <w:rsid w:val="00CF0B38"/>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18" Type="http://schemas.openxmlformats.org/officeDocument/2006/relationships/image" Target="media/image12.png"/><Relationship Id="rId3" Type="http://schemas.microsoft.com/office/2007/relationships/stylesWithEffects" Target="stylesWithEffects.xml"/><Relationship Id="rId21" Type="http://schemas.openxmlformats.org/officeDocument/2006/relationships/image" Target="media/image15.png"/><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image" Target="media/image11.png"/><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image" Target="media/image14.png"/><Relationship Id="rId1" Type="http://schemas.openxmlformats.org/officeDocument/2006/relationships/numbering" Target="numbering.xml"/><Relationship Id="rId6" Type="http://schemas.openxmlformats.org/officeDocument/2006/relationships/hyperlink" Target="http://resource.history.org.ua/cgi-bin/eiu/history.exe?Z21ID=&amp;I21DBN=EIU&amp;P21DBN=EIU&amp;S21STN=1&amp;S21REF=10&amp;S21FMT=eiu_all&amp;C21COM=S&amp;S21CNR=20&amp;S21P01=0&amp;S21P02=0&amp;S21P03=TRN=&amp;S21COLORTERMS=0&amp;S21STR=Ukrainska_Tsentralna" TargetMode="External"/><Relationship Id="rId11" Type="http://schemas.openxmlformats.org/officeDocument/2006/relationships/image" Target="media/image5.png"/><Relationship Id="rId2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9.jpg"/><Relationship Id="rId23" Type="http://schemas.openxmlformats.org/officeDocument/2006/relationships/fontTable" Target="fontTable.xml"/><Relationship Id="rId10" Type="http://schemas.openxmlformats.org/officeDocument/2006/relationships/image" Target="media/image4.jpg"/><Relationship Id="rId19" Type="http://schemas.openxmlformats.org/officeDocument/2006/relationships/image" Target="media/image13.png"/><Relationship Id="rId4" Type="http://schemas.openxmlformats.org/officeDocument/2006/relationships/settings" Target="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30</Pages>
  <Words>39633</Words>
  <Characters>22592</Characters>
  <Application>Microsoft Office Word</Application>
  <DocSecurity>0</DocSecurity>
  <Lines>188</Lines>
  <Paragraphs>124</Paragraphs>
  <ScaleCrop>false</ScaleCrop>
  <HeadingPairs>
    <vt:vector size="2" baseType="variant">
      <vt:variant>
        <vt:lpstr>Назва</vt:lpstr>
      </vt:variant>
      <vt:variant>
        <vt:i4>1</vt:i4>
      </vt:variant>
    </vt:vector>
  </HeadingPairs>
  <TitlesOfParts>
    <vt:vector size="1" baseType="lpstr">
      <vt:lpstr/>
    </vt:vector>
  </TitlesOfParts>
  <Company/>
  <LinksUpToDate>false</LinksUpToDate>
  <CharactersWithSpaces>62101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eftushenko</dc:creator>
  <cp:lastModifiedBy>eftushenko</cp:lastModifiedBy>
  <cp:revision>2</cp:revision>
  <dcterms:created xsi:type="dcterms:W3CDTF">2018-11-29T15:03:00Z</dcterms:created>
  <dcterms:modified xsi:type="dcterms:W3CDTF">2018-11-29T15:03:00Z</dcterms:modified>
</cp:coreProperties>
</file>