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0" w:type="dxa"/>
        <w:tblLayout w:type="fixed"/>
        <w:tblLook w:val="00A0" w:firstRow="1" w:lastRow="0" w:firstColumn="1" w:lastColumn="0" w:noHBand="0" w:noVBand="0"/>
      </w:tblPr>
      <w:tblGrid>
        <w:gridCol w:w="4957"/>
        <w:gridCol w:w="5103"/>
      </w:tblGrid>
      <w:tr w:rsidR="009D742F" w:rsidRPr="004D27B8" w:rsidTr="005422A1">
        <w:trPr>
          <w:trHeight w:val="1056"/>
        </w:trPr>
        <w:tc>
          <w:tcPr>
            <w:tcW w:w="4957" w:type="dxa"/>
          </w:tcPr>
          <w:p w:rsidR="009D742F" w:rsidRPr="0070664E" w:rsidRDefault="009D742F" w:rsidP="005422A1">
            <w:pPr>
              <w:shd w:val="clear" w:color="auto" w:fill="FFFFFF"/>
              <w:overflowPunct w:val="0"/>
              <w:autoSpaceDE w:val="0"/>
              <w:autoSpaceDN w:val="0"/>
              <w:adjustRightInd w:val="0"/>
              <w:spacing w:after="0" w:line="240" w:lineRule="auto"/>
              <w:jc w:val="both"/>
              <w:textAlignment w:val="baseline"/>
              <w:rPr>
                <w:rFonts w:ascii="Times New Roman" w:hAnsi="Times New Roman"/>
                <w:sz w:val="32"/>
                <w:szCs w:val="24"/>
                <w:lang w:val="uk-UA"/>
              </w:rPr>
            </w:pPr>
            <w:bookmarkStart w:id="0" w:name="_GoBack"/>
            <w:bookmarkEnd w:id="0"/>
          </w:p>
        </w:tc>
        <w:tc>
          <w:tcPr>
            <w:tcW w:w="5103" w:type="dxa"/>
          </w:tcPr>
          <w:p w:rsidR="009D742F" w:rsidRPr="004D27B8" w:rsidRDefault="009D742F" w:rsidP="005422A1">
            <w:pPr>
              <w:shd w:val="clear" w:color="auto" w:fill="FFFFFF"/>
              <w:overflowPunct w:val="0"/>
              <w:autoSpaceDE w:val="0"/>
              <w:autoSpaceDN w:val="0"/>
              <w:adjustRightInd w:val="0"/>
              <w:spacing w:after="0" w:line="240" w:lineRule="auto"/>
              <w:jc w:val="both"/>
              <w:textAlignment w:val="baseline"/>
              <w:rPr>
                <w:rFonts w:ascii="Times New Roman" w:hAnsi="Times New Roman"/>
                <w:b/>
                <w:sz w:val="32"/>
                <w:szCs w:val="24"/>
                <w:lang w:val="uk-UA"/>
              </w:rPr>
            </w:pPr>
            <w:r w:rsidRPr="004D27B8">
              <w:rPr>
                <w:rFonts w:ascii="Times New Roman" w:hAnsi="Times New Roman"/>
                <w:b/>
                <w:sz w:val="32"/>
                <w:szCs w:val="24"/>
                <w:lang w:val="uk-UA"/>
              </w:rPr>
              <w:t>ЗАТВЕРДЖЕНО</w:t>
            </w:r>
          </w:p>
          <w:p w:rsidR="009D742F" w:rsidRPr="004D27B8" w:rsidRDefault="009D742F" w:rsidP="009D742F">
            <w:pPr>
              <w:shd w:val="clear" w:color="auto" w:fill="FFFFFF"/>
              <w:overflowPunct w:val="0"/>
              <w:autoSpaceDE w:val="0"/>
              <w:autoSpaceDN w:val="0"/>
              <w:adjustRightInd w:val="0"/>
              <w:spacing w:after="0" w:line="240" w:lineRule="auto"/>
              <w:textAlignment w:val="baseline"/>
              <w:rPr>
                <w:rFonts w:ascii="Times New Roman" w:hAnsi="Times New Roman"/>
                <w:sz w:val="32"/>
                <w:szCs w:val="24"/>
                <w:lang w:val="uk-UA"/>
              </w:rPr>
            </w:pPr>
            <w:r w:rsidRPr="004D27B8">
              <w:rPr>
                <w:rFonts w:ascii="Times New Roman" w:hAnsi="Times New Roman"/>
                <w:sz w:val="32"/>
                <w:szCs w:val="24"/>
                <w:lang w:val="uk-UA"/>
              </w:rPr>
              <w:t>Наказ Міністерства</w:t>
            </w:r>
            <w:r w:rsidRPr="004D27B8">
              <w:rPr>
                <w:rFonts w:ascii="Times New Roman" w:hAnsi="Times New Roman"/>
                <w:sz w:val="32"/>
                <w:szCs w:val="24"/>
                <w:lang w:val="uk-UA"/>
              </w:rPr>
              <w:br/>
              <w:t>освіти і науки України</w:t>
            </w:r>
          </w:p>
          <w:p w:rsidR="009D742F" w:rsidRPr="004D27B8" w:rsidRDefault="009D742F" w:rsidP="009D742F">
            <w:pPr>
              <w:shd w:val="clear" w:color="auto" w:fill="FFFFFF"/>
              <w:overflowPunct w:val="0"/>
              <w:autoSpaceDE w:val="0"/>
              <w:autoSpaceDN w:val="0"/>
              <w:adjustRightInd w:val="0"/>
              <w:spacing w:after="0" w:line="240" w:lineRule="auto"/>
              <w:jc w:val="both"/>
              <w:textAlignment w:val="baseline"/>
              <w:rPr>
                <w:rFonts w:ascii="Times New Roman" w:hAnsi="Times New Roman"/>
                <w:sz w:val="32"/>
                <w:szCs w:val="24"/>
                <w:lang w:val="uk-UA"/>
              </w:rPr>
            </w:pPr>
            <w:r w:rsidRPr="004D27B8">
              <w:rPr>
                <w:rFonts w:ascii="Times New Roman" w:hAnsi="Times New Roman"/>
                <w:sz w:val="32"/>
                <w:szCs w:val="24"/>
                <w:lang w:val="uk-UA"/>
              </w:rPr>
              <w:t>Від «__»__20__ р. № _________</w:t>
            </w:r>
          </w:p>
        </w:tc>
      </w:tr>
    </w:tbl>
    <w:p w:rsidR="009D742F" w:rsidRPr="004D27B8" w:rsidRDefault="009D742F" w:rsidP="009D742F">
      <w:pPr>
        <w:widowControl w:val="0"/>
        <w:spacing w:after="0" w:line="240" w:lineRule="auto"/>
        <w:jc w:val="center"/>
        <w:rPr>
          <w:rFonts w:ascii="Times New Roman" w:hAnsi="Times New Roman"/>
          <w:b/>
          <w:sz w:val="32"/>
          <w:szCs w:val="24"/>
          <w:lang w:val="uk-UA"/>
        </w:rPr>
      </w:pPr>
    </w:p>
    <w:p w:rsidR="009D742F" w:rsidRPr="004D27B8" w:rsidRDefault="009D742F" w:rsidP="009D742F">
      <w:pPr>
        <w:spacing w:after="0" w:line="240" w:lineRule="auto"/>
        <w:jc w:val="center"/>
        <w:rPr>
          <w:rFonts w:ascii="Times New Roman" w:hAnsi="Times New Roman"/>
          <w:b/>
          <w:sz w:val="32"/>
          <w:szCs w:val="24"/>
          <w:lang w:val="uk-UA"/>
        </w:rPr>
      </w:pPr>
    </w:p>
    <w:p w:rsidR="009D742F" w:rsidRPr="004D27B8" w:rsidRDefault="009D742F" w:rsidP="009D742F">
      <w:pPr>
        <w:spacing w:after="0" w:line="240" w:lineRule="auto"/>
        <w:jc w:val="center"/>
        <w:rPr>
          <w:rFonts w:ascii="Times New Roman" w:hAnsi="Times New Roman"/>
          <w:b/>
          <w:sz w:val="32"/>
          <w:szCs w:val="24"/>
          <w:lang w:val="uk-UA"/>
        </w:rPr>
      </w:pPr>
    </w:p>
    <w:p w:rsidR="009D742F" w:rsidRPr="004D27B8" w:rsidRDefault="009D742F" w:rsidP="009D742F">
      <w:pPr>
        <w:spacing w:after="0" w:line="240" w:lineRule="auto"/>
        <w:jc w:val="center"/>
        <w:rPr>
          <w:rFonts w:ascii="Times New Roman" w:hAnsi="Times New Roman"/>
          <w:b/>
          <w:sz w:val="32"/>
          <w:szCs w:val="24"/>
          <w:lang w:val="uk-UA"/>
        </w:rPr>
      </w:pPr>
    </w:p>
    <w:p w:rsidR="009D742F" w:rsidRPr="004D27B8" w:rsidRDefault="009D742F" w:rsidP="009D742F">
      <w:pPr>
        <w:spacing w:after="0" w:line="240" w:lineRule="auto"/>
        <w:jc w:val="center"/>
        <w:rPr>
          <w:rFonts w:ascii="Times New Roman" w:hAnsi="Times New Roman"/>
          <w:b/>
          <w:sz w:val="32"/>
          <w:szCs w:val="24"/>
          <w:lang w:val="uk-UA"/>
        </w:rPr>
      </w:pPr>
    </w:p>
    <w:p w:rsidR="009D742F" w:rsidRPr="004D27B8" w:rsidRDefault="009D742F" w:rsidP="009D742F">
      <w:pPr>
        <w:widowControl w:val="0"/>
        <w:spacing w:after="0" w:line="240" w:lineRule="auto"/>
        <w:jc w:val="center"/>
        <w:rPr>
          <w:rFonts w:ascii="Times New Roman" w:hAnsi="Times New Roman"/>
          <w:b/>
          <w:sz w:val="28"/>
          <w:szCs w:val="28"/>
          <w:lang w:val="uk-UA"/>
        </w:rPr>
      </w:pPr>
      <w:r w:rsidRPr="004D27B8">
        <w:rPr>
          <w:rFonts w:ascii="Times New Roman" w:hAnsi="Times New Roman"/>
          <w:b/>
          <w:sz w:val="28"/>
          <w:szCs w:val="28"/>
          <w:lang w:val="uk-UA"/>
        </w:rPr>
        <w:t>СТАНДАРТ ВИЩОЇ ОСВІТИ УКРАЇНИ</w:t>
      </w:r>
    </w:p>
    <w:p w:rsidR="009D742F" w:rsidRPr="004D27B8" w:rsidRDefault="009D742F" w:rsidP="009D742F">
      <w:pPr>
        <w:widowControl w:val="0"/>
        <w:tabs>
          <w:tab w:val="left" w:pos="7371"/>
        </w:tabs>
        <w:spacing w:after="0" w:line="240" w:lineRule="auto"/>
        <w:jc w:val="center"/>
        <w:rPr>
          <w:rFonts w:ascii="Times New Roman" w:hAnsi="Times New Roman"/>
          <w:sz w:val="28"/>
          <w:szCs w:val="28"/>
          <w:u w:val="single"/>
          <w:lang w:val="uk-UA"/>
        </w:rPr>
      </w:pPr>
    </w:p>
    <w:p w:rsidR="009D742F" w:rsidRPr="004D27B8" w:rsidRDefault="009D742F" w:rsidP="009D742F">
      <w:pPr>
        <w:tabs>
          <w:tab w:val="left" w:pos="5040"/>
          <w:tab w:val="left" w:pos="9197"/>
        </w:tabs>
        <w:spacing w:after="0" w:line="240" w:lineRule="auto"/>
        <w:ind w:left="1162"/>
        <w:rPr>
          <w:rFonts w:ascii="Times New Roman" w:hAnsi="Times New Roman"/>
          <w:sz w:val="28"/>
          <w:szCs w:val="28"/>
          <w:u w:val="single"/>
          <w:lang w:val="uk-UA"/>
        </w:rPr>
      </w:pPr>
      <w:r w:rsidRPr="004D27B8">
        <w:rPr>
          <w:rFonts w:ascii="Times New Roman" w:hAnsi="Times New Roman"/>
          <w:b/>
          <w:sz w:val="28"/>
          <w:szCs w:val="28"/>
          <w:lang w:val="uk-UA"/>
        </w:rPr>
        <w:t>РІВЕНЬ ВИЩОЇ ОСВІТИ      </w:t>
      </w:r>
      <w:r w:rsidRPr="004D27B8">
        <w:rPr>
          <w:rFonts w:ascii="Times New Roman" w:hAnsi="Times New Roman"/>
          <w:sz w:val="28"/>
          <w:szCs w:val="28"/>
          <w:u w:val="single"/>
          <w:lang w:val="uk-UA"/>
        </w:rPr>
        <w:tab/>
      </w:r>
      <w:r w:rsidR="00843788" w:rsidRPr="004D27B8">
        <w:rPr>
          <w:rFonts w:ascii="Times New Roman" w:hAnsi="Times New Roman"/>
          <w:sz w:val="28"/>
          <w:szCs w:val="28"/>
          <w:u w:val="single"/>
          <w:lang w:val="uk-UA"/>
        </w:rPr>
        <w:t>т</w:t>
      </w:r>
      <w:r w:rsidRPr="004D27B8">
        <w:rPr>
          <w:rFonts w:ascii="Times New Roman" w:hAnsi="Times New Roman"/>
          <w:sz w:val="28"/>
          <w:szCs w:val="28"/>
          <w:u w:val="single"/>
          <w:lang w:val="uk-UA"/>
        </w:rPr>
        <w:t>ретій (доктор філософії)</w:t>
      </w:r>
      <w:r w:rsidRPr="004D27B8">
        <w:rPr>
          <w:rFonts w:ascii="Times New Roman" w:hAnsi="Times New Roman"/>
          <w:sz w:val="28"/>
          <w:szCs w:val="28"/>
          <w:u w:val="single"/>
          <w:lang w:val="uk-UA"/>
        </w:rPr>
        <w:tab/>
        <w:t xml:space="preserve"> </w:t>
      </w:r>
    </w:p>
    <w:p w:rsidR="009D742F" w:rsidRPr="004D27B8" w:rsidRDefault="009D742F" w:rsidP="009D742F">
      <w:pPr>
        <w:widowControl w:val="0"/>
        <w:spacing w:after="0" w:line="240" w:lineRule="auto"/>
        <w:ind w:left="5418"/>
        <w:rPr>
          <w:rFonts w:ascii="Times New Roman" w:hAnsi="Times New Roman"/>
          <w:b/>
          <w:spacing w:val="20"/>
          <w:sz w:val="28"/>
          <w:szCs w:val="28"/>
          <w:lang w:val="uk-UA"/>
        </w:rPr>
      </w:pPr>
      <w:r w:rsidRPr="004D27B8">
        <w:rPr>
          <w:rFonts w:ascii="Times New Roman" w:hAnsi="Times New Roman"/>
          <w:spacing w:val="20"/>
          <w:sz w:val="28"/>
          <w:szCs w:val="28"/>
          <w:vertAlign w:val="superscript"/>
          <w:lang w:val="uk-UA"/>
        </w:rPr>
        <w:t>(назва рівня вищої освіти)</w:t>
      </w:r>
    </w:p>
    <w:p w:rsidR="009D742F" w:rsidRPr="004D27B8" w:rsidRDefault="009D742F" w:rsidP="009D742F">
      <w:pPr>
        <w:tabs>
          <w:tab w:val="left" w:pos="7371"/>
        </w:tabs>
        <w:spacing w:after="0" w:line="240" w:lineRule="auto"/>
        <w:jc w:val="center"/>
        <w:rPr>
          <w:rFonts w:ascii="Times New Roman" w:hAnsi="Times New Roman"/>
          <w:b/>
          <w:sz w:val="28"/>
          <w:szCs w:val="28"/>
          <w:lang w:val="uk-UA"/>
        </w:rPr>
      </w:pPr>
    </w:p>
    <w:p w:rsidR="009D742F" w:rsidRPr="004D27B8" w:rsidRDefault="009D742F" w:rsidP="009D742F">
      <w:pPr>
        <w:tabs>
          <w:tab w:val="left" w:pos="5040"/>
          <w:tab w:val="left" w:pos="9197"/>
        </w:tabs>
        <w:spacing w:after="0" w:line="240" w:lineRule="auto"/>
        <w:ind w:left="1162"/>
        <w:rPr>
          <w:rFonts w:ascii="Times New Roman" w:hAnsi="Times New Roman"/>
          <w:spacing w:val="20"/>
          <w:sz w:val="28"/>
          <w:szCs w:val="28"/>
          <w:vertAlign w:val="superscript"/>
          <w:lang w:val="uk-UA"/>
        </w:rPr>
      </w:pPr>
      <w:r w:rsidRPr="004D27B8">
        <w:rPr>
          <w:rFonts w:ascii="Times New Roman" w:hAnsi="Times New Roman"/>
          <w:b/>
          <w:sz w:val="28"/>
          <w:szCs w:val="28"/>
          <w:lang w:val="uk-UA"/>
        </w:rPr>
        <w:t>СТУПІНЬ ВИЩОЇ ОСВІТИ </w:t>
      </w:r>
      <w:r w:rsidRPr="004D27B8">
        <w:rPr>
          <w:rFonts w:ascii="Times New Roman" w:hAnsi="Times New Roman"/>
          <w:b/>
          <w:sz w:val="28"/>
          <w:szCs w:val="28"/>
          <w:u w:val="single"/>
          <w:lang w:val="uk-UA"/>
        </w:rPr>
        <w:tab/>
      </w:r>
      <w:r w:rsidR="00843788" w:rsidRPr="004D27B8">
        <w:rPr>
          <w:rFonts w:ascii="Times New Roman" w:hAnsi="Times New Roman"/>
          <w:sz w:val="28"/>
          <w:szCs w:val="28"/>
          <w:u w:val="single"/>
          <w:lang w:val="uk-UA"/>
        </w:rPr>
        <w:t>д</w:t>
      </w:r>
      <w:r w:rsidRPr="004D27B8">
        <w:rPr>
          <w:rFonts w:ascii="Times New Roman" w:hAnsi="Times New Roman"/>
          <w:sz w:val="28"/>
          <w:szCs w:val="28"/>
          <w:u w:val="single"/>
          <w:lang w:val="uk-UA"/>
        </w:rPr>
        <w:t>октор філософії</w:t>
      </w:r>
      <w:r w:rsidRPr="004D27B8">
        <w:rPr>
          <w:rFonts w:ascii="Times New Roman" w:hAnsi="Times New Roman"/>
          <w:sz w:val="28"/>
          <w:szCs w:val="28"/>
          <w:u w:val="single"/>
          <w:lang w:val="uk-UA"/>
        </w:rPr>
        <w:tab/>
      </w:r>
    </w:p>
    <w:p w:rsidR="009D742F" w:rsidRPr="004D27B8" w:rsidRDefault="009D742F" w:rsidP="009D742F">
      <w:pPr>
        <w:widowControl w:val="0"/>
        <w:spacing w:after="0" w:line="240" w:lineRule="auto"/>
        <w:ind w:left="5418"/>
        <w:rPr>
          <w:rFonts w:ascii="Times New Roman" w:hAnsi="Times New Roman"/>
          <w:b/>
          <w:spacing w:val="20"/>
          <w:sz w:val="28"/>
          <w:szCs w:val="28"/>
          <w:lang w:val="uk-UA"/>
        </w:rPr>
      </w:pPr>
      <w:r w:rsidRPr="004D27B8">
        <w:rPr>
          <w:rFonts w:ascii="Times New Roman" w:hAnsi="Times New Roman"/>
          <w:spacing w:val="20"/>
          <w:sz w:val="28"/>
          <w:szCs w:val="28"/>
          <w:vertAlign w:val="superscript"/>
          <w:lang w:val="uk-UA"/>
        </w:rPr>
        <w:t>(назва ступеня вищої освіти)</w:t>
      </w:r>
    </w:p>
    <w:p w:rsidR="009D742F" w:rsidRPr="004D27B8" w:rsidRDefault="009D742F" w:rsidP="009D742F">
      <w:pPr>
        <w:tabs>
          <w:tab w:val="left" w:pos="7371"/>
        </w:tabs>
        <w:spacing w:after="0" w:line="240" w:lineRule="auto"/>
        <w:jc w:val="center"/>
        <w:rPr>
          <w:rFonts w:ascii="Times New Roman" w:hAnsi="Times New Roman"/>
          <w:b/>
          <w:sz w:val="28"/>
          <w:szCs w:val="28"/>
          <w:lang w:val="uk-UA"/>
        </w:rPr>
      </w:pPr>
    </w:p>
    <w:p w:rsidR="009D742F" w:rsidRPr="004D27B8" w:rsidRDefault="009D742F" w:rsidP="009D742F">
      <w:pPr>
        <w:tabs>
          <w:tab w:val="left" w:pos="5040"/>
          <w:tab w:val="left" w:pos="9197"/>
        </w:tabs>
        <w:spacing w:after="0" w:line="240" w:lineRule="auto"/>
        <w:ind w:left="1162"/>
        <w:rPr>
          <w:rFonts w:ascii="Times New Roman" w:hAnsi="Times New Roman"/>
          <w:sz w:val="28"/>
          <w:szCs w:val="28"/>
          <w:lang w:val="uk-UA"/>
        </w:rPr>
      </w:pPr>
      <w:r w:rsidRPr="004D27B8">
        <w:rPr>
          <w:rFonts w:ascii="Times New Roman" w:hAnsi="Times New Roman"/>
          <w:b/>
          <w:sz w:val="28"/>
          <w:szCs w:val="28"/>
          <w:lang w:val="uk-UA"/>
        </w:rPr>
        <w:t>ГАЛУЗЬ ЗНАНЬ                      </w:t>
      </w:r>
      <w:r w:rsidRPr="004D27B8">
        <w:rPr>
          <w:rFonts w:ascii="Times New Roman" w:hAnsi="Times New Roman"/>
          <w:b/>
          <w:sz w:val="28"/>
          <w:szCs w:val="28"/>
          <w:u w:val="single"/>
          <w:lang w:val="uk-UA"/>
        </w:rPr>
        <w:tab/>
      </w:r>
      <w:r w:rsidRPr="004D27B8">
        <w:rPr>
          <w:rFonts w:ascii="Times New Roman" w:hAnsi="Times New Roman"/>
          <w:sz w:val="28"/>
          <w:szCs w:val="28"/>
          <w:u w:val="single"/>
          <w:lang w:val="uk-UA"/>
        </w:rPr>
        <w:t>20 Аграрні науки та продовольство</w:t>
      </w:r>
    </w:p>
    <w:p w:rsidR="009D742F" w:rsidRPr="004D27B8" w:rsidRDefault="009D742F" w:rsidP="009D742F">
      <w:pPr>
        <w:widowControl w:val="0"/>
        <w:spacing w:after="0" w:line="240" w:lineRule="auto"/>
        <w:ind w:left="5418"/>
        <w:rPr>
          <w:rFonts w:ascii="Times New Roman" w:hAnsi="Times New Roman"/>
          <w:spacing w:val="20"/>
          <w:sz w:val="28"/>
          <w:szCs w:val="28"/>
          <w:vertAlign w:val="superscript"/>
          <w:lang w:val="uk-UA"/>
        </w:rPr>
      </w:pPr>
      <w:r w:rsidRPr="004D27B8">
        <w:rPr>
          <w:rFonts w:ascii="Times New Roman" w:hAnsi="Times New Roman"/>
          <w:spacing w:val="20"/>
          <w:sz w:val="28"/>
          <w:szCs w:val="28"/>
          <w:vertAlign w:val="superscript"/>
          <w:lang w:val="uk-UA"/>
        </w:rPr>
        <w:t>(шифр та назва галузі знань)</w:t>
      </w:r>
    </w:p>
    <w:p w:rsidR="009D742F" w:rsidRPr="004D27B8" w:rsidRDefault="009D742F" w:rsidP="009D742F">
      <w:pPr>
        <w:tabs>
          <w:tab w:val="left" w:pos="7371"/>
        </w:tabs>
        <w:spacing w:after="0" w:line="240" w:lineRule="auto"/>
        <w:jc w:val="center"/>
        <w:rPr>
          <w:rFonts w:ascii="Times New Roman" w:hAnsi="Times New Roman"/>
          <w:b/>
          <w:sz w:val="28"/>
          <w:szCs w:val="28"/>
          <w:lang w:val="uk-UA"/>
        </w:rPr>
      </w:pPr>
    </w:p>
    <w:p w:rsidR="009D742F" w:rsidRPr="004D27B8" w:rsidRDefault="009D742F" w:rsidP="009D742F">
      <w:pPr>
        <w:tabs>
          <w:tab w:val="left" w:pos="5040"/>
          <w:tab w:val="left" w:pos="9197"/>
        </w:tabs>
        <w:spacing w:after="0" w:line="240" w:lineRule="auto"/>
        <w:ind w:left="1162"/>
        <w:rPr>
          <w:rFonts w:ascii="Times New Roman" w:hAnsi="Times New Roman"/>
          <w:b/>
          <w:sz w:val="28"/>
          <w:szCs w:val="28"/>
          <w:lang w:val="uk-UA"/>
        </w:rPr>
      </w:pPr>
      <w:r w:rsidRPr="004D27B8">
        <w:rPr>
          <w:rFonts w:ascii="Times New Roman" w:hAnsi="Times New Roman"/>
          <w:b/>
          <w:sz w:val="28"/>
          <w:szCs w:val="28"/>
          <w:lang w:val="uk-UA"/>
        </w:rPr>
        <w:t>СПЕЦІАЛЬНІСТЬ                   </w:t>
      </w:r>
      <w:r w:rsidRPr="004D27B8">
        <w:rPr>
          <w:rFonts w:ascii="Times New Roman" w:hAnsi="Times New Roman"/>
          <w:b/>
          <w:sz w:val="28"/>
          <w:szCs w:val="28"/>
          <w:u w:val="single"/>
          <w:lang w:val="uk-UA"/>
        </w:rPr>
        <w:tab/>
      </w:r>
      <w:r w:rsidRPr="004D27B8">
        <w:rPr>
          <w:rFonts w:ascii="Times New Roman" w:hAnsi="Times New Roman"/>
          <w:sz w:val="28"/>
          <w:szCs w:val="28"/>
          <w:u w:val="single"/>
          <w:lang w:val="uk-UA"/>
        </w:rPr>
        <w:t>208 Агроінженерія</w:t>
      </w:r>
      <w:r w:rsidRPr="004D27B8">
        <w:rPr>
          <w:rFonts w:ascii="Times New Roman" w:hAnsi="Times New Roman"/>
          <w:sz w:val="28"/>
          <w:szCs w:val="28"/>
          <w:u w:val="single"/>
          <w:lang w:val="uk-UA"/>
        </w:rPr>
        <w:tab/>
      </w:r>
    </w:p>
    <w:p w:rsidR="009D742F" w:rsidRPr="004D27B8" w:rsidRDefault="009D742F" w:rsidP="009D742F">
      <w:pPr>
        <w:widowControl w:val="0"/>
        <w:spacing w:after="0" w:line="240" w:lineRule="auto"/>
        <w:ind w:left="5418"/>
        <w:rPr>
          <w:rFonts w:ascii="Times New Roman" w:hAnsi="Times New Roman"/>
          <w:spacing w:val="20"/>
          <w:sz w:val="28"/>
          <w:szCs w:val="28"/>
          <w:vertAlign w:val="superscript"/>
          <w:lang w:val="uk-UA"/>
        </w:rPr>
      </w:pPr>
      <w:r w:rsidRPr="004D27B8">
        <w:rPr>
          <w:rFonts w:ascii="Times New Roman" w:hAnsi="Times New Roman"/>
          <w:spacing w:val="20"/>
          <w:sz w:val="28"/>
          <w:szCs w:val="28"/>
          <w:vertAlign w:val="superscript"/>
          <w:lang w:val="uk-UA"/>
        </w:rPr>
        <w:t>(код та найменування спеціальності)</w:t>
      </w:r>
    </w:p>
    <w:p w:rsidR="009D742F" w:rsidRPr="004D27B8" w:rsidRDefault="009D742F" w:rsidP="009D742F">
      <w:pPr>
        <w:widowControl w:val="0"/>
        <w:tabs>
          <w:tab w:val="left" w:pos="7371"/>
        </w:tabs>
        <w:spacing w:after="0" w:line="240" w:lineRule="auto"/>
        <w:ind w:left="1560"/>
        <w:rPr>
          <w:rFonts w:ascii="Times New Roman" w:hAnsi="Times New Roman"/>
          <w:b/>
          <w:sz w:val="28"/>
          <w:szCs w:val="28"/>
          <w:lang w:val="uk-UA"/>
        </w:rPr>
      </w:pPr>
    </w:p>
    <w:p w:rsidR="009D742F" w:rsidRPr="004D27B8" w:rsidRDefault="009D742F" w:rsidP="009D742F">
      <w:pPr>
        <w:widowControl w:val="0"/>
        <w:tabs>
          <w:tab w:val="left" w:pos="7371"/>
        </w:tabs>
        <w:spacing w:after="0" w:line="240" w:lineRule="auto"/>
        <w:jc w:val="center"/>
        <w:rPr>
          <w:rFonts w:ascii="Times New Roman" w:hAnsi="Times New Roman"/>
          <w:b/>
          <w:sz w:val="28"/>
          <w:szCs w:val="28"/>
          <w:lang w:val="uk-UA"/>
        </w:rPr>
      </w:pPr>
    </w:p>
    <w:p w:rsidR="009D742F" w:rsidRPr="004D27B8" w:rsidRDefault="009D742F" w:rsidP="009D742F">
      <w:pPr>
        <w:widowControl w:val="0"/>
        <w:spacing w:after="0" w:line="240" w:lineRule="auto"/>
        <w:jc w:val="center"/>
        <w:rPr>
          <w:rFonts w:ascii="Times New Roman" w:hAnsi="Times New Roman"/>
          <w:spacing w:val="60"/>
          <w:sz w:val="28"/>
          <w:szCs w:val="28"/>
          <w:lang w:val="uk-UA"/>
        </w:rPr>
      </w:pPr>
    </w:p>
    <w:p w:rsidR="009D742F" w:rsidRPr="004D27B8" w:rsidRDefault="009D742F" w:rsidP="009D742F">
      <w:pPr>
        <w:widowControl w:val="0"/>
        <w:spacing w:after="0" w:line="240" w:lineRule="auto"/>
        <w:jc w:val="center"/>
        <w:rPr>
          <w:rFonts w:ascii="Times New Roman" w:hAnsi="Times New Roman"/>
          <w:b/>
          <w:i/>
          <w:spacing w:val="60"/>
          <w:sz w:val="28"/>
          <w:szCs w:val="28"/>
          <w:lang w:val="uk-UA"/>
        </w:rPr>
      </w:pPr>
    </w:p>
    <w:p w:rsidR="009D742F" w:rsidRPr="004D27B8" w:rsidRDefault="009D742F" w:rsidP="009D742F">
      <w:pPr>
        <w:widowControl w:val="0"/>
        <w:spacing w:after="0" w:line="240" w:lineRule="auto"/>
        <w:jc w:val="center"/>
        <w:rPr>
          <w:rFonts w:ascii="Times New Roman" w:hAnsi="Times New Roman"/>
          <w:b/>
          <w:i/>
          <w:spacing w:val="60"/>
          <w:sz w:val="28"/>
          <w:szCs w:val="28"/>
          <w:lang w:val="uk-UA"/>
        </w:rPr>
      </w:pPr>
      <w:r w:rsidRPr="004D27B8">
        <w:rPr>
          <w:rFonts w:ascii="Times New Roman" w:hAnsi="Times New Roman"/>
          <w:b/>
          <w:i/>
          <w:spacing w:val="60"/>
          <w:sz w:val="28"/>
          <w:szCs w:val="28"/>
          <w:lang w:val="uk-UA"/>
        </w:rPr>
        <w:t>Видання офіційне</w:t>
      </w:r>
    </w:p>
    <w:p w:rsidR="009D742F" w:rsidRPr="004D27B8" w:rsidRDefault="009D742F" w:rsidP="009D742F">
      <w:pPr>
        <w:widowControl w:val="0"/>
        <w:spacing w:after="0" w:line="240" w:lineRule="auto"/>
        <w:jc w:val="center"/>
        <w:rPr>
          <w:rFonts w:ascii="Times New Roman" w:hAnsi="Times New Roman"/>
          <w:b/>
          <w:sz w:val="28"/>
          <w:szCs w:val="28"/>
          <w:lang w:val="uk-UA"/>
        </w:rPr>
      </w:pPr>
    </w:p>
    <w:p w:rsidR="009D742F" w:rsidRPr="004D27B8" w:rsidRDefault="009D742F" w:rsidP="009D742F">
      <w:pPr>
        <w:widowControl w:val="0"/>
        <w:spacing w:after="0" w:line="240" w:lineRule="auto"/>
        <w:jc w:val="center"/>
        <w:rPr>
          <w:rFonts w:ascii="Times New Roman" w:hAnsi="Times New Roman"/>
          <w:b/>
          <w:sz w:val="28"/>
          <w:szCs w:val="28"/>
          <w:lang w:val="uk-UA"/>
        </w:rPr>
      </w:pPr>
    </w:p>
    <w:p w:rsidR="009D742F" w:rsidRPr="004D27B8" w:rsidRDefault="009D742F" w:rsidP="009D742F">
      <w:pPr>
        <w:widowControl w:val="0"/>
        <w:spacing w:after="0" w:line="240" w:lineRule="auto"/>
        <w:jc w:val="center"/>
        <w:rPr>
          <w:rFonts w:ascii="Times New Roman" w:hAnsi="Times New Roman"/>
          <w:b/>
          <w:sz w:val="28"/>
          <w:szCs w:val="28"/>
          <w:lang w:val="uk-UA"/>
        </w:rPr>
      </w:pPr>
      <w:r w:rsidRPr="004D27B8">
        <w:rPr>
          <w:rFonts w:ascii="Times New Roman" w:hAnsi="Times New Roman"/>
          <w:b/>
          <w:sz w:val="28"/>
          <w:szCs w:val="28"/>
          <w:lang w:val="uk-UA"/>
        </w:rPr>
        <w:t>МІНІСТЕРСТВО  ОСВІТИ  І  НАУКИ  УКРАЇНИ</w:t>
      </w:r>
    </w:p>
    <w:p w:rsidR="009D742F" w:rsidRPr="004D27B8" w:rsidRDefault="009D742F" w:rsidP="009D742F">
      <w:pPr>
        <w:widowControl w:val="0"/>
        <w:tabs>
          <w:tab w:val="left" w:pos="4253"/>
        </w:tabs>
        <w:spacing w:after="0" w:line="240" w:lineRule="auto"/>
        <w:jc w:val="center"/>
        <w:rPr>
          <w:rFonts w:ascii="Times New Roman" w:hAnsi="Times New Roman"/>
          <w:b/>
          <w:spacing w:val="60"/>
          <w:sz w:val="28"/>
          <w:szCs w:val="28"/>
          <w:lang w:val="uk-UA"/>
        </w:rPr>
      </w:pPr>
    </w:p>
    <w:p w:rsidR="009D742F" w:rsidRPr="004D27B8" w:rsidRDefault="009D742F" w:rsidP="009D742F">
      <w:pPr>
        <w:widowControl w:val="0"/>
        <w:tabs>
          <w:tab w:val="left" w:pos="4253"/>
        </w:tabs>
        <w:spacing w:after="0" w:line="240" w:lineRule="auto"/>
        <w:jc w:val="center"/>
        <w:rPr>
          <w:rFonts w:ascii="Times New Roman" w:hAnsi="Times New Roman"/>
          <w:b/>
          <w:spacing w:val="60"/>
          <w:sz w:val="28"/>
          <w:szCs w:val="28"/>
          <w:lang w:val="uk-UA"/>
        </w:rPr>
      </w:pPr>
    </w:p>
    <w:p w:rsidR="009D742F" w:rsidRPr="004D27B8" w:rsidRDefault="009D742F" w:rsidP="009D742F">
      <w:pPr>
        <w:widowControl w:val="0"/>
        <w:tabs>
          <w:tab w:val="left" w:pos="4253"/>
        </w:tabs>
        <w:spacing w:after="0" w:line="240" w:lineRule="auto"/>
        <w:jc w:val="center"/>
        <w:rPr>
          <w:rFonts w:ascii="Times New Roman" w:hAnsi="Times New Roman"/>
          <w:b/>
          <w:spacing w:val="60"/>
          <w:sz w:val="28"/>
          <w:szCs w:val="28"/>
          <w:lang w:val="uk-UA"/>
        </w:rPr>
      </w:pPr>
    </w:p>
    <w:p w:rsidR="009D742F" w:rsidRPr="004D27B8" w:rsidRDefault="009D742F" w:rsidP="009D742F">
      <w:pPr>
        <w:widowControl w:val="0"/>
        <w:tabs>
          <w:tab w:val="left" w:pos="4253"/>
        </w:tabs>
        <w:spacing w:after="0" w:line="240" w:lineRule="auto"/>
        <w:jc w:val="center"/>
        <w:rPr>
          <w:rFonts w:ascii="Times New Roman" w:hAnsi="Times New Roman"/>
          <w:b/>
          <w:spacing w:val="60"/>
          <w:sz w:val="28"/>
          <w:szCs w:val="28"/>
          <w:lang w:val="uk-UA"/>
        </w:rPr>
      </w:pPr>
    </w:p>
    <w:p w:rsidR="009D742F" w:rsidRPr="004D27B8" w:rsidRDefault="009D742F" w:rsidP="009D742F">
      <w:pPr>
        <w:widowControl w:val="0"/>
        <w:tabs>
          <w:tab w:val="left" w:pos="4253"/>
        </w:tabs>
        <w:spacing w:after="0" w:line="240" w:lineRule="auto"/>
        <w:jc w:val="center"/>
        <w:rPr>
          <w:rFonts w:ascii="Times New Roman" w:hAnsi="Times New Roman"/>
          <w:b/>
          <w:spacing w:val="60"/>
          <w:sz w:val="28"/>
          <w:szCs w:val="28"/>
          <w:lang w:val="uk-UA"/>
        </w:rPr>
      </w:pPr>
    </w:p>
    <w:p w:rsidR="009D742F" w:rsidRPr="004D27B8" w:rsidRDefault="009D742F" w:rsidP="009D742F">
      <w:pPr>
        <w:widowControl w:val="0"/>
        <w:tabs>
          <w:tab w:val="left" w:pos="4253"/>
        </w:tabs>
        <w:spacing w:after="0" w:line="240" w:lineRule="auto"/>
        <w:jc w:val="center"/>
        <w:rPr>
          <w:rFonts w:ascii="Times New Roman" w:hAnsi="Times New Roman"/>
          <w:b/>
          <w:spacing w:val="60"/>
          <w:sz w:val="28"/>
          <w:szCs w:val="28"/>
          <w:lang w:val="uk-UA"/>
        </w:rPr>
      </w:pPr>
    </w:p>
    <w:p w:rsidR="009D742F" w:rsidRPr="004D27B8" w:rsidRDefault="009D742F" w:rsidP="009D742F">
      <w:pPr>
        <w:widowControl w:val="0"/>
        <w:tabs>
          <w:tab w:val="left" w:pos="4253"/>
        </w:tabs>
        <w:spacing w:after="0" w:line="240" w:lineRule="auto"/>
        <w:jc w:val="center"/>
        <w:rPr>
          <w:rFonts w:ascii="Times New Roman" w:hAnsi="Times New Roman"/>
          <w:b/>
          <w:spacing w:val="60"/>
          <w:sz w:val="28"/>
          <w:szCs w:val="28"/>
          <w:lang w:val="uk-UA"/>
        </w:rPr>
      </w:pPr>
    </w:p>
    <w:p w:rsidR="009D742F" w:rsidRPr="004D27B8" w:rsidRDefault="009D742F" w:rsidP="009D742F">
      <w:pPr>
        <w:widowControl w:val="0"/>
        <w:tabs>
          <w:tab w:val="left" w:pos="4253"/>
        </w:tabs>
        <w:spacing w:after="0" w:line="240" w:lineRule="auto"/>
        <w:jc w:val="center"/>
        <w:rPr>
          <w:rFonts w:ascii="Times New Roman" w:hAnsi="Times New Roman"/>
          <w:b/>
          <w:spacing w:val="60"/>
          <w:sz w:val="28"/>
          <w:szCs w:val="28"/>
          <w:lang w:val="uk-UA"/>
        </w:rPr>
      </w:pPr>
    </w:p>
    <w:p w:rsidR="009D742F" w:rsidRPr="004D27B8" w:rsidRDefault="009D742F" w:rsidP="009D742F">
      <w:pPr>
        <w:widowControl w:val="0"/>
        <w:tabs>
          <w:tab w:val="left" w:pos="4253"/>
        </w:tabs>
        <w:spacing w:after="0" w:line="240" w:lineRule="auto"/>
        <w:jc w:val="center"/>
        <w:rPr>
          <w:rFonts w:ascii="Times New Roman" w:hAnsi="Times New Roman"/>
          <w:b/>
          <w:spacing w:val="60"/>
          <w:sz w:val="28"/>
          <w:szCs w:val="28"/>
          <w:lang w:val="uk-UA"/>
        </w:rPr>
      </w:pPr>
    </w:p>
    <w:p w:rsidR="009D742F" w:rsidRPr="004D27B8" w:rsidRDefault="009D742F" w:rsidP="009D742F">
      <w:pPr>
        <w:widowControl w:val="0"/>
        <w:tabs>
          <w:tab w:val="left" w:pos="4253"/>
        </w:tabs>
        <w:spacing w:after="0" w:line="240" w:lineRule="auto"/>
        <w:jc w:val="center"/>
        <w:rPr>
          <w:rFonts w:ascii="Times New Roman" w:hAnsi="Times New Roman"/>
          <w:b/>
          <w:spacing w:val="60"/>
          <w:sz w:val="28"/>
          <w:szCs w:val="28"/>
          <w:lang w:val="uk-UA"/>
        </w:rPr>
      </w:pPr>
      <w:r w:rsidRPr="004D27B8">
        <w:rPr>
          <w:rFonts w:ascii="Times New Roman" w:hAnsi="Times New Roman"/>
          <w:b/>
          <w:spacing w:val="60"/>
          <w:sz w:val="28"/>
          <w:szCs w:val="28"/>
          <w:lang w:val="uk-UA"/>
        </w:rPr>
        <w:t>Київ</w:t>
      </w:r>
    </w:p>
    <w:p w:rsidR="009D742F" w:rsidRPr="004D27B8" w:rsidRDefault="009D742F" w:rsidP="009D742F">
      <w:pPr>
        <w:widowControl w:val="0"/>
        <w:spacing w:after="0"/>
        <w:jc w:val="center"/>
        <w:rPr>
          <w:rFonts w:ascii="Times New Roman" w:hAnsi="Times New Roman"/>
          <w:b/>
          <w:spacing w:val="60"/>
          <w:sz w:val="28"/>
          <w:szCs w:val="28"/>
          <w:lang w:val="uk-UA"/>
        </w:rPr>
      </w:pPr>
      <w:r w:rsidRPr="004D27B8">
        <w:rPr>
          <w:rFonts w:ascii="Times New Roman" w:hAnsi="Times New Roman"/>
          <w:b/>
          <w:spacing w:val="60"/>
          <w:sz w:val="28"/>
          <w:szCs w:val="28"/>
          <w:lang w:val="uk-UA"/>
        </w:rPr>
        <w:t>2019</w:t>
      </w:r>
    </w:p>
    <w:p w:rsidR="000B3191" w:rsidRPr="004D27B8" w:rsidRDefault="009D742F" w:rsidP="009D742F">
      <w:pPr>
        <w:spacing w:after="0" w:line="240" w:lineRule="auto"/>
        <w:rPr>
          <w:rFonts w:ascii="Times New Roman" w:hAnsi="Times New Roman" w:cs="Times New Roman"/>
          <w:b/>
          <w:bCs/>
          <w:sz w:val="24"/>
          <w:szCs w:val="24"/>
          <w:lang w:val="uk-UA"/>
        </w:rPr>
      </w:pPr>
      <w:r w:rsidRPr="004D27B8">
        <w:rPr>
          <w:rFonts w:ascii="Times New Roman" w:hAnsi="Times New Roman"/>
          <w:b/>
          <w:spacing w:val="60"/>
          <w:sz w:val="28"/>
          <w:szCs w:val="28"/>
          <w:lang w:val="uk-UA"/>
        </w:rPr>
        <w:br w:type="page"/>
      </w:r>
    </w:p>
    <w:p w:rsidR="00C040F4" w:rsidRPr="004D27B8" w:rsidRDefault="00B628B3" w:rsidP="00C040F4">
      <w:pPr>
        <w:widowControl w:val="0"/>
        <w:spacing w:after="0" w:line="230" w:lineRule="auto"/>
        <w:rPr>
          <w:rFonts w:ascii="Times New Roman" w:hAnsi="Times New Roman"/>
          <w:b/>
          <w:sz w:val="28"/>
          <w:szCs w:val="28"/>
          <w:lang w:val="uk-UA" w:eastAsia="uk-UA"/>
        </w:rPr>
      </w:pPr>
      <w:r w:rsidRPr="004D27B8">
        <w:rPr>
          <w:rFonts w:ascii="Times New Roman" w:hAnsi="Times New Roman"/>
          <w:b/>
          <w:sz w:val="28"/>
          <w:szCs w:val="28"/>
          <w:lang w:val="uk-UA" w:eastAsia="uk-UA"/>
        </w:rPr>
        <w:lastRenderedPageBreak/>
        <w:t>І</w:t>
      </w:r>
      <w:r w:rsidR="00C040F4" w:rsidRPr="004D27B8">
        <w:rPr>
          <w:rFonts w:ascii="Times New Roman" w:hAnsi="Times New Roman"/>
          <w:b/>
          <w:sz w:val="28"/>
          <w:szCs w:val="28"/>
          <w:lang w:val="uk-UA" w:eastAsia="uk-UA"/>
        </w:rPr>
        <w:t>  Преамбула</w:t>
      </w:r>
    </w:p>
    <w:p w:rsidR="00C040F4" w:rsidRPr="004D27B8" w:rsidRDefault="00C040F4" w:rsidP="00C040F4">
      <w:pPr>
        <w:pStyle w:val="rvps2"/>
        <w:widowControl w:val="0"/>
        <w:shd w:val="clear" w:color="auto" w:fill="FFFFFF"/>
        <w:tabs>
          <w:tab w:val="left" w:pos="360"/>
        </w:tabs>
        <w:spacing w:before="0" w:beforeAutospacing="0" w:after="0" w:afterAutospacing="0" w:line="230" w:lineRule="auto"/>
        <w:ind w:firstLine="709"/>
        <w:jc w:val="both"/>
        <w:textAlignment w:val="baseline"/>
        <w:rPr>
          <w:bCs/>
          <w:lang w:val="uk-UA"/>
        </w:rPr>
      </w:pPr>
      <w:r w:rsidRPr="004D27B8">
        <w:rPr>
          <w:bCs/>
          <w:lang w:val="uk-UA"/>
        </w:rPr>
        <w:t>Стандарт вищої освіти України третього (доктор філософії) рівня освіти ступеня вищої освіти – доктор філософії галузі знань – 20 Аграрні науки та продовольство спеціальності – 208</w:t>
      </w:r>
      <w:r w:rsidR="00DD0894" w:rsidRPr="004D27B8">
        <w:rPr>
          <w:bCs/>
          <w:lang w:val="uk-UA"/>
        </w:rPr>
        <w:t> </w:t>
      </w:r>
      <w:r w:rsidRPr="004D27B8">
        <w:rPr>
          <w:bCs/>
          <w:lang w:val="uk-UA"/>
        </w:rPr>
        <w:t>Агроінженерія.</w:t>
      </w:r>
    </w:p>
    <w:p w:rsidR="00C040F4" w:rsidRPr="004D27B8" w:rsidRDefault="00C040F4" w:rsidP="00C040F4">
      <w:pPr>
        <w:pStyle w:val="rvps2"/>
        <w:widowControl w:val="0"/>
        <w:shd w:val="clear" w:color="auto" w:fill="FFFFFF"/>
        <w:tabs>
          <w:tab w:val="left" w:pos="360"/>
        </w:tabs>
        <w:spacing w:before="0" w:beforeAutospacing="0" w:after="0" w:afterAutospacing="0" w:line="230" w:lineRule="auto"/>
        <w:ind w:firstLine="709"/>
        <w:jc w:val="both"/>
        <w:textAlignment w:val="baseline"/>
        <w:rPr>
          <w:lang w:val="uk-UA"/>
        </w:rPr>
      </w:pPr>
      <w:r w:rsidRPr="004D27B8">
        <w:rPr>
          <w:bCs/>
          <w:lang w:val="uk-UA"/>
        </w:rPr>
        <w:t xml:space="preserve">Введений в дію </w:t>
      </w:r>
      <w:r w:rsidRPr="004D27B8">
        <w:rPr>
          <w:lang w:val="uk-UA"/>
        </w:rPr>
        <w:t>Наказом Міністерства освіти і науки України від______ 201</w:t>
      </w:r>
      <w:r w:rsidR="00DD0894" w:rsidRPr="004D27B8">
        <w:rPr>
          <w:lang w:val="uk-UA"/>
        </w:rPr>
        <w:t>9</w:t>
      </w:r>
      <w:r w:rsidRPr="004D27B8">
        <w:rPr>
          <w:lang w:val="uk-UA"/>
        </w:rPr>
        <w:t xml:space="preserve"> р. № ____.</w:t>
      </w:r>
    </w:p>
    <w:p w:rsidR="00C040F4" w:rsidRPr="004D27B8" w:rsidRDefault="00C040F4" w:rsidP="00C040F4">
      <w:pPr>
        <w:pStyle w:val="rvps2"/>
        <w:widowControl w:val="0"/>
        <w:shd w:val="clear" w:color="auto" w:fill="FFFFFF"/>
        <w:tabs>
          <w:tab w:val="left" w:pos="360"/>
        </w:tabs>
        <w:spacing w:before="0" w:beforeAutospacing="0" w:after="0" w:afterAutospacing="0" w:line="230" w:lineRule="auto"/>
        <w:ind w:firstLine="567"/>
        <w:jc w:val="both"/>
        <w:textAlignment w:val="baseline"/>
        <w:rPr>
          <w:lang w:val="uk-UA"/>
        </w:rPr>
      </w:pPr>
    </w:p>
    <w:p w:rsidR="00C040F4" w:rsidRPr="004D27B8" w:rsidRDefault="00D54729" w:rsidP="00C040F4">
      <w:pPr>
        <w:pStyle w:val="rvps2"/>
        <w:widowControl w:val="0"/>
        <w:shd w:val="clear" w:color="auto" w:fill="FFFFFF"/>
        <w:tabs>
          <w:tab w:val="left" w:pos="360"/>
        </w:tabs>
        <w:spacing w:before="0" w:beforeAutospacing="0" w:after="0" w:afterAutospacing="0" w:line="230" w:lineRule="auto"/>
        <w:ind w:firstLine="567"/>
        <w:jc w:val="both"/>
        <w:textAlignment w:val="baseline"/>
        <w:rPr>
          <w:b/>
          <w:lang w:val="uk-UA"/>
        </w:rPr>
      </w:pPr>
      <w:r w:rsidRPr="004D27B8">
        <w:rPr>
          <w:b/>
          <w:lang w:val="uk-UA"/>
        </w:rPr>
        <w:t>Розробники стандарту, які є членами підкомісії 208 Агроінженерія</w:t>
      </w:r>
    </w:p>
    <w:p w:rsidR="005C7EB8" w:rsidRPr="004D27B8" w:rsidRDefault="005C7EB8" w:rsidP="00DD0894">
      <w:pPr>
        <w:shd w:val="clear" w:color="auto" w:fill="FFFFFF"/>
        <w:tabs>
          <w:tab w:val="left" w:pos="360"/>
        </w:tabs>
        <w:spacing w:after="120" w:line="240" w:lineRule="auto"/>
        <w:jc w:val="both"/>
        <w:textAlignment w:val="baseline"/>
        <w:rPr>
          <w:rFonts w:ascii="Times New Roman" w:hAnsi="Times New Roman" w:cs="Times New Roman"/>
          <w:sz w:val="24"/>
          <w:szCs w:val="24"/>
          <w:lang w:val="uk-UA" w:eastAsia="ru-RU"/>
        </w:rPr>
      </w:pPr>
      <w:r w:rsidRPr="004D27B8">
        <w:rPr>
          <w:rFonts w:ascii="Times New Roman" w:hAnsi="Times New Roman" w:cs="Times New Roman"/>
          <w:b/>
          <w:sz w:val="24"/>
          <w:szCs w:val="24"/>
          <w:lang w:val="uk-UA" w:eastAsia="ru-RU"/>
        </w:rPr>
        <w:t>Бандура Валентина Миколаївна</w:t>
      </w:r>
      <w:r w:rsidRPr="004D27B8">
        <w:rPr>
          <w:rFonts w:ascii="Times New Roman" w:hAnsi="Times New Roman" w:cs="Times New Roman"/>
          <w:sz w:val="24"/>
          <w:szCs w:val="24"/>
          <w:lang w:val="uk-UA" w:eastAsia="ru-RU"/>
        </w:rPr>
        <w:t xml:space="preserve">, кандидат технічних наук, доцент, </w:t>
      </w:r>
      <w:r w:rsidR="00DD0894" w:rsidRPr="004D27B8">
        <w:rPr>
          <w:rFonts w:ascii="Times New Roman" w:hAnsi="Times New Roman" w:cs="Times New Roman"/>
          <w:sz w:val="24"/>
          <w:szCs w:val="24"/>
          <w:lang w:val="uk-UA" w:eastAsia="ru-RU"/>
        </w:rPr>
        <w:t xml:space="preserve">завідувач кафедри агроінженерії та технічного сервісу </w:t>
      </w:r>
      <w:r w:rsidRPr="004D27B8">
        <w:rPr>
          <w:rFonts w:ascii="Times New Roman" w:hAnsi="Times New Roman" w:cs="Times New Roman"/>
          <w:sz w:val="24"/>
          <w:szCs w:val="24"/>
          <w:lang w:val="uk-UA" w:eastAsia="ru-RU"/>
        </w:rPr>
        <w:t>Вінницького національного аграрного університету;</w:t>
      </w:r>
    </w:p>
    <w:p w:rsidR="00DD0894" w:rsidRPr="004D27B8" w:rsidRDefault="00DD0894" w:rsidP="00DD0894">
      <w:pPr>
        <w:shd w:val="clear" w:color="auto" w:fill="FFFFFF"/>
        <w:tabs>
          <w:tab w:val="left" w:pos="360"/>
        </w:tabs>
        <w:spacing w:after="120" w:line="240" w:lineRule="auto"/>
        <w:jc w:val="both"/>
        <w:textAlignment w:val="baseline"/>
        <w:rPr>
          <w:rFonts w:ascii="Times New Roman" w:hAnsi="Times New Roman" w:cs="Times New Roman"/>
          <w:sz w:val="24"/>
          <w:szCs w:val="24"/>
          <w:lang w:val="uk-UA" w:eastAsia="ru-RU"/>
        </w:rPr>
      </w:pPr>
      <w:proofErr w:type="spellStart"/>
      <w:r w:rsidRPr="004D27B8">
        <w:rPr>
          <w:rFonts w:ascii="Times New Roman" w:hAnsi="Times New Roman" w:cs="Times New Roman"/>
          <w:b/>
          <w:sz w:val="24"/>
          <w:szCs w:val="24"/>
          <w:lang w:val="uk-UA" w:eastAsia="ru-RU"/>
        </w:rPr>
        <w:t>Борхаленко</w:t>
      </w:r>
      <w:proofErr w:type="spellEnd"/>
      <w:r w:rsidRPr="004D27B8">
        <w:rPr>
          <w:rFonts w:ascii="Times New Roman" w:hAnsi="Times New Roman" w:cs="Times New Roman"/>
          <w:b/>
          <w:sz w:val="24"/>
          <w:szCs w:val="24"/>
          <w:lang w:val="uk-UA" w:eastAsia="ru-RU"/>
        </w:rPr>
        <w:t xml:space="preserve"> Юрій Олександрович</w:t>
      </w:r>
      <w:r w:rsidRPr="004D27B8">
        <w:rPr>
          <w:rFonts w:ascii="Times New Roman" w:hAnsi="Times New Roman" w:cs="Times New Roman"/>
          <w:sz w:val="24"/>
          <w:szCs w:val="24"/>
          <w:lang w:val="uk-UA" w:eastAsia="ru-RU"/>
        </w:rPr>
        <w:t>, кандидат технічних наук, методист вищої категорії Державної установи «Науково-методичний центр інформаційно-аналітичного забезпечення діяльності вищих навчальних закладів «</w:t>
      </w:r>
      <w:proofErr w:type="spellStart"/>
      <w:r w:rsidRPr="004D27B8">
        <w:rPr>
          <w:rFonts w:ascii="Times New Roman" w:hAnsi="Times New Roman" w:cs="Times New Roman"/>
          <w:sz w:val="24"/>
          <w:szCs w:val="24"/>
          <w:lang w:val="uk-UA" w:eastAsia="ru-RU"/>
        </w:rPr>
        <w:t>Агроосвіта</w:t>
      </w:r>
      <w:proofErr w:type="spellEnd"/>
      <w:r w:rsidRPr="004D27B8">
        <w:rPr>
          <w:rFonts w:ascii="Times New Roman" w:hAnsi="Times New Roman" w:cs="Times New Roman"/>
          <w:sz w:val="24"/>
          <w:szCs w:val="24"/>
          <w:lang w:val="uk-UA" w:eastAsia="ru-RU"/>
        </w:rPr>
        <w:t>»;</w:t>
      </w:r>
    </w:p>
    <w:p w:rsidR="00DD0894" w:rsidRPr="004D27B8" w:rsidRDefault="00DD0894" w:rsidP="00DD0894">
      <w:pPr>
        <w:shd w:val="clear" w:color="auto" w:fill="FFFFFF"/>
        <w:tabs>
          <w:tab w:val="left" w:pos="360"/>
        </w:tabs>
        <w:spacing w:after="120" w:line="240" w:lineRule="auto"/>
        <w:jc w:val="both"/>
        <w:textAlignment w:val="baseline"/>
        <w:rPr>
          <w:rFonts w:ascii="Times New Roman" w:hAnsi="Times New Roman" w:cs="Times New Roman"/>
          <w:sz w:val="24"/>
          <w:szCs w:val="24"/>
          <w:lang w:val="uk-UA" w:eastAsia="ru-RU"/>
        </w:rPr>
      </w:pPr>
      <w:r w:rsidRPr="004D27B8">
        <w:rPr>
          <w:rFonts w:ascii="Times New Roman" w:hAnsi="Times New Roman" w:cs="Times New Roman"/>
          <w:b/>
          <w:sz w:val="24"/>
          <w:szCs w:val="24"/>
          <w:lang w:val="uk-UA" w:eastAsia="ru-RU"/>
        </w:rPr>
        <w:t>Власовець Віталій Михайлович</w:t>
      </w:r>
      <w:r w:rsidRPr="004D27B8">
        <w:rPr>
          <w:rFonts w:ascii="Times New Roman" w:hAnsi="Times New Roman" w:cs="Times New Roman"/>
          <w:sz w:val="24"/>
          <w:szCs w:val="24"/>
          <w:lang w:val="uk-UA" w:eastAsia="ru-RU"/>
        </w:rPr>
        <w:t>, доктор технічних наук, професор, директор навчально-наукового інституту механотроніки і систем менеджменту Харківського національного технічного університету сільського господарства імені Петра Василенка;</w:t>
      </w:r>
    </w:p>
    <w:p w:rsidR="00C040F4" w:rsidRPr="004D27B8" w:rsidRDefault="00DD0894" w:rsidP="00DD0894">
      <w:pPr>
        <w:shd w:val="clear" w:color="auto" w:fill="FFFFFF"/>
        <w:tabs>
          <w:tab w:val="left" w:pos="360"/>
        </w:tabs>
        <w:spacing w:after="120" w:line="240" w:lineRule="auto"/>
        <w:jc w:val="both"/>
        <w:textAlignment w:val="baseline"/>
        <w:rPr>
          <w:rFonts w:ascii="Times New Roman" w:hAnsi="Times New Roman" w:cs="Times New Roman"/>
          <w:sz w:val="24"/>
          <w:szCs w:val="24"/>
          <w:lang w:val="uk-UA" w:eastAsia="ru-RU"/>
        </w:rPr>
      </w:pPr>
      <w:r w:rsidRPr="004D27B8">
        <w:rPr>
          <w:rFonts w:ascii="Times New Roman" w:hAnsi="Times New Roman" w:cs="Times New Roman"/>
          <w:b/>
          <w:sz w:val="24"/>
          <w:szCs w:val="24"/>
          <w:lang w:val="uk-UA" w:eastAsia="ru-RU"/>
        </w:rPr>
        <w:t>Ковалишин Степан Йосифович</w:t>
      </w:r>
      <w:r w:rsidRPr="004D27B8">
        <w:rPr>
          <w:rFonts w:ascii="Times New Roman" w:hAnsi="Times New Roman" w:cs="Times New Roman"/>
          <w:sz w:val="24"/>
          <w:szCs w:val="24"/>
          <w:lang w:val="uk-UA" w:eastAsia="ru-RU"/>
        </w:rPr>
        <w:t>, кандидат технічних наук, професор, декан факультету механіки та енергетики Львівського національного аграрного університету;</w:t>
      </w:r>
    </w:p>
    <w:p w:rsidR="00DD0894" w:rsidRPr="004D27B8" w:rsidRDefault="00DD0894" w:rsidP="00DD0894">
      <w:pPr>
        <w:shd w:val="clear" w:color="auto" w:fill="FFFFFF"/>
        <w:tabs>
          <w:tab w:val="left" w:pos="360"/>
        </w:tabs>
        <w:spacing w:after="120" w:line="240" w:lineRule="auto"/>
        <w:jc w:val="both"/>
        <w:textAlignment w:val="baseline"/>
        <w:rPr>
          <w:rFonts w:ascii="Times New Roman" w:hAnsi="Times New Roman" w:cs="Times New Roman"/>
          <w:sz w:val="24"/>
          <w:szCs w:val="24"/>
          <w:lang w:val="uk-UA" w:eastAsia="ru-RU"/>
        </w:rPr>
      </w:pPr>
      <w:proofErr w:type="spellStart"/>
      <w:r w:rsidRPr="004D27B8">
        <w:rPr>
          <w:rFonts w:ascii="Times New Roman" w:hAnsi="Times New Roman" w:cs="Times New Roman"/>
          <w:b/>
          <w:sz w:val="24"/>
          <w:szCs w:val="24"/>
          <w:lang w:val="uk-UA" w:eastAsia="ru-RU"/>
        </w:rPr>
        <w:t>Кюрчев</w:t>
      </w:r>
      <w:proofErr w:type="spellEnd"/>
      <w:r w:rsidRPr="004D27B8">
        <w:rPr>
          <w:rFonts w:ascii="Times New Roman" w:hAnsi="Times New Roman" w:cs="Times New Roman"/>
          <w:b/>
          <w:sz w:val="24"/>
          <w:szCs w:val="24"/>
          <w:lang w:val="uk-UA" w:eastAsia="ru-RU"/>
        </w:rPr>
        <w:t xml:space="preserve"> Сергій Володимирович</w:t>
      </w:r>
      <w:r w:rsidRPr="004D27B8">
        <w:rPr>
          <w:rFonts w:ascii="Times New Roman" w:hAnsi="Times New Roman" w:cs="Times New Roman"/>
          <w:sz w:val="24"/>
          <w:szCs w:val="24"/>
          <w:lang w:val="uk-UA" w:eastAsia="ru-RU"/>
        </w:rPr>
        <w:t>, кандидат технічних наук, професор, декан механіко-технологічного факультету Таврійського державного агротехнологіч</w:t>
      </w:r>
      <w:r w:rsidRPr="004D27B8">
        <w:rPr>
          <w:rFonts w:ascii="Times New Roman" w:hAnsi="Times New Roman" w:cs="Times New Roman"/>
          <w:sz w:val="24"/>
          <w:szCs w:val="24"/>
          <w:lang w:val="uk-UA" w:eastAsia="ru-RU"/>
        </w:rPr>
        <w:softHyphen/>
        <w:t>ного університету;</w:t>
      </w:r>
    </w:p>
    <w:p w:rsidR="00DD0894" w:rsidRPr="004D27B8" w:rsidRDefault="00DD0894" w:rsidP="00DD0894">
      <w:pPr>
        <w:shd w:val="clear" w:color="auto" w:fill="FFFFFF"/>
        <w:tabs>
          <w:tab w:val="left" w:pos="360"/>
        </w:tabs>
        <w:spacing w:after="120" w:line="240" w:lineRule="auto"/>
        <w:jc w:val="both"/>
        <w:textAlignment w:val="baseline"/>
        <w:rPr>
          <w:rFonts w:ascii="Times New Roman" w:hAnsi="Times New Roman" w:cs="Times New Roman"/>
          <w:spacing w:val="-6"/>
          <w:sz w:val="24"/>
          <w:szCs w:val="24"/>
          <w:lang w:val="uk-UA" w:eastAsia="ru-RU"/>
        </w:rPr>
      </w:pPr>
      <w:r w:rsidRPr="004D27B8">
        <w:rPr>
          <w:rFonts w:ascii="Times New Roman" w:hAnsi="Times New Roman" w:cs="Times New Roman"/>
          <w:b/>
          <w:spacing w:val="-6"/>
          <w:sz w:val="24"/>
          <w:szCs w:val="24"/>
          <w:lang w:val="uk-UA" w:eastAsia="ru-RU"/>
        </w:rPr>
        <w:t>Михайлович Ярослав Миколайович</w:t>
      </w:r>
      <w:r w:rsidRPr="004D27B8">
        <w:rPr>
          <w:rFonts w:ascii="Times New Roman" w:hAnsi="Times New Roman" w:cs="Times New Roman"/>
          <w:spacing w:val="-6"/>
          <w:sz w:val="24"/>
          <w:szCs w:val="24"/>
          <w:lang w:val="uk-UA" w:eastAsia="ru-RU"/>
        </w:rPr>
        <w:t>, кандидат технічних наук, професор, декан механіко-технологічного факультету Національного університет біоресурсів і природокористування України;</w:t>
      </w:r>
    </w:p>
    <w:p w:rsidR="00DD0894" w:rsidRPr="004D27B8" w:rsidRDefault="00DD0894" w:rsidP="00DD0894">
      <w:pPr>
        <w:shd w:val="clear" w:color="auto" w:fill="FFFFFF"/>
        <w:tabs>
          <w:tab w:val="left" w:pos="360"/>
        </w:tabs>
        <w:spacing w:after="120" w:line="240" w:lineRule="auto"/>
        <w:jc w:val="both"/>
        <w:textAlignment w:val="baseline"/>
        <w:rPr>
          <w:rFonts w:ascii="Times New Roman" w:hAnsi="Times New Roman" w:cs="Times New Roman"/>
          <w:sz w:val="24"/>
          <w:szCs w:val="24"/>
          <w:lang w:val="uk-UA" w:eastAsia="ru-RU"/>
        </w:rPr>
      </w:pPr>
      <w:proofErr w:type="spellStart"/>
      <w:r w:rsidRPr="004D27B8">
        <w:rPr>
          <w:rFonts w:ascii="Times New Roman" w:hAnsi="Times New Roman" w:cs="Times New Roman"/>
          <w:b/>
          <w:sz w:val="24"/>
          <w:szCs w:val="24"/>
          <w:lang w:val="uk-UA" w:eastAsia="ru-RU"/>
        </w:rPr>
        <w:t>Сокол</w:t>
      </w:r>
      <w:proofErr w:type="spellEnd"/>
      <w:r w:rsidRPr="004D27B8">
        <w:rPr>
          <w:rFonts w:ascii="Times New Roman" w:hAnsi="Times New Roman" w:cs="Times New Roman"/>
          <w:b/>
          <w:sz w:val="24"/>
          <w:szCs w:val="24"/>
          <w:lang w:val="uk-UA" w:eastAsia="ru-RU"/>
        </w:rPr>
        <w:t xml:space="preserve"> Сергій Петрович</w:t>
      </w:r>
      <w:r w:rsidRPr="004D27B8">
        <w:rPr>
          <w:rFonts w:ascii="Times New Roman" w:hAnsi="Times New Roman" w:cs="Times New Roman"/>
          <w:sz w:val="24"/>
          <w:szCs w:val="24"/>
          <w:lang w:val="uk-UA" w:eastAsia="ru-RU"/>
        </w:rPr>
        <w:t>, кандидат технічних наук, доцент, декан інженерно-технологічного факультету Дніпропетровського державного аграрно-економічного університету;</w:t>
      </w:r>
    </w:p>
    <w:p w:rsidR="00DD0894" w:rsidRPr="004D27B8" w:rsidRDefault="00DD0894" w:rsidP="00DD0894">
      <w:pPr>
        <w:widowControl w:val="0"/>
        <w:spacing w:after="0" w:line="240" w:lineRule="auto"/>
        <w:ind w:left="567"/>
        <w:jc w:val="both"/>
        <w:rPr>
          <w:rFonts w:ascii="Times New Roman" w:eastAsia="Times New Roman" w:hAnsi="Times New Roman"/>
          <w:sz w:val="24"/>
          <w:szCs w:val="24"/>
          <w:lang w:val="uk-UA" w:eastAsia="ru-RU"/>
        </w:rPr>
      </w:pPr>
      <w:r w:rsidRPr="004D27B8">
        <w:rPr>
          <w:rFonts w:ascii="Times New Roman" w:eastAsia="Times New Roman" w:hAnsi="Times New Roman"/>
          <w:b/>
          <w:sz w:val="24"/>
          <w:szCs w:val="24"/>
          <w:lang w:val="uk-UA" w:eastAsia="ru-RU"/>
        </w:rPr>
        <w:t>Фахівці, залучені до розроблення стандарту:</w:t>
      </w:r>
    </w:p>
    <w:p w:rsidR="00DD0894" w:rsidRPr="004D27B8" w:rsidRDefault="00DD0894" w:rsidP="00DD0894">
      <w:pPr>
        <w:widowControl w:val="0"/>
        <w:spacing w:after="0" w:line="240" w:lineRule="auto"/>
        <w:ind w:firstLine="567"/>
        <w:jc w:val="both"/>
        <w:rPr>
          <w:rFonts w:ascii="Times New Roman" w:eastAsia="Times New Roman" w:hAnsi="Times New Roman"/>
          <w:sz w:val="24"/>
          <w:szCs w:val="24"/>
          <w:lang w:val="uk-UA" w:eastAsia="ru-RU"/>
        </w:rPr>
      </w:pPr>
    </w:p>
    <w:p w:rsidR="00AD2408" w:rsidRPr="004D27B8" w:rsidRDefault="00AD2408" w:rsidP="00DD0894">
      <w:pPr>
        <w:widowControl w:val="0"/>
        <w:spacing w:after="0" w:line="240" w:lineRule="auto"/>
        <w:ind w:firstLine="567"/>
        <w:jc w:val="both"/>
        <w:rPr>
          <w:rFonts w:ascii="Times New Roman" w:eastAsia="Times New Roman" w:hAnsi="Times New Roman"/>
          <w:sz w:val="24"/>
          <w:szCs w:val="24"/>
          <w:lang w:val="uk-UA" w:eastAsia="ru-RU"/>
        </w:rPr>
      </w:pPr>
    </w:p>
    <w:p w:rsidR="00AD2408" w:rsidRPr="004D27B8" w:rsidRDefault="00AD2408" w:rsidP="00DD0894">
      <w:pPr>
        <w:widowControl w:val="0"/>
        <w:spacing w:after="0" w:line="240" w:lineRule="auto"/>
        <w:ind w:firstLine="567"/>
        <w:jc w:val="both"/>
        <w:rPr>
          <w:rFonts w:ascii="Times New Roman" w:eastAsia="Times New Roman" w:hAnsi="Times New Roman"/>
          <w:sz w:val="24"/>
          <w:szCs w:val="24"/>
          <w:lang w:val="uk-UA" w:eastAsia="ru-RU"/>
        </w:rPr>
      </w:pPr>
    </w:p>
    <w:p w:rsidR="00AD2408" w:rsidRPr="004D27B8" w:rsidRDefault="00AD2408" w:rsidP="00DD0894">
      <w:pPr>
        <w:widowControl w:val="0"/>
        <w:spacing w:after="0" w:line="240" w:lineRule="auto"/>
        <w:ind w:firstLine="567"/>
        <w:jc w:val="both"/>
        <w:rPr>
          <w:rFonts w:ascii="Times New Roman" w:eastAsia="Times New Roman" w:hAnsi="Times New Roman"/>
          <w:sz w:val="24"/>
          <w:szCs w:val="24"/>
          <w:lang w:val="uk-UA" w:eastAsia="ru-RU"/>
        </w:rPr>
      </w:pPr>
    </w:p>
    <w:p w:rsidR="00AD2408" w:rsidRPr="004D27B8" w:rsidRDefault="00AD2408" w:rsidP="00DD0894">
      <w:pPr>
        <w:widowControl w:val="0"/>
        <w:spacing w:after="0" w:line="240" w:lineRule="auto"/>
        <w:ind w:firstLine="567"/>
        <w:jc w:val="both"/>
        <w:rPr>
          <w:rFonts w:ascii="Times New Roman" w:eastAsia="Times New Roman" w:hAnsi="Times New Roman"/>
          <w:sz w:val="24"/>
          <w:szCs w:val="24"/>
          <w:lang w:val="uk-UA" w:eastAsia="ru-RU"/>
        </w:rPr>
      </w:pPr>
    </w:p>
    <w:p w:rsidR="00AD2408" w:rsidRPr="004D27B8" w:rsidRDefault="00AD2408" w:rsidP="00DD0894">
      <w:pPr>
        <w:widowControl w:val="0"/>
        <w:spacing w:after="0" w:line="240" w:lineRule="auto"/>
        <w:ind w:firstLine="567"/>
        <w:jc w:val="both"/>
        <w:rPr>
          <w:rFonts w:ascii="Times New Roman" w:eastAsia="Times New Roman" w:hAnsi="Times New Roman"/>
          <w:sz w:val="24"/>
          <w:szCs w:val="24"/>
          <w:lang w:val="uk-UA" w:eastAsia="ru-RU"/>
        </w:rPr>
      </w:pPr>
    </w:p>
    <w:p w:rsidR="00AD2408" w:rsidRPr="004D27B8" w:rsidRDefault="00AD2408" w:rsidP="00DD0894">
      <w:pPr>
        <w:widowControl w:val="0"/>
        <w:spacing w:after="0" w:line="240" w:lineRule="auto"/>
        <w:ind w:firstLine="567"/>
        <w:jc w:val="both"/>
        <w:rPr>
          <w:rFonts w:ascii="Times New Roman" w:eastAsia="Times New Roman" w:hAnsi="Times New Roman"/>
          <w:sz w:val="24"/>
          <w:szCs w:val="24"/>
          <w:lang w:val="uk-UA" w:eastAsia="ru-RU"/>
        </w:rPr>
      </w:pPr>
    </w:p>
    <w:p w:rsidR="00AD2408" w:rsidRPr="004D27B8" w:rsidRDefault="00AD2408" w:rsidP="00DD0894">
      <w:pPr>
        <w:widowControl w:val="0"/>
        <w:spacing w:after="0" w:line="240" w:lineRule="auto"/>
        <w:ind w:firstLine="567"/>
        <w:jc w:val="both"/>
        <w:rPr>
          <w:rFonts w:ascii="Times New Roman" w:eastAsia="Times New Roman" w:hAnsi="Times New Roman"/>
          <w:sz w:val="24"/>
          <w:szCs w:val="24"/>
          <w:lang w:val="uk-UA" w:eastAsia="ru-RU"/>
        </w:rPr>
      </w:pPr>
    </w:p>
    <w:p w:rsidR="00AD2408" w:rsidRPr="004D27B8" w:rsidRDefault="00AD2408" w:rsidP="00DD0894">
      <w:pPr>
        <w:widowControl w:val="0"/>
        <w:spacing w:after="0" w:line="240" w:lineRule="auto"/>
        <w:ind w:firstLine="567"/>
        <w:jc w:val="both"/>
        <w:rPr>
          <w:rFonts w:ascii="Times New Roman" w:eastAsia="Times New Roman" w:hAnsi="Times New Roman"/>
          <w:sz w:val="24"/>
          <w:szCs w:val="24"/>
          <w:lang w:val="uk-UA" w:eastAsia="ru-RU"/>
        </w:rPr>
      </w:pPr>
    </w:p>
    <w:p w:rsidR="00AD2408" w:rsidRPr="004D27B8" w:rsidRDefault="00AD2408" w:rsidP="00DD0894">
      <w:pPr>
        <w:widowControl w:val="0"/>
        <w:spacing w:after="0" w:line="240" w:lineRule="auto"/>
        <w:ind w:firstLine="567"/>
        <w:jc w:val="both"/>
        <w:rPr>
          <w:rFonts w:ascii="Times New Roman" w:eastAsia="Times New Roman" w:hAnsi="Times New Roman"/>
          <w:sz w:val="24"/>
          <w:szCs w:val="24"/>
          <w:lang w:val="uk-UA" w:eastAsia="ru-RU"/>
        </w:rPr>
      </w:pPr>
    </w:p>
    <w:p w:rsidR="00AD2408" w:rsidRPr="004D27B8" w:rsidRDefault="00AD2408" w:rsidP="00DD0894">
      <w:pPr>
        <w:widowControl w:val="0"/>
        <w:spacing w:after="0" w:line="240" w:lineRule="auto"/>
        <w:ind w:firstLine="567"/>
        <w:jc w:val="both"/>
        <w:rPr>
          <w:rFonts w:ascii="Times New Roman" w:eastAsia="Times New Roman" w:hAnsi="Times New Roman"/>
          <w:sz w:val="24"/>
          <w:szCs w:val="24"/>
          <w:lang w:val="uk-UA" w:eastAsia="ru-RU"/>
        </w:rPr>
      </w:pPr>
    </w:p>
    <w:p w:rsidR="00AD2408" w:rsidRPr="004D27B8" w:rsidRDefault="00AD2408" w:rsidP="00DD0894">
      <w:pPr>
        <w:widowControl w:val="0"/>
        <w:spacing w:after="0" w:line="240" w:lineRule="auto"/>
        <w:ind w:firstLine="567"/>
        <w:jc w:val="both"/>
        <w:rPr>
          <w:rFonts w:ascii="Times New Roman" w:eastAsia="Times New Roman" w:hAnsi="Times New Roman"/>
          <w:sz w:val="24"/>
          <w:szCs w:val="24"/>
          <w:lang w:val="uk-UA" w:eastAsia="ru-RU"/>
        </w:rPr>
      </w:pPr>
    </w:p>
    <w:p w:rsidR="00DD0894" w:rsidRPr="004D27B8" w:rsidRDefault="00DD0894" w:rsidP="00DD0894">
      <w:pPr>
        <w:widowControl w:val="0"/>
        <w:shd w:val="clear" w:color="auto" w:fill="FFFFFF"/>
        <w:spacing w:after="0" w:line="240" w:lineRule="auto"/>
        <w:ind w:firstLine="567"/>
        <w:jc w:val="both"/>
        <w:textAlignment w:val="baseline"/>
        <w:rPr>
          <w:rFonts w:ascii="Times New Roman" w:eastAsia="Times New Roman" w:hAnsi="Times New Roman"/>
          <w:spacing w:val="-8"/>
          <w:sz w:val="24"/>
          <w:szCs w:val="24"/>
          <w:lang w:val="uk-UA" w:eastAsia="ru-RU"/>
        </w:rPr>
      </w:pPr>
      <w:r w:rsidRPr="004D27B8">
        <w:rPr>
          <w:rFonts w:ascii="Times New Roman" w:eastAsia="Times New Roman" w:hAnsi="Times New Roman"/>
          <w:spacing w:val="-8"/>
          <w:sz w:val="24"/>
          <w:szCs w:val="24"/>
          <w:lang w:val="uk-UA" w:eastAsia="ru-RU"/>
        </w:rPr>
        <w:t xml:space="preserve">Стандарт розглянуто і схвалено на засіданні робочої групи підкомісії </w:t>
      </w:r>
      <w:r w:rsidRPr="004D27B8">
        <w:rPr>
          <w:rFonts w:ascii="Times New Roman" w:hAnsi="Times New Roman"/>
          <w:spacing w:val="-8"/>
          <w:sz w:val="24"/>
          <w:szCs w:val="24"/>
          <w:lang w:val="uk-UA"/>
        </w:rPr>
        <w:t xml:space="preserve">208 Агроінженерія </w:t>
      </w:r>
      <w:r w:rsidRPr="004D27B8">
        <w:rPr>
          <w:rFonts w:ascii="Times New Roman" w:eastAsia="Times New Roman" w:hAnsi="Times New Roman"/>
          <w:spacing w:val="-8"/>
          <w:sz w:val="24"/>
          <w:szCs w:val="24"/>
          <w:lang w:val="uk-UA" w:eastAsia="ru-RU"/>
        </w:rPr>
        <w:t>Науково-методичної комісії 10 з аграрних наук та ветеринарії, протокол від «__» ______ 2019 р. №___.</w:t>
      </w:r>
    </w:p>
    <w:p w:rsidR="00DD0894" w:rsidRPr="004D27B8" w:rsidRDefault="00DD0894" w:rsidP="00DD0894">
      <w:pPr>
        <w:widowControl w:val="0"/>
        <w:shd w:val="clear" w:color="auto" w:fill="FFFFFF"/>
        <w:spacing w:after="0" w:line="240" w:lineRule="auto"/>
        <w:ind w:firstLine="567"/>
        <w:jc w:val="both"/>
        <w:textAlignment w:val="baseline"/>
        <w:rPr>
          <w:rFonts w:ascii="Times New Roman" w:eastAsia="Times New Roman" w:hAnsi="Times New Roman"/>
          <w:sz w:val="24"/>
          <w:szCs w:val="24"/>
          <w:lang w:val="uk-UA" w:eastAsia="ru-RU"/>
        </w:rPr>
      </w:pPr>
      <w:r w:rsidRPr="004D27B8">
        <w:rPr>
          <w:rFonts w:ascii="Times New Roman" w:eastAsia="Times New Roman" w:hAnsi="Times New Roman"/>
          <w:spacing w:val="-4"/>
          <w:sz w:val="24"/>
          <w:szCs w:val="24"/>
          <w:lang w:val="uk-UA" w:eastAsia="ru-RU"/>
        </w:rPr>
        <w:t>Стандарт розглянуто і схвалено на засіданні Науково-методичної комісії 10</w:t>
      </w:r>
      <w:r w:rsidRPr="004D27B8">
        <w:rPr>
          <w:rFonts w:ascii="Times New Roman" w:eastAsia="Times New Roman" w:hAnsi="Times New Roman"/>
          <w:sz w:val="24"/>
          <w:szCs w:val="24"/>
          <w:lang w:val="uk-UA" w:eastAsia="ru-RU"/>
        </w:rPr>
        <w:t xml:space="preserve"> з аграрних наук та ветеринарії, протокол від «__» _______ 2019 р. №__.</w:t>
      </w:r>
    </w:p>
    <w:p w:rsidR="00DD0894" w:rsidRPr="004D27B8" w:rsidRDefault="00DD0894" w:rsidP="00DD0894">
      <w:pPr>
        <w:widowControl w:val="0"/>
        <w:shd w:val="clear" w:color="auto" w:fill="FFFFFF"/>
        <w:spacing w:after="0" w:line="240" w:lineRule="auto"/>
        <w:ind w:firstLine="567"/>
        <w:jc w:val="both"/>
        <w:textAlignment w:val="baseline"/>
        <w:rPr>
          <w:rFonts w:ascii="Times New Roman" w:eastAsia="Times New Roman" w:hAnsi="Times New Roman"/>
          <w:sz w:val="24"/>
          <w:szCs w:val="24"/>
          <w:lang w:val="uk-UA" w:eastAsia="ru-RU"/>
        </w:rPr>
      </w:pPr>
      <w:r w:rsidRPr="004D27B8">
        <w:rPr>
          <w:rFonts w:ascii="Times New Roman" w:eastAsia="Times New Roman" w:hAnsi="Times New Roman"/>
          <w:sz w:val="24"/>
          <w:szCs w:val="24"/>
          <w:lang w:val="uk-UA" w:eastAsia="ru-RU"/>
        </w:rPr>
        <w:t>Стандарт розглянуто та схвалено на засіданні сектору вищої освіти Науково-методичної ради Міністерства освіти і науки України, протокол від «__» _________ 2019 р. №________.</w:t>
      </w:r>
    </w:p>
    <w:p w:rsidR="000B3191" w:rsidRPr="004D27B8" w:rsidRDefault="00200E01" w:rsidP="00200E01">
      <w:pPr>
        <w:spacing w:after="0" w:line="240" w:lineRule="auto"/>
        <w:ind w:firstLine="567"/>
        <w:jc w:val="both"/>
        <w:rPr>
          <w:rFonts w:ascii="Times New Roman" w:hAnsi="Times New Roman" w:cs="Times New Roman"/>
          <w:sz w:val="24"/>
          <w:szCs w:val="24"/>
          <w:lang w:val="uk-UA" w:eastAsia="ru-RU"/>
        </w:rPr>
      </w:pPr>
      <w:r w:rsidRPr="004D27B8">
        <w:rPr>
          <w:rFonts w:ascii="Times New Roman" w:hAnsi="Times New Roman" w:cs="Times New Roman"/>
          <w:sz w:val="24"/>
          <w:szCs w:val="24"/>
          <w:lang w:val="uk-UA" w:eastAsia="ru-RU"/>
        </w:rPr>
        <w:t>Стандарт п</w:t>
      </w:r>
      <w:r w:rsidR="000B3191" w:rsidRPr="004D27B8">
        <w:rPr>
          <w:rFonts w:ascii="Times New Roman" w:hAnsi="Times New Roman" w:cs="Times New Roman"/>
          <w:sz w:val="24"/>
          <w:szCs w:val="24"/>
          <w:lang w:val="uk-UA" w:eastAsia="ru-RU"/>
        </w:rPr>
        <w:t xml:space="preserve">огоджено </w:t>
      </w:r>
      <w:r w:rsidRPr="004D27B8">
        <w:rPr>
          <w:rFonts w:ascii="Times New Roman" w:hAnsi="Times New Roman" w:cs="Times New Roman"/>
          <w:sz w:val="24"/>
          <w:szCs w:val="24"/>
          <w:lang w:val="uk-UA" w:eastAsia="ru-RU"/>
        </w:rPr>
        <w:t xml:space="preserve">рішенням </w:t>
      </w:r>
      <w:r w:rsidR="000B3191" w:rsidRPr="004D27B8">
        <w:rPr>
          <w:rFonts w:ascii="Times New Roman" w:hAnsi="Times New Roman" w:cs="Times New Roman"/>
          <w:sz w:val="24"/>
          <w:szCs w:val="24"/>
          <w:lang w:val="uk-UA" w:eastAsia="ru-RU"/>
        </w:rPr>
        <w:t>Національн</w:t>
      </w:r>
      <w:r w:rsidRPr="004D27B8">
        <w:rPr>
          <w:rFonts w:ascii="Times New Roman" w:hAnsi="Times New Roman" w:cs="Times New Roman"/>
          <w:sz w:val="24"/>
          <w:szCs w:val="24"/>
          <w:lang w:val="uk-UA" w:eastAsia="ru-RU"/>
        </w:rPr>
        <w:t>ого</w:t>
      </w:r>
      <w:r w:rsidR="000B3191" w:rsidRPr="004D27B8">
        <w:rPr>
          <w:rFonts w:ascii="Times New Roman" w:hAnsi="Times New Roman" w:cs="Times New Roman"/>
          <w:sz w:val="24"/>
          <w:szCs w:val="24"/>
          <w:lang w:val="uk-UA" w:eastAsia="ru-RU"/>
        </w:rPr>
        <w:t xml:space="preserve"> агентств</w:t>
      </w:r>
      <w:r w:rsidRPr="004D27B8">
        <w:rPr>
          <w:rFonts w:ascii="Times New Roman" w:hAnsi="Times New Roman" w:cs="Times New Roman"/>
          <w:sz w:val="24"/>
          <w:szCs w:val="24"/>
          <w:lang w:val="uk-UA" w:eastAsia="ru-RU"/>
        </w:rPr>
        <w:t>а</w:t>
      </w:r>
      <w:r w:rsidR="000B3191" w:rsidRPr="004D27B8">
        <w:rPr>
          <w:rFonts w:ascii="Times New Roman" w:hAnsi="Times New Roman" w:cs="Times New Roman"/>
          <w:sz w:val="24"/>
          <w:szCs w:val="24"/>
          <w:lang w:val="uk-UA" w:eastAsia="ru-RU"/>
        </w:rPr>
        <w:t xml:space="preserve"> із забезпечення якості вищої освіти </w:t>
      </w:r>
      <w:r w:rsidR="00DD0894" w:rsidRPr="004D27B8">
        <w:rPr>
          <w:rFonts w:ascii="Times New Roman" w:eastAsia="Times New Roman" w:hAnsi="Times New Roman"/>
          <w:sz w:val="24"/>
          <w:szCs w:val="24"/>
          <w:lang w:val="uk-UA" w:eastAsia="ru-RU"/>
        </w:rPr>
        <w:t xml:space="preserve">від «__» _______ 2019 р. </w:t>
      </w:r>
      <w:r w:rsidRPr="004D27B8">
        <w:rPr>
          <w:rFonts w:ascii="Times New Roman" w:eastAsia="Times New Roman" w:hAnsi="Times New Roman"/>
          <w:sz w:val="24"/>
          <w:szCs w:val="24"/>
          <w:lang w:val="uk-UA" w:eastAsia="ru-RU"/>
        </w:rPr>
        <w:t xml:space="preserve">протокол </w:t>
      </w:r>
      <w:r w:rsidR="000B3191" w:rsidRPr="004D27B8">
        <w:rPr>
          <w:rFonts w:ascii="Times New Roman" w:hAnsi="Times New Roman" w:cs="Times New Roman"/>
          <w:sz w:val="24"/>
          <w:szCs w:val="24"/>
          <w:lang w:val="uk-UA" w:eastAsia="ru-RU"/>
        </w:rPr>
        <w:t>№ ________.</w:t>
      </w:r>
    </w:p>
    <w:p w:rsidR="00650A5F" w:rsidRPr="004D27B8" w:rsidRDefault="00B628B3" w:rsidP="00200E01">
      <w:pPr>
        <w:pStyle w:val="20"/>
        <w:pageBreakBefore/>
        <w:spacing w:after="0" w:line="240" w:lineRule="auto"/>
        <w:ind w:left="0"/>
        <w:jc w:val="both"/>
        <w:rPr>
          <w:rFonts w:ascii="Times New Roman" w:hAnsi="Times New Roman" w:cs="Times New Roman"/>
          <w:b/>
          <w:bCs/>
          <w:sz w:val="24"/>
          <w:szCs w:val="24"/>
        </w:rPr>
      </w:pPr>
      <w:r w:rsidRPr="004D27B8">
        <w:rPr>
          <w:rFonts w:ascii="Times New Roman" w:hAnsi="Times New Roman" w:cs="Times New Roman"/>
          <w:b/>
          <w:bCs/>
          <w:sz w:val="24"/>
          <w:szCs w:val="24"/>
        </w:rPr>
        <w:t>ІІ  </w:t>
      </w:r>
      <w:r w:rsidR="00650A5F" w:rsidRPr="004D27B8">
        <w:rPr>
          <w:rFonts w:ascii="Times New Roman" w:hAnsi="Times New Roman" w:cs="Times New Roman"/>
          <w:b/>
          <w:bCs/>
          <w:sz w:val="24"/>
          <w:szCs w:val="24"/>
        </w:rPr>
        <w:t>Загальна характеристика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52"/>
        <w:gridCol w:w="6804"/>
      </w:tblGrid>
      <w:tr w:rsidR="00B628B3" w:rsidRPr="004D27B8" w:rsidTr="00B628B3">
        <w:trPr>
          <w:trHeight w:val="133"/>
        </w:trPr>
        <w:tc>
          <w:tcPr>
            <w:tcW w:w="2552" w:type="dxa"/>
            <w:tcBorders>
              <w:top w:val="single" w:sz="4" w:space="0" w:color="auto"/>
              <w:left w:val="single" w:sz="4" w:space="0" w:color="auto"/>
              <w:bottom w:val="single" w:sz="4" w:space="0" w:color="auto"/>
              <w:right w:val="single" w:sz="4" w:space="0" w:color="auto"/>
            </w:tcBorders>
          </w:tcPr>
          <w:p w:rsidR="00B628B3" w:rsidRPr="004D27B8" w:rsidRDefault="00B628B3" w:rsidP="00B628B3">
            <w:pPr>
              <w:spacing w:after="0" w:line="240" w:lineRule="auto"/>
              <w:rPr>
                <w:rFonts w:ascii="Times New Roman" w:hAnsi="Times New Roman" w:cs="Times New Roman"/>
                <w:b/>
                <w:iCs/>
                <w:sz w:val="24"/>
                <w:szCs w:val="24"/>
                <w:lang w:val="uk-UA" w:eastAsia="uk-UA"/>
              </w:rPr>
            </w:pPr>
            <w:r w:rsidRPr="004D27B8">
              <w:rPr>
                <w:rFonts w:ascii="Times New Roman" w:hAnsi="Times New Roman" w:cs="Times New Roman"/>
                <w:b/>
                <w:iCs/>
                <w:sz w:val="24"/>
                <w:szCs w:val="24"/>
                <w:lang w:val="uk-UA" w:eastAsia="uk-UA"/>
              </w:rPr>
              <w:t>Рівень вищої освіти</w:t>
            </w:r>
          </w:p>
        </w:tc>
        <w:tc>
          <w:tcPr>
            <w:tcW w:w="6804" w:type="dxa"/>
            <w:tcBorders>
              <w:top w:val="single" w:sz="4" w:space="0" w:color="auto"/>
              <w:left w:val="single" w:sz="4" w:space="0" w:color="auto"/>
              <w:bottom w:val="single" w:sz="4" w:space="0" w:color="auto"/>
              <w:right w:val="single" w:sz="4" w:space="0" w:color="auto"/>
            </w:tcBorders>
          </w:tcPr>
          <w:p w:rsidR="00B628B3" w:rsidRPr="004D27B8" w:rsidRDefault="00B628B3" w:rsidP="00B628B3">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Третій (</w:t>
            </w:r>
            <w:proofErr w:type="spellStart"/>
            <w:r w:rsidRPr="004D27B8">
              <w:rPr>
                <w:rFonts w:ascii="Times New Roman" w:hAnsi="Times New Roman" w:cs="Times New Roman"/>
                <w:sz w:val="24"/>
                <w:szCs w:val="24"/>
                <w:lang w:val="uk-UA"/>
              </w:rPr>
              <w:t>освітньо</w:t>
            </w:r>
            <w:proofErr w:type="spellEnd"/>
            <w:r w:rsidRPr="004D27B8">
              <w:rPr>
                <w:rFonts w:ascii="Times New Roman" w:hAnsi="Times New Roman" w:cs="Times New Roman"/>
                <w:sz w:val="24"/>
                <w:szCs w:val="24"/>
                <w:lang w:val="uk-UA"/>
              </w:rPr>
              <w:t>-науковий) рівень</w:t>
            </w:r>
          </w:p>
        </w:tc>
      </w:tr>
      <w:tr w:rsidR="00B628B3" w:rsidRPr="004D27B8" w:rsidTr="00B628B3">
        <w:trPr>
          <w:trHeight w:val="291"/>
        </w:trPr>
        <w:tc>
          <w:tcPr>
            <w:tcW w:w="2552" w:type="dxa"/>
            <w:tcBorders>
              <w:top w:val="single" w:sz="4" w:space="0" w:color="auto"/>
              <w:left w:val="single" w:sz="4" w:space="0" w:color="auto"/>
              <w:bottom w:val="single" w:sz="4" w:space="0" w:color="auto"/>
              <w:right w:val="single" w:sz="4" w:space="0" w:color="auto"/>
            </w:tcBorders>
          </w:tcPr>
          <w:p w:rsidR="00B628B3" w:rsidRPr="004D27B8" w:rsidRDefault="00B628B3" w:rsidP="00B628B3">
            <w:pPr>
              <w:spacing w:after="0" w:line="240" w:lineRule="auto"/>
              <w:rPr>
                <w:rFonts w:ascii="Times New Roman" w:hAnsi="Times New Roman" w:cs="Times New Roman"/>
                <w:b/>
                <w:iCs/>
                <w:sz w:val="24"/>
                <w:szCs w:val="24"/>
                <w:lang w:val="uk-UA" w:eastAsia="uk-UA"/>
              </w:rPr>
            </w:pPr>
            <w:r w:rsidRPr="004D27B8">
              <w:rPr>
                <w:rFonts w:ascii="Times New Roman" w:hAnsi="Times New Roman" w:cs="Times New Roman"/>
                <w:b/>
                <w:iCs/>
                <w:sz w:val="24"/>
                <w:szCs w:val="24"/>
                <w:lang w:val="uk-UA" w:eastAsia="uk-UA"/>
              </w:rPr>
              <w:t>Ступінь вищої освіти</w:t>
            </w:r>
          </w:p>
        </w:tc>
        <w:tc>
          <w:tcPr>
            <w:tcW w:w="6804" w:type="dxa"/>
            <w:tcBorders>
              <w:top w:val="single" w:sz="4" w:space="0" w:color="auto"/>
              <w:left w:val="single" w:sz="4" w:space="0" w:color="auto"/>
              <w:bottom w:val="single" w:sz="4" w:space="0" w:color="auto"/>
              <w:right w:val="single" w:sz="4" w:space="0" w:color="auto"/>
            </w:tcBorders>
          </w:tcPr>
          <w:p w:rsidR="00B628B3" w:rsidRPr="004D27B8" w:rsidRDefault="00B628B3" w:rsidP="005422A1">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Доктор філософії</w:t>
            </w:r>
          </w:p>
        </w:tc>
      </w:tr>
      <w:tr w:rsidR="00B628B3" w:rsidRPr="004D27B8" w:rsidTr="00B628B3">
        <w:trPr>
          <w:trHeight w:val="310"/>
        </w:trPr>
        <w:tc>
          <w:tcPr>
            <w:tcW w:w="2552" w:type="dxa"/>
            <w:tcBorders>
              <w:top w:val="single" w:sz="4" w:space="0" w:color="auto"/>
              <w:left w:val="single" w:sz="4" w:space="0" w:color="auto"/>
              <w:bottom w:val="single" w:sz="4" w:space="0" w:color="auto"/>
              <w:right w:val="single" w:sz="4" w:space="0" w:color="auto"/>
            </w:tcBorders>
          </w:tcPr>
          <w:p w:rsidR="00B628B3" w:rsidRPr="004D27B8" w:rsidRDefault="00B628B3" w:rsidP="00B628B3">
            <w:pPr>
              <w:spacing w:after="0" w:line="240" w:lineRule="auto"/>
              <w:rPr>
                <w:rFonts w:ascii="Times New Roman" w:hAnsi="Times New Roman" w:cs="Times New Roman"/>
                <w:b/>
                <w:iCs/>
                <w:sz w:val="24"/>
                <w:szCs w:val="24"/>
                <w:lang w:val="uk-UA" w:eastAsia="uk-UA"/>
              </w:rPr>
            </w:pPr>
            <w:r w:rsidRPr="004D27B8">
              <w:rPr>
                <w:rFonts w:ascii="Times New Roman" w:hAnsi="Times New Roman" w:cs="Times New Roman"/>
                <w:b/>
                <w:iCs/>
                <w:sz w:val="24"/>
                <w:szCs w:val="24"/>
                <w:lang w:val="uk-UA" w:eastAsia="uk-UA"/>
              </w:rPr>
              <w:t>Галузь знань</w:t>
            </w:r>
          </w:p>
        </w:tc>
        <w:tc>
          <w:tcPr>
            <w:tcW w:w="6804" w:type="dxa"/>
            <w:tcBorders>
              <w:top w:val="single" w:sz="4" w:space="0" w:color="auto"/>
              <w:left w:val="single" w:sz="4" w:space="0" w:color="auto"/>
              <w:bottom w:val="single" w:sz="4" w:space="0" w:color="auto"/>
              <w:right w:val="single" w:sz="4" w:space="0" w:color="auto"/>
            </w:tcBorders>
          </w:tcPr>
          <w:p w:rsidR="00B628B3" w:rsidRPr="004D27B8" w:rsidRDefault="002F7D5E" w:rsidP="005422A1">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20 Аграрні науки та продовольство</w:t>
            </w:r>
          </w:p>
        </w:tc>
      </w:tr>
      <w:tr w:rsidR="00B628B3" w:rsidRPr="004D27B8" w:rsidTr="00B628B3">
        <w:trPr>
          <w:trHeight w:val="318"/>
        </w:trPr>
        <w:tc>
          <w:tcPr>
            <w:tcW w:w="2552" w:type="dxa"/>
            <w:tcBorders>
              <w:top w:val="single" w:sz="4" w:space="0" w:color="auto"/>
              <w:left w:val="single" w:sz="4" w:space="0" w:color="auto"/>
              <w:bottom w:val="single" w:sz="4" w:space="0" w:color="auto"/>
              <w:right w:val="single" w:sz="4" w:space="0" w:color="auto"/>
            </w:tcBorders>
          </w:tcPr>
          <w:p w:rsidR="00B628B3" w:rsidRPr="004D27B8" w:rsidRDefault="00B628B3" w:rsidP="00B628B3">
            <w:pPr>
              <w:spacing w:after="0" w:line="240" w:lineRule="auto"/>
              <w:rPr>
                <w:rFonts w:ascii="Times New Roman" w:hAnsi="Times New Roman" w:cs="Times New Roman"/>
                <w:b/>
                <w:iCs/>
                <w:sz w:val="24"/>
                <w:szCs w:val="24"/>
                <w:lang w:val="uk-UA" w:eastAsia="uk-UA"/>
              </w:rPr>
            </w:pPr>
            <w:r w:rsidRPr="004D27B8">
              <w:rPr>
                <w:rFonts w:ascii="Times New Roman" w:hAnsi="Times New Roman" w:cs="Times New Roman"/>
                <w:b/>
                <w:iCs/>
                <w:sz w:val="24"/>
                <w:szCs w:val="24"/>
                <w:lang w:val="uk-UA" w:eastAsia="uk-UA"/>
              </w:rPr>
              <w:t>Спеціальність</w:t>
            </w:r>
          </w:p>
        </w:tc>
        <w:tc>
          <w:tcPr>
            <w:tcW w:w="6804" w:type="dxa"/>
            <w:tcBorders>
              <w:top w:val="single" w:sz="4" w:space="0" w:color="auto"/>
              <w:left w:val="single" w:sz="4" w:space="0" w:color="auto"/>
              <w:bottom w:val="single" w:sz="4" w:space="0" w:color="auto"/>
              <w:right w:val="single" w:sz="4" w:space="0" w:color="auto"/>
            </w:tcBorders>
          </w:tcPr>
          <w:p w:rsidR="00B628B3" w:rsidRPr="004D27B8" w:rsidRDefault="00B628B3" w:rsidP="00E12418">
            <w:pPr>
              <w:tabs>
                <w:tab w:val="left" w:pos="7371"/>
              </w:tabs>
              <w:spacing w:after="0" w:line="240" w:lineRule="auto"/>
              <w:ind w:right="-143"/>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208</w:t>
            </w:r>
            <w:r w:rsidR="002F7D5E" w:rsidRPr="004D27B8">
              <w:rPr>
                <w:rFonts w:ascii="Times New Roman" w:hAnsi="Times New Roman" w:cs="Times New Roman"/>
                <w:sz w:val="24"/>
                <w:szCs w:val="24"/>
                <w:lang w:val="uk-UA"/>
              </w:rPr>
              <w:t> </w:t>
            </w:r>
            <w:r w:rsidR="00E12418" w:rsidRPr="004D27B8">
              <w:rPr>
                <w:rFonts w:ascii="Times New Roman" w:hAnsi="Times New Roman" w:cs="Times New Roman"/>
                <w:sz w:val="24"/>
                <w:szCs w:val="24"/>
                <w:lang w:val="uk-UA"/>
              </w:rPr>
              <w:t>Агроінженерія</w:t>
            </w:r>
          </w:p>
        </w:tc>
      </w:tr>
      <w:tr w:rsidR="00B628B3" w:rsidRPr="004D27B8" w:rsidTr="00B628B3">
        <w:trPr>
          <w:trHeight w:val="318"/>
        </w:trPr>
        <w:tc>
          <w:tcPr>
            <w:tcW w:w="2552" w:type="dxa"/>
            <w:tcBorders>
              <w:top w:val="single" w:sz="4" w:space="0" w:color="auto"/>
              <w:left w:val="single" w:sz="4" w:space="0" w:color="auto"/>
              <w:bottom w:val="single" w:sz="4" w:space="0" w:color="auto"/>
              <w:right w:val="single" w:sz="4" w:space="0" w:color="auto"/>
            </w:tcBorders>
          </w:tcPr>
          <w:p w:rsidR="00B628B3" w:rsidRPr="004D27B8" w:rsidRDefault="00B628B3" w:rsidP="00B628B3">
            <w:pPr>
              <w:spacing w:after="0" w:line="240" w:lineRule="auto"/>
              <w:rPr>
                <w:rFonts w:ascii="Times New Roman" w:hAnsi="Times New Roman" w:cs="Times New Roman"/>
                <w:b/>
                <w:iCs/>
                <w:sz w:val="24"/>
                <w:szCs w:val="24"/>
                <w:lang w:val="uk-UA" w:eastAsia="uk-UA"/>
              </w:rPr>
            </w:pPr>
            <w:r w:rsidRPr="004D27B8">
              <w:rPr>
                <w:rFonts w:ascii="Times New Roman" w:hAnsi="Times New Roman" w:cs="Times New Roman"/>
                <w:b/>
                <w:iCs/>
                <w:sz w:val="24"/>
                <w:szCs w:val="24"/>
                <w:lang w:val="uk-UA" w:eastAsia="uk-UA"/>
              </w:rPr>
              <w:t>Форми навчання</w:t>
            </w:r>
          </w:p>
        </w:tc>
        <w:tc>
          <w:tcPr>
            <w:tcW w:w="6804" w:type="dxa"/>
            <w:tcBorders>
              <w:top w:val="single" w:sz="4" w:space="0" w:color="auto"/>
              <w:left w:val="single" w:sz="4" w:space="0" w:color="auto"/>
              <w:bottom w:val="single" w:sz="4" w:space="0" w:color="auto"/>
              <w:right w:val="single" w:sz="4" w:space="0" w:color="auto"/>
            </w:tcBorders>
          </w:tcPr>
          <w:p w:rsidR="00B628B3" w:rsidRPr="004D27B8" w:rsidRDefault="00E12418" w:rsidP="00A96F00">
            <w:pPr>
              <w:tabs>
                <w:tab w:val="left" w:pos="7371"/>
              </w:tabs>
              <w:spacing w:after="0" w:line="240" w:lineRule="auto"/>
              <w:ind w:right="-143"/>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Обмеження відсутні</w:t>
            </w:r>
          </w:p>
        </w:tc>
      </w:tr>
      <w:tr w:rsidR="00B628B3" w:rsidRPr="004D27B8" w:rsidTr="00B628B3">
        <w:tc>
          <w:tcPr>
            <w:tcW w:w="2552" w:type="dxa"/>
            <w:tcBorders>
              <w:top w:val="single" w:sz="4" w:space="0" w:color="auto"/>
              <w:left w:val="single" w:sz="4" w:space="0" w:color="auto"/>
              <w:bottom w:val="single" w:sz="4" w:space="0" w:color="auto"/>
              <w:right w:val="single" w:sz="4" w:space="0" w:color="auto"/>
            </w:tcBorders>
          </w:tcPr>
          <w:p w:rsidR="00B628B3" w:rsidRPr="004D27B8" w:rsidRDefault="00B628B3" w:rsidP="00B628B3">
            <w:pPr>
              <w:spacing w:after="0" w:line="240" w:lineRule="auto"/>
              <w:rPr>
                <w:rFonts w:ascii="Times New Roman" w:hAnsi="Times New Roman" w:cs="Times New Roman"/>
                <w:b/>
                <w:iCs/>
                <w:sz w:val="24"/>
                <w:szCs w:val="24"/>
                <w:lang w:val="uk-UA" w:eastAsia="uk-UA"/>
              </w:rPr>
            </w:pPr>
            <w:r w:rsidRPr="004D27B8">
              <w:rPr>
                <w:rFonts w:ascii="Times New Roman" w:hAnsi="Times New Roman" w:cs="Times New Roman"/>
                <w:b/>
                <w:iCs/>
                <w:sz w:val="24"/>
                <w:szCs w:val="24"/>
                <w:lang w:val="uk-UA" w:eastAsia="uk-UA"/>
              </w:rPr>
              <w:t>Освітня кваліфікація</w:t>
            </w:r>
          </w:p>
        </w:tc>
        <w:tc>
          <w:tcPr>
            <w:tcW w:w="6804" w:type="dxa"/>
            <w:tcBorders>
              <w:top w:val="single" w:sz="4" w:space="0" w:color="auto"/>
              <w:left w:val="single" w:sz="4" w:space="0" w:color="auto"/>
              <w:bottom w:val="single" w:sz="4" w:space="0" w:color="auto"/>
              <w:right w:val="single" w:sz="4" w:space="0" w:color="auto"/>
            </w:tcBorders>
          </w:tcPr>
          <w:p w:rsidR="001A2373" w:rsidRPr="004D27B8" w:rsidRDefault="001A2373" w:rsidP="001A2373">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Доктор філософії з агроінженерії за спеціалізацією (за наявністю) (назва спеціалізації).</w:t>
            </w:r>
          </w:p>
          <w:p w:rsidR="00B628B3" w:rsidRPr="004D27B8" w:rsidRDefault="001A2373" w:rsidP="001A2373">
            <w:pPr>
              <w:spacing w:after="0" w:line="240" w:lineRule="auto"/>
              <w:jc w:val="both"/>
              <w:rPr>
                <w:rFonts w:ascii="Times New Roman" w:hAnsi="Times New Roman" w:cs="Times New Roman"/>
                <w:sz w:val="24"/>
                <w:szCs w:val="24"/>
                <w:lang w:val="uk-UA" w:eastAsia="uk-UA"/>
              </w:rPr>
            </w:pPr>
            <w:r w:rsidRPr="004D27B8">
              <w:rPr>
                <w:rFonts w:ascii="Times New Roman" w:hAnsi="Times New Roman" w:cs="Times New Roman"/>
                <w:sz w:val="24"/>
                <w:szCs w:val="24"/>
                <w:lang w:val="uk-UA"/>
              </w:rPr>
              <w:t>Примітка: назва спеціалізації визначається закладом вищої освіти і ґрунтується на предметній області.</w:t>
            </w:r>
          </w:p>
        </w:tc>
      </w:tr>
      <w:tr w:rsidR="00B628B3" w:rsidRPr="004D27B8" w:rsidTr="00B628B3">
        <w:tc>
          <w:tcPr>
            <w:tcW w:w="2552" w:type="dxa"/>
            <w:tcBorders>
              <w:top w:val="single" w:sz="4" w:space="0" w:color="auto"/>
              <w:left w:val="single" w:sz="4" w:space="0" w:color="auto"/>
              <w:bottom w:val="single" w:sz="4" w:space="0" w:color="auto"/>
              <w:right w:val="single" w:sz="4" w:space="0" w:color="auto"/>
            </w:tcBorders>
          </w:tcPr>
          <w:p w:rsidR="00B628B3" w:rsidRPr="004D27B8" w:rsidRDefault="00B628B3" w:rsidP="00B628B3">
            <w:pPr>
              <w:spacing w:after="0" w:line="240" w:lineRule="auto"/>
              <w:rPr>
                <w:rFonts w:ascii="Times New Roman" w:hAnsi="Times New Roman" w:cs="Times New Roman"/>
                <w:b/>
                <w:iCs/>
                <w:sz w:val="24"/>
                <w:szCs w:val="24"/>
                <w:lang w:val="uk-UA" w:eastAsia="uk-UA"/>
              </w:rPr>
            </w:pPr>
            <w:r w:rsidRPr="004D27B8">
              <w:rPr>
                <w:rFonts w:ascii="Times New Roman" w:hAnsi="Times New Roman" w:cs="Times New Roman"/>
                <w:b/>
                <w:iCs/>
                <w:sz w:val="24"/>
                <w:szCs w:val="24"/>
                <w:lang w:val="uk-UA" w:eastAsia="uk-UA"/>
              </w:rPr>
              <w:t>Кваліфікація в дипломі</w:t>
            </w:r>
          </w:p>
        </w:tc>
        <w:tc>
          <w:tcPr>
            <w:tcW w:w="6804" w:type="dxa"/>
            <w:tcBorders>
              <w:top w:val="single" w:sz="4" w:space="0" w:color="auto"/>
              <w:left w:val="single" w:sz="4" w:space="0" w:color="auto"/>
              <w:bottom w:val="single" w:sz="4" w:space="0" w:color="auto"/>
              <w:right w:val="single" w:sz="4" w:space="0" w:color="auto"/>
            </w:tcBorders>
          </w:tcPr>
          <w:p w:rsidR="00D946E8" w:rsidRPr="004D27B8" w:rsidRDefault="00D946E8" w:rsidP="00D946E8">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Ступінь вищої освіти – доктор філософії</w:t>
            </w:r>
          </w:p>
          <w:p w:rsidR="00D946E8" w:rsidRPr="004D27B8" w:rsidRDefault="00D946E8" w:rsidP="00D946E8">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Спеціальність – 208 Агроінженерія</w:t>
            </w:r>
          </w:p>
          <w:p w:rsidR="00D946E8" w:rsidRPr="004D27B8" w:rsidRDefault="00D946E8" w:rsidP="00D946E8">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Спеціалізація – (зазначити назву спеціалізації за наявності)</w:t>
            </w:r>
          </w:p>
          <w:p w:rsidR="00B628B3" w:rsidRPr="004D27B8" w:rsidRDefault="00D946E8" w:rsidP="00D946E8">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Освітня програма – (зазначити назву)</w:t>
            </w:r>
          </w:p>
        </w:tc>
      </w:tr>
      <w:tr w:rsidR="00B628B3" w:rsidRPr="004D27B8" w:rsidTr="00B628B3">
        <w:tc>
          <w:tcPr>
            <w:tcW w:w="2552" w:type="dxa"/>
            <w:tcBorders>
              <w:top w:val="single" w:sz="4" w:space="0" w:color="auto"/>
              <w:left w:val="single" w:sz="4" w:space="0" w:color="auto"/>
              <w:bottom w:val="single" w:sz="4" w:space="0" w:color="auto"/>
              <w:right w:val="single" w:sz="4" w:space="0" w:color="auto"/>
            </w:tcBorders>
          </w:tcPr>
          <w:p w:rsidR="00B628B3" w:rsidRPr="004D27B8" w:rsidRDefault="00B628B3" w:rsidP="00B628B3">
            <w:pPr>
              <w:spacing w:after="0" w:line="240" w:lineRule="auto"/>
              <w:rPr>
                <w:rFonts w:ascii="Times New Roman" w:hAnsi="Times New Roman" w:cs="Times New Roman"/>
                <w:b/>
                <w:iCs/>
                <w:sz w:val="24"/>
                <w:szCs w:val="24"/>
                <w:lang w:val="uk-UA" w:eastAsia="uk-UA"/>
              </w:rPr>
            </w:pPr>
            <w:r w:rsidRPr="004D27B8">
              <w:rPr>
                <w:rFonts w:ascii="Times New Roman" w:hAnsi="Times New Roman" w:cs="Times New Roman"/>
                <w:b/>
                <w:iCs/>
                <w:sz w:val="24"/>
                <w:szCs w:val="24"/>
                <w:lang w:val="uk-UA" w:eastAsia="uk-UA"/>
              </w:rPr>
              <w:t>Опис предметної області</w:t>
            </w:r>
          </w:p>
        </w:tc>
        <w:tc>
          <w:tcPr>
            <w:tcW w:w="6804" w:type="dxa"/>
            <w:tcBorders>
              <w:top w:val="single" w:sz="4" w:space="0" w:color="auto"/>
              <w:left w:val="single" w:sz="4" w:space="0" w:color="auto"/>
              <w:bottom w:val="single" w:sz="4" w:space="0" w:color="auto"/>
              <w:right w:val="single" w:sz="4" w:space="0" w:color="auto"/>
            </w:tcBorders>
          </w:tcPr>
          <w:p w:rsidR="00D90343" w:rsidRPr="004D27B8" w:rsidRDefault="00B116AF" w:rsidP="007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4D27B8">
              <w:rPr>
                <w:rFonts w:ascii="Times New Roman" w:hAnsi="Times New Roman" w:cs="Times New Roman"/>
                <w:b/>
                <w:sz w:val="24"/>
                <w:szCs w:val="24"/>
                <w:lang w:val="uk-UA"/>
              </w:rPr>
              <w:t>Об’єкт вивчення та діяльності:</w:t>
            </w:r>
            <w:r w:rsidR="00AC52DC" w:rsidRPr="004D27B8">
              <w:rPr>
                <w:rFonts w:ascii="Times New Roman" w:hAnsi="Times New Roman" w:cs="Times New Roman"/>
                <w:b/>
                <w:sz w:val="24"/>
                <w:szCs w:val="24"/>
                <w:lang w:val="uk-UA"/>
              </w:rPr>
              <w:t xml:space="preserve"> </w:t>
            </w:r>
            <w:r w:rsidR="00D90343" w:rsidRPr="004D27B8">
              <w:rPr>
                <w:rFonts w:ascii="Times New Roman" w:hAnsi="Times New Roman" w:cs="Times New Roman"/>
                <w:sz w:val="24"/>
                <w:szCs w:val="24"/>
                <w:lang w:val="uk-UA"/>
              </w:rPr>
              <w:t xml:space="preserve">наукові дослідження </w:t>
            </w:r>
            <w:r w:rsidR="00B83C54" w:rsidRPr="004D27B8">
              <w:rPr>
                <w:rFonts w:ascii="Times New Roman" w:hAnsi="Times New Roman" w:cs="Times New Roman"/>
                <w:sz w:val="24"/>
                <w:szCs w:val="24"/>
                <w:lang w:val="uk-UA"/>
              </w:rPr>
              <w:t>робочих процесів</w:t>
            </w:r>
            <w:r w:rsidR="00D90343" w:rsidRPr="004D27B8">
              <w:rPr>
                <w:rFonts w:ascii="Times New Roman" w:hAnsi="Times New Roman" w:cs="Times New Roman"/>
                <w:sz w:val="24"/>
                <w:szCs w:val="24"/>
                <w:lang w:val="uk-UA"/>
              </w:rPr>
              <w:t xml:space="preserve"> агротехнологій, </w:t>
            </w:r>
            <w:r w:rsidR="00DD25AF" w:rsidRPr="004D27B8">
              <w:rPr>
                <w:rFonts w:ascii="Times New Roman" w:hAnsi="Times New Roman" w:cs="Times New Roman"/>
                <w:sz w:val="24"/>
                <w:szCs w:val="24"/>
                <w:lang w:val="uk-UA"/>
              </w:rPr>
              <w:t xml:space="preserve">функціонування </w:t>
            </w:r>
            <w:r w:rsidR="00A531F8" w:rsidRPr="004D27B8">
              <w:rPr>
                <w:rFonts w:ascii="Times New Roman" w:hAnsi="Times New Roman" w:cs="Times New Roman"/>
                <w:sz w:val="24"/>
                <w:szCs w:val="24"/>
                <w:lang w:val="uk-UA"/>
              </w:rPr>
              <w:t xml:space="preserve">техніко-технологічних </w:t>
            </w:r>
            <w:r w:rsidR="00D90343" w:rsidRPr="004D27B8">
              <w:rPr>
                <w:rFonts w:ascii="Times New Roman" w:hAnsi="Times New Roman" w:cs="Times New Roman"/>
                <w:sz w:val="24"/>
                <w:szCs w:val="24"/>
                <w:lang w:val="uk-UA"/>
              </w:rPr>
              <w:t>систем і засобів їх реалізації</w:t>
            </w:r>
            <w:r w:rsidR="00A531F8" w:rsidRPr="004D27B8">
              <w:rPr>
                <w:rFonts w:ascii="Times New Roman" w:hAnsi="Times New Roman" w:cs="Times New Roman"/>
                <w:sz w:val="24"/>
                <w:szCs w:val="24"/>
                <w:lang w:val="uk-UA"/>
              </w:rPr>
              <w:t>.</w:t>
            </w:r>
          </w:p>
          <w:p w:rsidR="001E0174" w:rsidRPr="004D27B8" w:rsidRDefault="00B116AF" w:rsidP="003F29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6"/>
                <w:sz w:val="24"/>
                <w:szCs w:val="24"/>
                <w:lang w:val="uk-UA"/>
              </w:rPr>
            </w:pPr>
            <w:r w:rsidRPr="004D27B8">
              <w:rPr>
                <w:rFonts w:ascii="Times New Roman" w:hAnsi="Times New Roman" w:cs="Times New Roman"/>
                <w:b/>
                <w:iCs/>
                <w:spacing w:val="-6"/>
                <w:sz w:val="24"/>
                <w:szCs w:val="24"/>
                <w:lang w:val="uk-UA"/>
              </w:rPr>
              <w:t>Цілі навчання:</w:t>
            </w:r>
            <w:r w:rsidR="003F297E" w:rsidRPr="004D27B8">
              <w:rPr>
                <w:rFonts w:ascii="Times New Roman" w:hAnsi="Times New Roman" w:cs="Times New Roman"/>
                <w:b/>
                <w:iCs/>
                <w:spacing w:val="-6"/>
                <w:sz w:val="24"/>
                <w:szCs w:val="24"/>
                <w:lang w:val="uk-UA"/>
              </w:rPr>
              <w:t xml:space="preserve"> </w:t>
            </w:r>
            <w:r w:rsidRPr="004D27B8">
              <w:rPr>
                <w:rFonts w:ascii="Times New Roman" w:hAnsi="Times New Roman" w:cs="Times New Roman"/>
                <w:spacing w:val="-6"/>
                <w:sz w:val="24"/>
                <w:szCs w:val="24"/>
                <w:lang w:val="uk-UA"/>
              </w:rPr>
              <w:t>формування науково-професійних компетентностей, необхідних для інноваційної науково-дослідницької діяльності</w:t>
            </w:r>
            <w:r w:rsidR="00A531F8" w:rsidRPr="004D27B8">
              <w:rPr>
                <w:rFonts w:ascii="Times New Roman" w:hAnsi="Times New Roman" w:cs="Times New Roman"/>
                <w:spacing w:val="-6"/>
                <w:sz w:val="24"/>
                <w:szCs w:val="24"/>
                <w:lang w:val="uk-UA"/>
              </w:rPr>
              <w:t xml:space="preserve"> в агропромисловій галузі</w:t>
            </w:r>
            <w:r w:rsidR="007B2C01" w:rsidRPr="004D27B8">
              <w:rPr>
                <w:rFonts w:ascii="Times New Roman" w:hAnsi="Times New Roman" w:cs="Times New Roman"/>
                <w:spacing w:val="-6"/>
                <w:sz w:val="24"/>
                <w:szCs w:val="24"/>
                <w:lang w:val="uk-UA"/>
              </w:rPr>
              <w:t>.</w:t>
            </w:r>
          </w:p>
          <w:p w:rsidR="00A531F8" w:rsidRPr="004D27B8" w:rsidRDefault="00B116AF" w:rsidP="007B2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lang w:val="uk-UA"/>
              </w:rPr>
            </w:pPr>
            <w:r w:rsidRPr="004D27B8">
              <w:rPr>
                <w:rFonts w:ascii="Times New Roman" w:hAnsi="Times New Roman" w:cs="Times New Roman"/>
                <w:b/>
                <w:iCs/>
                <w:sz w:val="24"/>
                <w:szCs w:val="24"/>
                <w:lang w:val="uk-UA"/>
              </w:rPr>
              <w:t>Теоретичний зміст предметної області:</w:t>
            </w:r>
            <w:r w:rsidR="003F297E" w:rsidRPr="004D27B8">
              <w:rPr>
                <w:rFonts w:ascii="Times New Roman" w:hAnsi="Times New Roman" w:cs="Times New Roman"/>
                <w:b/>
                <w:iCs/>
                <w:sz w:val="24"/>
                <w:szCs w:val="24"/>
                <w:lang w:val="uk-UA"/>
              </w:rPr>
              <w:t xml:space="preserve"> </w:t>
            </w:r>
            <w:r w:rsidR="00A531F8" w:rsidRPr="004D27B8">
              <w:rPr>
                <w:rFonts w:ascii="Times New Roman" w:hAnsi="Times New Roman" w:cs="Times New Roman"/>
                <w:iCs/>
                <w:sz w:val="24"/>
                <w:szCs w:val="24"/>
                <w:lang w:val="uk-UA"/>
              </w:rPr>
              <w:t>прикладні наукові дослідження в сфері агроінженерії, розробка і впровадження теорій і концепцій робочих та технологічних процесів, їх надійності.</w:t>
            </w:r>
          </w:p>
          <w:p w:rsidR="00B116AF" w:rsidRPr="004D27B8" w:rsidRDefault="00B116AF" w:rsidP="003F29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lang w:val="uk-UA"/>
              </w:rPr>
            </w:pPr>
            <w:r w:rsidRPr="004D27B8">
              <w:rPr>
                <w:rFonts w:ascii="Times New Roman" w:hAnsi="Times New Roman" w:cs="Times New Roman"/>
                <w:b/>
                <w:iCs/>
                <w:sz w:val="24"/>
                <w:szCs w:val="24"/>
                <w:lang w:val="uk-UA"/>
              </w:rPr>
              <w:t>Методи, методики та технології:</w:t>
            </w:r>
            <w:r w:rsidR="003F297E" w:rsidRPr="004D27B8">
              <w:rPr>
                <w:rFonts w:ascii="Times New Roman" w:hAnsi="Times New Roman" w:cs="Times New Roman"/>
                <w:b/>
                <w:iCs/>
                <w:sz w:val="24"/>
                <w:szCs w:val="24"/>
                <w:lang w:val="uk-UA"/>
              </w:rPr>
              <w:t xml:space="preserve"> </w:t>
            </w:r>
            <w:r w:rsidR="009570F9" w:rsidRPr="004D27B8">
              <w:rPr>
                <w:rFonts w:ascii="Times New Roman" w:hAnsi="Times New Roman" w:cs="Times New Roman"/>
                <w:iCs/>
                <w:sz w:val="24"/>
                <w:szCs w:val="24"/>
                <w:lang w:val="uk-UA"/>
              </w:rPr>
              <w:t>Методи і методики модельних/натурних/лабораторних</w:t>
            </w:r>
            <w:r w:rsidR="00A531F8" w:rsidRPr="004D27B8">
              <w:rPr>
                <w:rFonts w:ascii="Times New Roman" w:hAnsi="Times New Roman" w:cs="Times New Roman"/>
                <w:iCs/>
                <w:sz w:val="24"/>
                <w:szCs w:val="24"/>
                <w:lang w:val="uk-UA"/>
              </w:rPr>
              <w:t>/польових</w:t>
            </w:r>
            <w:r w:rsidR="009570F9" w:rsidRPr="004D27B8">
              <w:rPr>
                <w:rFonts w:ascii="Times New Roman" w:hAnsi="Times New Roman" w:cs="Times New Roman"/>
                <w:iCs/>
                <w:sz w:val="24"/>
                <w:szCs w:val="24"/>
                <w:lang w:val="uk-UA"/>
              </w:rPr>
              <w:t xml:space="preserve"> досліджень </w:t>
            </w:r>
            <w:r w:rsidR="00191F97" w:rsidRPr="004D27B8">
              <w:rPr>
                <w:rFonts w:ascii="Times New Roman" w:hAnsi="Times New Roman" w:cs="Times New Roman"/>
                <w:iCs/>
                <w:sz w:val="24"/>
                <w:szCs w:val="24"/>
                <w:lang w:val="uk-UA"/>
              </w:rPr>
              <w:t>спрямованих на удосконалення та розробку новітніх робочих процесів та агротехнологій.</w:t>
            </w:r>
          </w:p>
          <w:p w:rsidR="00B628B3" w:rsidRPr="004D27B8" w:rsidRDefault="00B116AF" w:rsidP="004A45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6"/>
                <w:sz w:val="24"/>
                <w:szCs w:val="24"/>
                <w:lang w:val="uk-UA"/>
              </w:rPr>
            </w:pPr>
            <w:r w:rsidRPr="004D27B8">
              <w:rPr>
                <w:rFonts w:ascii="Times New Roman" w:hAnsi="Times New Roman" w:cs="Times New Roman"/>
                <w:b/>
                <w:iCs/>
                <w:spacing w:val="-6"/>
                <w:sz w:val="24"/>
                <w:szCs w:val="24"/>
                <w:lang w:val="uk-UA"/>
              </w:rPr>
              <w:t>Інструменти та обладнання:</w:t>
            </w:r>
            <w:r w:rsidR="003F297E" w:rsidRPr="004D27B8">
              <w:rPr>
                <w:rFonts w:ascii="Times New Roman" w:hAnsi="Times New Roman" w:cs="Times New Roman"/>
                <w:b/>
                <w:iCs/>
                <w:spacing w:val="-6"/>
                <w:sz w:val="24"/>
                <w:szCs w:val="24"/>
                <w:lang w:val="uk-UA"/>
              </w:rPr>
              <w:t xml:space="preserve"> </w:t>
            </w:r>
            <w:r w:rsidR="009570F9" w:rsidRPr="004D27B8">
              <w:rPr>
                <w:rFonts w:ascii="Times New Roman" w:hAnsi="Times New Roman" w:cs="Times New Roman"/>
                <w:iCs/>
                <w:spacing w:val="-6"/>
                <w:sz w:val="24"/>
                <w:szCs w:val="24"/>
                <w:lang w:val="uk-UA"/>
              </w:rPr>
              <w:t>Інструменти, обладнання та устаткування, необхідне для модельного/натурного дослідження</w:t>
            </w:r>
            <w:r w:rsidR="00994AD4" w:rsidRPr="004D27B8">
              <w:rPr>
                <w:rFonts w:ascii="Times New Roman" w:hAnsi="Times New Roman" w:cs="Times New Roman"/>
                <w:iCs/>
                <w:spacing w:val="-6"/>
                <w:sz w:val="24"/>
                <w:szCs w:val="24"/>
                <w:lang w:val="uk-UA"/>
              </w:rPr>
              <w:t>, інформаційні системи і технології в агро</w:t>
            </w:r>
            <w:r w:rsidR="004A4524" w:rsidRPr="004D27B8">
              <w:rPr>
                <w:rFonts w:ascii="Times New Roman" w:hAnsi="Times New Roman" w:cs="Times New Roman"/>
                <w:iCs/>
                <w:spacing w:val="-6"/>
                <w:sz w:val="24"/>
                <w:szCs w:val="24"/>
                <w:lang w:val="uk-UA"/>
              </w:rPr>
              <w:t>інженерії</w:t>
            </w:r>
            <w:r w:rsidR="00994AD4" w:rsidRPr="004D27B8">
              <w:rPr>
                <w:rFonts w:ascii="Times New Roman" w:hAnsi="Times New Roman" w:cs="Times New Roman"/>
                <w:iCs/>
                <w:spacing w:val="-6"/>
                <w:sz w:val="24"/>
                <w:szCs w:val="24"/>
                <w:lang w:val="uk-UA"/>
              </w:rPr>
              <w:t>.</w:t>
            </w:r>
          </w:p>
        </w:tc>
      </w:tr>
      <w:tr w:rsidR="00B628B3" w:rsidRPr="004D27B8" w:rsidTr="00B628B3">
        <w:tc>
          <w:tcPr>
            <w:tcW w:w="2552" w:type="dxa"/>
            <w:tcBorders>
              <w:top w:val="single" w:sz="4" w:space="0" w:color="auto"/>
              <w:left w:val="single" w:sz="4" w:space="0" w:color="auto"/>
              <w:bottom w:val="single" w:sz="4" w:space="0" w:color="auto"/>
              <w:right w:val="single" w:sz="4" w:space="0" w:color="auto"/>
            </w:tcBorders>
          </w:tcPr>
          <w:p w:rsidR="00B628B3" w:rsidRPr="004D27B8" w:rsidRDefault="00B628B3" w:rsidP="00B628B3">
            <w:pPr>
              <w:spacing w:after="0" w:line="240" w:lineRule="auto"/>
              <w:rPr>
                <w:rFonts w:ascii="Times New Roman" w:hAnsi="Times New Roman" w:cs="Times New Roman"/>
                <w:b/>
                <w:iCs/>
                <w:sz w:val="24"/>
                <w:szCs w:val="24"/>
                <w:lang w:val="uk-UA" w:eastAsia="uk-UA"/>
              </w:rPr>
            </w:pPr>
            <w:r w:rsidRPr="004D27B8">
              <w:rPr>
                <w:rFonts w:ascii="Times New Roman" w:hAnsi="Times New Roman" w:cs="Times New Roman"/>
                <w:b/>
                <w:iCs/>
                <w:sz w:val="24"/>
                <w:szCs w:val="24"/>
                <w:lang w:val="uk-UA" w:eastAsia="uk-UA"/>
              </w:rPr>
              <w:t>Академічні права випускників</w:t>
            </w:r>
          </w:p>
        </w:tc>
        <w:tc>
          <w:tcPr>
            <w:tcW w:w="6804" w:type="dxa"/>
            <w:tcBorders>
              <w:top w:val="single" w:sz="4" w:space="0" w:color="auto"/>
              <w:left w:val="single" w:sz="4" w:space="0" w:color="auto"/>
              <w:bottom w:val="single" w:sz="4" w:space="0" w:color="auto"/>
              <w:right w:val="single" w:sz="4" w:space="0" w:color="auto"/>
            </w:tcBorders>
          </w:tcPr>
          <w:p w:rsidR="00B628B3" w:rsidRPr="004D27B8" w:rsidRDefault="003F297E" w:rsidP="005422A1">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Продовження навчання на науковому рівні (доктор наук).</w:t>
            </w:r>
          </w:p>
        </w:tc>
      </w:tr>
      <w:tr w:rsidR="00B628B3" w:rsidRPr="004D27B8" w:rsidTr="00B628B3">
        <w:tc>
          <w:tcPr>
            <w:tcW w:w="2552" w:type="dxa"/>
            <w:tcBorders>
              <w:top w:val="single" w:sz="4" w:space="0" w:color="auto"/>
              <w:left w:val="single" w:sz="4" w:space="0" w:color="auto"/>
              <w:bottom w:val="single" w:sz="4" w:space="0" w:color="auto"/>
              <w:right w:val="single" w:sz="4" w:space="0" w:color="auto"/>
            </w:tcBorders>
          </w:tcPr>
          <w:p w:rsidR="00B628B3" w:rsidRPr="004D27B8" w:rsidRDefault="00B628B3" w:rsidP="00B628B3">
            <w:pPr>
              <w:spacing w:after="0" w:line="240" w:lineRule="auto"/>
              <w:rPr>
                <w:rFonts w:ascii="Times New Roman" w:hAnsi="Times New Roman" w:cs="Times New Roman"/>
                <w:b/>
                <w:iCs/>
                <w:sz w:val="24"/>
                <w:szCs w:val="24"/>
                <w:lang w:val="uk-UA" w:eastAsia="uk-UA"/>
              </w:rPr>
            </w:pPr>
            <w:r w:rsidRPr="004D27B8">
              <w:rPr>
                <w:rFonts w:ascii="Times New Roman" w:hAnsi="Times New Roman" w:cs="Times New Roman"/>
                <w:b/>
                <w:iCs/>
                <w:sz w:val="24"/>
                <w:szCs w:val="24"/>
                <w:lang w:val="uk-UA" w:eastAsia="uk-UA"/>
              </w:rPr>
              <w:t>Працевлаштування випускників</w:t>
            </w:r>
          </w:p>
        </w:tc>
        <w:tc>
          <w:tcPr>
            <w:tcW w:w="6804" w:type="dxa"/>
            <w:tcBorders>
              <w:top w:val="single" w:sz="4" w:space="0" w:color="auto"/>
              <w:left w:val="single" w:sz="4" w:space="0" w:color="auto"/>
              <w:bottom w:val="single" w:sz="4" w:space="0" w:color="auto"/>
              <w:right w:val="single" w:sz="4" w:space="0" w:color="auto"/>
            </w:tcBorders>
          </w:tcPr>
          <w:p w:rsidR="00B628B3" w:rsidRPr="004D27B8" w:rsidRDefault="00BD05ED" w:rsidP="00BD05ED">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Дослідницька та викладацька діяльність у сфері агроінженерії. Адміністративна та управлінська діяльність у сфері агропромислового виробництва.</w:t>
            </w:r>
          </w:p>
        </w:tc>
      </w:tr>
    </w:tbl>
    <w:p w:rsidR="00650A5F" w:rsidRPr="004D27B8" w:rsidRDefault="00650A5F" w:rsidP="00650A5F">
      <w:pPr>
        <w:spacing w:after="0" w:line="240" w:lineRule="auto"/>
        <w:jc w:val="both"/>
        <w:rPr>
          <w:rFonts w:ascii="Times New Roman" w:hAnsi="Times New Roman" w:cs="Times New Roman"/>
          <w:sz w:val="24"/>
          <w:szCs w:val="24"/>
          <w:lang w:val="uk-UA"/>
        </w:rPr>
      </w:pPr>
    </w:p>
    <w:p w:rsidR="00650A5F" w:rsidRPr="004D27B8" w:rsidRDefault="00166530" w:rsidP="00166530">
      <w:pPr>
        <w:pStyle w:val="20"/>
        <w:spacing w:after="0" w:line="240" w:lineRule="auto"/>
        <w:ind w:left="0"/>
        <w:jc w:val="both"/>
        <w:rPr>
          <w:rFonts w:ascii="Times New Roman" w:hAnsi="Times New Roman" w:cs="Times New Roman"/>
          <w:b/>
          <w:bCs/>
          <w:sz w:val="24"/>
          <w:szCs w:val="24"/>
          <w:lang w:eastAsia="uk-UA"/>
        </w:rPr>
      </w:pPr>
      <w:r w:rsidRPr="004D27B8">
        <w:rPr>
          <w:rFonts w:ascii="Times New Roman" w:hAnsi="Times New Roman" w:cs="Times New Roman"/>
          <w:b/>
          <w:bCs/>
          <w:sz w:val="24"/>
          <w:szCs w:val="24"/>
          <w:lang w:eastAsia="uk-UA"/>
        </w:rPr>
        <w:t>ІІІ  </w:t>
      </w:r>
      <w:r w:rsidR="00650A5F" w:rsidRPr="004D27B8">
        <w:rPr>
          <w:rFonts w:ascii="Times New Roman" w:hAnsi="Times New Roman" w:cs="Times New Roman"/>
          <w:b/>
          <w:bCs/>
          <w:sz w:val="24"/>
          <w:szCs w:val="24"/>
          <w:lang w:eastAsia="uk-UA"/>
        </w:rPr>
        <w:t xml:space="preserve">Обсяг </w:t>
      </w:r>
      <w:r w:rsidRPr="004D27B8">
        <w:rPr>
          <w:rFonts w:ascii="Times New Roman" w:hAnsi="Times New Roman" w:cs="Times New Roman"/>
          <w:b/>
          <w:bCs/>
          <w:sz w:val="24"/>
          <w:szCs w:val="24"/>
          <w:lang w:eastAsia="uk-UA"/>
        </w:rPr>
        <w:t>освітньої програми підготовки доктора філософії</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9078"/>
      </w:tblGrid>
      <w:tr w:rsidR="00166530" w:rsidRPr="004D27B8" w:rsidTr="00DE7464">
        <w:trPr>
          <w:trHeight w:val="151"/>
        </w:trPr>
        <w:tc>
          <w:tcPr>
            <w:tcW w:w="289" w:type="pct"/>
            <w:tcBorders>
              <w:top w:val="single" w:sz="4" w:space="0" w:color="auto"/>
              <w:left w:val="single" w:sz="4" w:space="0" w:color="auto"/>
              <w:bottom w:val="single" w:sz="4" w:space="0" w:color="auto"/>
              <w:right w:val="single" w:sz="4" w:space="0" w:color="auto"/>
            </w:tcBorders>
          </w:tcPr>
          <w:p w:rsidR="00166530" w:rsidRPr="004D27B8" w:rsidRDefault="00166530" w:rsidP="005422A1">
            <w:pPr>
              <w:tabs>
                <w:tab w:val="left" w:pos="1134"/>
              </w:tabs>
              <w:spacing w:after="0" w:line="240" w:lineRule="auto"/>
              <w:jc w:val="both"/>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3.1</w:t>
            </w:r>
          </w:p>
        </w:tc>
        <w:tc>
          <w:tcPr>
            <w:tcW w:w="4711" w:type="pct"/>
            <w:tcBorders>
              <w:top w:val="single" w:sz="4" w:space="0" w:color="auto"/>
              <w:left w:val="single" w:sz="4" w:space="0" w:color="auto"/>
              <w:bottom w:val="single" w:sz="4" w:space="0" w:color="auto"/>
              <w:right w:val="single" w:sz="4" w:space="0" w:color="auto"/>
            </w:tcBorders>
          </w:tcPr>
          <w:p w:rsidR="00166530" w:rsidRPr="004D27B8" w:rsidRDefault="00166530" w:rsidP="00166530">
            <w:pPr>
              <w:pStyle w:val="10"/>
              <w:tabs>
                <w:tab w:val="left" w:pos="284"/>
              </w:tabs>
              <w:ind w:left="0"/>
              <w:jc w:val="both"/>
              <w:rPr>
                <w:spacing w:val="-6"/>
              </w:rPr>
            </w:pPr>
            <w:r w:rsidRPr="004D27B8">
              <w:rPr>
                <w:spacing w:val="-6"/>
              </w:rPr>
              <w:t xml:space="preserve">Обсяг </w:t>
            </w:r>
            <w:proofErr w:type="spellStart"/>
            <w:r w:rsidRPr="004D27B8">
              <w:rPr>
                <w:spacing w:val="-6"/>
              </w:rPr>
              <w:t>освітньо</w:t>
            </w:r>
            <w:proofErr w:type="spellEnd"/>
            <w:r w:rsidR="0081646B" w:rsidRPr="004D27B8">
              <w:rPr>
                <w:spacing w:val="-6"/>
              </w:rPr>
              <w:t>-наукової</w:t>
            </w:r>
            <w:r w:rsidRPr="004D27B8">
              <w:rPr>
                <w:spacing w:val="-6"/>
              </w:rPr>
              <w:t xml:space="preserve"> програми доктора філософії становить 6</w:t>
            </w:r>
            <w:r w:rsidR="008D7082" w:rsidRPr="004D27B8">
              <w:rPr>
                <w:spacing w:val="-6"/>
              </w:rPr>
              <w:t>0 </w:t>
            </w:r>
            <w:r w:rsidRPr="004D27B8">
              <w:rPr>
                <w:spacing w:val="-6"/>
              </w:rPr>
              <w:t>кредитів ЄКТС. Мінімум 35% обсягу освітньої програми має бути спрямовано для здобуття загальних та спеціальних (фахових) компетентностей за спеціальністю, визначених стандартом вищої освіти.</w:t>
            </w:r>
            <w:r w:rsidR="004C1D68" w:rsidRPr="004D27B8">
              <w:rPr>
                <w:spacing w:val="-6"/>
              </w:rPr>
              <w:t xml:space="preserve"> </w:t>
            </w:r>
          </w:p>
          <w:p w:rsidR="00247575" w:rsidRPr="004D27B8" w:rsidRDefault="00247575" w:rsidP="00166530">
            <w:pPr>
              <w:pStyle w:val="10"/>
              <w:tabs>
                <w:tab w:val="left" w:pos="284"/>
              </w:tabs>
              <w:ind w:left="0"/>
              <w:jc w:val="both"/>
              <w:rPr>
                <w:spacing w:val="-6"/>
              </w:rPr>
            </w:pPr>
            <w:r w:rsidRPr="004D27B8">
              <w:rPr>
                <w:spacing w:val="-6"/>
              </w:rPr>
              <w:t xml:space="preserve">Наукова складова </w:t>
            </w:r>
            <w:proofErr w:type="spellStart"/>
            <w:r w:rsidRPr="004D27B8">
              <w:rPr>
                <w:spacing w:val="-6"/>
              </w:rPr>
              <w:t>освітньо</w:t>
            </w:r>
            <w:proofErr w:type="spellEnd"/>
            <w:r w:rsidRPr="004D27B8">
              <w:rPr>
                <w:spacing w:val="-6"/>
              </w:rPr>
              <w:t>-наукової програми передбачає проведення власного наукового дослідження та оформлення його результатів у вигляді дисертації відповідно до норм законодавства.</w:t>
            </w:r>
          </w:p>
        </w:tc>
      </w:tr>
    </w:tbl>
    <w:p w:rsidR="00650A5F" w:rsidRPr="004D27B8" w:rsidRDefault="00650A5F" w:rsidP="00650A5F">
      <w:pPr>
        <w:spacing w:after="0" w:line="240" w:lineRule="auto"/>
        <w:jc w:val="both"/>
        <w:rPr>
          <w:rFonts w:ascii="Times New Roman" w:hAnsi="Times New Roman" w:cs="Times New Roman"/>
          <w:b/>
          <w:bCs/>
          <w:sz w:val="24"/>
          <w:szCs w:val="24"/>
          <w:lang w:val="uk-UA"/>
        </w:rPr>
      </w:pPr>
    </w:p>
    <w:p w:rsidR="00650A5F" w:rsidRPr="004D27B8" w:rsidRDefault="008D7082" w:rsidP="004C1D68">
      <w:pPr>
        <w:pageBreakBefore/>
        <w:spacing w:after="0" w:line="240" w:lineRule="auto"/>
        <w:jc w:val="both"/>
        <w:rPr>
          <w:rFonts w:ascii="Times New Roman" w:hAnsi="Times New Roman" w:cs="Times New Roman"/>
          <w:b/>
          <w:bCs/>
          <w:sz w:val="24"/>
          <w:szCs w:val="24"/>
          <w:lang w:val="uk-UA"/>
        </w:rPr>
      </w:pPr>
      <w:r w:rsidRPr="004D27B8">
        <w:rPr>
          <w:rFonts w:ascii="Times New Roman" w:hAnsi="Times New Roman" w:cs="Times New Roman"/>
          <w:b/>
          <w:bCs/>
          <w:sz w:val="24"/>
          <w:szCs w:val="24"/>
          <w:lang w:val="en-US"/>
        </w:rPr>
        <w:t>IV</w:t>
      </w:r>
      <w:r w:rsidR="00650A5F" w:rsidRPr="004D27B8">
        <w:rPr>
          <w:rFonts w:ascii="Times New Roman" w:hAnsi="Times New Roman" w:cs="Times New Roman"/>
          <w:b/>
          <w:bCs/>
          <w:sz w:val="24"/>
          <w:szCs w:val="24"/>
          <w:lang w:val="uk-UA"/>
        </w:rPr>
        <w:t>. Перелік компетентностей випускника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3"/>
        <w:gridCol w:w="992"/>
        <w:gridCol w:w="8159"/>
      </w:tblGrid>
      <w:tr w:rsidR="00650A5F" w:rsidRPr="004D27B8" w:rsidTr="00DE7464">
        <w:trPr>
          <w:trHeight w:val="274"/>
        </w:trPr>
        <w:tc>
          <w:tcPr>
            <w:tcW w:w="483" w:type="dxa"/>
            <w:tcBorders>
              <w:top w:val="single" w:sz="4" w:space="0" w:color="auto"/>
              <w:left w:val="single" w:sz="4" w:space="0" w:color="auto"/>
              <w:bottom w:val="single" w:sz="4" w:space="0" w:color="auto"/>
              <w:right w:val="single" w:sz="4" w:space="0" w:color="auto"/>
            </w:tcBorders>
          </w:tcPr>
          <w:p w:rsidR="00650A5F" w:rsidRPr="004D27B8" w:rsidRDefault="00650A5F" w:rsidP="005422A1">
            <w:pPr>
              <w:spacing w:after="0" w:line="240" w:lineRule="auto"/>
              <w:jc w:val="both"/>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4.1</w:t>
            </w:r>
          </w:p>
        </w:tc>
        <w:tc>
          <w:tcPr>
            <w:tcW w:w="992" w:type="dxa"/>
            <w:tcBorders>
              <w:top w:val="single" w:sz="4" w:space="0" w:color="auto"/>
              <w:left w:val="single" w:sz="4" w:space="0" w:color="auto"/>
              <w:bottom w:val="single" w:sz="4" w:space="0" w:color="auto"/>
              <w:right w:val="single" w:sz="4" w:space="0" w:color="auto"/>
            </w:tcBorders>
          </w:tcPr>
          <w:p w:rsidR="00650A5F" w:rsidRPr="004D27B8" w:rsidRDefault="00650A5F" w:rsidP="005422A1">
            <w:pPr>
              <w:spacing w:after="0" w:line="240" w:lineRule="auto"/>
              <w:jc w:val="both"/>
              <w:rPr>
                <w:rFonts w:ascii="Times New Roman" w:hAnsi="Times New Roman" w:cs="Times New Roman"/>
                <w:i/>
                <w:iCs/>
                <w:sz w:val="24"/>
                <w:szCs w:val="24"/>
                <w:lang w:val="uk-UA" w:eastAsia="uk-UA"/>
              </w:rPr>
            </w:pPr>
            <w:r w:rsidRPr="004D27B8">
              <w:rPr>
                <w:rFonts w:ascii="Times New Roman" w:hAnsi="Times New Roman" w:cs="Times New Roman"/>
                <w:i/>
                <w:iCs/>
                <w:sz w:val="24"/>
                <w:szCs w:val="24"/>
                <w:lang w:val="uk-UA" w:eastAsia="uk-UA"/>
              </w:rPr>
              <w:t>Інтегральна компетентність</w:t>
            </w:r>
          </w:p>
        </w:tc>
        <w:tc>
          <w:tcPr>
            <w:tcW w:w="8159" w:type="dxa"/>
            <w:tcBorders>
              <w:top w:val="single" w:sz="4" w:space="0" w:color="auto"/>
              <w:left w:val="single" w:sz="4" w:space="0" w:color="auto"/>
              <w:bottom w:val="single" w:sz="4" w:space="0" w:color="auto"/>
              <w:right w:val="single" w:sz="4" w:space="0" w:color="auto"/>
            </w:tcBorders>
          </w:tcPr>
          <w:p w:rsidR="001E2ED4" w:rsidRPr="004D27B8" w:rsidRDefault="001E2ED4" w:rsidP="00FE3716">
            <w:pPr>
              <w:spacing w:after="0" w:line="240" w:lineRule="auto"/>
              <w:jc w:val="both"/>
              <w:rPr>
                <w:rFonts w:ascii="Times New Roman" w:hAnsi="Times New Roman" w:cs="Times New Roman"/>
                <w:spacing w:val="-8"/>
                <w:sz w:val="24"/>
                <w:szCs w:val="24"/>
                <w:lang w:val="uk-UA"/>
              </w:rPr>
            </w:pPr>
            <w:r w:rsidRPr="004D27B8">
              <w:rPr>
                <w:rFonts w:ascii="Times New Roman" w:hAnsi="Times New Roman" w:cs="Times New Roman"/>
                <w:spacing w:val="-8"/>
                <w:sz w:val="24"/>
                <w:szCs w:val="24"/>
                <w:lang w:val="uk-UA"/>
              </w:rPr>
              <w:t xml:space="preserve">Здатність </w:t>
            </w:r>
            <w:r w:rsidR="003E38AC" w:rsidRPr="004D27B8">
              <w:rPr>
                <w:rFonts w:ascii="Times New Roman" w:hAnsi="Times New Roman" w:cs="Times New Roman"/>
                <w:spacing w:val="-8"/>
                <w:sz w:val="24"/>
                <w:szCs w:val="24"/>
                <w:lang w:val="uk-UA"/>
              </w:rPr>
              <w:t xml:space="preserve">формувати та </w:t>
            </w:r>
            <w:r w:rsidRPr="004D27B8">
              <w:rPr>
                <w:rFonts w:ascii="Times New Roman" w:hAnsi="Times New Roman" w:cs="Times New Roman"/>
                <w:spacing w:val="-8"/>
                <w:sz w:val="24"/>
                <w:szCs w:val="24"/>
                <w:lang w:val="uk-UA"/>
              </w:rPr>
              <w:t>розв’язувати комплексні</w:t>
            </w:r>
            <w:r w:rsidR="00346F66" w:rsidRPr="004D27B8">
              <w:rPr>
                <w:rFonts w:ascii="Times New Roman" w:hAnsi="Times New Roman" w:cs="Times New Roman"/>
                <w:spacing w:val="-8"/>
                <w:sz w:val="24"/>
                <w:szCs w:val="24"/>
                <w:lang w:val="uk-UA"/>
              </w:rPr>
              <w:t xml:space="preserve"> наукові задачі та </w:t>
            </w:r>
            <w:r w:rsidRPr="004D27B8">
              <w:rPr>
                <w:rFonts w:ascii="Times New Roman" w:hAnsi="Times New Roman" w:cs="Times New Roman"/>
                <w:spacing w:val="-8"/>
                <w:sz w:val="24"/>
                <w:szCs w:val="24"/>
                <w:lang w:val="uk-UA"/>
              </w:rPr>
              <w:t>проблеми</w:t>
            </w:r>
            <w:r w:rsidR="00EA6774" w:rsidRPr="004D27B8">
              <w:rPr>
                <w:rFonts w:ascii="Times New Roman" w:hAnsi="Times New Roman" w:cs="Times New Roman"/>
                <w:spacing w:val="-8"/>
                <w:sz w:val="24"/>
                <w:szCs w:val="24"/>
                <w:lang w:val="uk-UA"/>
              </w:rPr>
              <w:t xml:space="preserve">, включно з прийняттям рішень щодо </w:t>
            </w:r>
            <w:r w:rsidR="003E38AC" w:rsidRPr="004D27B8">
              <w:rPr>
                <w:rFonts w:ascii="Times New Roman" w:hAnsi="Times New Roman" w:cs="Times New Roman"/>
                <w:spacing w:val="-8"/>
                <w:sz w:val="24"/>
                <w:szCs w:val="24"/>
                <w:lang w:val="uk-UA"/>
              </w:rPr>
              <w:t xml:space="preserve">аналізу даних, </w:t>
            </w:r>
            <w:r w:rsidR="00EA6774" w:rsidRPr="004D27B8">
              <w:rPr>
                <w:rFonts w:ascii="Times New Roman" w:hAnsi="Times New Roman" w:cs="Times New Roman"/>
                <w:spacing w:val="-8"/>
                <w:sz w:val="24"/>
                <w:szCs w:val="24"/>
                <w:lang w:val="uk-UA"/>
              </w:rPr>
              <w:t>вибору методів досліджень,</w:t>
            </w:r>
            <w:r w:rsidRPr="004D27B8">
              <w:rPr>
                <w:rFonts w:ascii="Times New Roman" w:hAnsi="Times New Roman" w:cs="Times New Roman"/>
                <w:spacing w:val="-8"/>
                <w:sz w:val="24"/>
                <w:szCs w:val="24"/>
                <w:lang w:val="uk-UA"/>
              </w:rPr>
              <w:t xml:space="preserve"> професійної та дослідницько-інноваційної діяльності, що передбачає </w:t>
            </w:r>
            <w:r w:rsidR="003E38AC" w:rsidRPr="004D27B8">
              <w:rPr>
                <w:rFonts w:ascii="Times New Roman" w:hAnsi="Times New Roman" w:cs="Times New Roman"/>
                <w:spacing w:val="-8"/>
                <w:sz w:val="24"/>
                <w:szCs w:val="24"/>
                <w:lang w:val="uk-UA"/>
              </w:rPr>
              <w:t>системне</w:t>
            </w:r>
            <w:r w:rsidRPr="004D27B8">
              <w:rPr>
                <w:rFonts w:ascii="Times New Roman" w:hAnsi="Times New Roman" w:cs="Times New Roman"/>
                <w:spacing w:val="-8"/>
                <w:sz w:val="24"/>
                <w:szCs w:val="24"/>
                <w:lang w:val="uk-UA"/>
              </w:rPr>
              <w:t xml:space="preserve"> переосмислення наявних</w:t>
            </w:r>
            <w:r w:rsidR="00FE3716" w:rsidRPr="004D27B8">
              <w:rPr>
                <w:rFonts w:ascii="Times New Roman" w:hAnsi="Times New Roman" w:cs="Times New Roman"/>
                <w:spacing w:val="-8"/>
                <w:sz w:val="24"/>
                <w:szCs w:val="24"/>
                <w:lang w:val="uk-UA"/>
              </w:rPr>
              <w:t>,</w:t>
            </w:r>
            <w:r w:rsidRPr="004D27B8">
              <w:rPr>
                <w:rFonts w:ascii="Times New Roman" w:hAnsi="Times New Roman" w:cs="Times New Roman"/>
                <w:spacing w:val="-8"/>
                <w:sz w:val="24"/>
                <w:szCs w:val="24"/>
                <w:lang w:val="uk-UA"/>
              </w:rPr>
              <w:t xml:space="preserve"> створення нових цілісних знань </w:t>
            </w:r>
            <w:r w:rsidR="00FE3716" w:rsidRPr="004D27B8">
              <w:rPr>
                <w:rFonts w:ascii="Times New Roman" w:hAnsi="Times New Roman" w:cs="Times New Roman"/>
                <w:spacing w:val="-8"/>
                <w:sz w:val="24"/>
                <w:szCs w:val="24"/>
                <w:lang w:val="uk-UA"/>
              </w:rPr>
              <w:t>та</w:t>
            </w:r>
            <w:r w:rsidRPr="004D27B8">
              <w:rPr>
                <w:rFonts w:ascii="Times New Roman" w:hAnsi="Times New Roman" w:cs="Times New Roman"/>
                <w:spacing w:val="-8"/>
                <w:sz w:val="24"/>
                <w:szCs w:val="24"/>
                <w:lang w:val="uk-UA"/>
              </w:rPr>
              <w:t xml:space="preserve"> професійної практики</w:t>
            </w:r>
            <w:r w:rsidR="00F327D0" w:rsidRPr="004D27B8">
              <w:rPr>
                <w:rFonts w:ascii="Times New Roman" w:hAnsi="Times New Roman" w:cs="Times New Roman"/>
                <w:spacing w:val="-8"/>
                <w:sz w:val="24"/>
                <w:szCs w:val="24"/>
                <w:lang w:val="uk-UA"/>
              </w:rPr>
              <w:t xml:space="preserve"> в галузі </w:t>
            </w:r>
            <w:r w:rsidR="00433CB8" w:rsidRPr="004D27B8">
              <w:rPr>
                <w:rFonts w:ascii="Times New Roman" w:hAnsi="Times New Roman" w:cs="Times New Roman"/>
                <w:spacing w:val="-8"/>
                <w:sz w:val="24"/>
                <w:szCs w:val="24"/>
                <w:lang w:val="uk-UA"/>
              </w:rPr>
              <w:t>агроінженерії</w:t>
            </w:r>
            <w:r w:rsidR="003D4532" w:rsidRPr="004D27B8">
              <w:rPr>
                <w:rFonts w:ascii="Times New Roman" w:hAnsi="Times New Roman" w:cs="Times New Roman"/>
                <w:spacing w:val="-8"/>
                <w:sz w:val="24"/>
                <w:szCs w:val="24"/>
                <w:lang w:val="uk-UA"/>
              </w:rPr>
              <w:t xml:space="preserve"> (відповідно до спеціалізації)</w:t>
            </w:r>
            <w:r w:rsidR="00F327D0" w:rsidRPr="004D27B8">
              <w:rPr>
                <w:rFonts w:ascii="Times New Roman" w:hAnsi="Times New Roman" w:cs="Times New Roman"/>
                <w:spacing w:val="-8"/>
                <w:sz w:val="24"/>
                <w:szCs w:val="24"/>
                <w:lang w:val="uk-UA"/>
              </w:rPr>
              <w:t>.</w:t>
            </w:r>
          </w:p>
        </w:tc>
      </w:tr>
      <w:tr w:rsidR="000B3191" w:rsidRPr="004D27B8" w:rsidTr="00DE7464">
        <w:trPr>
          <w:trHeight w:val="570"/>
        </w:trPr>
        <w:tc>
          <w:tcPr>
            <w:tcW w:w="483" w:type="dxa"/>
          </w:tcPr>
          <w:p w:rsidR="000B3191" w:rsidRPr="004D27B8" w:rsidRDefault="000B3191">
            <w:pPr>
              <w:spacing w:after="0" w:line="240" w:lineRule="auto"/>
              <w:jc w:val="both"/>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4.2</w:t>
            </w:r>
          </w:p>
        </w:tc>
        <w:tc>
          <w:tcPr>
            <w:tcW w:w="992" w:type="dxa"/>
          </w:tcPr>
          <w:p w:rsidR="000B3191" w:rsidRPr="004D27B8" w:rsidRDefault="000B3191">
            <w:pPr>
              <w:spacing w:after="0" w:line="240" w:lineRule="auto"/>
              <w:jc w:val="both"/>
              <w:rPr>
                <w:rFonts w:ascii="Times New Roman" w:hAnsi="Times New Roman" w:cs="Times New Roman"/>
                <w:i/>
                <w:iCs/>
                <w:sz w:val="24"/>
                <w:szCs w:val="24"/>
                <w:lang w:val="uk-UA" w:eastAsia="uk-UA"/>
              </w:rPr>
            </w:pPr>
            <w:r w:rsidRPr="004D27B8">
              <w:rPr>
                <w:rFonts w:ascii="Times New Roman" w:hAnsi="Times New Roman" w:cs="Times New Roman"/>
                <w:i/>
                <w:iCs/>
                <w:sz w:val="24"/>
                <w:szCs w:val="24"/>
                <w:lang w:val="uk-UA" w:eastAsia="uk-UA"/>
              </w:rPr>
              <w:t>Загальні компетентності</w:t>
            </w:r>
          </w:p>
        </w:tc>
        <w:tc>
          <w:tcPr>
            <w:tcW w:w="8159" w:type="dxa"/>
          </w:tcPr>
          <w:p w:rsidR="000B3191" w:rsidRPr="004D27B8" w:rsidRDefault="000B3191" w:rsidP="004B5AFB">
            <w:pPr>
              <w:pStyle w:val="1"/>
              <w:numPr>
                <w:ilvl w:val="0"/>
                <w:numId w:val="3"/>
              </w:numPr>
              <w:tabs>
                <w:tab w:val="left" w:pos="0"/>
                <w:tab w:val="left" w:pos="226"/>
              </w:tabs>
              <w:spacing w:after="0" w:line="240" w:lineRule="auto"/>
              <w:ind w:left="0" w:firstLine="0"/>
              <w:jc w:val="both"/>
              <w:rPr>
                <w:rFonts w:ascii="Times New Roman" w:hAnsi="Times New Roman" w:cs="Times New Roman"/>
                <w:sz w:val="24"/>
                <w:szCs w:val="24"/>
              </w:rPr>
            </w:pPr>
            <w:r w:rsidRPr="004D27B8">
              <w:rPr>
                <w:rFonts w:ascii="Times New Roman" w:hAnsi="Times New Roman" w:cs="Times New Roman"/>
                <w:sz w:val="24"/>
                <w:szCs w:val="24"/>
              </w:rPr>
              <w:t>Креативність, здатність до</w:t>
            </w:r>
            <w:r w:rsidR="00D85E65" w:rsidRPr="004D27B8">
              <w:rPr>
                <w:rFonts w:ascii="Times New Roman" w:hAnsi="Times New Roman" w:cs="Times New Roman"/>
                <w:sz w:val="24"/>
                <w:szCs w:val="24"/>
              </w:rPr>
              <w:t xml:space="preserve"> абстрактного мислення та критичного оцінювання сучасних наукових досягнень</w:t>
            </w:r>
            <w:r w:rsidRPr="004D27B8">
              <w:rPr>
                <w:rFonts w:ascii="Times New Roman" w:hAnsi="Times New Roman" w:cs="Times New Roman"/>
                <w:sz w:val="24"/>
                <w:szCs w:val="24"/>
              </w:rPr>
              <w:t xml:space="preserve">, </w:t>
            </w:r>
            <w:r w:rsidR="00D85E65" w:rsidRPr="004D27B8">
              <w:rPr>
                <w:rFonts w:ascii="Times New Roman" w:hAnsi="Times New Roman" w:cs="Times New Roman"/>
                <w:sz w:val="24"/>
                <w:szCs w:val="24"/>
              </w:rPr>
              <w:t>системного аналізу та синтезу, в тому числі в міждисциплінарних областях.</w:t>
            </w:r>
          </w:p>
          <w:p w:rsidR="000B3191" w:rsidRPr="004D27B8" w:rsidRDefault="000B3191" w:rsidP="004B5AFB">
            <w:pPr>
              <w:pStyle w:val="a3"/>
              <w:numPr>
                <w:ilvl w:val="0"/>
                <w:numId w:val="3"/>
              </w:numPr>
              <w:tabs>
                <w:tab w:val="left" w:pos="0"/>
                <w:tab w:val="left" w:pos="226"/>
              </w:tabs>
              <w:spacing w:after="0" w:line="240" w:lineRule="auto"/>
              <w:ind w:left="0" w:firstLine="0"/>
              <w:contextualSpacing/>
              <w:jc w:val="both"/>
              <w:rPr>
                <w:rFonts w:ascii="Times New Roman" w:hAnsi="Times New Roman" w:cs="Times New Roman"/>
                <w:sz w:val="24"/>
                <w:szCs w:val="24"/>
              </w:rPr>
            </w:pPr>
            <w:r w:rsidRPr="004D27B8">
              <w:rPr>
                <w:rFonts w:ascii="Times New Roman" w:hAnsi="Times New Roman" w:cs="Times New Roman"/>
                <w:sz w:val="24"/>
                <w:szCs w:val="24"/>
              </w:rPr>
              <w:t xml:space="preserve">Здатність приймати обґрунтовані рішення, планувати і здійснювати комплексні дослідження на сучасному рівні з </w:t>
            </w:r>
            <w:r w:rsidRPr="004D27B8">
              <w:rPr>
                <w:rFonts w:ascii="Times New Roman" w:hAnsi="Times New Roman" w:cs="Times New Roman"/>
                <w:spacing w:val="-4"/>
                <w:sz w:val="24"/>
                <w:szCs w:val="24"/>
              </w:rPr>
              <w:t>використанням новітніх інформаційних і комунікаційних технологій</w:t>
            </w:r>
            <w:r w:rsidRPr="004D27B8">
              <w:rPr>
                <w:rFonts w:ascii="Times New Roman" w:hAnsi="Times New Roman" w:cs="Times New Roman"/>
                <w:sz w:val="24"/>
                <w:szCs w:val="24"/>
              </w:rPr>
              <w:t xml:space="preserve"> на основі цілісного системного наукового світогляду з використанням знань в області історії і філософії науки.</w:t>
            </w:r>
          </w:p>
          <w:p w:rsidR="000B3191" w:rsidRPr="004D27B8" w:rsidRDefault="000B3191" w:rsidP="004B5AFB">
            <w:pPr>
              <w:pStyle w:val="a3"/>
              <w:widowControl w:val="0"/>
              <w:numPr>
                <w:ilvl w:val="0"/>
                <w:numId w:val="3"/>
              </w:numPr>
              <w:tabs>
                <w:tab w:val="left" w:pos="0"/>
                <w:tab w:val="left" w:pos="226"/>
              </w:tabs>
              <w:spacing w:after="0" w:line="240" w:lineRule="auto"/>
              <w:ind w:left="0" w:firstLine="0"/>
              <w:contextualSpacing/>
              <w:jc w:val="both"/>
              <w:rPr>
                <w:rFonts w:ascii="Times New Roman" w:hAnsi="Times New Roman" w:cs="Times New Roman"/>
                <w:sz w:val="24"/>
                <w:szCs w:val="24"/>
              </w:rPr>
            </w:pPr>
            <w:r w:rsidRPr="004D27B8">
              <w:rPr>
                <w:rFonts w:ascii="Times New Roman" w:hAnsi="Times New Roman" w:cs="Times New Roman"/>
                <w:sz w:val="24"/>
                <w:szCs w:val="24"/>
              </w:rPr>
              <w:t>Здатність розробляти та управляти науковими проектами,</w:t>
            </w:r>
            <w:r w:rsidR="000A4CD0" w:rsidRPr="004D27B8">
              <w:rPr>
                <w:rFonts w:ascii="Times New Roman" w:hAnsi="Times New Roman" w:cs="Times New Roman"/>
                <w:sz w:val="24"/>
                <w:szCs w:val="24"/>
              </w:rPr>
              <w:t xml:space="preserve"> формувати  грантові пропозиції,</w:t>
            </w:r>
            <w:r w:rsidRPr="004D27B8">
              <w:rPr>
                <w:rFonts w:ascii="Times New Roman" w:hAnsi="Times New Roman" w:cs="Times New Roman"/>
                <w:sz w:val="24"/>
                <w:szCs w:val="24"/>
              </w:rPr>
              <w:t xml:space="preserve"> ініціювати </w:t>
            </w:r>
            <w:r w:rsidR="000A4CD0" w:rsidRPr="004D27B8">
              <w:rPr>
                <w:rFonts w:ascii="Times New Roman" w:hAnsi="Times New Roman" w:cs="Times New Roman"/>
                <w:sz w:val="24"/>
                <w:szCs w:val="24"/>
              </w:rPr>
              <w:t xml:space="preserve">науково-дослідницьку роботу, </w:t>
            </w:r>
            <w:r w:rsidRPr="004D27B8">
              <w:rPr>
                <w:rFonts w:ascii="Times New Roman" w:hAnsi="Times New Roman" w:cs="Times New Roman"/>
                <w:sz w:val="24"/>
                <w:szCs w:val="24"/>
              </w:rPr>
              <w:t>інноваційн</w:t>
            </w:r>
            <w:r w:rsidR="000A4CD0" w:rsidRPr="004D27B8">
              <w:rPr>
                <w:rFonts w:ascii="Times New Roman" w:hAnsi="Times New Roman" w:cs="Times New Roman"/>
                <w:sz w:val="24"/>
                <w:szCs w:val="24"/>
              </w:rPr>
              <w:t>у</w:t>
            </w:r>
            <w:r w:rsidRPr="004D27B8">
              <w:rPr>
                <w:rFonts w:ascii="Times New Roman" w:hAnsi="Times New Roman" w:cs="Times New Roman"/>
                <w:sz w:val="24"/>
                <w:szCs w:val="24"/>
              </w:rPr>
              <w:t xml:space="preserve"> діяльності </w:t>
            </w:r>
            <w:r w:rsidR="000E7D39" w:rsidRPr="004D27B8">
              <w:rPr>
                <w:rFonts w:ascii="Times New Roman" w:hAnsi="Times New Roman" w:cs="Times New Roman"/>
                <w:sz w:val="24"/>
                <w:szCs w:val="24"/>
              </w:rPr>
              <w:t xml:space="preserve">та </w:t>
            </w:r>
            <w:r w:rsidR="000A4CD0" w:rsidRPr="004D27B8">
              <w:rPr>
                <w:rFonts w:ascii="Times New Roman" w:hAnsi="Times New Roman" w:cs="Times New Roman"/>
                <w:sz w:val="24"/>
                <w:szCs w:val="24"/>
              </w:rPr>
              <w:t xml:space="preserve">обґрунтовувати пропозиції </w:t>
            </w:r>
            <w:r w:rsidR="000E7D39" w:rsidRPr="004D27B8">
              <w:rPr>
                <w:rFonts w:ascii="Times New Roman" w:hAnsi="Times New Roman" w:cs="Times New Roman"/>
                <w:sz w:val="24"/>
                <w:szCs w:val="24"/>
              </w:rPr>
              <w:t>щодо їх фінансування</w:t>
            </w:r>
            <w:r w:rsidRPr="004D27B8">
              <w:rPr>
                <w:rFonts w:ascii="Times New Roman" w:hAnsi="Times New Roman" w:cs="Times New Roman"/>
                <w:sz w:val="24"/>
                <w:szCs w:val="24"/>
              </w:rPr>
              <w:t>.</w:t>
            </w:r>
          </w:p>
          <w:p w:rsidR="000B3191" w:rsidRPr="004D27B8" w:rsidRDefault="000B3191" w:rsidP="004B5AFB">
            <w:pPr>
              <w:pStyle w:val="a3"/>
              <w:numPr>
                <w:ilvl w:val="0"/>
                <w:numId w:val="3"/>
              </w:numPr>
              <w:tabs>
                <w:tab w:val="left" w:pos="0"/>
                <w:tab w:val="left" w:pos="226"/>
              </w:tabs>
              <w:spacing w:after="0" w:line="240" w:lineRule="auto"/>
              <w:ind w:left="0" w:firstLine="0"/>
              <w:contextualSpacing/>
              <w:jc w:val="both"/>
              <w:rPr>
                <w:rFonts w:ascii="Times New Roman" w:hAnsi="Times New Roman" w:cs="Times New Roman"/>
                <w:sz w:val="24"/>
                <w:szCs w:val="24"/>
              </w:rPr>
            </w:pPr>
            <w:r w:rsidRPr="004D27B8">
              <w:rPr>
                <w:rFonts w:ascii="Times New Roman" w:hAnsi="Times New Roman" w:cs="Times New Roman"/>
                <w:sz w:val="24"/>
                <w:szCs w:val="24"/>
              </w:rPr>
              <w:t>Здатність до участі у роботі вітчизняних та міжнародних дослідницьких колективів з вирішення наукових і науково-освітніх завдань</w:t>
            </w:r>
            <w:r w:rsidR="001C734A" w:rsidRPr="004D27B8">
              <w:rPr>
                <w:rFonts w:ascii="Times New Roman" w:hAnsi="Times New Roman" w:cs="Times New Roman"/>
                <w:sz w:val="24"/>
                <w:szCs w:val="24"/>
              </w:rPr>
              <w:t>.</w:t>
            </w:r>
          </w:p>
          <w:p w:rsidR="001C734A" w:rsidRPr="004D27B8" w:rsidRDefault="001C734A" w:rsidP="001C734A">
            <w:pPr>
              <w:pStyle w:val="a3"/>
              <w:numPr>
                <w:ilvl w:val="0"/>
                <w:numId w:val="3"/>
              </w:numPr>
              <w:tabs>
                <w:tab w:val="left" w:pos="0"/>
                <w:tab w:val="left" w:pos="226"/>
              </w:tabs>
              <w:spacing w:after="0" w:line="240" w:lineRule="auto"/>
              <w:ind w:left="306" w:hanging="283"/>
              <w:contextualSpacing/>
              <w:jc w:val="both"/>
              <w:rPr>
                <w:rFonts w:ascii="Times New Roman" w:hAnsi="Times New Roman" w:cs="Times New Roman"/>
                <w:sz w:val="24"/>
                <w:szCs w:val="24"/>
              </w:rPr>
            </w:pPr>
            <w:r w:rsidRPr="004D27B8">
              <w:rPr>
                <w:rFonts w:ascii="Times New Roman" w:hAnsi="Times New Roman" w:cs="Times New Roman"/>
                <w:sz w:val="24"/>
                <w:szCs w:val="24"/>
              </w:rPr>
              <w:t>Здатність презентувати результати власних досліджень широкій аудиторії.</w:t>
            </w:r>
          </w:p>
          <w:p w:rsidR="000B3191" w:rsidRPr="004D27B8" w:rsidRDefault="000B3191" w:rsidP="004B5AFB">
            <w:pPr>
              <w:pStyle w:val="1"/>
              <w:numPr>
                <w:ilvl w:val="0"/>
                <w:numId w:val="3"/>
              </w:numPr>
              <w:tabs>
                <w:tab w:val="left" w:pos="0"/>
                <w:tab w:val="left" w:pos="226"/>
              </w:tabs>
              <w:spacing w:after="0" w:line="240" w:lineRule="auto"/>
              <w:ind w:left="0" w:firstLine="0"/>
              <w:jc w:val="both"/>
              <w:rPr>
                <w:rFonts w:ascii="Times New Roman" w:hAnsi="Times New Roman" w:cs="Times New Roman"/>
                <w:sz w:val="24"/>
                <w:szCs w:val="24"/>
              </w:rPr>
            </w:pPr>
            <w:r w:rsidRPr="004D27B8">
              <w:rPr>
                <w:rFonts w:ascii="Times New Roman" w:hAnsi="Times New Roman" w:cs="Times New Roman"/>
                <w:sz w:val="24"/>
                <w:szCs w:val="24"/>
              </w:rPr>
              <w:t>Спроможність ефективно працювати в команді, спілкуватися з фахівцями та експертами різного рівня інших галузей знань</w:t>
            </w:r>
            <w:r w:rsidR="005D4C7C" w:rsidRPr="004D27B8">
              <w:rPr>
                <w:rFonts w:ascii="Times New Roman" w:hAnsi="Times New Roman" w:cs="Times New Roman"/>
                <w:sz w:val="24"/>
                <w:szCs w:val="24"/>
              </w:rPr>
              <w:t>, організовувати та проводити навчальні заняття</w:t>
            </w:r>
            <w:r w:rsidR="00855F6B" w:rsidRPr="004D27B8">
              <w:rPr>
                <w:rFonts w:ascii="Times New Roman" w:hAnsi="Times New Roman" w:cs="Times New Roman"/>
                <w:sz w:val="24"/>
                <w:szCs w:val="24"/>
              </w:rPr>
              <w:t>.</w:t>
            </w:r>
          </w:p>
          <w:p w:rsidR="00855F6B" w:rsidRPr="004D27B8" w:rsidRDefault="00855F6B" w:rsidP="000A4CD0">
            <w:pPr>
              <w:pStyle w:val="1"/>
              <w:tabs>
                <w:tab w:val="left" w:pos="0"/>
                <w:tab w:val="left" w:pos="226"/>
              </w:tabs>
              <w:spacing w:after="0" w:line="240" w:lineRule="auto"/>
              <w:ind w:left="0"/>
              <w:jc w:val="both"/>
              <w:rPr>
                <w:rFonts w:ascii="Times New Roman" w:hAnsi="Times New Roman" w:cs="Times New Roman"/>
                <w:strike/>
                <w:sz w:val="2"/>
                <w:szCs w:val="2"/>
              </w:rPr>
            </w:pPr>
          </w:p>
        </w:tc>
      </w:tr>
      <w:tr w:rsidR="000B3191" w:rsidRPr="004D27B8" w:rsidTr="00DE7464">
        <w:trPr>
          <w:trHeight w:val="133"/>
        </w:trPr>
        <w:tc>
          <w:tcPr>
            <w:tcW w:w="483" w:type="dxa"/>
          </w:tcPr>
          <w:p w:rsidR="000B3191" w:rsidRPr="004D27B8" w:rsidRDefault="000B3191">
            <w:pPr>
              <w:spacing w:after="0" w:line="240" w:lineRule="auto"/>
              <w:jc w:val="both"/>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4.3</w:t>
            </w:r>
          </w:p>
        </w:tc>
        <w:tc>
          <w:tcPr>
            <w:tcW w:w="992" w:type="dxa"/>
          </w:tcPr>
          <w:p w:rsidR="000B3191" w:rsidRPr="004D27B8" w:rsidRDefault="000B3191">
            <w:pPr>
              <w:spacing w:after="0" w:line="240" w:lineRule="auto"/>
              <w:jc w:val="both"/>
              <w:rPr>
                <w:rFonts w:ascii="Times New Roman" w:hAnsi="Times New Roman" w:cs="Times New Roman"/>
                <w:i/>
                <w:iCs/>
                <w:sz w:val="24"/>
                <w:szCs w:val="24"/>
                <w:lang w:val="uk-UA" w:eastAsia="uk-UA"/>
              </w:rPr>
            </w:pPr>
            <w:r w:rsidRPr="004D27B8">
              <w:rPr>
                <w:rFonts w:ascii="Times New Roman" w:hAnsi="Times New Roman" w:cs="Times New Roman"/>
                <w:i/>
                <w:iCs/>
                <w:sz w:val="24"/>
                <w:szCs w:val="24"/>
                <w:lang w:val="uk-UA" w:eastAsia="uk-UA"/>
              </w:rPr>
              <w:t>Спеці</w:t>
            </w:r>
            <w:r w:rsidR="00AF145F" w:rsidRPr="004D27B8">
              <w:rPr>
                <w:rFonts w:ascii="Times New Roman" w:hAnsi="Times New Roman" w:cs="Times New Roman"/>
                <w:i/>
                <w:iCs/>
                <w:sz w:val="24"/>
                <w:szCs w:val="24"/>
                <w:lang w:val="uk-UA" w:eastAsia="uk-UA"/>
              </w:rPr>
              <w:t>-</w:t>
            </w:r>
            <w:r w:rsidRPr="004D27B8">
              <w:rPr>
                <w:rFonts w:ascii="Times New Roman" w:hAnsi="Times New Roman" w:cs="Times New Roman"/>
                <w:i/>
                <w:iCs/>
                <w:sz w:val="24"/>
                <w:szCs w:val="24"/>
                <w:lang w:val="uk-UA" w:eastAsia="uk-UA"/>
              </w:rPr>
              <w:t>альні (фахові) компетентності</w:t>
            </w:r>
          </w:p>
        </w:tc>
        <w:tc>
          <w:tcPr>
            <w:tcW w:w="8159" w:type="dxa"/>
          </w:tcPr>
          <w:p w:rsidR="00AB06E5" w:rsidRPr="004D27B8" w:rsidRDefault="001053CF" w:rsidP="001053CF">
            <w:pPr>
              <w:widowControl w:val="0"/>
              <w:shd w:val="clear" w:color="auto" w:fill="FFFFFF"/>
              <w:tabs>
                <w:tab w:val="num" w:pos="282"/>
                <w:tab w:val="num" w:pos="4041"/>
              </w:tabs>
              <w:autoSpaceDE w:val="0"/>
              <w:autoSpaceDN w:val="0"/>
              <w:adjustRightInd w:val="0"/>
              <w:spacing w:after="0" w:line="240" w:lineRule="auto"/>
              <w:jc w:val="both"/>
              <w:rPr>
                <w:rFonts w:ascii="Times New Roman" w:hAnsi="Times New Roman" w:cs="Times New Roman"/>
                <w:noProof/>
                <w:color w:val="000000"/>
                <w:sz w:val="24"/>
                <w:szCs w:val="24"/>
                <w:shd w:val="clear" w:color="auto" w:fill="FFFFFF"/>
                <w:lang w:val="uk-UA"/>
              </w:rPr>
            </w:pPr>
            <w:r w:rsidRPr="004D27B8">
              <w:rPr>
                <w:rFonts w:ascii="Times New Roman" w:hAnsi="Times New Roman" w:cs="Times New Roman"/>
                <w:noProof/>
                <w:color w:val="000000"/>
                <w:sz w:val="24"/>
                <w:szCs w:val="24"/>
                <w:shd w:val="clear" w:color="auto" w:fill="FFFFFF"/>
                <w:lang w:val="uk-UA"/>
              </w:rPr>
              <w:t xml:space="preserve">1. </w:t>
            </w:r>
            <w:r w:rsidR="00594CC7" w:rsidRPr="004D27B8">
              <w:rPr>
                <w:rFonts w:ascii="Times New Roman" w:hAnsi="Times New Roman" w:cs="Times New Roman"/>
                <w:noProof/>
                <w:sz w:val="24"/>
                <w:szCs w:val="24"/>
                <w:lang w:val="uk-UA"/>
              </w:rPr>
              <w:t>Здатність до формування системного наукового світогляду з агротехнологій, сучасних машин та обладнання сільськогосподарського виробництва засвоєння найбільш передових концептуальних та методологічних знань в даній галузі наукових досліджень та на межі суміжних предметних галузей.</w:t>
            </w:r>
          </w:p>
          <w:p w:rsidR="000E60AA" w:rsidRPr="004D27B8" w:rsidRDefault="00594CC7" w:rsidP="001053CF">
            <w:pPr>
              <w:widowControl w:val="0"/>
              <w:shd w:val="clear" w:color="auto" w:fill="FFFFFF"/>
              <w:tabs>
                <w:tab w:val="num" w:pos="282"/>
                <w:tab w:val="num" w:pos="4041"/>
              </w:tabs>
              <w:autoSpaceDE w:val="0"/>
              <w:autoSpaceDN w:val="0"/>
              <w:adjustRightInd w:val="0"/>
              <w:spacing w:after="0" w:line="240" w:lineRule="auto"/>
              <w:jc w:val="both"/>
              <w:rPr>
                <w:rFonts w:ascii="Times New Roman" w:hAnsi="Times New Roman" w:cs="Times New Roman"/>
                <w:noProof/>
                <w:sz w:val="24"/>
                <w:szCs w:val="24"/>
                <w:lang w:val="uk-UA"/>
              </w:rPr>
            </w:pPr>
            <w:r w:rsidRPr="004D27B8">
              <w:rPr>
                <w:rFonts w:ascii="Times New Roman" w:hAnsi="Times New Roman" w:cs="Times New Roman"/>
                <w:noProof/>
                <w:sz w:val="24"/>
                <w:szCs w:val="24"/>
                <w:lang w:val="uk-UA"/>
              </w:rPr>
              <w:t>2. </w:t>
            </w:r>
            <w:r w:rsidR="000E60AA" w:rsidRPr="004D27B8">
              <w:rPr>
                <w:rFonts w:ascii="Times New Roman" w:hAnsi="Times New Roman" w:cs="Times New Roman"/>
                <w:noProof/>
                <w:sz w:val="24"/>
                <w:szCs w:val="24"/>
                <w:lang w:val="uk-UA"/>
              </w:rPr>
              <w:t>Спланувати та реалізувати на практиці оригінальне самостійне наукове дослідження, яке характеризується новизною, теоретичною і практичною цінністю та сприяє розв’язанню значущих проблем агроінженерії</w:t>
            </w:r>
            <w:r w:rsidRPr="004D27B8">
              <w:rPr>
                <w:rFonts w:ascii="Times New Roman" w:hAnsi="Times New Roman" w:cs="Times New Roman"/>
                <w:noProof/>
                <w:sz w:val="24"/>
                <w:szCs w:val="24"/>
                <w:lang w:val="uk-UA"/>
              </w:rPr>
              <w:t>.</w:t>
            </w:r>
          </w:p>
          <w:p w:rsidR="000E60AA" w:rsidRPr="004D27B8" w:rsidRDefault="00594CC7" w:rsidP="001053CF">
            <w:pPr>
              <w:widowControl w:val="0"/>
              <w:shd w:val="clear" w:color="auto" w:fill="FFFFFF"/>
              <w:tabs>
                <w:tab w:val="num" w:pos="282"/>
                <w:tab w:val="num" w:pos="4041"/>
              </w:tabs>
              <w:autoSpaceDE w:val="0"/>
              <w:autoSpaceDN w:val="0"/>
              <w:adjustRightInd w:val="0"/>
              <w:spacing w:after="0" w:line="240" w:lineRule="auto"/>
              <w:jc w:val="both"/>
              <w:rPr>
                <w:rFonts w:ascii="Times New Roman" w:hAnsi="Times New Roman" w:cs="Times New Roman"/>
                <w:noProof/>
                <w:sz w:val="24"/>
                <w:szCs w:val="24"/>
                <w:lang w:val="uk-UA"/>
              </w:rPr>
            </w:pPr>
            <w:r w:rsidRPr="004D27B8">
              <w:rPr>
                <w:rFonts w:ascii="Times New Roman" w:hAnsi="Times New Roman" w:cs="Times New Roman"/>
                <w:noProof/>
                <w:sz w:val="24"/>
                <w:szCs w:val="24"/>
                <w:lang w:val="uk-UA"/>
              </w:rPr>
              <w:t xml:space="preserve">3. </w:t>
            </w:r>
            <w:r w:rsidR="002127AE" w:rsidRPr="004D27B8">
              <w:rPr>
                <w:rFonts w:ascii="Times New Roman" w:hAnsi="Times New Roman" w:cs="Times New Roman"/>
                <w:noProof/>
                <w:sz w:val="24"/>
                <w:szCs w:val="24"/>
                <w:lang w:val="uk-UA"/>
              </w:rPr>
              <w:t>Здатність створювати нові знання через оригінальні дослідження, якість яких може бути визнана на національному та міжнародному рівнях.</w:t>
            </w:r>
          </w:p>
          <w:p w:rsidR="005A1622" w:rsidRPr="004D27B8" w:rsidRDefault="006137FD" w:rsidP="005A1622">
            <w:pPr>
              <w:widowControl w:val="0"/>
              <w:shd w:val="clear" w:color="auto" w:fill="FFFFFF"/>
              <w:tabs>
                <w:tab w:val="num" w:pos="282"/>
                <w:tab w:val="num" w:pos="4041"/>
              </w:tabs>
              <w:autoSpaceDE w:val="0"/>
              <w:autoSpaceDN w:val="0"/>
              <w:adjustRightInd w:val="0"/>
              <w:spacing w:after="0" w:line="240" w:lineRule="auto"/>
              <w:jc w:val="both"/>
              <w:rPr>
                <w:rFonts w:ascii="Times New Roman" w:hAnsi="Times New Roman" w:cs="Times New Roman"/>
                <w:noProof/>
                <w:spacing w:val="-4"/>
                <w:sz w:val="24"/>
                <w:szCs w:val="24"/>
                <w:lang w:val="uk-UA"/>
              </w:rPr>
            </w:pPr>
            <w:r w:rsidRPr="004D27B8">
              <w:rPr>
                <w:rFonts w:ascii="Times New Roman" w:hAnsi="Times New Roman" w:cs="Times New Roman"/>
                <w:noProof/>
                <w:spacing w:val="-4"/>
                <w:sz w:val="24"/>
                <w:szCs w:val="24"/>
                <w:lang w:val="uk-UA"/>
              </w:rPr>
              <w:t>4</w:t>
            </w:r>
            <w:r w:rsidR="005A1622" w:rsidRPr="004D27B8">
              <w:rPr>
                <w:rFonts w:ascii="Times New Roman" w:hAnsi="Times New Roman" w:cs="Times New Roman"/>
                <w:noProof/>
                <w:spacing w:val="-4"/>
                <w:sz w:val="24"/>
                <w:szCs w:val="24"/>
                <w:lang w:val="uk-UA"/>
              </w:rPr>
              <w:t>. Здатність аналізувати, систематизувати та узагальнювати результати проведених експериментів і досліджень; встановлювати аналітичні і статистичні залежності між ними і шуканими параметрами; робити висновки на основі одержаних досліджень, застосовувати їх у науковій та практичній сфері.</w:t>
            </w:r>
          </w:p>
          <w:p w:rsidR="0044047D" w:rsidRPr="004D27B8" w:rsidRDefault="006137FD" w:rsidP="002127AE">
            <w:pPr>
              <w:widowControl w:val="0"/>
              <w:shd w:val="clear" w:color="auto" w:fill="FFFFFF"/>
              <w:tabs>
                <w:tab w:val="num" w:pos="282"/>
                <w:tab w:val="num" w:pos="4041"/>
              </w:tabs>
              <w:autoSpaceDE w:val="0"/>
              <w:autoSpaceDN w:val="0"/>
              <w:adjustRightInd w:val="0"/>
              <w:spacing w:after="0" w:line="240" w:lineRule="auto"/>
              <w:jc w:val="both"/>
              <w:rPr>
                <w:rFonts w:ascii="Times New Roman" w:hAnsi="Times New Roman" w:cs="Times New Roman"/>
                <w:noProof/>
                <w:sz w:val="24"/>
                <w:szCs w:val="24"/>
                <w:lang w:val="uk-UA"/>
              </w:rPr>
            </w:pPr>
            <w:r w:rsidRPr="004D27B8">
              <w:rPr>
                <w:rFonts w:ascii="Times New Roman" w:hAnsi="Times New Roman" w:cs="Times New Roman"/>
                <w:noProof/>
                <w:sz w:val="24"/>
                <w:szCs w:val="24"/>
                <w:lang w:val="uk-UA"/>
              </w:rPr>
              <w:t>5</w:t>
            </w:r>
            <w:r w:rsidR="0044047D" w:rsidRPr="004D27B8">
              <w:rPr>
                <w:rFonts w:ascii="Times New Roman" w:hAnsi="Times New Roman" w:cs="Times New Roman"/>
                <w:noProof/>
                <w:sz w:val="24"/>
                <w:szCs w:val="24"/>
                <w:lang w:val="uk-UA"/>
              </w:rPr>
              <w:t>. Здатність застосовувати відповідні математичні, наукові і технічні методи, інформаційні технології та прикладне комп'ютерне програмне забезпечення для вирішення завдань з агроінженерії.</w:t>
            </w:r>
          </w:p>
          <w:p w:rsidR="002127AE" w:rsidRPr="004D27B8" w:rsidRDefault="006137FD" w:rsidP="002E3082">
            <w:pPr>
              <w:widowControl w:val="0"/>
              <w:shd w:val="clear" w:color="auto" w:fill="FFFFFF"/>
              <w:tabs>
                <w:tab w:val="num" w:pos="282"/>
                <w:tab w:val="num" w:pos="4041"/>
              </w:tabs>
              <w:autoSpaceDE w:val="0"/>
              <w:autoSpaceDN w:val="0"/>
              <w:adjustRightInd w:val="0"/>
              <w:spacing w:after="0" w:line="240" w:lineRule="auto"/>
              <w:jc w:val="both"/>
              <w:rPr>
                <w:rFonts w:ascii="Times New Roman" w:hAnsi="Times New Roman" w:cs="Times New Roman"/>
                <w:noProof/>
                <w:sz w:val="24"/>
                <w:szCs w:val="24"/>
                <w:lang w:val="uk-UA"/>
              </w:rPr>
            </w:pPr>
            <w:r w:rsidRPr="004D27B8">
              <w:rPr>
                <w:rFonts w:ascii="Times New Roman" w:hAnsi="Times New Roman" w:cs="Times New Roman"/>
                <w:noProof/>
                <w:sz w:val="24"/>
                <w:szCs w:val="24"/>
                <w:lang w:val="uk-UA"/>
              </w:rPr>
              <w:t>6</w:t>
            </w:r>
            <w:r w:rsidR="002127AE" w:rsidRPr="004D27B8">
              <w:rPr>
                <w:rFonts w:ascii="Times New Roman" w:hAnsi="Times New Roman" w:cs="Times New Roman"/>
                <w:noProof/>
                <w:sz w:val="24"/>
                <w:szCs w:val="24"/>
                <w:lang w:val="uk-UA"/>
              </w:rPr>
              <w:t xml:space="preserve">. </w:t>
            </w:r>
            <w:r w:rsidR="000A4AD1" w:rsidRPr="004D27B8">
              <w:rPr>
                <w:rFonts w:ascii="Times New Roman" w:hAnsi="Times New Roman" w:cs="Times New Roman"/>
                <w:noProof/>
                <w:sz w:val="24"/>
                <w:szCs w:val="24"/>
                <w:lang w:val="uk-UA"/>
              </w:rPr>
              <w:t xml:space="preserve">Здатність доносити до слухачів сучасні знання та результати </w:t>
            </w:r>
            <w:r w:rsidR="002E3082" w:rsidRPr="004D27B8">
              <w:rPr>
                <w:rFonts w:ascii="Times New Roman" w:hAnsi="Times New Roman" w:cs="Times New Roman"/>
                <w:noProof/>
                <w:sz w:val="24"/>
                <w:szCs w:val="24"/>
                <w:lang w:val="uk-UA"/>
              </w:rPr>
              <w:t>власної наукової і науково-технічної діяльності</w:t>
            </w:r>
            <w:r w:rsidR="000A4AD1" w:rsidRPr="004D27B8">
              <w:rPr>
                <w:rFonts w:ascii="Times New Roman" w:hAnsi="Times New Roman" w:cs="Times New Roman"/>
                <w:noProof/>
                <w:sz w:val="24"/>
                <w:szCs w:val="24"/>
                <w:lang w:val="uk-UA"/>
              </w:rPr>
              <w:t>,</w:t>
            </w:r>
            <w:r w:rsidR="002E3082" w:rsidRPr="004D27B8">
              <w:rPr>
                <w:rFonts w:ascii="Times New Roman" w:hAnsi="Times New Roman" w:cs="Times New Roman"/>
                <w:noProof/>
                <w:sz w:val="24"/>
                <w:szCs w:val="24"/>
                <w:lang w:val="uk-UA"/>
              </w:rPr>
              <w:t xml:space="preserve"> </w:t>
            </w:r>
            <w:r w:rsidR="000A4AD1" w:rsidRPr="004D27B8">
              <w:rPr>
                <w:rFonts w:ascii="Times New Roman" w:hAnsi="Times New Roman" w:cs="Times New Roman"/>
                <w:noProof/>
                <w:sz w:val="24"/>
                <w:szCs w:val="24"/>
                <w:lang w:val="uk-UA"/>
              </w:rPr>
              <w:t xml:space="preserve">у тому числі </w:t>
            </w:r>
            <w:r w:rsidR="002E3082" w:rsidRPr="004D27B8">
              <w:rPr>
                <w:rFonts w:ascii="Times New Roman" w:hAnsi="Times New Roman" w:cs="Times New Roman"/>
                <w:noProof/>
                <w:sz w:val="24"/>
                <w:szCs w:val="24"/>
                <w:lang w:val="uk-UA"/>
              </w:rPr>
              <w:t xml:space="preserve">за допомогою наукових публікацій, а також </w:t>
            </w:r>
            <w:r w:rsidR="000A4AD1" w:rsidRPr="004D27B8">
              <w:rPr>
                <w:rFonts w:ascii="Times New Roman" w:hAnsi="Times New Roman" w:cs="Times New Roman"/>
                <w:noProof/>
                <w:sz w:val="24"/>
                <w:szCs w:val="24"/>
                <w:lang w:val="uk-UA"/>
              </w:rPr>
              <w:t>в процесі науково-педагогічної діяльності в галузі агроінженерії та суміжних предметних галузей</w:t>
            </w:r>
            <w:r w:rsidR="002E3082" w:rsidRPr="004D27B8">
              <w:rPr>
                <w:rFonts w:ascii="Times New Roman" w:hAnsi="Times New Roman" w:cs="Times New Roman"/>
                <w:noProof/>
                <w:sz w:val="24"/>
                <w:szCs w:val="24"/>
                <w:lang w:val="uk-UA"/>
              </w:rPr>
              <w:t>.</w:t>
            </w:r>
          </w:p>
          <w:p w:rsidR="000B3191" w:rsidRPr="004D27B8" w:rsidRDefault="006137FD" w:rsidP="000A4CD0">
            <w:pPr>
              <w:widowControl w:val="0"/>
              <w:shd w:val="clear" w:color="auto" w:fill="FFFFFF"/>
              <w:tabs>
                <w:tab w:val="num" w:pos="282"/>
                <w:tab w:val="num" w:pos="4041"/>
              </w:tabs>
              <w:autoSpaceDE w:val="0"/>
              <w:autoSpaceDN w:val="0"/>
              <w:adjustRightInd w:val="0"/>
              <w:spacing w:after="0" w:line="240" w:lineRule="auto"/>
              <w:jc w:val="both"/>
              <w:rPr>
                <w:rFonts w:ascii="Times New Roman" w:hAnsi="Times New Roman" w:cs="Times New Roman"/>
                <w:sz w:val="24"/>
                <w:szCs w:val="24"/>
                <w:lang w:val="uk-UA"/>
              </w:rPr>
            </w:pPr>
            <w:r w:rsidRPr="004D27B8">
              <w:rPr>
                <w:rFonts w:ascii="Times New Roman" w:hAnsi="Times New Roman" w:cs="Times New Roman"/>
                <w:noProof/>
                <w:sz w:val="24"/>
                <w:szCs w:val="24"/>
                <w:lang w:val="uk-UA"/>
              </w:rPr>
              <w:t>7</w:t>
            </w:r>
            <w:r w:rsidR="0044047D" w:rsidRPr="004D27B8">
              <w:rPr>
                <w:rFonts w:ascii="Times New Roman" w:hAnsi="Times New Roman" w:cs="Times New Roman"/>
                <w:noProof/>
                <w:sz w:val="24"/>
                <w:szCs w:val="24"/>
                <w:lang w:val="uk-UA"/>
              </w:rPr>
              <w:t xml:space="preserve">. </w:t>
            </w:r>
            <w:r w:rsidR="00616414" w:rsidRPr="004D27B8">
              <w:rPr>
                <w:rFonts w:ascii="Times New Roman" w:hAnsi="Times New Roman" w:cs="Times New Roman"/>
                <w:noProof/>
                <w:sz w:val="24"/>
                <w:szCs w:val="24"/>
                <w:lang w:val="uk-UA"/>
              </w:rPr>
              <w:t>Знання і дотримання норм наукової етики і академічної доброчесності</w:t>
            </w:r>
            <w:r w:rsidR="000A4CD0" w:rsidRPr="004D27B8">
              <w:rPr>
                <w:rFonts w:ascii="Times New Roman" w:hAnsi="Times New Roman" w:cs="Times New Roman"/>
                <w:noProof/>
                <w:sz w:val="24"/>
                <w:szCs w:val="24"/>
                <w:lang w:val="uk-UA"/>
              </w:rPr>
              <w:t>,</w:t>
            </w:r>
            <w:r w:rsidR="000A4CD0" w:rsidRPr="004D27B8">
              <w:rPr>
                <w:lang w:val="uk-UA"/>
              </w:rPr>
              <w:t xml:space="preserve"> </w:t>
            </w:r>
            <w:r w:rsidR="000A4CD0" w:rsidRPr="004D27B8">
              <w:rPr>
                <w:rFonts w:ascii="Times New Roman" w:hAnsi="Times New Roman" w:cs="Times New Roman"/>
                <w:noProof/>
                <w:sz w:val="24"/>
                <w:szCs w:val="24"/>
                <w:lang w:val="uk-UA"/>
              </w:rPr>
              <w:t>авторського і суміжних прав інтелектуальної власності; сприйняття державної та міжнародної систем правової охорони інтелектуальної власності.</w:t>
            </w:r>
          </w:p>
        </w:tc>
      </w:tr>
    </w:tbl>
    <w:p w:rsidR="00CC6CD0" w:rsidRDefault="00CC6CD0" w:rsidP="004B5AFB">
      <w:pPr>
        <w:spacing w:after="0" w:line="240" w:lineRule="auto"/>
        <w:jc w:val="both"/>
        <w:rPr>
          <w:rFonts w:ascii="Times New Roman" w:hAnsi="Times New Roman" w:cs="Times New Roman"/>
          <w:b/>
          <w:bCs/>
          <w:sz w:val="24"/>
          <w:szCs w:val="24"/>
          <w:lang w:val="uk-UA"/>
        </w:rPr>
      </w:pPr>
    </w:p>
    <w:p w:rsidR="004D27B8" w:rsidRPr="004D27B8" w:rsidRDefault="004D27B8" w:rsidP="004B5AFB">
      <w:pPr>
        <w:spacing w:after="0" w:line="240" w:lineRule="auto"/>
        <w:jc w:val="both"/>
        <w:rPr>
          <w:rFonts w:ascii="Times New Roman" w:hAnsi="Times New Roman" w:cs="Times New Roman"/>
          <w:b/>
          <w:bCs/>
          <w:sz w:val="24"/>
          <w:szCs w:val="24"/>
          <w:lang w:val="uk-UA"/>
        </w:rPr>
      </w:pPr>
    </w:p>
    <w:p w:rsidR="000B3191" w:rsidRPr="004D27B8" w:rsidRDefault="000B3191" w:rsidP="00027B60">
      <w:pPr>
        <w:keepNext/>
        <w:spacing w:after="0" w:line="240" w:lineRule="auto"/>
        <w:jc w:val="both"/>
        <w:rPr>
          <w:rFonts w:ascii="Times New Roman" w:hAnsi="Times New Roman" w:cs="Times New Roman"/>
          <w:b/>
          <w:bCs/>
          <w:sz w:val="24"/>
          <w:szCs w:val="24"/>
          <w:lang w:val="uk-UA"/>
        </w:rPr>
      </w:pPr>
      <w:r w:rsidRPr="004D27B8">
        <w:rPr>
          <w:rFonts w:ascii="Times New Roman" w:hAnsi="Times New Roman" w:cs="Times New Roman"/>
          <w:b/>
          <w:bCs/>
          <w:sz w:val="24"/>
          <w:szCs w:val="24"/>
          <w:lang w:val="uk-UA"/>
        </w:rPr>
        <w:t xml:space="preserve">5. Нормативний зміст підготовки </w:t>
      </w:r>
      <w:r w:rsidRPr="004D27B8">
        <w:rPr>
          <w:rFonts w:ascii="Times New Roman" w:hAnsi="Times New Roman" w:cs="Times New Roman"/>
          <w:b/>
          <w:sz w:val="24"/>
          <w:szCs w:val="24"/>
          <w:lang w:val="uk-UA"/>
        </w:rPr>
        <w:t>докторів філософії, сформульований у термінах результатів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0B3191" w:rsidRPr="004D27B8" w:rsidTr="004B5AFB">
        <w:tc>
          <w:tcPr>
            <w:tcW w:w="9853" w:type="dxa"/>
          </w:tcPr>
          <w:p w:rsidR="000B3191" w:rsidRPr="004D27B8" w:rsidRDefault="000B3191" w:rsidP="00027B60">
            <w:pPr>
              <w:keepLines/>
              <w:spacing w:after="0" w:line="240" w:lineRule="auto"/>
              <w:jc w:val="both"/>
              <w:rPr>
                <w:rFonts w:ascii="Times New Roman" w:hAnsi="Times New Roman" w:cs="Times New Roman"/>
                <w:b/>
                <w:bCs/>
                <w:sz w:val="24"/>
                <w:szCs w:val="24"/>
                <w:lang w:val="uk-UA"/>
              </w:rPr>
            </w:pPr>
            <w:r w:rsidRPr="004D27B8">
              <w:rPr>
                <w:rFonts w:ascii="Times New Roman" w:hAnsi="Times New Roman" w:cs="Times New Roman"/>
                <w:b/>
                <w:bCs/>
                <w:sz w:val="24"/>
                <w:szCs w:val="24"/>
                <w:lang w:val="uk-UA"/>
              </w:rPr>
              <w:t>Здобувач ступеня доктора філософії повинен:</w:t>
            </w:r>
          </w:p>
          <w:p w:rsidR="000B3191" w:rsidRPr="004D27B8" w:rsidRDefault="00A13417" w:rsidP="00027B60">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1</w:t>
            </w:r>
            <w:r w:rsidR="000B3191" w:rsidRPr="004D27B8">
              <w:rPr>
                <w:rFonts w:ascii="Times New Roman" w:hAnsi="Times New Roman" w:cs="Times New Roman"/>
                <w:sz w:val="24"/>
                <w:szCs w:val="24"/>
                <w:lang w:val="uk-UA"/>
              </w:rPr>
              <w:t xml:space="preserve">. Мати ґрунтовні знання предметної області та розуміння професії, знання праць провідних  вітчизняних та зарубіжних вчених, фундаментальні праці у галузі дослідження, </w:t>
            </w:r>
            <w:r w:rsidR="00786B36" w:rsidRPr="004D27B8">
              <w:rPr>
                <w:rFonts w:ascii="Times New Roman" w:hAnsi="Times New Roman" w:cs="Times New Roman"/>
                <w:sz w:val="24"/>
                <w:szCs w:val="24"/>
                <w:lang w:val="uk-UA"/>
              </w:rPr>
              <w:t>в обсязі, необхідному для проведення новітніх якісних наукових досліджень</w:t>
            </w:r>
            <w:r w:rsidR="000B3191" w:rsidRPr="004D27B8">
              <w:rPr>
                <w:rFonts w:ascii="Times New Roman" w:hAnsi="Times New Roman" w:cs="Times New Roman"/>
                <w:sz w:val="24"/>
                <w:szCs w:val="24"/>
                <w:lang w:val="uk-UA"/>
              </w:rPr>
              <w:t>.</w:t>
            </w:r>
          </w:p>
          <w:p w:rsidR="00786B36" w:rsidRPr="004D27B8" w:rsidRDefault="00786B36" w:rsidP="00786B36">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2. Уміти проводити критичний аналіз, оцінку і синтез нових наукових положень та ідей.</w:t>
            </w:r>
          </w:p>
          <w:p w:rsidR="00786B36" w:rsidRPr="004D27B8" w:rsidRDefault="00786B36" w:rsidP="00786B36">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3. Володіти професійними науковими знаннями та якісно формулювати наукові проблеми з агроінженерії; розширювати і поглиблювати стан наукових досліджень в обраній сфері.</w:t>
            </w:r>
          </w:p>
          <w:p w:rsidR="00786B36" w:rsidRPr="004D27B8" w:rsidRDefault="00786B36" w:rsidP="00786B36">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4. Ініціювати, організовувати та проводити комплексні дослідження в галузі науково-дослідницької та інноваційної діяльності, які приводять до отримання нових знань.</w:t>
            </w:r>
          </w:p>
          <w:p w:rsidR="00786B36" w:rsidRPr="004D27B8" w:rsidRDefault="00786B36" w:rsidP="00786B36">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5. Проводити професійну інтерпретацію отриманих матеріалів на основі сучасного програмного забезпечення з використанням існуючих теоретичних моделей.</w:t>
            </w:r>
          </w:p>
          <w:p w:rsidR="00786B36" w:rsidRPr="004D27B8" w:rsidRDefault="00786B36" w:rsidP="00786B36">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6. Володіти основами фінансування науково-дослідної роботи, підготовки запиту на отримання грантів, складання звітної документації.</w:t>
            </w:r>
          </w:p>
          <w:p w:rsidR="00786B36" w:rsidRPr="004D27B8" w:rsidRDefault="00786B36" w:rsidP="00786B36">
            <w:pPr>
              <w:keepLines/>
              <w:spacing w:after="0" w:line="240" w:lineRule="auto"/>
              <w:jc w:val="both"/>
              <w:rPr>
                <w:rFonts w:ascii="Times New Roman" w:hAnsi="Times New Roman" w:cs="Times New Roman"/>
                <w:noProof/>
                <w:sz w:val="24"/>
                <w:szCs w:val="24"/>
                <w:lang w:val="uk-UA"/>
              </w:rPr>
            </w:pPr>
            <w:r w:rsidRPr="004D27B8">
              <w:rPr>
                <w:rFonts w:ascii="Times New Roman" w:hAnsi="Times New Roman" w:cs="Times New Roman"/>
                <w:sz w:val="24"/>
                <w:szCs w:val="24"/>
                <w:lang w:val="uk-UA"/>
              </w:rPr>
              <w:t xml:space="preserve">7. Кваліфіковано відображати результати наукових досліджень у наукових статтях, опублікованих як у фахових вітчизняних виданнях, так і у виданнях, які входять до міжнародних </w:t>
            </w:r>
            <w:proofErr w:type="spellStart"/>
            <w:r w:rsidRPr="004D27B8">
              <w:rPr>
                <w:rFonts w:ascii="Times New Roman" w:hAnsi="Times New Roman" w:cs="Times New Roman"/>
                <w:sz w:val="24"/>
                <w:szCs w:val="24"/>
                <w:lang w:val="uk-UA"/>
              </w:rPr>
              <w:t>наукометричних</w:t>
            </w:r>
            <w:proofErr w:type="spellEnd"/>
            <w:r w:rsidRPr="004D27B8">
              <w:rPr>
                <w:rFonts w:ascii="Times New Roman" w:hAnsi="Times New Roman" w:cs="Times New Roman"/>
                <w:sz w:val="24"/>
                <w:szCs w:val="24"/>
                <w:lang w:val="uk-UA"/>
              </w:rPr>
              <w:t xml:space="preserve"> баз.</w:t>
            </w:r>
          </w:p>
          <w:p w:rsidR="00786B36" w:rsidRPr="004D27B8" w:rsidRDefault="00786B36" w:rsidP="00786B36">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 xml:space="preserve">8. </w:t>
            </w:r>
            <w:proofErr w:type="spellStart"/>
            <w:r w:rsidRPr="004D27B8">
              <w:rPr>
                <w:rFonts w:ascii="Times New Roman" w:hAnsi="Times New Roman" w:cs="Times New Roman"/>
                <w:sz w:val="24"/>
                <w:szCs w:val="24"/>
                <w:lang w:val="uk-UA"/>
              </w:rPr>
              <w:t>Професійно</w:t>
            </w:r>
            <w:proofErr w:type="spellEnd"/>
            <w:r w:rsidRPr="004D27B8">
              <w:rPr>
                <w:rFonts w:ascii="Times New Roman" w:hAnsi="Times New Roman" w:cs="Times New Roman"/>
                <w:sz w:val="24"/>
                <w:szCs w:val="24"/>
                <w:lang w:val="uk-UA"/>
              </w:rPr>
              <w:t xml:space="preserve"> презентувати результати своїх досліджень на вітчизняних та міжнародних наукових конференціях, семінарах, мати досвід практичного використання іноземної мови у науковій, інноваційній та педагогічній діяльності.</w:t>
            </w:r>
          </w:p>
          <w:p w:rsidR="00786B36" w:rsidRPr="004D27B8" w:rsidRDefault="00786B36" w:rsidP="00786B36">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9. Використовувати сучасні інформаційні та комунікативні технології при спілкуванні, обміні інформацією, зборі, аналізі, обробці, інтерпретації джерел.</w:t>
            </w:r>
          </w:p>
          <w:p w:rsidR="00786B36" w:rsidRPr="004D27B8" w:rsidRDefault="00786B36" w:rsidP="00786B36">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10. Виявляти лідерські якості, відповідальність та повну автономність під час реалізації комплексних наукових проектів,</w:t>
            </w:r>
            <w:r w:rsidRPr="004D27B8">
              <w:rPr>
                <w:rFonts w:ascii="Times New Roman" w:hAnsi="Times New Roman" w:cs="Times New Roman"/>
                <w:noProof/>
                <w:sz w:val="24"/>
                <w:szCs w:val="24"/>
                <w:lang w:val="uk-UA" w:eastAsia="ru-RU"/>
              </w:rPr>
              <w:t xml:space="preserve"> саморозвиватися і самовдосконалюватися</w:t>
            </w:r>
            <w:r w:rsidRPr="004D27B8">
              <w:rPr>
                <w:rFonts w:ascii="Times New Roman" w:hAnsi="Times New Roman" w:cs="Times New Roman"/>
                <w:sz w:val="24"/>
                <w:szCs w:val="24"/>
                <w:lang w:val="uk-UA"/>
              </w:rPr>
              <w:t>.</w:t>
            </w:r>
          </w:p>
          <w:p w:rsidR="00786B36" w:rsidRPr="004D27B8" w:rsidRDefault="00786B36" w:rsidP="00786B36">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 xml:space="preserve">11. Уміти працювати в науковому та науково-педагогічному колективі; знати принципи організації, форм здійснення навчального процесу, застосування активних </w:t>
            </w:r>
            <w:proofErr w:type="spellStart"/>
            <w:r w:rsidRPr="004D27B8">
              <w:rPr>
                <w:rFonts w:ascii="Times New Roman" w:hAnsi="Times New Roman" w:cs="Times New Roman"/>
                <w:sz w:val="24"/>
                <w:szCs w:val="24"/>
                <w:lang w:val="uk-UA"/>
              </w:rPr>
              <w:t>методик</w:t>
            </w:r>
            <w:proofErr w:type="spellEnd"/>
            <w:r w:rsidRPr="004D27B8">
              <w:rPr>
                <w:rFonts w:ascii="Times New Roman" w:hAnsi="Times New Roman" w:cs="Times New Roman"/>
                <w:sz w:val="24"/>
                <w:szCs w:val="24"/>
                <w:lang w:val="uk-UA"/>
              </w:rPr>
              <w:t xml:space="preserve"> викладання.</w:t>
            </w:r>
          </w:p>
          <w:p w:rsidR="000B3191" w:rsidRPr="004D27B8" w:rsidRDefault="00786B36" w:rsidP="00786B36">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12. Володіти науковими методами навчання, контролювати і оцінювати професійні навички працівників, задіяних до виконання досліджень з агроінженерії.</w:t>
            </w:r>
          </w:p>
          <w:p w:rsidR="000B3191" w:rsidRPr="004D27B8" w:rsidRDefault="000B3191" w:rsidP="00027B60">
            <w:pPr>
              <w:keepLine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1</w:t>
            </w:r>
            <w:r w:rsidR="00786B36" w:rsidRPr="004D27B8">
              <w:rPr>
                <w:rFonts w:ascii="Times New Roman" w:hAnsi="Times New Roman" w:cs="Times New Roman"/>
                <w:sz w:val="24"/>
                <w:szCs w:val="24"/>
                <w:lang w:val="uk-UA"/>
              </w:rPr>
              <w:t>3</w:t>
            </w:r>
            <w:r w:rsidRPr="004D27B8">
              <w:rPr>
                <w:rFonts w:ascii="Times New Roman" w:hAnsi="Times New Roman" w:cs="Times New Roman"/>
                <w:sz w:val="24"/>
                <w:szCs w:val="24"/>
                <w:lang w:val="uk-UA"/>
              </w:rPr>
              <w:t>. Мати досвід роботи в команді, навички міжособистісної взаємодії.</w:t>
            </w:r>
          </w:p>
          <w:p w:rsidR="00433CB8" w:rsidRPr="004D27B8" w:rsidRDefault="00433CB8" w:rsidP="00786B36">
            <w:pPr>
              <w:keepLines/>
              <w:spacing w:after="0" w:line="240" w:lineRule="auto"/>
              <w:jc w:val="both"/>
              <w:rPr>
                <w:rFonts w:ascii="Times New Roman" w:hAnsi="Times New Roman" w:cs="Times New Roman"/>
                <w:bCs/>
                <w:sz w:val="24"/>
                <w:szCs w:val="24"/>
                <w:lang w:val="uk-UA"/>
              </w:rPr>
            </w:pPr>
            <w:r w:rsidRPr="004D27B8">
              <w:rPr>
                <w:rFonts w:ascii="Times New Roman" w:hAnsi="Times New Roman" w:cs="Times New Roman"/>
                <w:sz w:val="24"/>
                <w:szCs w:val="24"/>
                <w:lang w:val="uk-UA"/>
              </w:rPr>
              <w:t>1</w:t>
            </w:r>
            <w:r w:rsidR="00786B36" w:rsidRPr="004D27B8">
              <w:rPr>
                <w:rFonts w:ascii="Times New Roman" w:hAnsi="Times New Roman" w:cs="Times New Roman"/>
                <w:sz w:val="24"/>
                <w:szCs w:val="24"/>
                <w:lang w:val="uk-UA"/>
              </w:rPr>
              <w:t>4</w:t>
            </w:r>
            <w:r w:rsidRPr="004D27B8">
              <w:rPr>
                <w:rFonts w:ascii="Times New Roman" w:hAnsi="Times New Roman" w:cs="Times New Roman"/>
                <w:sz w:val="24"/>
                <w:szCs w:val="24"/>
                <w:lang w:val="uk-UA"/>
              </w:rPr>
              <w:t>. Реалізовувати право інтелектуальної власності на результати наукової і науково-технічної діяльності в рамках наукової етики і академічної доброчесності.</w:t>
            </w:r>
          </w:p>
        </w:tc>
      </w:tr>
    </w:tbl>
    <w:p w:rsidR="000B3191" w:rsidRPr="004D27B8" w:rsidRDefault="000B3191" w:rsidP="004B5AFB">
      <w:pPr>
        <w:spacing w:after="0" w:line="240" w:lineRule="auto"/>
        <w:jc w:val="both"/>
        <w:rPr>
          <w:rFonts w:ascii="Times New Roman" w:hAnsi="Times New Roman" w:cs="Times New Roman"/>
          <w:b/>
          <w:bCs/>
          <w:sz w:val="24"/>
          <w:szCs w:val="24"/>
          <w:lang w:val="uk-UA"/>
        </w:rPr>
      </w:pPr>
    </w:p>
    <w:p w:rsidR="000B3191" w:rsidRPr="004D27B8" w:rsidRDefault="000B3191" w:rsidP="00433CB8">
      <w:pPr>
        <w:keepNext/>
        <w:spacing w:after="0" w:line="240" w:lineRule="auto"/>
        <w:jc w:val="both"/>
        <w:rPr>
          <w:rFonts w:ascii="Times New Roman" w:hAnsi="Times New Roman" w:cs="Times New Roman"/>
          <w:b/>
          <w:bCs/>
          <w:sz w:val="24"/>
          <w:szCs w:val="24"/>
          <w:lang w:val="uk-UA"/>
        </w:rPr>
      </w:pPr>
      <w:r w:rsidRPr="004D27B8">
        <w:rPr>
          <w:rFonts w:ascii="Times New Roman" w:hAnsi="Times New Roman" w:cs="Times New Roman"/>
          <w:b/>
          <w:bCs/>
          <w:sz w:val="24"/>
          <w:szCs w:val="24"/>
          <w:lang w:val="uk-UA"/>
        </w:rPr>
        <w:t>6. Форми атестації здобувачів вищої освіти.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7222"/>
      </w:tblGrid>
      <w:tr w:rsidR="000B3191" w:rsidRPr="004D27B8" w:rsidTr="00C31EB2">
        <w:tc>
          <w:tcPr>
            <w:tcW w:w="2297" w:type="dxa"/>
          </w:tcPr>
          <w:p w:rsidR="000B3191" w:rsidRPr="004D27B8" w:rsidRDefault="000B3191" w:rsidP="00433CB8">
            <w:pPr>
              <w:keepNext/>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6.1. Форми атестації здобувачів вищої освіти</w:t>
            </w:r>
          </w:p>
        </w:tc>
        <w:tc>
          <w:tcPr>
            <w:tcW w:w="7222" w:type="dxa"/>
          </w:tcPr>
          <w:p w:rsidR="000B3191" w:rsidRPr="004D27B8" w:rsidRDefault="000B3191" w:rsidP="00C31EB2">
            <w:pPr>
              <w:keepNext/>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 xml:space="preserve">Атестація здійснюється у формі публічного захисту </w:t>
            </w:r>
            <w:r w:rsidR="00C31EB2" w:rsidRPr="004D27B8">
              <w:rPr>
                <w:rFonts w:ascii="Times New Roman" w:hAnsi="Times New Roman" w:cs="Times New Roman"/>
                <w:sz w:val="24"/>
                <w:szCs w:val="24"/>
                <w:lang w:val="uk-UA"/>
              </w:rPr>
              <w:t>дисертаційної</w:t>
            </w:r>
            <w:r w:rsidRPr="004D27B8">
              <w:rPr>
                <w:rFonts w:ascii="Times New Roman" w:hAnsi="Times New Roman" w:cs="Times New Roman"/>
                <w:sz w:val="24"/>
                <w:szCs w:val="24"/>
                <w:lang w:val="uk-UA"/>
              </w:rPr>
              <w:t xml:space="preserve"> роботи доктора філософії.</w:t>
            </w:r>
          </w:p>
          <w:p w:rsidR="00C31EB2" w:rsidRPr="004D27B8" w:rsidRDefault="00C31EB2" w:rsidP="00C31EB2">
            <w:pPr>
              <w:keepNext/>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Обов’язковою умовою допуску до захисту є успішне виконання індивідуального навчального плану.</w:t>
            </w:r>
          </w:p>
        </w:tc>
      </w:tr>
      <w:tr w:rsidR="000B3191" w:rsidRPr="004D27B8" w:rsidTr="00C31EB2">
        <w:tc>
          <w:tcPr>
            <w:tcW w:w="2297" w:type="dxa"/>
          </w:tcPr>
          <w:p w:rsidR="000B3191" w:rsidRPr="004D27B8" w:rsidRDefault="000B3191">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6.2. Вимоги до кваліфікаційної роботи</w:t>
            </w:r>
          </w:p>
        </w:tc>
        <w:tc>
          <w:tcPr>
            <w:tcW w:w="7222" w:type="dxa"/>
          </w:tcPr>
          <w:p w:rsidR="000B3191" w:rsidRPr="004D27B8" w:rsidRDefault="00433CB8" w:rsidP="00433CB8">
            <w:pPr>
              <w:tabs>
                <w:tab w:val="left" w:pos="7371"/>
              </w:tabs>
              <w:spacing w:after="0" w:line="240" w:lineRule="auto"/>
              <w:jc w:val="both"/>
              <w:rPr>
                <w:rFonts w:ascii="Times New Roman" w:hAnsi="Times New Roman" w:cs="Times New Roman"/>
                <w:spacing w:val="-6"/>
                <w:sz w:val="24"/>
                <w:szCs w:val="24"/>
                <w:lang w:val="uk-UA"/>
              </w:rPr>
            </w:pPr>
            <w:r w:rsidRPr="004D27B8">
              <w:rPr>
                <w:rFonts w:ascii="Times New Roman" w:hAnsi="Times New Roman" w:cs="Times New Roman"/>
                <w:spacing w:val="-6"/>
                <w:sz w:val="24"/>
                <w:szCs w:val="24"/>
                <w:lang w:val="uk-UA"/>
              </w:rPr>
              <w:t>Кваліфікаційна</w:t>
            </w:r>
            <w:r w:rsidR="000B3191" w:rsidRPr="004D27B8">
              <w:rPr>
                <w:rFonts w:ascii="Times New Roman" w:hAnsi="Times New Roman" w:cs="Times New Roman"/>
                <w:spacing w:val="-6"/>
                <w:sz w:val="24"/>
                <w:szCs w:val="24"/>
                <w:lang w:val="uk-UA"/>
              </w:rPr>
              <w:t xml:space="preserve"> робота доктора філософії є важливою частиною навчального процесу і самостійної дослідницької діяльності. На дисертаційну роботу доктора філософії в галузі пр</w:t>
            </w:r>
            <w:r w:rsidR="00427476" w:rsidRPr="004D27B8">
              <w:rPr>
                <w:rFonts w:ascii="Times New Roman" w:hAnsi="Times New Roman" w:cs="Times New Roman"/>
                <w:spacing w:val="-6"/>
                <w:sz w:val="24"/>
                <w:szCs w:val="24"/>
                <w:lang w:val="uk-UA"/>
              </w:rPr>
              <w:t xml:space="preserve">иродничих наук за спеціальністю 208 «Агроінженерія» </w:t>
            </w:r>
            <w:r w:rsidR="000B3191" w:rsidRPr="004D27B8">
              <w:rPr>
                <w:rFonts w:ascii="Times New Roman" w:hAnsi="Times New Roman" w:cs="Times New Roman"/>
                <w:spacing w:val="-6"/>
                <w:sz w:val="24"/>
                <w:szCs w:val="24"/>
                <w:lang w:val="uk-UA"/>
              </w:rPr>
              <w:t xml:space="preserve">покладається основна </w:t>
            </w:r>
            <w:r w:rsidR="000B3191" w:rsidRPr="004D27B8">
              <w:rPr>
                <w:rFonts w:ascii="Times New Roman" w:hAnsi="Times New Roman" w:cs="Times New Roman"/>
                <w:bCs/>
                <w:spacing w:val="-6"/>
                <w:sz w:val="24"/>
                <w:szCs w:val="24"/>
                <w:lang w:val="uk-UA"/>
              </w:rPr>
              <w:t>дослідницька і фахова кваліфікаційна функція</w:t>
            </w:r>
            <w:r w:rsidR="000B3191" w:rsidRPr="004D27B8">
              <w:rPr>
                <w:rFonts w:ascii="Times New Roman" w:hAnsi="Times New Roman" w:cs="Times New Roman"/>
                <w:spacing w:val="-6"/>
                <w:sz w:val="24"/>
                <w:szCs w:val="24"/>
                <w:lang w:val="uk-UA"/>
              </w:rPr>
              <w:t>, яка виражається у здатності пошукувача ступеня доктора філософії вести самостійні наукові дослідження, вирішувати прикладні завдання, здійснювати їхнє узагальнення у вигляді власного внеску у розвиток сучасної науки і практики. Вона являє собою результат самостійної наукової роботи аспіранта і має статус інтелектуального продукту на правах рукопису.</w:t>
            </w:r>
          </w:p>
          <w:p w:rsidR="000B3191" w:rsidRPr="004D27B8" w:rsidRDefault="000B3191" w:rsidP="00433CB8">
            <w:pPr>
              <w:spacing w:after="0" w:line="240" w:lineRule="auto"/>
              <w:jc w:val="both"/>
              <w:rPr>
                <w:rFonts w:ascii="Times New Roman" w:hAnsi="Times New Roman" w:cs="Times New Roman"/>
                <w:spacing w:val="-6"/>
                <w:sz w:val="24"/>
                <w:szCs w:val="24"/>
                <w:lang w:val="uk-UA"/>
              </w:rPr>
            </w:pPr>
            <w:r w:rsidRPr="004D27B8">
              <w:rPr>
                <w:rFonts w:ascii="Times New Roman" w:hAnsi="Times New Roman" w:cs="Times New Roman"/>
                <w:spacing w:val="-6"/>
                <w:sz w:val="24"/>
                <w:szCs w:val="24"/>
                <w:lang w:val="uk-UA"/>
              </w:rPr>
              <w:t>Робота повинна перевірятися на наявність плагіату згідно з процедурою, визначеною системою забезпечення вищим навчальним закладом якості освітньої діяльності та якості вищої освіти.</w:t>
            </w:r>
          </w:p>
        </w:tc>
      </w:tr>
      <w:tr w:rsidR="000B3191" w:rsidRPr="004D27B8" w:rsidTr="00C31EB2">
        <w:tc>
          <w:tcPr>
            <w:tcW w:w="2297" w:type="dxa"/>
          </w:tcPr>
          <w:p w:rsidR="000B3191" w:rsidRPr="004D27B8" w:rsidRDefault="000B3191">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6.3. Вимоги до публічного захисту</w:t>
            </w:r>
          </w:p>
        </w:tc>
        <w:tc>
          <w:tcPr>
            <w:tcW w:w="7222" w:type="dxa"/>
          </w:tcPr>
          <w:p w:rsidR="000B3191" w:rsidRPr="004D27B8" w:rsidRDefault="000B3191" w:rsidP="00C31EB2">
            <w:pPr>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 xml:space="preserve">Захист дисертаційної роботи відбувається прилюдно на засіданні спеціалізованої вченої ради. Обов’язковою передумовою допуску до захисту дисертаційної роботи є апробація результатів дослідження та основних висновків на наукових конференціях та їх опублікування у фахових наукових виданнях, у тому числі таких, які входять до </w:t>
            </w:r>
            <w:proofErr w:type="spellStart"/>
            <w:r w:rsidRPr="004D27B8">
              <w:rPr>
                <w:rFonts w:ascii="Times New Roman" w:hAnsi="Times New Roman" w:cs="Times New Roman"/>
                <w:sz w:val="24"/>
                <w:szCs w:val="24"/>
                <w:lang w:val="uk-UA"/>
              </w:rPr>
              <w:t>наукометричних</w:t>
            </w:r>
            <w:proofErr w:type="spellEnd"/>
            <w:r w:rsidRPr="004D27B8">
              <w:rPr>
                <w:rFonts w:ascii="Times New Roman" w:hAnsi="Times New Roman" w:cs="Times New Roman"/>
                <w:sz w:val="24"/>
                <w:szCs w:val="24"/>
                <w:lang w:val="uk-UA"/>
              </w:rPr>
              <w:t xml:space="preserve"> баз</w:t>
            </w:r>
            <w:r w:rsidR="00C31EB2" w:rsidRPr="004D27B8">
              <w:rPr>
                <w:rFonts w:ascii="Times New Roman" w:hAnsi="Times New Roman" w:cs="Times New Roman"/>
                <w:sz w:val="24"/>
                <w:szCs w:val="24"/>
                <w:lang w:val="uk-UA"/>
              </w:rPr>
              <w:t>.</w:t>
            </w:r>
          </w:p>
        </w:tc>
      </w:tr>
    </w:tbl>
    <w:p w:rsidR="000B3191" w:rsidRPr="004D27B8" w:rsidRDefault="000B3191" w:rsidP="004B5AFB">
      <w:pPr>
        <w:spacing w:after="0" w:line="240" w:lineRule="auto"/>
        <w:jc w:val="both"/>
        <w:rPr>
          <w:rFonts w:ascii="Times New Roman" w:hAnsi="Times New Roman" w:cs="Times New Roman"/>
          <w:sz w:val="24"/>
          <w:szCs w:val="24"/>
          <w:lang w:val="uk-UA"/>
        </w:rPr>
      </w:pPr>
    </w:p>
    <w:p w:rsidR="000B3191" w:rsidRPr="004D27B8" w:rsidRDefault="000B3191" w:rsidP="004D27B8">
      <w:pPr>
        <w:keepNext/>
        <w:spacing w:after="0" w:line="240" w:lineRule="auto"/>
        <w:jc w:val="both"/>
        <w:rPr>
          <w:rFonts w:ascii="Times New Roman" w:hAnsi="Times New Roman" w:cs="Times New Roman"/>
          <w:b/>
          <w:bCs/>
          <w:sz w:val="24"/>
          <w:szCs w:val="24"/>
          <w:lang w:val="uk-UA"/>
        </w:rPr>
      </w:pPr>
      <w:r w:rsidRPr="004D27B8">
        <w:rPr>
          <w:rFonts w:ascii="Times New Roman" w:hAnsi="Times New Roman" w:cs="Times New Roman"/>
          <w:b/>
          <w:bCs/>
          <w:sz w:val="24"/>
          <w:szCs w:val="24"/>
          <w:lang w:val="uk-UA"/>
        </w:rPr>
        <w:t>7. Вимоги до наявності системи внутрішнього забезпечення якості вищої освіти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9"/>
      </w:tblGrid>
      <w:tr w:rsidR="000B3191" w:rsidRPr="004D27B8" w:rsidTr="004B5AFB">
        <w:tc>
          <w:tcPr>
            <w:tcW w:w="9853" w:type="dxa"/>
          </w:tcPr>
          <w:p w:rsidR="000B3191" w:rsidRPr="004D27B8" w:rsidRDefault="000B3191">
            <w:pPr>
              <w:autoSpaceDE w:val="0"/>
              <w:autoSpaceDN w:val="0"/>
              <w:adjustRightInd w:val="0"/>
              <w:spacing w:after="0" w:line="240" w:lineRule="auto"/>
              <w:ind w:firstLine="426"/>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У З</w:t>
            </w:r>
            <w:r w:rsidR="00C31EB2" w:rsidRPr="004D27B8">
              <w:rPr>
                <w:rFonts w:ascii="Times New Roman" w:hAnsi="Times New Roman" w:cs="Times New Roman"/>
                <w:sz w:val="24"/>
                <w:szCs w:val="24"/>
                <w:lang w:val="uk-UA"/>
              </w:rPr>
              <w:t>ВО</w:t>
            </w:r>
            <w:r w:rsidRPr="004D27B8">
              <w:rPr>
                <w:rFonts w:ascii="Times New Roman" w:hAnsi="Times New Roman" w:cs="Times New Roman"/>
                <w:sz w:val="24"/>
                <w:szCs w:val="24"/>
                <w:lang w:val="uk-UA"/>
              </w:rPr>
              <w:t xml:space="preserve"> повинна функціонувати система забезпечення вищим навчальним закладом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0B3191" w:rsidRPr="004D27B8" w:rsidRDefault="000B3191">
            <w:pPr>
              <w:autoSpaceDE w:val="0"/>
              <w:autoSpaceDN w:val="0"/>
              <w:adjustRightInd w:val="0"/>
              <w:spacing w:after="0" w:line="240" w:lineRule="auto"/>
              <w:ind w:firstLine="426"/>
              <w:jc w:val="both"/>
              <w:rPr>
                <w:rFonts w:ascii="Times New Roman" w:hAnsi="Times New Roman" w:cs="Times New Roman"/>
                <w:sz w:val="24"/>
                <w:szCs w:val="24"/>
                <w:lang w:val="uk-UA"/>
              </w:rPr>
            </w:pPr>
            <w:bookmarkStart w:id="1" w:name="n277"/>
            <w:bookmarkEnd w:id="1"/>
            <w:r w:rsidRPr="004D27B8">
              <w:rPr>
                <w:rFonts w:ascii="Times New Roman" w:hAnsi="Times New Roman" w:cs="Times New Roman"/>
                <w:sz w:val="24"/>
                <w:szCs w:val="24"/>
                <w:lang w:val="uk-UA"/>
              </w:rPr>
              <w:t>1) визначення принципів та процедур забезпечення якості вищої освіти;</w:t>
            </w:r>
          </w:p>
          <w:p w:rsidR="000B3191" w:rsidRPr="004D27B8" w:rsidRDefault="000B3191">
            <w:pPr>
              <w:autoSpaceDE w:val="0"/>
              <w:autoSpaceDN w:val="0"/>
              <w:adjustRightInd w:val="0"/>
              <w:spacing w:after="0" w:line="240" w:lineRule="auto"/>
              <w:ind w:firstLine="426"/>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2) здійснення моніторингу та періодичного перегляду освітніх програм;</w:t>
            </w:r>
          </w:p>
          <w:p w:rsidR="000B3191" w:rsidRPr="004D27B8" w:rsidRDefault="000B3191">
            <w:pPr>
              <w:autoSpaceDE w:val="0"/>
              <w:autoSpaceDN w:val="0"/>
              <w:adjustRightInd w:val="0"/>
              <w:spacing w:after="0" w:line="240" w:lineRule="auto"/>
              <w:ind w:firstLine="426"/>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0B3191" w:rsidRPr="004D27B8" w:rsidRDefault="000B3191">
            <w:pPr>
              <w:autoSpaceDE w:val="0"/>
              <w:autoSpaceDN w:val="0"/>
              <w:adjustRightInd w:val="0"/>
              <w:spacing w:after="0" w:line="240" w:lineRule="auto"/>
              <w:ind w:firstLine="426"/>
              <w:jc w:val="both"/>
              <w:rPr>
                <w:rFonts w:ascii="Times New Roman" w:hAnsi="Times New Roman" w:cs="Times New Roman"/>
                <w:sz w:val="24"/>
                <w:szCs w:val="24"/>
                <w:lang w:val="uk-UA"/>
              </w:rPr>
            </w:pPr>
            <w:bookmarkStart w:id="2" w:name="n280"/>
            <w:bookmarkEnd w:id="2"/>
            <w:r w:rsidRPr="004D27B8">
              <w:rPr>
                <w:rFonts w:ascii="Times New Roman" w:hAnsi="Times New Roman" w:cs="Times New Roman"/>
                <w:sz w:val="24"/>
                <w:szCs w:val="24"/>
                <w:lang w:val="uk-UA"/>
              </w:rPr>
              <w:t>4) забезпечення підвищення кваліфікації педагогічних, наукових і науково-педагогічних працівників;</w:t>
            </w:r>
          </w:p>
          <w:p w:rsidR="000B3191" w:rsidRPr="004D27B8" w:rsidRDefault="000B3191">
            <w:pPr>
              <w:autoSpaceDE w:val="0"/>
              <w:autoSpaceDN w:val="0"/>
              <w:adjustRightInd w:val="0"/>
              <w:spacing w:after="0" w:line="240" w:lineRule="auto"/>
              <w:ind w:firstLine="426"/>
              <w:jc w:val="both"/>
              <w:rPr>
                <w:rFonts w:ascii="Times New Roman" w:hAnsi="Times New Roman" w:cs="Times New Roman"/>
                <w:sz w:val="24"/>
                <w:szCs w:val="24"/>
                <w:lang w:val="uk-UA"/>
              </w:rPr>
            </w:pPr>
            <w:bookmarkStart w:id="3" w:name="n281"/>
            <w:bookmarkEnd w:id="3"/>
            <w:r w:rsidRPr="004D27B8">
              <w:rPr>
                <w:rFonts w:ascii="Times New Roman" w:hAnsi="Times New Roman" w:cs="Times New Roman"/>
                <w:sz w:val="24"/>
                <w:szCs w:val="24"/>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0B3191" w:rsidRPr="004D27B8" w:rsidRDefault="000B3191">
            <w:pPr>
              <w:autoSpaceDE w:val="0"/>
              <w:autoSpaceDN w:val="0"/>
              <w:adjustRightInd w:val="0"/>
              <w:spacing w:after="0" w:line="240" w:lineRule="auto"/>
              <w:ind w:firstLine="426"/>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6) забезпечення наявності інформаційних систем для ефективного управління освітнім процесом;</w:t>
            </w:r>
          </w:p>
          <w:p w:rsidR="000B3191" w:rsidRPr="004D27B8" w:rsidRDefault="000B3191">
            <w:pPr>
              <w:autoSpaceDE w:val="0"/>
              <w:autoSpaceDN w:val="0"/>
              <w:adjustRightInd w:val="0"/>
              <w:spacing w:after="0" w:line="240" w:lineRule="auto"/>
              <w:ind w:firstLine="426"/>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7) забезпечення публічності інформації про освітні програми, ступені вищої освіти та кваліфікації;</w:t>
            </w:r>
          </w:p>
          <w:p w:rsidR="000B3191" w:rsidRPr="004D27B8" w:rsidRDefault="000B3191">
            <w:pPr>
              <w:autoSpaceDE w:val="0"/>
              <w:autoSpaceDN w:val="0"/>
              <w:adjustRightInd w:val="0"/>
              <w:spacing w:after="0" w:line="240" w:lineRule="auto"/>
              <w:ind w:firstLine="426"/>
              <w:jc w:val="both"/>
              <w:rPr>
                <w:rFonts w:ascii="Times New Roman" w:hAnsi="Times New Roman" w:cs="Times New Roman"/>
                <w:sz w:val="24"/>
                <w:szCs w:val="24"/>
                <w:lang w:val="uk-UA"/>
              </w:rPr>
            </w:pPr>
            <w:r w:rsidRPr="004D27B8">
              <w:rPr>
                <w:rFonts w:ascii="Times New Roman" w:hAnsi="Times New Roman" w:cs="Times New Roman"/>
                <w:iCs/>
                <w:sz w:val="24"/>
                <w:szCs w:val="24"/>
                <w:lang w:val="uk-UA"/>
              </w:rPr>
              <w:t>8)</w:t>
            </w:r>
            <w:r w:rsidR="004160C8" w:rsidRPr="004D27B8">
              <w:rPr>
                <w:rFonts w:ascii="Times New Roman" w:hAnsi="Times New Roman" w:cs="Times New Roman"/>
                <w:i/>
                <w:iCs/>
                <w:sz w:val="24"/>
                <w:szCs w:val="24"/>
                <w:lang w:val="uk-UA"/>
              </w:rPr>
              <w:t xml:space="preserve"> </w:t>
            </w:r>
            <w:r w:rsidR="004160C8" w:rsidRPr="004D27B8">
              <w:rPr>
                <w:rFonts w:ascii="Times New Roman" w:hAnsi="Times New Roman" w:cs="Times New Roman"/>
                <w:sz w:val="24"/>
                <w:szCs w:val="24"/>
                <w:lang w:val="uk-UA"/>
              </w:rPr>
              <w:t>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0B3191" w:rsidRPr="004D27B8" w:rsidRDefault="000B3191">
            <w:pPr>
              <w:autoSpaceDE w:val="0"/>
              <w:autoSpaceDN w:val="0"/>
              <w:adjustRightInd w:val="0"/>
              <w:spacing w:after="0" w:line="240" w:lineRule="auto"/>
              <w:ind w:firstLine="426"/>
              <w:jc w:val="both"/>
              <w:rPr>
                <w:rFonts w:ascii="Times New Roman" w:hAnsi="Times New Roman" w:cs="Times New Roman"/>
                <w:sz w:val="24"/>
                <w:szCs w:val="24"/>
                <w:lang w:val="uk-UA"/>
              </w:rPr>
            </w:pPr>
            <w:bookmarkStart w:id="4" w:name="n285"/>
            <w:bookmarkEnd w:id="4"/>
            <w:r w:rsidRPr="004D27B8">
              <w:rPr>
                <w:rFonts w:ascii="Times New Roman" w:hAnsi="Times New Roman" w:cs="Times New Roman"/>
                <w:sz w:val="24"/>
                <w:szCs w:val="24"/>
                <w:lang w:val="uk-UA"/>
              </w:rPr>
              <w:t>9) інших процедур і заходів.</w:t>
            </w:r>
          </w:p>
          <w:p w:rsidR="000B3191" w:rsidRPr="004D27B8" w:rsidRDefault="004160C8">
            <w:pPr>
              <w:spacing w:after="0" w:line="240" w:lineRule="auto"/>
              <w:ind w:firstLine="426"/>
              <w:jc w:val="both"/>
              <w:rPr>
                <w:rFonts w:ascii="Times New Roman" w:hAnsi="Times New Roman" w:cs="Times New Roman"/>
                <w:sz w:val="24"/>
                <w:szCs w:val="24"/>
                <w:lang w:val="uk-UA"/>
              </w:rPr>
            </w:pPr>
            <w:bookmarkStart w:id="5" w:name="n286"/>
            <w:bookmarkEnd w:id="5"/>
            <w:r w:rsidRPr="004D27B8">
              <w:rPr>
                <w:rFonts w:ascii="Times New Roman" w:hAnsi="Times New Roman" w:cs="Times New Roman"/>
                <w:sz w:val="24"/>
                <w:szCs w:val="24"/>
                <w:lang w:val="uk-UA"/>
              </w:rPr>
              <w:t>Система внутрішнього забезпечення якості вищої освіти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Стандартам і рекомендаціям щодо забезпечення якості вищої освіти в Європейському просторі вищої освіти.</w:t>
            </w:r>
          </w:p>
        </w:tc>
      </w:tr>
    </w:tbl>
    <w:p w:rsidR="000B3191" w:rsidRPr="004D27B8" w:rsidRDefault="000B3191" w:rsidP="004B5AFB">
      <w:pPr>
        <w:spacing w:after="0" w:line="240" w:lineRule="auto"/>
        <w:jc w:val="both"/>
        <w:rPr>
          <w:rFonts w:ascii="Times New Roman" w:hAnsi="Times New Roman" w:cs="Times New Roman"/>
          <w:b/>
          <w:bCs/>
          <w:sz w:val="24"/>
          <w:szCs w:val="24"/>
          <w:lang w:val="uk-UA"/>
        </w:rPr>
      </w:pPr>
    </w:p>
    <w:p w:rsidR="000B3191" w:rsidRPr="004D27B8" w:rsidRDefault="000B3191" w:rsidP="004B5AFB">
      <w:pPr>
        <w:spacing w:after="0" w:line="240" w:lineRule="auto"/>
        <w:jc w:val="both"/>
        <w:rPr>
          <w:rFonts w:ascii="Times New Roman" w:hAnsi="Times New Roman" w:cs="Times New Roman"/>
          <w:b/>
          <w:bCs/>
          <w:sz w:val="24"/>
          <w:szCs w:val="24"/>
          <w:lang w:val="uk-UA"/>
        </w:rPr>
      </w:pPr>
      <w:r w:rsidRPr="004D27B8">
        <w:rPr>
          <w:rFonts w:ascii="Times New Roman" w:hAnsi="Times New Roman" w:cs="Times New Roman"/>
          <w:b/>
          <w:bCs/>
          <w:sz w:val="24"/>
          <w:szCs w:val="24"/>
          <w:lang w:val="uk-UA"/>
        </w:rPr>
        <w:t>8. Перелік нормативних документів, на яких базується стандарт вищої освіти</w:t>
      </w:r>
    </w:p>
    <w:p w:rsidR="000B3191" w:rsidRPr="004D27B8" w:rsidRDefault="000B3191" w:rsidP="004B5AFB">
      <w:pPr>
        <w:spacing w:after="0" w:line="240" w:lineRule="auto"/>
        <w:jc w:val="both"/>
        <w:rPr>
          <w:rFonts w:ascii="Times New Roman" w:hAnsi="Times New Roman" w:cs="Times New Roman"/>
          <w:sz w:val="24"/>
          <w:szCs w:val="24"/>
          <w:lang w:val="uk-UA"/>
        </w:rPr>
      </w:pPr>
    </w:p>
    <w:p w:rsidR="000B3191" w:rsidRPr="004D27B8" w:rsidRDefault="000B3191" w:rsidP="004B5AFB">
      <w:pPr>
        <w:numPr>
          <w:ilvl w:val="0"/>
          <w:numId w:val="5"/>
        </w:numPr>
        <w:spacing w:after="0" w:line="240" w:lineRule="auto"/>
        <w:ind w:left="425" w:hanging="425"/>
        <w:jc w:val="both"/>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 xml:space="preserve">Закон України «Про вищу освіту» № 1556-VII від 01.07.2015 р. - </w:t>
      </w:r>
      <w:hyperlink r:id="rId6" w:history="1">
        <w:r w:rsidRPr="004D27B8">
          <w:rPr>
            <w:rStyle w:val="a4"/>
            <w:rFonts w:ascii="Times New Roman" w:hAnsi="Times New Roman"/>
            <w:sz w:val="24"/>
            <w:szCs w:val="24"/>
            <w:lang w:val="uk-UA" w:eastAsia="uk-UA"/>
          </w:rPr>
          <w:t>http://zakon4.rada.gov.ua/laws/show/1556-18</w:t>
        </w:r>
      </w:hyperlink>
      <w:r w:rsidRPr="004D27B8">
        <w:rPr>
          <w:rStyle w:val="a4"/>
          <w:rFonts w:ascii="Times New Roman" w:hAnsi="Times New Roman"/>
          <w:sz w:val="24"/>
          <w:szCs w:val="24"/>
          <w:lang w:val="uk-UA" w:eastAsia="uk-UA"/>
        </w:rPr>
        <w:t>.</w:t>
      </w:r>
    </w:p>
    <w:p w:rsidR="000B3191" w:rsidRPr="004D27B8" w:rsidRDefault="000B3191" w:rsidP="004B5AFB">
      <w:pPr>
        <w:numPr>
          <w:ilvl w:val="0"/>
          <w:numId w:val="5"/>
        </w:numPr>
        <w:spacing w:after="0" w:line="240" w:lineRule="auto"/>
        <w:ind w:left="425" w:hanging="425"/>
        <w:jc w:val="both"/>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Закон України «Про освіту» № 2145-VVVIII від 05.09.2017 р. - http://search.ligazakon.ua/l_doc2.nsf/link1/T172145.html.</w:t>
      </w:r>
    </w:p>
    <w:p w:rsidR="000B3191" w:rsidRPr="004D27B8" w:rsidRDefault="000B3191" w:rsidP="004B5AFB">
      <w:pPr>
        <w:pStyle w:val="1"/>
        <w:numPr>
          <w:ilvl w:val="0"/>
          <w:numId w:val="5"/>
        </w:numPr>
        <w:tabs>
          <w:tab w:val="left" w:pos="0"/>
        </w:tabs>
        <w:spacing w:after="0" w:line="240" w:lineRule="auto"/>
        <w:ind w:left="425" w:hanging="425"/>
        <w:jc w:val="both"/>
        <w:rPr>
          <w:rFonts w:ascii="Times New Roman" w:hAnsi="Times New Roman" w:cs="Times New Roman"/>
          <w:spacing w:val="-2"/>
          <w:sz w:val="24"/>
          <w:szCs w:val="24"/>
        </w:rPr>
      </w:pPr>
      <w:r w:rsidRPr="004D27B8">
        <w:rPr>
          <w:rFonts w:ascii="Times New Roman" w:hAnsi="Times New Roman" w:cs="Times New Roman"/>
          <w:spacing w:val="-2"/>
          <w:sz w:val="24"/>
          <w:szCs w:val="24"/>
        </w:rPr>
        <w:t>Наказ МОН України від 06.11.2015 № 1151 «Про особливості запровадження переліку галузей знань і спеціальностей, за якими здійснюється підготовка здобувачів вищої освіти».</w:t>
      </w:r>
    </w:p>
    <w:p w:rsidR="000B3191" w:rsidRPr="004D27B8" w:rsidRDefault="000B3191" w:rsidP="004B5AFB">
      <w:pPr>
        <w:pStyle w:val="1"/>
        <w:numPr>
          <w:ilvl w:val="0"/>
          <w:numId w:val="5"/>
        </w:numPr>
        <w:tabs>
          <w:tab w:val="left" w:pos="0"/>
        </w:tabs>
        <w:spacing w:after="0" w:line="240" w:lineRule="auto"/>
        <w:ind w:left="425" w:hanging="425"/>
        <w:jc w:val="both"/>
        <w:rPr>
          <w:rFonts w:ascii="Times New Roman" w:hAnsi="Times New Roman" w:cs="Times New Roman"/>
          <w:sz w:val="24"/>
          <w:szCs w:val="24"/>
        </w:rPr>
      </w:pPr>
      <w:r w:rsidRPr="004D27B8">
        <w:rPr>
          <w:rFonts w:ascii="Times New Roman" w:hAnsi="Times New Roman" w:cs="Times New Roman"/>
          <w:sz w:val="24"/>
          <w:szCs w:val="24"/>
        </w:rPr>
        <w:t>Наказ МОН України від 13 жовтня 2017 №1378 «Про затвердження деяких нормативно-правових актів з питань прийому на навчання до закладів вищої освіти».</w:t>
      </w:r>
    </w:p>
    <w:p w:rsidR="000B3191" w:rsidRPr="004D27B8" w:rsidRDefault="000B3191" w:rsidP="004B5AFB">
      <w:pPr>
        <w:pStyle w:val="1"/>
        <w:widowControl w:val="0"/>
        <w:numPr>
          <w:ilvl w:val="0"/>
          <w:numId w:val="5"/>
        </w:numPr>
        <w:tabs>
          <w:tab w:val="left" w:pos="0"/>
        </w:tabs>
        <w:spacing w:after="0" w:line="240" w:lineRule="auto"/>
        <w:ind w:left="425" w:hanging="425"/>
        <w:jc w:val="both"/>
        <w:rPr>
          <w:rFonts w:ascii="Times New Roman" w:hAnsi="Times New Roman" w:cs="Times New Roman"/>
          <w:sz w:val="24"/>
          <w:szCs w:val="24"/>
        </w:rPr>
      </w:pPr>
      <w:r w:rsidRPr="004D27B8">
        <w:rPr>
          <w:rFonts w:ascii="Times New Roman" w:hAnsi="Times New Roman" w:cs="Times New Roman"/>
          <w:sz w:val="24"/>
          <w:szCs w:val="24"/>
        </w:rPr>
        <w:t>Національний класифікатор України: «Класифікація видів економічної діяльності» ДК 009: 2010 - http://www.ukrstat.gov.ua.</w:t>
      </w:r>
    </w:p>
    <w:p w:rsidR="000B3191" w:rsidRPr="004D27B8" w:rsidRDefault="000B3191" w:rsidP="004B5AFB">
      <w:pPr>
        <w:pStyle w:val="1"/>
        <w:widowControl w:val="0"/>
        <w:numPr>
          <w:ilvl w:val="0"/>
          <w:numId w:val="5"/>
        </w:numPr>
        <w:tabs>
          <w:tab w:val="left" w:pos="0"/>
        </w:tabs>
        <w:spacing w:after="0" w:line="240" w:lineRule="auto"/>
        <w:ind w:left="425" w:hanging="425"/>
        <w:jc w:val="both"/>
        <w:rPr>
          <w:rFonts w:ascii="Times New Roman" w:hAnsi="Times New Roman" w:cs="Times New Roman"/>
          <w:sz w:val="24"/>
          <w:szCs w:val="24"/>
        </w:rPr>
      </w:pPr>
      <w:r w:rsidRPr="004D27B8">
        <w:rPr>
          <w:rFonts w:ascii="Times New Roman" w:hAnsi="Times New Roman" w:cs="Times New Roman"/>
          <w:sz w:val="24"/>
          <w:szCs w:val="24"/>
        </w:rPr>
        <w:t xml:space="preserve">Національний класифікатор України: «Класифікатор професій» ДК 003: 2010ДК 003:2010 - http://www.dk003.com. </w:t>
      </w:r>
    </w:p>
    <w:p w:rsidR="000B3191" w:rsidRPr="004D27B8" w:rsidRDefault="000B3191" w:rsidP="004B5AFB">
      <w:pPr>
        <w:pStyle w:val="1"/>
        <w:widowControl w:val="0"/>
        <w:numPr>
          <w:ilvl w:val="0"/>
          <w:numId w:val="5"/>
        </w:numPr>
        <w:tabs>
          <w:tab w:val="left" w:pos="0"/>
        </w:tabs>
        <w:spacing w:after="0" w:line="240" w:lineRule="auto"/>
        <w:ind w:left="425" w:hanging="425"/>
        <w:jc w:val="both"/>
        <w:rPr>
          <w:rFonts w:ascii="Times New Roman" w:hAnsi="Times New Roman" w:cs="Times New Roman"/>
          <w:bCs/>
          <w:sz w:val="24"/>
          <w:szCs w:val="24"/>
        </w:rPr>
      </w:pPr>
      <w:r w:rsidRPr="004D27B8">
        <w:rPr>
          <w:rFonts w:ascii="Times New Roman" w:hAnsi="Times New Roman" w:cs="Times New Roman"/>
          <w:bCs/>
          <w:sz w:val="24"/>
          <w:szCs w:val="24"/>
        </w:rPr>
        <w:t>Постанова Кабінету Міністрів України від 29.04.2015 р. № 266 «</w:t>
      </w:r>
      <w:r w:rsidRPr="004D27B8">
        <w:rPr>
          <w:rFonts w:ascii="Times New Roman" w:hAnsi="Times New Roman" w:cs="Times New Roman"/>
          <w:bCs/>
          <w:color w:val="000000"/>
          <w:sz w:val="24"/>
          <w:szCs w:val="24"/>
          <w:shd w:val="clear" w:color="auto" w:fill="FFFFFF"/>
        </w:rPr>
        <w:t>Про затвердження переліку галузей знань і спеціальностей, за якими здійснюється підготовка здобувачів вищої освіти» -</w:t>
      </w:r>
      <w:r w:rsidRPr="004D27B8">
        <w:rPr>
          <w:rFonts w:ascii="Times New Roman" w:hAnsi="Times New Roman" w:cs="Times New Roman"/>
          <w:sz w:val="24"/>
          <w:szCs w:val="24"/>
        </w:rPr>
        <w:t> </w:t>
      </w:r>
      <w:hyperlink r:id="rId7" w:history="1">
        <w:r w:rsidRPr="004D27B8">
          <w:rPr>
            <w:rStyle w:val="a4"/>
            <w:rFonts w:ascii="Times New Roman" w:hAnsi="Times New Roman"/>
            <w:bCs/>
            <w:sz w:val="24"/>
            <w:szCs w:val="24"/>
            <w:shd w:val="clear" w:color="auto" w:fill="FFFFFF"/>
          </w:rPr>
          <w:t>http://zakon4.rada</w:t>
        </w:r>
      </w:hyperlink>
      <w:r w:rsidRPr="004D27B8">
        <w:rPr>
          <w:rFonts w:ascii="Times New Roman" w:hAnsi="Times New Roman" w:cs="Times New Roman"/>
          <w:bCs/>
          <w:sz w:val="24"/>
          <w:szCs w:val="24"/>
          <w:shd w:val="clear" w:color="auto" w:fill="FFFFFF"/>
        </w:rPr>
        <w:t>.</w:t>
      </w:r>
      <w:r w:rsidRPr="004D27B8">
        <w:rPr>
          <w:rFonts w:ascii="Times New Roman" w:hAnsi="Times New Roman" w:cs="Times New Roman"/>
          <w:bCs/>
          <w:color w:val="000000"/>
          <w:sz w:val="24"/>
          <w:szCs w:val="24"/>
          <w:shd w:val="clear" w:color="auto" w:fill="FFFFFF"/>
        </w:rPr>
        <w:t>gov.ua/laws/show/266-2015-п.</w:t>
      </w:r>
    </w:p>
    <w:p w:rsidR="000B3191" w:rsidRPr="004D27B8" w:rsidRDefault="000B3191" w:rsidP="004B5AFB">
      <w:pPr>
        <w:pStyle w:val="1"/>
        <w:widowControl w:val="0"/>
        <w:numPr>
          <w:ilvl w:val="0"/>
          <w:numId w:val="5"/>
        </w:numPr>
        <w:tabs>
          <w:tab w:val="left" w:pos="0"/>
        </w:tabs>
        <w:spacing w:after="0" w:line="240" w:lineRule="auto"/>
        <w:ind w:left="425" w:hanging="425"/>
        <w:jc w:val="both"/>
        <w:rPr>
          <w:rFonts w:ascii="Times New Roman" w:hAnsi="Times New Roman" w:cs="Times New Roman"/>
          <w:bCs/>
          <w:sz w:val="24"/>
          <w:szCs w:val="24"/>
        </w:rPr>
      </w:pPr>
      <w:r w:rsidRPr="004D27B8">
        <w:rPr>
          <w:rFonts w:ascii="Times New Roman" w:hAnsi="Times New Roman" w:cs="Times New Roman"/>
          <w:bCs/>
          <w:sz w:val="24"/>
          <w:szCs w:val="24"/>
        </w:rPr>
        <w:t xml:space="preserve">Постанова Кабінету Міністрів України </w:t>
      </w:r>
      <w:r w:rsidRPr="004D27B8">
        <w:rPr>
          <w:rFonts w:ascii="Times New Roman" w:hAnsi="Times New Roman" w:cs="Times New Roman"/>
          <w:bCs/>
          <w:sz w:val="24"/>
          <w:szCs w:val="24"/>
          <w:shd w:val="clear" w:color="auto" w:fill="FFFFFF"/>
        </w:rPr>
        <w:t>від 30.12.2015 р. № 1187 «Про затвердження Ліцензійних умов провадження освітньої діяльності закладів освіти» -http://zakon4.rada.gov.ua/laws/show/1187-2015-п/page.</w:t>
      </w:r>
    </w:p>
    <w:p w:rsidR="000B3191" w:rsidRPr="004D27B8" w:rsidRDefault="000B3191" w:rsidP="004B5AFB">
      <w:pPr>
        <w:pStyle w:val="1"/>
        <w:widowControl w:val="0"/>
        <w:numPr>
          <w:ilvl w:val="0"/>
          <w:numId w:val="5"/>
        </w:numPr>
        <w:tabs>
          <w:tab w:val="left" w:pos="0"/>
        </w:tabs>
        <w:spacing w:after="0" w:line="240" w:lineRule="auto"/>
        <w:ind w:left="425" w:hanging="425"/>
        <w:jc w:val="both"/>
        <w:rPr>
          <w:rFonts w:ascii="Times New Roman" w:hAnsi="Times New Roman" w:cs="Times New Roman"/>
          <w:sz w:val="24"/>
          <w:szCs w:val="24"/>
        </w:rPr>
      </w:pPr>
      <w:r w:rsidRPr="004D27B8">
        <w:rPr>
          <w:rFonts w:ascii="Times New Roman" w:hAnsi="Times New Roman" w:cs="Times New Roman"/>
          <w:bCs/>
          <w:sz w:val="24"/>
          <w:szCs w:val="24"/>
        </w:rPr>
        <w:t>Постанова Кабінету Міністрів України від 23.11.2011 р. № 1341 «Про затвердження Національної рамки кваліфікацій» -</w:t>
      </w:r>
      <w:hyperlink r:id="rId8" w:history="1">
        <w:r w:rsidRPr="004D27B8">
          <w:rPr>
            <w:rStyle w:val="a4"/>
            <w:rFonts w:ascii="Times New Roman" w:hAnsi="Times New Roman"/>
            <w:bCs/>
            <w:sz w:val="24"/>
            <w:szCs w:val="24"/>
          </w:rPr>
          <w:t>http://zakon4.rada.gov.ua/laws/show/1341-2011-п</w:t>
        </w:r>
      </w:hyperlink>
      <w:r w:rsidRPr="004D27B8">
        <w:rPr>
          <w:rFonts w:ascii="Times New Roman" w:hAnsi="Times New Roman" w:cs="Times New Roman"/>
          <w:sz w:val="24"/>
          <w:szCs w:val="24"/>
        </w:rPr>
        <w:t>.</w:t>
      </w:r>
    </w:p>
    <w:p w:rsidR="000B3191" w:rsidRPr="004D27B8" w:rsidRDefault="000B3191" w:rsidP="004B5AFB">
      <w:pPr>
        <w:pStyle w:val="1"/>
        <w:numPr>
          <w:ilvl w:val="0"/>
          <w:numId w:val="5"/>
        </w:numPr>
        <w:tabs>
          <w:tab w:val="left" w:pos="0"/>
        </w:tabs>
        <w:spacing w:after="0" w:line="240" w:lineRule="auto"/>
        <w:ind w:left="425" w:hanging="425"/>
        <w:jc w:val="both"/>
        <w:rPr>
          <w:rFonts w:ascii="Times New Roman" w:hAnsi="Times New Roman" w:cs="Times New Roman"/>
          <w:sz w:val="24"/>
          <w:szCs w:val="24"/>
        </w:rPr>
      </w:pPr>
      <w:r w:rsidRPr="004D27B8">
        <w:rPr>
          <w:rFonts w:ascii="Times New Roman" w:hAnsi="Times New Roman" w:cs="Times New Roman"/>
          <w:sz w:val="24"/>
          <w:szCs w:val="24"/>
        </w:rPr>
        <w:t>Постанова Кабінету Міністрів України від 26.04.2015 № 266 «Перелік галузей знань і спеціальностей, за якими здійснюється підготовка здобувачів вищої освіти».</w:t>
      </w:r>
    </w:p>
    <w:p w:rsidR="000B3191" w:rsidRPr="004D27B8" w:rsidRDefault="000B3191" w:rsidP="004B5AFB">
      <w:pPr>
        <w:spacing w:after="0" w:line="240" w:lineRule="auto"/>
        <w:jc w:val="both"/>
        <w:rPr>
          <w:rFonts w:ascii="Times New Roman" w:hAnsi="Times New Roman" w:cs="Times New Roman"/>
          <w:b/>
          <w:bCs/>
          <w:sz w:val="24"/>
          <w:szCs w:val="24"/>
          <w:lang w:val="uk-UA"/>
        </w:rPr>
      </w:pPr>
    </w:p>
    <w:p w:rsidR="000B3191" w:rsidRPr="004D27B8" w:rsidRDefault="000B3191" w:rsidP="004B5AFB">
      <w:pPr>
        <w:spacing w:after="0" w:line="240" w:lineRule="auto"/>
        <w:jc w:val="both"/>
        <w:rPr>
          <w:rFonts w:ascii="Times New Roman" w:hAnsi="Times New Roman" w:cs="Times New Roman"/>
          <w:b/>
          <w:bCs/>
          <w:sz w:val="24"/>
          <w:szCs w:val="24"/>
          <w:lang w:val="uk-UA"/>
        </w:rPr>
      </w:pPr>
      <w:r w:rsidRPr="004D27B8">
        <w:rPr>
          <w:rFonts w:ascii="Times New Roman" w:hAnsi="Times New Roman" w:cs="Times New Roman"/>
          <w:b/>
          <w:bCs/>
          <w:sz w:val="24"/>
          <w:szCs w:val="24"/>
          <w:lang w:val="uk-UA"/>
        </w:rPr>
        <w:t>9. Пояснювальна записка</w:t>
      </w:r>
    </w:p>
    <w:p w:rsidR="000B3191" w:rsidRPr="004D27B8" w:rsidRDefault="000B3191" w:rsidP="004B5AFB">
      <w:pPr>
        <w:spacing w:after="0" w:line="240" w:lineRule="auto"/>
        <w:ind w:firstLine="709"/>
        <w:jc w:val="both"/>
        <w:rPr>
          <w:rFonts w:ascii="Times New Roman" w:hAnsi="Times New Roman" w:cs="Times New Roman"/>
          <w:sz w:val="24"/>
          <w:szCs w:val="24"/>
          <w:lang w:val="uk-UA" w:eastAsia="uk-UA"/>
        </w:rPr>
      </w:pPr>
    </w:p>
    <w:p w:rsidR="000B3191" w:rsidRPr="004D27B8" w:rsidRDefault="000B3191" w:rsidP="006F1EBB">
      <w:pPr>
        <w:tabs>
          <w:tab w:val="left" w:pos="7371"/>
        </w:tabs>
        <w:spacing w:after="0" w:line="240" w:lineRule="auto"/>
        <w:ind w:firstLine="567"/>
        <w:jc w:val="both"/>
        <w:rPr>
          <w:rFonts w:ascii="Times New Roman" w:hAnsi="Times New Roman" w:cs="Times New Roman"/>
          <w:sz w:val="24"/>
          <w:szCs w:val="24"/>
          <w:lang w:val="uk-UA"/>
        </w:rPr>
      </w:pPr>
      <w:r w:rsidRPr="004D27B8">
        <w:rPr>
          <w:rFonts w:ascii="Times New Roman" w:hAnsi="Times New Roman" w:cs="Times New Roman"/>
          <w:sz w:val="24"/>
          <w:szCs w:val="24"/>
          <w:lang w:val="uk-UA" w:eastAsia="uk-UA"/>
        </w:rPr>
        <w:t xml:space="preserve">Стандарт вищої освіти містить компетентності, що визначають специфіку підготовки докторів філософії зі спеціальності </w:t>
      </w:r>
      <w:r w:rsidR="00427476" w:rsidRPr="004D27B8">
        <w:rPr>
          <w:rFonts w:ascii="Times New Roman" w:hAnsi="Times New Roman" w:cs="Times New Roman"/>
          <w:sz w:val="24"/>
          <w:szCs w:val="24"/>
          <w:lang w:val="uk-UA"/>
        </w:rPr>
        <w:t xml:space="preserve">208 «Агроінженерія» </w:t>
      </w:r>
      <w:r w:rsidRPr="004D27B8">
        <w:rPr>
          <w:rFonts w:ascii="Times New Roman" w:hAnsi="Times New Roman" w:cs="Times New Roman"/>
          <w:sz w:val="24"/>
          <w:szCs w:val="24"/>
          <w:lang w:val="uk-UA" w:eastAsia="uk-UA"/>
        </w:rPr>
        <w:t xml:space="preserve">та програмні результати навчання, які виражають що саме доктор філософії повинен знати, розуміти та бути здатним виконувати після успішного завершення </w:t>
      </w:r>
      <w:proofErr w:type="spellStart"/>
      <w:r w:rsidRPr="004D27B8">
        <w:rPr>
          <w:rFonts w:ascii="Times New Roman" w:hAnsi="Times New Roman" w:cs="Times New Roman"/>
          <w:sz w:val="24"/>
          <w:szCs w:val="24"/>
          <w:lang w:val="uk-UA" w:eastAsia="uk-UA"/>
        </w:rPr>
        <w:t>освітньо</w:t>
      </w:r>
      <w:proofErr w:type="spellEnd"/>
      <w:r w:rsidRPr="004D27B8">
        <w:rPr>
          <w:rFonts w:ascii="Times New Roman" w:hAnsi="Times New Roman" w:cs="Times New Roman"/>
          <w:sz w:val="24"/>
          <w:szCs w:val="24"/>
          <w:lang w:val="uk-UA" w:eastAsia="uk-UA"/>
        </w:rPr>
        <w:t>-наукової програми. Вони узгоджені між собою та відповідають дескрипторам Національної рамки кваліфікацій. Таблиця</w:t>
      </w:r>
      <w:r w:rsidR="00644B92" w:rsidRPr="004D27B8">
        <w:rPr>
          <w:rFonts w:ascii="Times New Roman" w:hAnsi="Times New Roman" w:cs="Times New Roman"/>
          <w:sz w:val="24"/>
          <w:szCs w:val="24"/>
          <w:lang w:val="uk-UA" w:eastAsia="uk-UA"/>
        </w:rPr>
        <w:t> </w:t>
      </w:r>
      <w:r w:rsidRPr="004D27B8">
        <w:rPr>
          <w:rFonts w:ascii="Times New Roman" w:hAnsi="Times New Roman" w:cs="Times New Roman"/>
          <w:sz w:val="24"/>
          <w:szCs w:val="24"/>
          <w:lang w:val="uk-UA" w:eastAsia="uk-UA"/>
        </w:rPr>
        <w:t xml:space="preserve">1 показує, до якої групи дескрипторів НРК належать програмні результати навчання, пов’язані з відповідними </w:t>
      </w:r>
      <w:proofErr w:type="spellStart"/>
      <w:r w:rsidRPr="004D27B8">
        <w:rPr>
          <w:rFonts w:ascii="Times New Roman" w:hAnsi="Times New Roman" w:cs="Times New Roman"/>
          <w:sz w:val="24"/>
          <w:szCs w:val="24"/>
          <w:lang w:val="uk-UA" w:eastAsia="uk-UA"/>
        </w:rPr>
        <w:t>компетентностями</w:t>
      </w:r>
      <w:proofErr w:type="spellEnd"/>
      <w:r w:rsidRPr="004D27B8">
        <w:rPr>
          <w:rFonts w:ascii="Times New Roman" w:hAnsi="Times New Roman" w:cs="Times New Roman"/>
          <w:sz w:val="24"/>
          <w:szCs w:val="24"/>
          <w:lang w:val="uk-UA" w:eastAsia="uk-UA"/>
        </w:rPr>
        <w:t xml:space="preserve">. В таблиці 2 показана відповідність програмних результатів навчання та компетентностей. </w:t>
      </w:r>
    </w:p>
    <w:p w:rsidR="000B3191" w:rsidRPr="004D27B8" w:rsidRDefault="000B3191" w:rsidP="006F1EBB">
      <w:pPr>
        <w:spacing w:after="0" w:line="240" w:lineRule="auto"/>
        <w:ind w:firstLine="567"/>
        <w:jc w:val="both"/>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Вищий навчальний заклад самостійно визначає перелік дисциплін, семінарів та інших видів навчальної діяльності, необхідний для набуття означених Стандартом компетентностей. Нормативний зміст підготовки</w:t>
      </w:r>
      <w:r w:rsidR="006F1EBB" w:rsidRPr="004D27B8">
        <w:rPr>
          <w:rFonts w:ascii="Times New Roman" w:hAnsi="Times New Roman" w:cs="Times New Roman"/>
          <w:sz w:val="24"/>
          <w:szCs w:val="24"/>
          <w:lang w:val="uk-UA" w:eastAsia="uk-UA"/>
        </w:rPr>
        <w:t xml:space="preserve"> </w:t>
      </w:r>
      <w:r w:rsidRPr="004D27B8">
        <w:rPr>
          <w:rFonts w:ascii="Times New Roman" w:hAnsi="Times New Roman" w:cs="Times New Roman"/>
          <w:sz w:val="24"/>
          <w:szCs w:val="24"/>
          <w:lang w:val="uk-UA" w:eastAsia="uk-UA"/>
        </w:rPr>
        <w:t xml:space="preserve">визначається дисциплінами, що забезпечують досягнення програмних результатів навчання. При описі окремих дисциплін, практик та інших видів навчальної діяльності потрібно визначити мету їх вивчення (компетентності, на формування яких направлена дана дисципліна) та конкретні заплановані результати навчання, які забезпечать досягнення програмних результатів навчання. </w:t>
      </w:r>
    </w:p>
    <w:p w:rsidR="000B3191" w:rsidRPr="004D27B8" w:rsidRDefault="000B3191" w:rsidP="006F1EBB">
      <w:pPr>
        <w:spacing w:after="0" w:line="240" w:lineRule="auto"/>
        <w:ind w:firstLine="567"/>
        <w:jc w:val="both"/>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Наведений в Стандарті перелік компетентностей і програмних результатів навчання не є вичерпним. Вищі навчальні заклади при формуванні профілю освітніх програм вказують додаткові компетентності і програмні результати навчання, які відповідають варіативній складовій спеціалізації.</w:t>
      </w:r>
    </w:p>
    <w:p w:rsidR="000B3191" w:rsidRPr="004D27B8" w:rsidRDefault="000B3191" w:rsidP="006F1EBB">
      <w:pPr>
        <w:spacing w:after="0" w:line="240" w:lineRule="auto"/>
        <w:ind w:firstLine="567"/>
        <w:jc w:val="both"/>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 xml:space="preserve">За наявності відповідного обґрунтування вищий навчальний заклад може запропонувати в </w:t>
      </w:r>
      <w:proofErr w:type="spellStart"/>
      <w:r w:rsidRPr="004D27B8">
        <w:rPr>
          <w:rFonts w:ascii="Times New Roman" w:hAnsi="Times New Roman" w:cs="Times New Roman"/>
          <w:sz w:val="24"/>
          <w:szCs w:val="24"/>
          <w:lang w:val="uk-UA" w:eastAsia="uk-UA"/>
        </w:rPr>
        <w:t>освітньо</w:t>
      </w:r>
      <w:proofErr w:type="spellEnd"/>
      <w:r w:rsidRPr="004D27B8">
        <w:rPr>
          <w:rFonts w:ascii="Times New Roman" w:hAnsi="Times New Roman" w:cs="Times New Roman"/>
          <w:sz w:val="24"/>
          <w:szCs w:val="24"/>
          <w:lang w:val="uk-UA" w:eastAsia="uk-UA"/>
        </w:rPr>
        <w:t>-науковій програмі професійні кваліфікації та умови її присвоєння.</w:t>
      </w:r>
    </w:p>
    <w:p w:rsidR="00644B92" w:rsidRPr="004D27B8" w:rsidRDefault="00644B92" w:rsidP="004B5AFB">
      <w:pPr>
        <w:spacing w:after="0" w:line="240" w:lineRule="auto"/>
        <w:ind w:firstLine="567"/>
        <w:jc w:val="both"/>
        <w:rPr>
          <w:rFonts w:ascii="Times New Roman" w:hAnsi="Times New Roman" w:cs="Times New Roman"/>
          <w:sz w:val="24"/>
          <w:szCs w:val="24"/>
          <w:lang w:val="uk-UA" w:eastAsia="uk-UA"/>
        </w:rPr>
      </w:pPr>
    </w:p>
    <w:p w:rsidR="006F1EBB" w:rsidRPr="004D27B8" w:rsidRDefault="006F1EBB" w:rsidP="00644B92">
      <w:pPr>
        <w:spacing w:after="0" w:line="240" w:lineRule="auto"/>
        <w:jc w:val="right"/>
        <w:rPr>
          <w:rFonts w:ascii="Times New Roman" w:hAnsi="Times New Roman" w:cs="Times New Roman"/>
          <w:sz w:val="24"/>
          <w:szCs w:val="24"/>
          <w:lang w:val="uk-UA" w:eastAsia="uk-UA"/>
        </w:rPr>
      </w:pPr>
    </w:p>
    <w:p w:rsidR="006F1EBB" w:rsidRPr="004D27B8" w:rsidRDefault="006F1EBB" w:rsidP="006F1EBB">
      <w:pPr>
        <w:spacing w:after="0" w:line="240" w:lineRule="auto"/>
        <w:rPr>
          <w:rFonts w:ascii="Times New Roman" w:hAnsi="Times New Roman" w:cs="Times New Roman"/>
          <w:sz w:val="24"/>
          <w:szCs w:val="24"/>
          <w:lang w:val="uk-UA" w:eastAsia="uk-UA"/>
        </w:rPr>
        <w:sectPr w:rsidR="006F1EBB" w:rsidRPr="004D27B8">
          <w:pgSz w:w="11906" w:h="16838"/>
          <w:pgMar w:top="851" w:right="851" w:bottom="851" w:left="1418" w:header="709" w:footer="709" w:gutter="0"/>
          <w:cols w:space="720"/>
        </w:sectPr>
      </w:pPr>
    </w:p>
    <w:p w:rsidR="006F1EBB" w:rsidRPr="004D27B8" w:rsidRDefault="006F1EBB" w:rsidP="006F1EBB">
      <w:pPr>
        <w:spacing w:after="0" w:line="240" w:lineRule="auto"/>
        <w:rPr>
          <w:rFonts w:ascii="Times New Roman" w:hAnsi="Times New Roman" w:cs="Times New Roman"/>
          <w:sz w:val="24"/>
          <w:szCs w:val="24"/>
          <w:lang w:val="uk-UA" w:eastAsia="uk-UA"/>
        </w:rPr>
      </w:pPr>
    </w:p>
    <w:p w:rsidR="00644B92" w:rsidRPr="004D27B8" w:rsidRDefault="00644B92" w:rsidP="00644B92">
      <w:pPr>
        <w:spacing w:after="0" w:line="240" w:lineRule="auto"/>
        <w:jc w:val="right"/>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Таблиця 1</w:t>
      </w:r>
    </w:p>
    <w:p w:rsidR="006F1EBB" w:rsidRPr="004D27B8" w:rsidRDefault="00644B92" w:rsidP="006F1EBB">
      <w:pPr>
        <w:spacing w:after="0" w:line="240" w:lineRule="auto"/>
        <w:jc w:val="center"/>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 xml:space="preserve">Матриця відповідності визначених Стандартом компетентностей / </w:t>
      </w:r>
    </w:p>
    <w:p w:rsidR="00644B92" w:rsidRPr="004D27B8" w:rsidRDefault="00644B92" w:rsidP="006F1EBB">
      <w:pPr>
        <w:spacing w:after="240" w:line="240" w:lineRule="auto"/>
        <w:jc w:val="center"/>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результатів навчання дескрипторам НРК</w:t>
      </w:r>
    </w:p>
    <w:tbl>
      <w:tblPr>
        <w:tblStyle w:val="a8"/>
        <w:tblW w:w="0" w:type="auto"/>
        <w:tblLayout w:type="fixed"/>
        <w:tblLook w:val="04A0" w:firstRow="1" w:lastRow="0" w:firstColumn="1" w:lastColumn="0" w:noHBand="0" w:noVBand="1"/>
      </w:tblPr>
      <w:tblGrid>
        <w:gridCol w:w="1413"/>
        <w:gridCol w:w="1134"/>
        <w:gridCol w:w="2977"/>
        <w:gridCol w:w="1842"/>
        <w:gridCol w:w="2261"/>
      </w:tblGrid>
      <w:tr w:rsidR="00644B92" w:rsidRPr="004D27B8" w:rsidTr="006F1EBB">
        <w:tc>
          <w:tcPr>
            <w:tcW w:w="1413" w:type="dxa"/>
          </w:tcPr>
          <w:p w:rsidR="00644B92" w:rsidRPr="004D27B8" w:rsidRDefault="00644B92" w:rsidP="00644B92">
            <w:pPr>
              <w:spacing w:after="0" w:line="240" w:lineRule="auto"/>
              <w:jc w:val="center"/>
              <w:rPr>
                <w:rFonts w:ascii="Times New Roman" w:hAnsi="Times New Roman" w:cs="Times New Roman"/>
                <w:spacing w:val="-8"/>
                <w:sz w:val="18"/>
                <w:szCs w:val="18"/>
                <w:lang w:val="uk-UA"/>
              </w:rPr>
            </w:pPr>
            <w:r w:rsidRPr="004D27B8">
              <w:rPr>
                <w:rFonts w:ascii="Times New Roman" w:hAnsi="Times New Roman" w:cs="Times New Roman"/>
                <w:b/>
                <w:spacing w:val="-8"/>
                <w:sz w:val="18"/>
                <w:szCs w:val="18"/>
                <w:lang w:val="uk-UA"/>
              </w:rPr>
              <w:t xml:space="preserve">Класифікація компетентностей (результатів навчання) за </w:t>
            </w:r>
          </w:p>
          <w:p w:rsidR="00644B92" w:rsidRPr="004D27B8" w:rsidRDefault="00644B92" w:rsidP="00644B92">
            <w:pPr>
              <w:spacing w:after="0" w:line="240" w:lineRule="auto"/>
              <w:jc w:val="center"/>
              <w:rPr>
                <w:rFonts w:ascii="Times New Roman" w:hAnsi="Times New Roman" w:cs="Times New Roman"/>
                <w:sz w:val="18"/>
                <w:szCs w:val="18"/>
                <w:lang w:val="uk-UA"/>
              </w:rPr>
            </w:pPr>
            <w:r w:rsidRPr="004D27B8">
              <w:rPr>
                <w:rFonts w:ascii="Times New Roman" w:hAnsi="Times New Roman" w:cs="Times New Roman"/>
                <w:b/>
                <w:spacing w:val="-8"/>
                <w:sz w:val="18"/>
                <w:szCs w:val="18"/>
                <w:lang w:val="uk-UA"/>
              </w:rPr>
              <w:t>НРК</w:t>
            </w:r>
            <w:r w:rsidRPr="004D27B8">
              <w:rPr>
                <w:rFonts w:ascii="Times New Roman" w:hAnsi="Times New Roman" w:cs="Times New Roman"/>
                <w:sz w:val="18"/>
                <w:szCs w:val="18"/>
                <w:lang w:val="uk-UA"/>
              </w:rPr>
              <w:t xml:space="preserve"> </w:t>
            </w:r>
          </w:p>
        </w:tc>
        <w:tc>
          <w:tcPr>
            <w:tcW w:w="1134" w:type="dxa"/>
          </w:tcPr>
          <w:p w:rsidR="00644B92" w:rsidRPr="004D27B8" w:rsidRDefault="00644B92" w:rsidP="00644B92">
            <w:pPr>
              <w:spacing w:after="0" w:line="240" w:lineRule="auto"/>
              <w:jc w:val="center"/>
              <w:rPr>
                <w:rFonts w:ascii="Times New Roman" w:hAnsi="Times New Roman" w:cs="Times New Roman"/>
                <w:spacing w:val="-10"/>
                <w:sz w:val="18"/>
                <w:szCs w:val="18"/>
                <w:lang w:val="uk-UA"/>
              </w:rPr>
            </w:pPr>
            <w:r w:rsidRPr="004D27B8">
              <w:rPr>
                <w:rFonts w:ascii="Times New Roman" w:hAnsi="Times New Roman" w:cs="Times New Roman"/>
                <w:b/>
                <w:spacing w:val="-10"/>
                <w:sz w:val="18"/>
                <w:szCs w:val="18"/>
                <w:lang w:val="uk-UA"/>
              </w:rPr>
              <w:t>Знання</w:t>
            </w:r>
          </w:p>
          <w:p w:rsidR="00644B92" w:rsidRPr="004D27B8" w:rsidRDefault="00644B92" w:rsidP="00644B92">
            <w:pPr>
              <w:spacing w:after="0" w:line="240" w:lineRule="auto"/>
              <w:rPr>
                <w:rFonts w:ascii="Times New Roman" w:hAnsi="Times New Roman" w:cs="Times New Roman"/>
                <w:spacing w:val="-10"/>
                <w:sz w:val="18"/>
                <w:szCs w:val="18"/>
                <w:lang w:val="uk-UA"/>
              </w:rPr>
            </w:pPr>
            <w:r w:rsidRPr="004D27B8">
              <w:rPr>
                <w:rFonts w:ascii="Times New Roman" w:hAnsi="Times New Roman" w:cs="Times New Roman"/>
                <w:b/>
                <w:spacing w:val="-10"/>
                <w:sz w:val="18"/>
                <w:szCs w:val="18"/>
                <w:lang w:val="uk-UA"/>
              </w:rPr>
              <w:t>Зн1</w:t>
            </w:r>
            <w:r w:rsidRPr="004D27B8">
              <w:rPr>
                <w:rFonts w:ascii="Times New Roman" w:hAnsi="Times New Roman" w:cs="Times New Roman"/>
                <w:spacing w:val="-10"/>
                <w:sz w:val="18"/>
                <w:szCs w:val="18"/>
                <w:lang w:val="uk-UA"/>
              </w:rPr>
              <w:t xml:space="preserve"> </w:t>
            </w:r>
            <w:proofErr w:type="spellStart"/>
            <w:r w:rsidRPr="004D27B8">
              <w:rPr>
                <w:rFonts w:ascii="Times New Roman" w:hAnsi="Times New Roman" w:cs="Times New Roman"/>
                <w:spacing w:val="-10"/>
                <w:sz w:val="18"/>
                <w:szCs w:val="18"/>
                <w:lang w:val="uk-UA"/>
              </w:rPr>
              <w:t>Концеп</w:t>
            </w:r>
            <w:r w:rsidR="006F1EBB" w:rsidRPr="004D27B8">
              <w:rPr>
                <w:rFonts w:ascii="Times New Roman" w:hAnsi="Times New Roman" w:cs="Times New Roman"/>
                <w:spacing w:val="-10"/>
                <w:sz w:val="18"/>
                <w:szCs w:val="18"/>
                <w:lang w:val="uk-UA"/>
              </w:rPr>
              <w:t>-</w:t>
            </w:r>
            <w:r w:rsidRPr="004D27B8">
              <w:rPr>
                <w:rFonts w:ascii="Times New Roman" w:hAnsi="Times New Roman" w:cs="Times New Roman"/>
                <w:spacing w:val="-10"/>
                <w:sz w:val="18"/>
                <w:szCs w:val="18"/>
                <w:lang w:val="uk-UA"/>
              </w:rPr>
              <w:t>туальні</w:t>
            </w:r>
            <w:proofErr w:type="spellEnd"/>
            <w:r w:rsidRPr="004D27B8">
              <w:rPr>
                <w:rFonts w:ascii="Times New Roman" w:hAnsi="Times New Roman" w:cs="Times New Roman"/>
                <w:spacing w:val="-10"/>
                <w:sz w:val="18"/>
                <w:szCs w:val="18"/>
                <w:lang w:val="uk-UA"/>
              </w:rPr>
              <w:t xml:space="preserve"> та методологічні знання в галузі чи на межі галузей зн</w:t>
            </w:r>
            <w:r w:rsidR="00564888" w:rsidRPr="004D27B8">
              <w:rPr>
                <w:rFonts w:ascii="Times New Roman" w:hAnsi="Times New Roman" w:cs="Times New Roman"/>
                <w:spacing w:val="-10"/>
                <w:sz w:val="18"/>
                <w:szCs w:val="18"/>
                <w:lang w:val="uk-UA"/>
              </w:rPr>
              <w:t>ань або професійної діяльності</w:t>
            </w:r>
          </w:p>
          <w:p w:rsidR="00564888" w:rsidRPr="004D27B8" w:rsidRDefault="00564888" w:rsidP="00644B92">
            <w:pPr>
              <w:spacing w:after="0" w:line="240" w:lineRule="auto"/>
              <w:rPr>
                <w:rFonts w:ascii="Times New Roman" w:hAnsi="Times New Roman" w:cs="Times New Roman"/>
                <w:spacing w:val="-10"/>
                <w:sz w:val="18"/>
                <w:szCs w:val="18"/>
                <w:lang w:val="uk-UA"/>
              </w:rPr>
            </w:pPr>
          </w:p>
        </w:tc>
        <w:tc>
          <w:tcPr>
            <w:tcW w:w="2977" w:type="dxa"/>
          </w:tcPr>
          <w:p w:rsidR="00644B92" w:rsidRPr="004D27B8" w:rsidRDefault="00644B92" w:rsidP="00644B92">
            <w:pPr>
              <w:spacing w:after="0" w:line="240" w:lineRule="auto"/>
              <w:jc w:val="center"/>
              <w:rPr>
                <w:rFonts w:ascii="Times New Roman" w:hAnsi="Times New Roman" w:cs="Times New Roman"/>
                <w:spacing w:val="-10"/>
                <w:sz w:val="18"/>
                <w:szCs w:val="18"/>
                <w:lang w:val="uk-UA"/>
              </w:rPr>
            </w:pPr>
            <w:r w:rsidRPr="004D27B8">
              <w:rPr>
                <w:rFonts w:ascii="Times New Roman" w:hAnsi="Times New Roman" w:cs="Times New Roman"/>
                <w:b/>
                <w:spacing w:val="-10"/>
                <w:sz w:val="18"/>
                <w:szCs w:val="18"/>
                <w:lang w:val="uk-UA"/>
              </w:rPr>
              <w:t>Уміння/навички</w:t>
            </w:r>
          </w:p>
          <w:p w:rsidR="00644B92" w:rsidRPr="004D27B8" w:rsidRDefault="00644B92" w:rsidP="00644B92">
            <w:pPr>
              <w:spacing w:after="0" w:line="240" w:lineRule="auto"/>
              <w:rPr>
                <w:rFonts w:ascii="Times New Roman" w:hAnsi="Times New Roman" w:cs="Times New Roman"/>
                <w:spacing w:val="-10"/>
                <w:sz w:val="18"/>
                <w:szCs w:val="18"/>
                <w:lang w:val="uk-UA"/>
              </w:rPr>
            </w:pPr>
            <w:r w:rsidRPr="004D27B8">
              <w:rPr>
                <w:rFonts w:ascii="Times New Roman" w:hAnsi="Times New Roman" w:cs="Times New Roman"/>
                <w:b/>
                <w:spacing w:val="-10"/>
                <w:sz w:val="18"/>
                <w:szCs w:val="18"/>
                <w:lang w:val="uk-UA"/>
              </w:rPr>
              <w:t>Ум1</w:t>
            </w:r>
            <w:r w:rsidRPr="004D27B8">
              <w:rPr>
                <w:rFonts w:ascii="Times New Roman" w:hAnsi="Times New Roman" w:cs="Times New Roman"/>
                <w:spacing w:val="-10"/>
                <w:sz w:val="18"/>
                <w:szCs w:val="18"/>
                <w:lang w:val="uk-UA"/>
              </w:rPr>
              <w:t xml:space="preserve">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rsidR="00644B92" w:rsidRPr="004D27B8" w:rsidRDefault="00644B92" w:rsidP="00644B92">
            <w:pPr>
              <w:spacing w:after="0" w:line="240" w:lineRule="auto"/>
              <w:rPr>
                <w:rFonts w:ascii="Times New Roman" w:hAnsi="Times New Roman" w:cs="Times New Roman"/>
                <w:spacing w:val="-10"/>
                <w:sz w:val="18"/>
                <w:szCs w:val="18"/>
                <w:lang w:val="uk-UA"/>
              </w:rPr>
            </w:pPr>
            <w:r w:rsidRPr="004D27B8">
              <w:rPr>
                <w:rFonts w:ascii="Times New Roman" w:hAnsi="Times New Roman" w:cs="Times New Roman"/>
                <w:b/>
                <w:spacing w:val="-10"/>
                <w:sz w:val="18"/>
                <w:szCs w:val="18"/>
                <w:lang w:val="uk-UA"/>
              </w:rPr>
              <w:t>Ум2</w:t>
            </w:r>
            <w:r w:rsidRPr="004D27B8">
              <w:rPr>
                <w:rFonts w:ascii="Times New Roman" w:hAnsi="Times New Roman" w:cs="Times New Roman"/>
                <w:spacing w:val="-10"/>
                <w:sz w:val="18"/>
                <w:szCs w:val="18"/>
                <w:lang w:val="uk-UA"/>
              </w:rPr>
              <w:t xml:space="preserve"> 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 </w:t>
            </w:r>
          </w:p>
          <w:p w:rsidR="00644B92" w:rsidRPr="004D27B8" w:rsidRDefault="00644B92" w:rsidP="00644B92">
            <w:pPr>
              <w:spacing w:after="0" w:line="240" w:lineRule="auto"/>
              <w:rPr>
                <w:rFonts w:ascii="Times New Roman" w:hAnsi="Times New Roman" w:cs="Times New Roman"/>
                <w:spacing w:val="-10"/>
                <w:sz w:val="18"/>
                <w:szCs w:val="18"/>
                <w:lang w:val="uk-UA"/>
              </w:rPr>
            </w:pPr>
            <w:r w:rsidRPr="004D27B8">
              <w:rPr>
                <w:rFonts w:ascii="Times New Roman" w:hAnsi="Times New Roman" w:cs="Times New Roman"/>
                <w:b/>
                <w:spacing w:val="-10"/>
                <w:sz w:val="18"/>
                <w:szCs w:val="18"/>
                <w:lang w:val="uk-UA"/>
              </w:rPr>
              <w:t>Ум3</w:t>
            </w:r>
            <w:r w:rsidRPr="004D27B8">
              <w:rPr>
                <w:rFonts w:ascii="Times New Roman" w:hAnsi="Times New Roman" w:cs="Times New Roman"/>
                <w:spacing w:val="-10"/>
                <w:sz w:val="18"/>
                <w:szCs w:val="18"/>
                <w:lang w:val="uk-UA"/>
              </w:rPr>
              <w:t xml:space="preserve"> Критичний аналіз, оцінка і синтез нових та комплексних ідей</w:t>
            </w:r>
          </w:p>
        </w:tc>
        <w:tc>
          <w:tcPr>
            <w:tcW w:w="1842" w:type="dxa"/>
          </w:tcPr>
          <w:p w:rsidR="00644B92" w:rsidRPr="004D27B8" w:rsidRDefault="00644B92" w:rsidP="006F1EBB">
            <w:pPr>
              <w:spacing w:after="0" w:line="240" w:lineRule="auto"/>
              <w:jc w:val="center"/>
              <w:rPr>
                <w:rFonts w:ascii="Times New Roman" w:hAnsi="Times New Roman" w:cs="Times New Roman"/>
                <w:spacing w:val="-10"/>
                <w:sz w:val="18"/>
                <w:szCs w:val="18"/>
                <w:lang w:val="uk-UA"/>
              </w:rPr>
            </w:pPr>
            <w:r w:rsidRPr="004D27B8">
              <w:rPr>
                <w:rFonts w:ascii="Times New Roman" w:hAnsi="Times New Roman" w:cs="Times New Roman"/>
                <w:b/>
                <w:spacing w:val="-10"/>
                <w:sz w:val="18"/>
                <w:szCs w:val="18"/>
                <w:lang w:val="uk-UA"/>
              </w:rPr>
              <w:t>Комунікація</w:t>
            </w:r>
          </w:p>
          <w:p w:rsidR="00644B92" w:rsidRPr="004D27B8" w:rsidRDefault="00644B92" w:rsidP="00644B92">
            <w:pPr>
              <w:spacing w:after="0" w:line="240" w:lineRule="auto"/>
              <w:rPr>
                <w:rFonts w:ascii="Times New Roman" w:hAnsi="Times New Roman" w:cs="Times New Roman"/>
                <w:spacing w:val="-12"/>
                <w:sz w:val="18"/>
                <w:szCs w:val="18"/>
                <w:lang w:val="uk-UA"/>
              </w:rPr>
            </w:pPr>
            <w:r w:rsidRPr="004D27B8">
              <w:rPr>
                <w:rFonts w:ascii="Times New Roman" w:hAnsi="Times New Roman" w:cs="Times New Roman"/>
                <w:b/>
                <w:spacing w:val="-12"/>
                <w:sz w:val="18"/>
                <w:szCs w:val="18"/>
                <w:lang w:val="uk-UA"/>
              </w:rPr>
              <w:t>К1</w:t>
            </w:r>
            <w:r w:rsidRPr="004D27B8">
              <w:rPr>
                <w:rFonts w:ascii="Times New Roman" w:hAnsi="Times New Roman" w:cs="Times New Roman"/>
                <w:spacing w:val="-12"/>
                <w:sz w:val="18"/>
                <w:szCs w:val="18"/>
                <w:lang w:val="uk-UA"/>
              </w:rPr>
              <w:t xml:space="preserve"> Вільне спілкування з питань, що стосуються сфери наукових та експертних знань, з колегами, широкою науковою спільнотою, суспільством в цілому</w:t>
            </w:r>
          </w:p>
          <w:p w:rsidR="00644B92" w:rsidRPr="004D27B8" w:rsidRDefault="00644B92" w:rsidP="00644B92">
            <w:pPr>
              <w:spacing w:after="0" w:line="240" w:lineRule="auto"/>
              <w:rPr>
                <w:rFonts w:ascii="Times New Roman" w:hAnsi="Times New Roman" w:cs="Times New Roman"/>
                <w:spacing w:val="-10"/>
                <w:sz w:val="18"/>
                <w:szCs w:val="18"/>
                <w:lang w:val="uk-UA"/>
              </w:rPr>
            </w:pPr>
            <w:r w:rsidRPr="004D27B8">
              <w:rPr>
                <w:rFonts w:ascii="Times New Roman" w:hAnsi="Times New Roman" w:cs="Times New Roman"/>
                <w:b/>
                <w:spacing w:val="-10"/>
                <w:sz w:val="18"/>
                <w:szCs w:val="18"/>
                <w:lang w:val="uk-UA"/>
              </w:rPr>
              <w:t xml:space="preserve">К2 </w:t>
            </w:r>
            <w:r w:rsidRPr="004D27B8">
              <w:rPr>
                <w:rFonts w:ascii="Times New Roman" w:hAnsi="Times New Roman" w:cs="Times New Roman"/>
                <w:spacing w:val="-10"/>
                <w:sz w:val="18"/>
                <w:szCs w:val="18"/>
                <w:lang w:val="uk-UA"/>
              </w:rPr>
              <w:t>Використання академічної української та іноземної мови у професійній діяльності та дослідженнях</w:t>
            </w:r>
          </w:p>
        </w:tc>
        <w:tc>
          <w:tcPr>
            <w:tcW w:w="2261" w:type="dxa"/>
          </w:tcPr>
          <w:p w:rsidR="00644B92" w:rsidRPr="004D27B8" w:rsidRDefault="00644B92" w:rsidP="006F1EBB">
            <w:pPr>
              <w:spacing w:after="0" w:line="240" w:lineRule="auto"/>
              <w:ind w:right="-115" w:hanging="108"/>
              <w:jc w:val="center"/>
              <w:rPr>
                <w:rFonts w:ascii="Times New Roman" w:hAnsi="Times New Roman" w:cs="Times New Roman"/>
                <w:spacing w:val="-14"/>
                <w:sz w:val="18"/>
                <w:szCs w:val="18"/>
                <w:lang w:val="uk-UA"/>
              </w:rPr>
            </w:pPr>
            <w:r w:rsidRPr="004D27B8">
              <w:rPr>
                <w:rFonts w:ascii="Times New Roman" w:hAnsi="Times New Roman" w:cs="Times New Roman"/>
                <w:b/>
                <w:spacing w:val="-14"/>
                <w:sz w:val="18"/>
                <w:szCs w:val="18"/>
                <w:lang w:val="uk-UA"/>
              </w:rPr>
              <w:t>Відповідальність</w:t>
            </w:r>
            <w:r w:rsidRPr="004D27B8">
              <w:rPr>
                <w:rFonts w:ascii="Times New Roman" w:hAnsi="Times New Roman" w:cs="Times New Roman"/>
                <w:spacing w:val="-14"/>
                <w:sz w:val="18"/>
                <w:szCs w:val="18"/>
                <w:lang w:val="uk-UA"/>
              </w:rPr>
              <w:t xml:space="preserve"> </w:t>
            </w:r>
            <w:r w:rsidR="006F1EBB" w:rsidRPr="004D27B8">
              <w:rPr>
                <w:rFonts w:ascii="Times New Roman" w:hAnsi="Times New Roman" w:cs="Times New Roman"/>
                <w:b/>
                <w:spacing w:val="-14"/>
                <w:sz w:val="18"/>
                <w:szCs w:val="18"/>
                <w:lang w:val="uk-UA"/>
              </w:rPr>
              <w:t>та автономія</w:t>
            </w:r>
          </w:p>
          <w:p w:rsidR="00644B92" w:rsidRPr="004D27B8" w:rsidRDefault="00644B92" w:rsidP="00644B92">
            <w:pPr>
              <w:spacing w:after="0" w:line="240" w:lineRule="auto"/>
              <w:rPr>
                <w:rFonts w:ascii="Times New Roman" w:hAnsi="Times New Roman" w:cs="Times New Roman"/>
                <w:spacing w:val="-10"/>
                <w:sz w:val="18"/>
                <w:szCs w:val="18"/>
                <w:lang w:val="uk-UA"/>
              </w:rPr>
            </w:pPr>
            <w:r w:rsidRPr="004D27B8">
              <w:rPr>
                <w:rFonts w:ascii="Times New Roman" w:hAnsi="Times New Roman" w:cs="Times New Roman"/>
                <w:b/>
                <w:spacing w:val="-14"/>
                <w:sz w:val="18"/>
                <w:szCs w:val="18"/>
                <w:lang w:val="uk-UA"/>
              </w:rPr>
              <w:t>АВ1</w:t>
            </w:r>
            <w:r w:rsidRPr="004D27B8">
              <w:rPr>
                <w:rFonts w:ascii="Times New Roman" w:hAnsi="Times New Roman" w:cs="Times New Roman"/>
                <w:spacing w:val="-14"/>
                <w:sz w:val="18"/>
                <w:szCs w:val="18"/>
                <w:lang w:val="uk-UA"/>
              </w:rPr>
              <w:t xml:space="preserve"> Демонстрація значної авторитетності, </w:t>
            </w:r>
            <w:proofErr w:type="spellStart"/>
            <w:r w:rsidRPr="004D27B8">
              <w:rPr>
                <w:rFonts w:ascii="Times New Roman" w:hAnsi="Times New Roman" w:cs="Times New Roman"/>
                <w:spacing w:val="-14"/>
                <w:sz w:val="18"/>
                <w:szCs w:val="18"/>
                <w:lang w:val="uk-UA"/>
              </w:rPr>
              <w:t>інноваційність</w:t>
            </w:r>
            <w:proofErr w:type="spellEnd"/>
            <w:r w:rsidRPr="004D27B8">
              <w:rPr>
                <w:rFonts w:ascii="Times New Roman" w:hAnsi="Times New Roman" w:cs="Times New Roman"/>
                <w:spacing w:val="-10"/>
                <w:sz w:val="18"/>
                <w:szCs w:val="18"/>
                <w:lang w:val="uk-UA"/>
              </w:rPr>
              <w:t>, високий ступінь самостійності, академічна та професійна доброчесність, послідовна відданість розвитку нових ідей або процесів у передових контекстах професійної та наукової діяльності</w:t>
            </w:r>
          </w:p>
          <w:p w:rsidR="00644B92" w:rsidRPr="004D27B8" w:rsidRDefault="00644B92" w:rsidP="00644B92">
            <w:pPr>
              <w:spacing w:after="0" w:line="240" w:lineRule="auto"/>
              <w:rPr>
                <w:rFonts w:ascii="Times New Roman" w:hAnsi="Times New Roman" w:cs="Times New Roman"/>
                <w:spacing w:val="-10"/>
                <w:sz w:val="18"/>
                <w:szCs w:val="18"/>
                <w:lang w:val="uk-UA"/>
              </w:rPr>
            </w:pPr>
            <w:r w:rsidRPr="004D27B8">
              <w:rPr>
                <w:rFonts w:ascii="Times New Roman" w:hAnsi="Times New Roman" w:cs="Times New Roman"/>
                <w:b/>
                <w:spacing w:val="-10"/>
                <w:sz w:val="18"/>
                <w:szCs w:val="18"/>
                <w:lang w:val="uk-UA"/>
              </w:rPr>
              <w:t>АВ2</w:t>
            </w:r>
            <w:r w:rsidRPr="004D27B8">
              <w:rPr>
                <w:rFonts w:ascii="Times New Roman" w:hAnsi="Times New Roman" w:cs="Times New Roman"/>
                <w:spacing w:val="-10"/>
                <w:sz w:val="18"/>
                <w:szCs w:val="18"/>
                <w:lang w:val="uk-UA"/>
              </w:rPr>
              <w:t xml:space="preserve"> Здатність до безперервного саморозвитку та самовдосконалення</w:t>
            </w:r>
          </w:p>
        </w:tc>
      </w:tr>
      <w:tr w:rsidR="006F1EBB" w:rsidRPr="004D27B8" w:rsidTr="005422A1">
        <w:tc>
          <w:tcPr>
            <w:tcW w:w="9627" w:type="dxa"/>
            <w:gridSpan w:val="5"/>
          </w:tcPr>
          <w:p w:rsidR="006F1EBB" w:rsidRPr="004D27B8" w:rsidRDefault="006F1EBB" w:rsidP="006F1EBB">
            <w:pPr>
              <w:spacing w:after="0" w:line="240" w:lineRule="auto"/>
              <w:jc w:val="center"/>
              <w:rPr>
                <w:rFonts w:ascii="Times New Roman" w:hAnsi="Times New Roman" w:cs="Times New Roman"/>
                <w:b/>
                <w:sz w:val="18"/>
                <w:szCs w:val="18"/>
                <w:lang w:val="uk-UA" w:eastAsia="uk-UA"/>
              </w:rPr>
            </w:pPr>
            <w:r w:rsidRPr="004D27B8">
              <w:rPr>
                <w:rFonts w:ascii="Times New Roman" w:hAnsi="Times New Roman" w:cs="Times New Roman"/>
                <w:b/>
                <w:sz w:val="18"/>
                <w:szCs w:val="18"/>
                <w:lang w:val="uk-UA" w:eastAsia="uk-UA"/>
              </w:rPr>
              <w:t>Загальні компетентності</w:t>
            </w:r>
          </w:p>
        </w:tc>
      </w:tr>
      <w:tr w:rsidR="00644B92" w:rsidRPr="004D27B8" w:rsidTr="006F1EBB">
        <w:tc>
          <w:tcPr>
            <w:tcW w:w="1413" w:type="dxa"/>
          </w:tcPr>
          <w:p w:rsidR="00644B92" w:rsidRPr="004D27B8" w:rsidRDefault="006F1EBB" w:rsidP="006F1EBB">
            <w:pPr>
              <w:spacing w:after="0" w:line="240" w:lineRule="auto"/>
              <w:ind w:left="313"/>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ЗК 1</w:t>
            </w:r>
          </w:p>
        </w:tc>
        <w:tc>
          <w:tcPr>
            <w:tcW w:w="1134" w:type="dxa"/>
          </w:tcPr>
          <w:p w:rsidR="00644B92" w:rsidRPr="004D27B8" w:rsidRDefault="00C521A5"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44B92" w:rsidRPr="004D27B8" w:rsidRDefault="008D4726"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Ум3</w:t>
            </w:r>
          </w:p>
        </w:tc>
        <w:tc>
          <w:tcPr>
            <w:tcW w:w="1842" w:type="dxa"/>
          </w:tcPr>
          <w:p w:rsidR="00644B92" w:rsidRPr="004D27B8" w:rsidRDefault="00644B92" w:rsidP="006F1EBB">
            <w:pPr>
              <w:spacing w:after="0" w:line="240" w:lineRule="auto"/>
              <w:jc w:val="center"/>
              <w:rPr>
                <w:rFonts w:ascii="Times New Roman" w:hAnsi="Times New Roman" w:cs="Times New Roman"/>
                <w:sz w:val="18"/>
                <w:szCs w:val="18"/>
                <w:lang w:val="uk-UA" w:eastAsia="uk-UA"/>
              </w:rPr>
            </w:pPr>
          </w:p>
        </w:tc>
        <w:tc>
          <w:tcPr>
            <w:tcW w:w="2261" w:type="dxa"/>
          </w:tcPr>
          <w:p w:rsidR="00644B92" w:rsidRPr="004D27B8" w:rsidRDefault="008D4726"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АВ2</w:t>
            </w:r>
          </w:p>
        </w:tc>
      </w:tr>
      <w:tr w:rsidR="00644B92" w:rsidRPr="004D27B8" w:rsidTr="006F1EBB">
        <w:tc>
          <w:tcPr>
            <w:tcW w:w="1413" w:type="dxa"/>
          </w:tcPr>
          <w:p w:rsidR="00644B92" w:rsidRPr="004D27B8" w:rsidRDefault="006F1EBB" w:rsidP="006F1EBB">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ЗК </w:t>
            </w:r>
            <w:r w:rsidR="00C521A5" w:rsidRPr="004D27B8">
              <w:rPr>
                <w:rFonts w:ascii="Times New Roman" w:hAnsi="Times New Roman" w:cs="Times New Roman"/>
                <w:sz w:val="18"/>
                <w:szCs w:val="18"/>
                <w:lang w:val="en-US" w:eastAsia="uk-UA"/>
              </w:rPr>
              <w:t>2</w:t>
            </w:r>
          </w:p>
        </w:tc>
        <w:tc>
          <w:tcPr>
            <w:tcW w:w="1134" w:type="dxa"/>
          </w:tcPr>
          <w:p w:rsidR="00644B92" w:rsidRPr="004D27B8" w:rsidRDefault="007A6242" w:rsidP="007A6242">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44B92" w:rsidRPr="004D27B8" w:rsidRDefault="007A6242"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Ум1</w:t>
            </w:r>
          </w:p>
        </w:tc>
        <w:tc>
          <w:tcPr>
            <w:tcW w:w="1842" w:type="dxa"/>
          </w:tcPr>
          <w:p w:rsidR="00644B92" w:rsidRPr="004D27B8" w:rsidRDefault="007A6242"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К1</w:t>
            </w:r>
          </w:p>
        </w:tc>
        <w:tc>
          <w:tcPr>
            <w:tcW w:w="2261" w:type="dxa"/>
          </w:tcPr>
          <w:p w:rsidR="00644B92" w:rsidRPr="004D27B8" w:rsidRDefault="007A6242"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АВ1</w:t>
            </w:r>
          </w:p>
        </w:tc>
      </w:tr>
      <w:tr w:rsidR="00644B92" w:rsidRPr="004D27B8" w:rsidTr="006F1EBB">
        <w:tc>
          <w:tcPr>
            <w:tcW w:w="1413" w:type="dxa"/>
          </w:tcPr>
          <w:p w:rsidR="00644B92" w:rsidRPr="004D27B8" w:rsidRDefault="006F1EBB" w:rsidP="00841FE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ЗК </w:t>
            </w:r>
            <w:r w:rsidR="00C521A5" w:rsidRPr="004D27B8">
              <w:rPr>
                <w:rFonts w:ascii="Times New Roman" w:hAnsi="Times New Roman" w:cs="Times New Roman"/>
                <w:sz w:val="18"/>
                <w:szCs w:val="18"/>
                <w:lang w:val="en-US" w:eastAsia="uk-UA"/>
              </w:rPr>
              <w:t>3</w:t>
            </w:r>
          </w:p>
        </w:tc>
        <w:tc>
          <w:tcPr>
            <w:tcW w:w="1134" w:type="dxa"/>
          </w:tcPr>
          <w:p w:rsidR="00644B92" w:rsidRPr="004D27B8" w:rsidRDefault="00BA2C9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44B92" w:rsidRPr="004D27B8" w:rsidRDefault="00BA2C9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Ум2</w:t>
            </w:r>
          </w:p>
        </w:tc>
        <w:tc>
          <w:tcPr>
            <w:tcW w:w="1842" w:type="dxa"/>
          </w:tcPr>
          <w:p w:rsidR="00644B92" w:rsidRPr="004D27B8" w:rsidRDefault="00BA2C9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К1</w:t>
            </w:r>
          </w:p>
        </w:tc>
        <w:tc>
          <w:tcPr>
            <w:tcW w:w="2261" w:type="dxa"/>
          </w:tcPr>
          <w:p w:rsidR="00644B92" w:rsidRPr="004D27B8" w:rsidRDefault="00BA2C9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АВ1</w:t>
            </w:r>
          </w:p>
        </w:tc>
      </w:tr>
      <w:tr w:rsidR="00644B92" w:rsidRPr="004D27B8" w:rsidTr="006F1EBB">
        <w:tc>
          <w:tcPr>
            <w:tcW w:w="1413" w:type="dxa"/>
          </w:tcPr>
          <w:p w:rsidR="00644B92" w:rsidRPr="004D27B8" w:rsidRDefault="006F1EBB" w:rsidP="00841FE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ЗК </w:t>
            </w:r>
            <w:r w:rsidR="00C521A5" w:rsidRPr="004D27B8">
              <w:rPr>
                <w:rFonts w:ascii="Times New Roman" w:hAnsi="Times New Roman" w:cs="Times New Roman"/>
                <w:sz w:val="18"/>
                <w:szCs w:val="18"/>
                <w:lang w:val="en-US" w:eastAsia="uk-UA"/>
              </w:rPr>
              <w:t>4</w:t>
            </w:r>
          </w:p>
        </w:tc>
        <w:tc>
          <w:tcPr>
            <w:tcW w:w="1134" w:type="dxa"/>
          </w:tcPr>
          <w:p w:rsidR="00644B92" w:rsidRPr="004D27B8" w:rsidRDefault="00644B92" w:rsidP="006F1EBB">
            <w:pPr>
              <w:spacing w:after="0" w:line="240" w:lineRule="auto"/>
              <w:jc w:val="center"/>
              <w:rPr>
                <w:rFonts w:ascii="Times New Roman" w:hAnsi="Times New Roman" w:cs="Times New Roman"/>
                <w:sz w:val="18"/>
                <w:szCs w:val="18"/>
                <w:lang w:val="uk-UA" w:eastAsia="uk-UA"/>
              </w:rPr>
            </w:pPr>
          </w:p>
        </w:tc>
        <w:tc>
          <w:tcPr>
            <w:tcW w:w="2977" w:type="dxa"/>
          </w:tcPr>
          <w:p w:rsidR="00644B92" w:rsidRPr="004D27B8" w:rsidRDefault="00C277BE" w:rsidP="00C277BE">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Ум2</w:t>
            </w:r>
          </w:p>
        </w:tc>
        <w:tc>
          <w:tcPr>
            <w:tcW w:w="1842" w:type="dxa"/>
          </w:tcPr>
          <w:p w:rsidR="00644B92" w:rsidRPr="004D27B8" w:rsidRDefault="00BA2C9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К2</w:t>
            </w:r>
          </w:p>
        </w:tc>
        <w:tc>
          <w:tcPr>
            <w:tcW w:w="2261" w:type="dxa"/>
          </w:tcPr>
          <w:p w:rsidR="00644B92" w:rsidRPr="004D27B8" w:rsidRDefault="00BA2C9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АВ1</w:t>
            </w:r>
          </w:p>
        </w:tc>
      </w:tr>
      <w:tr w:rsidR="00644B92" w:rsidRPr="004D27B8" w:rsidTr="006F1EBB">
        <w:tc>
          <w:tcPr>
            <w:tcW w:w="1413" w:type="dxa"/>
          </w:tcPr>
          <w:p w:rsidR="00644B92" w:rsidRPr="004D27B8" w:rsidRDefault="006F1EBB" w:rsidP="00841FE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ЗК </w:t>
            </w:r>
            <w:r w:rsidR="00C521A5" w:rsidRPr="004D27B8">
              <w:rPr>
                <w:rFonts w:ascii="Times New Roman" w:hAnsi="Times New Roman" w:cs="Times New Roman"/>
                <w:sz w:val="18"/>
                <w:szCs w:val="18"/>
                <w:lang w:val="en-US" w:eastAsia="uk-UA"/>
              </w:rPr>
              <w:t>5</w:t>
            </w:r>
          </w:p>
        </w:tc>
        <w:tc>
          <w:tcPr>
            <w:tcW w:w="1134" w:type="dxa"/>
          </w:tcPr>
          <w:p w:rsidR="00644B92" w:rsidRPr="004D27B8" w:rsidRDefault="00C277BE"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44B92" w:rsidRPr="004D27B8" w:rsidRDefault="00C277BE"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Ум2</w:t>
            </w:r>
          </w:p>
        </w:tc>
        <w:tc>
          <w:tcPr>
            <w:tcW w:w="1842" w:type="dxa"/>
          </w:tcPr>
          <w:p w:rsidR="00644B92" w:rsidRPr="004D27B8" w:rsidRDefault="007A6242"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К2</w:t>
            </w:r>
          </w:p>
        </w:tc>
        <w:tc>
          <w:tcPr>
            <w:tcW w:w="2261" w:type="dxa"/>
          </w:tcPr>
          <w:p w:rsidR="00644B92" w:rsidRPr="004D27B8" w:rsidRDefault="00C277BE"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АВ2</w:t>
            </w:r>
          </w:p>
        </w:tc>
      </w:tr>
      <w:tr w:rsidR="00644B92" w:rsidRPr="004D27B8" w:rsidTr="006F1EBB">
        <w:tc>
          <w:tcPr>
            <w:tcW w:w="1413" w:type="dxa"/>
          </w:tcPr>
          <w:p w:rsidR="00644B92" w:rsidRPr="004D27B8" w:rsidRDefault="006F1EBB" w:rsidP="00841FE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ЗК </w:t>
            </w:r>
            <w:r w:rsidR="00C521A5" w:rsidRPr="004D27B8">
              <w:rPr>
                <w:rFonts w:ascii="Times New Roman" w:hAnsi="Times New Roman" w:cs="Times New Roman"/>
                <w:sz w:val="18"/>
                <w:szCs w:val="18"/>
                <w:lang w:val="en-US" w:eastAsia="uk-UA"/>
              </w:rPr>
              <w:t>6</w:t>
            </w:r>
          </w:p>
        </w:tc>
        <w:tc>
          <w:tcPr>
            <w:tcW w:w="1134" w:type="dxa"/>
          </w:tcPr>
          <w:p w:rsidR="00644B92" w:rsidRPr="004D27B8" w:rsidRDefault="00D14DDB"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44B92" w:rsidRPr="004D27B8" w:rsidRDefault="00644B92" w:rsidP="006F1EBB">
            <w:pPr>
              <w:spacing w:after="0" w:line="240" w:lineRule="auto"/>
              <w:jc w:val="center"/>
              <w:rPr>
                <w:rFonts w:ascii="Times New Roman" w:hAnsi="Times New Roman" w:cs="Times New Roman"/>
                <w:sz w:val="18"/>
                <w:szCs w:val="18"/>
                <w:lang w:val="uk-UA" w:eastAsia="uk-UA"/>
              </w:rPr>
            </w:pPr>
          </w:p>
        </w:tc>
        <w:tc>
          <w:tcPr>
            <w:tcW w:w="1842" w:type="dxa"/>
          </w:tcPr>
          <w:p w:rsidR="00644B92" w:rsidRPr="004D27B8" w:rsidRDefault="007A6242"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К1</w:t>
            </w:r>
          </w:p>
        </w:tc>
        <w:tc>
          <w:tcPr>
            <w:tcW w:w="2261" w:type="dxa"/>
          </w:tcPr>
          <w:p w:rsidR="00644B92" w:rsidRPr="004D27B8" w:rsidRDefault="00C277BE"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АВ1</w:t>
            </w:r>
          </w:p>
        </w:tc>
      </w:tr>
      <w:tr w:rsidR="006F1EBB" w:rsidRPr="004D27B8" w:rsidTr="005422A1">
        <w:tc>
          <w:tcPr>
            <w:tcW w:w="9627" w:type="dxa"/>
            <w:gridSpan w:val="5"/>
          </w:tcPr>
          <w:p w:rsidR="006F1EBB" w:rsidRPr="004D27B8" w:rsidRDefault="006F1EBB"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b/>
                <w:sz w:val="18"/>
                <w:szCs w:val="18"/>
                <w:lang w:val="uk-UA" w:eastAsia="uk-UA"/>
              </w:rPr>
              <w:t>Спеціальні (фахові) компетентності</w:t>
            </w:r>
          </w:p>
        </w:tc>
      </w:tr>
      <w:tr w:rsidR="00644B92" w:rsidRPr="004D27B8" w:rsidTr="006F1EBB">
        <w:tc>
          <w:tcPr>
            <w:tcW w:w="1413" w:type="dxa"/>
          </w:tcPr>
          <w:p w:rsidR="00644B92" w:rsidRPr="004D27B8" w:rsidRDefault="006F1EBB" w:rsidP="006F1EBB">
            <w:pPr>
              <w:spacing w:after="0" w:line="240" w:lineRule="auto"/>
              <w:ind w:left="313"/>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СК 1</w:t>
            </w:r>
          </w:p>
        </w:tc>
        <w:tc>
          <w:tcPr>
            <w:tcW w:w="1134" w:type="dxa"/>
          </w:tcPr>
          <w:p w:rsidR="00644B92" w:rsidRPr="004D27B8" w:rsidRDefault="00AE5F39"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44B92" w:rsidRPr="004D27B8" w:rsidRDefault="00AE5F39"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Ум1</w:t>
            </w:r>
          </w:p>
        </w:tc>
        <w:tc>
          <w:tcPr>
            <w:tcW w:w="1842" w:type="dxa"/>
          </w:tcPr>
          <w:p w:rsidR="00644B92" w:rsidRPr="004D27B8" w:rsidRDefault="00AE5F39"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К1</w:t>
            </w:r>
          </w:p>
        </w:tc>
        <w:tc>
          <w:tcPr>
            <w:tcW w:w="2261" w:type="dxa"/>
          </w:tcPr>
          <w:p w:rsidR="00644B92" w:rsidRPr="004D27B8" w:rsidRDefault="00AE5F39"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АВ1</w:t>
            </w:r>
          </w:p>
        </w:tc>
      </w:tr>
      <w:tr w:rsidR="006F1EBB" w:rsidRPr="004D27B8" w:rsidTr="006F1EBB">
        <w:tc>
          <w:tcPr>
            <w:tcW w:w="1413" w:type="dxa"/>
          </w:tcPr>
          <w:p w:rsidR="006F1EBB" w:rsidRPr="004D27B8" w:rsidRDefault="006F1EBB" w:rsidP="006F1EBB">
            <w:pPr>
              <w:spacing w:after="0" w:line="240" w:lineRule="auto"/>
              <w:ind w:left="313"/>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СК 2</w:t>
            </w:r>
          </w:p>
        </w:tc>
        <w:tc>
          <w:tcPr>
            <w:tcW w:w="1134" w:type="dxa"/>
          </w:tcPr>
          <w:p w:rsidR="006F1EBB" w:rsidRPr="004D27B8" w:rsidRDefault="00AE5F39"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F1EBB" w:rsidRPr="004D27B8" w:rsidRDefault="00AE5F39"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Ум2</w:t>
            </w:r>
          </w:p>
        </w:tc>
        <w:tc>
          <w:tcPr>
            <w:tcW w:w="1842" w:type="dxa"/>
          </w:tcPr>
          <w:p w:rsidR="006F1EBB" w:rsidRPr="004D27B8" w:rsidRDefault="00AE5F39"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К1</w:t>
            </w:r>
          </w:p>
        </w:tc>
        <w:tc>
          <w:tcPr>
            <w:tcW w:w="2261" w:type="dxa"/>
          </w:tcPr>
          <w:p w:rsidR="006F1EBB" w:rsidRPr="004D27B8" w:rsidRDefault="00AE5F39"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АВ1</w:t>
            </w:r>
          </w:p>
        </w:tc>
      </w:tr>
      <w:tr w:rsidR="006F1EBB" w:rsidRPr="004D27B8" w:rsidTr="006F1EBB">
        <w:tc>
          <w:tcPr>
            <w:tcW w:w="1413" w:type="dxa"/>
          </w:tcPr>
          <w:p w:rsidR="006F1EBB" w:rsidRPr="004D27B8" w:rsidRDefault="006F1EBB" w:rsidP="006F1EBB">
            <w:pPr>
              <w:spacing w:after="0" w:line="240" w:lineRule="auto"/>
              <w:ind w:left="313"/>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СК 3</w:t>
            </w:r>
          </w:p>
        </w:tc>
        <w:tc>
          <w:tcPr>
            <w:tcW w:w="1134" w:type="dxa"/>
          </w:tcPr>
          <w:p w:rsidR="006F1EBB" w:rsidRPr="004D27B8" w:rsidRDefault="00AE5F39"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F1EBB" w:rsidRPr="004D27B8" w:rsidRDefault="002723BF"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Ум3</w:t>
            </w:r>
          </w:p>
        </w:tc>
        <w:tc>
          <w:tcPr>
            <w:tcW w:w="1842" w:type="dxa"/>
          </w:tcPr>
          <w:p w:rsidR="006F1EBB" w:rsidRPr="004D27B8" w:rsidRDefault="00AE5F39"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К2</w:t>
            </w:r>
          </w:p>
        </w:tc>
        <w:tc>
          <w:tcPr>
            <w:tcW w:w="2261" w:type="dxa"/>
          </w:tcPr>
          <w:p w:rsidR="006F1EBB" w:rsidRPr="004D27B8" w:rsidRDefault="00AE5F39" w:rsidP="002723BF">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w:t>
            </w:r>
            <w:r w:rsidR="002723BF" w:rsidRPr="004D27B8">
              <w:rPr>
                <w:rFonts w:ascii="Times New Roman" w:hAnsi="Times New Roman" w:cs="Times New Roman"/>
                <w:sz w:val="18"/>
                <w:szCs w:val="18"/>
                <w:lang w:val="uk-UA" w:eastAsia="uk-UA"/>
              </w:rPr>
              <w:t>1</w:t>
            </w:r>
          </w:p>
        </w:tc>
      </w:tr>
      <w:tr w:rsidR="006F1EBB" w:rsidRPr="004D27B8" w:rsidTr="006F1EBB">
        <w:tc>
          <w:tcPr>
            <w:tcW w:w="1413" w:type="dxa"/>
          </w:tcPr>
          <w:p w:rsidR="006F1EBB" w:rsidRPr="004D27B8" w:rsidRDefault="006F1EBB" w:rsidP="006F1EBB">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СК </w:t>
            </w:r>
            <w:r w:rsidR="00C521A5" w:rsidRPr="004D27B8">
              <w:rPr>
                <w:rFonts w:ascii="Times New Roman" w:hAnsi="Times New Roman" w:cs="Times New Roman"/>
                <w:sz w:val="18"/>
                <w:szCs w:val="18"/>
                <w:lang w:val="en-US" w:eastAsia="uk-UA"/>
              </w:rPr>
              <w:t>4</w:t>
            </w:r>
          </w:p>
        </w:tc>
        <w:tc>
          <w:tcPr>
            <w:tcW w:w="1134" w:type="dxa"/>
          </w:tcPr>
          <w:p w:rsidR="006F1EBB" w:rsidRPr="004D27B8" w:rsidRDefault="000769F1"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F1EBB" w:rsidRPr="004D27B8" w:rsidRDefault="000769F1"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Ум1</w:t>
            </w:r>
          </w:p>
        </w:tc>
        <w:tc>
          <w:tcPr>
            <w:tcW w:w="1842" w:type="dxa"/>
          </w:tcPr>
          <w:p w:rsidR="006F1EBB" w:rsidRPr="004D27B8" w:rsidRDefault="00D037AF"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К1</w:t>
            </w:r>
          </w:p>
        </w:tc>
        <w:tc>
          <w:tcPr>
            <w:tcW w:w="2261" w:type="dxa"/>
          </w:tcPr>
          <w:p w:rsidR="006F1EBB" w:rsidRPr="004D27B8" w:rsidRDefault="00D037AF"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АВ1</w:t>
            </w:r>
          </w:p>
        </w:tc>
      </w:tr>
      <w:tr w:rsidR="006F1EBB" w:rsidRPr="004D27B8" w:rsidTr="006F1EBB">
        <w:tc>
          <w:tcPr>
            <w:tcW w:w="1413" w:type="dxa"/>
          </w:tcPr>
          <w:p w:rsidR="006F1EBB" w:rsidRPr="004D27B8" w:rsidRDefault="006F1EBB" w:rsidP="006F1EBB">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СК </w:t>
            </w:r>
            <w:r w:rsidR="00C521A5" w:rsidRPr="004D27B8">
              <w:rPr>
                <w:rFonts w:ascii="Times New Roman" w:hAnsi="Times New Roman" w:cs="Times New Roman"/>
                <w:sz w:val="18"/>
                <w:szCs w:val="18"/>
                <w:lang w:val="en-US" w:eastAsia="uk-UA"/>
              </w:rPr>
              <w:t>5</w:t>
            </w:r>
          </w:p>
        </w:tc>
        <w:tc>
          <w:tcPr>
            <w:tcW w:w="1134" w:type="dxa"/>
          </w:tcPr>
          <w:p w:rsidR="006F1EBB" w:rsidRPr="004D27B8" w:rsidRDefault="00D037AF"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F1EBB" w:rsidRPr="004D27B8" w:rsidRDefault="002723BF"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Ум1</w:t>
            </w:r>
          </w:p>
        </w:tc>
        <w:tc>
          <w:tcPr>
            <w:tcW w:w="1842" w:type="dxa"/>
          </w:tcPr>
          <w:p w:rsidR="006F1EBB" w:rsidRPr="004D27B8" w:rsidRDefault="002723BF"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К1</w:t>
            </w:r>
          </w:p>
        </w:tc>
        <w:tc>
          <w:tcPr>
            <w:tcW w:w="2261" w:type="dxa"/>
          </w:tcPr>
          <w:p w:rsidR="006F1EBB" w:rsidRPr="004D27B8" w:rsidRDefault="002723BF"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АВ2</w:t>
            </w:r>
          </w:p>
        </w:tc>
      </w:tr>
      <w:tr w:rsidR="006F1EBB" w:rsidRPr="004D27B8" w:rsidTr="006F1EBB">
        <w:tc>
          <w:tcPr>
            <w:tcW w:w="1413" w:type="dxa"/>
          </w:tcPr>
          <w:p w:rsidR="006F1EBB" w:rsidRPr="004D27B8" w:rsidRDefault="006F1EBB" w:rsidP="006F1EBB">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СК </w:t>
            </w:r>
            <w:r w:rsidR="00C521A5" w:rsidRPr="004D27B8">
              <w:rPr>
                <w:rFonts w:ascii="Times New Roman" w:hAnsi="Times New Roman" w:cs="Times New Roman"/>
                <w:sz w:val="18"/>
                <w:szCs w:val="18"/>
                <w:lang w:val="en-US" w:eastAsia="uk-UA"/>
              </w:rPr>
              <w:t>6</w:t>
            </w:r>
          </w:p>
        </w:tc>
        <w:tc>
          <w:tcPr>
            <w:tcW w:w="1134" w:type="dxa"/>
          </w:tcPr>
          <w:p w:rsidR="006F1EBB" w:rsidRPr="004D27B8" w:rsidRDefault="002723BF"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F1EBB" w:rsidRPr="004D27B8" w:rsidRDefault="00102EA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Ум1</w:t>
            </w:r>
          </w:p>
        </w:tc>
        <w:tc>
          <w:tcPr>
            <w:tcW w:w="1842" w:type="dxa"/>
          </w:tcPr>
          <w:p w:rsidR="006F1EBB" w:rsidRPr="004D27B8" w:rsidRDefault="00102EA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К2</w:t>
            </w:r>
          </w:p>
        </w:tc>
        <w:tc>
          <w:tcPr>
            <w:tcW w:w="2261" w:type="dxa"/>
          </w:tcPr>
          <w:p w:rsidR="006F1EBB" w:rsidRPr="004D27B8" w:rsidRDefault="00102EA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АВ2</w:t>
            </w:r>
          </w:p>
        </w:tc>
      </w:tr>
      <w:tr w:rsidR="006F1EBB" w:rsidRPr="004D27B8" w:rsidTr="006F1EBB">
        <w:tc>
          <w:tcPr>
            <w:tcW w:w="1413" w:type="dxa"/>
          </w:tcPr>
          <w:p w:rsidR="006F1EBB" w:rsidRPr="004D27B8" w:rsidRDefault="006F1EBB" w:rsidP="006F1EBB">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СК </w:t>
            </w:r>
            <w:r w:rsidR="00C521A5" w:rsidRPr="004D27B8">
              <w:rPr>
                <w:rFonts w:ascii="Times New Roman" w:hAnsi="Times New Roman" w:cs="Times New Roman"/>
                <w:sz w:val="18"/>
                <w:szCs w:val="18"/>
                <w:lang w:val="en-US" w:eastAsia="uk-UA"/>
              </w:rPr>
              <w:t>7</w:t>
            </w:r>
          </w:p>
        </w:tc>
        <w:tc>
          <w:tcPr>
            <w:tcW w:w="1134" w:type="dxa"/>
          </w:tcPr>
          <w:p w:rsidR="006F1EBB" w:rsidRPr="004D27B8" w:rsidRDefault="00102EA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Зн1</w:t>
            </w:r>
          </w:p>
        </w:tc>
        <w:tc>
          <w:tcPr>
            <w:tcW w:w="2977" w:type="dxa"/>
          </w:tcPr>
          <w:p w:rsidR="006F1EBB" w:rsidRPr="004D27B8" w:rsidRDefault="00102EA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Ум2</w:t>
            </w:r>
          </w:p>
        </w:tc>
        <w:tc>
          <w:tcPr>
            <w:tcW w:w="1842" w:type="dxa"/>
          </w:tcPr>
          <w:p w:rsidR="006F1EBB" w:rsidRPr="004D27B8" w:rsidRDefault="00102EA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К1</w:t>
            </w:r>
          </w:p>
        </w:tc>
        <w:tc>
          <w:tcPr>
            <w:tcW w:w="2261" w:type="dxa"/>
          </w:tcPr>
          <w:p w:rsidR="006F1EBB" w:rsidRPr="004D27B8" w:rsidRDefault="00102EA7" w:rsidP="006F1EBB">
            <w:pPr>
              <w:spacing w:after="0" w:line="240" w:lineRule="auto"/>
              <w:jc w:val="center"/>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АВ1</w:t>
            </w:r>
          </w:p>
        </w:tc>
      </w:tr>
    </w:tbl>
    <w:p w:rsidR="00644B92" w:rsidRPr="004D27B8" w:rsidRDefault="00644B92" w:rsidP="00644B92">
      <w:pPr>
        <w:spacing w:after="0" w:line="240" w:lineRule="auto"/>
        <w:jc w:val="both"/>
        <w:rPr>
          <w:rFonts w:ascii="Times New Roman" w:hAnsi="Times New Roman" w:cs="Times New Roman"/>
          <w:sz w:val="24"/>
          <w:szCs w:val="24"/>
          <w:lang w:val="uk-UA" w:eastAsia="uk-UA"/>
        </w:rPr>
      </w:pPr>
    </w:p>
    <w:p w:rsidR="005422A1" w:rsidRPr="004D27B8" w:rsidRDefault="005422A1" w:rsidP="005422A1">
      <w:pPr>
        <w:spacing w:after="0" w:line="240" w:lineRule="auto"/>
        <w:jc w:val="right"/>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Таблиця 2</w:t>
      </w:r>
    </w:p>
    <w:p w:rsidR="005422A1" w:rsidRPr="004D27B8" w:rsidRDefault="005422A1" w:rsidP="005422A1">
      <w:pPr>
        <w:spacing w:after="240" w:line="240" w:lineRule="auto"/>
        <w:jc w:val="center"/>
        <w:rPr>
          <w:rFonts w:ascii="Times New Roman" w:hAnsi="Times New Roman" w:cs="Times New Roman"/>
          <w:sz w:val="24"/>
          <w:szCs w:val="24"/>
          <w:lang w:val="uk-UA" w:eastAsia="uk-UA"/>
        </w:rPr>
      </w:pPr>
      <w:r w:rsidRPr="004D27B8">
        <w:rPr>
          <w:rFonts w:ascii="Times New Roman" w:hAnsi="Times New Roman" w:cs="Times New Roman"/>
          <w:sz w:val="24"/>
          <w:szCs w:val="24"/>
          <w:lang w:val="uk-UA" w:eastAsia="uk-UA"/>
        </w:rPr>
        <w:t>Матриця відповідності визначених Стандартом результатів навчання та компетентностей</w:t>
      </w:r>
    </w:p>
    <w:tbl>
      <w:tblPr>
        <w:tblStyle w:val="a8"/>
        <w:tblW w:w="0" w:type="auto"/>
        <w:tblLook w:val="04A0" w:firstRow="1" w:lastRow="0" w:firstColumn="1" w:lastColumn="0" w:noHBand="0" w:noVBand="1"/>
      </w:tblPr>
      <w:tblGrid>
        <w:gridCol w:w="1040"/>
        <w:gridCol w:w="715"/>
        <w:gridCol w:w="716"/>
        <w:gridCol w:w="715"/>
        <w:gridCol w:w="716"/>
        <w:gridCol w:w="715"/>
        <w:gridCol w:w="716"/>
        <w:gridCol w:w="716"/>
        <w:gridCol w:w="715"/>
        <w:gridCol w:w="716"/>
        <w:gridCol w:w="715"/>
        <w:gridCol w:w="716"/>
        <w:gridCol w:w="716"/>
      </w:tblGrid>
      <w:tr w:rsidR="00EC580F" w:rsidRPr="004D27B8" w:rsidTr="00C521A5">
        <w:tc>
          <w:tcPr>
            <w:tcW w:w="1040" w:type="dxa"/>
            <w:vMerge w:val="restart"/>
            <w:vAlign w:val="center"/>
          </w:tcPr>
          <w:p w:rsidR="00EC580F" w:rsidRPr="004D27B8" w:rsidRDefault="00EC580F" w:rsidP="00EC580F">
            <w:pPr>
              <w:spacing w:after="0" w:line="240" w:lineRule="auto"/>
              <w:jc w:val="center"/>
              <w:rPr>
                <w:rFonts w:ascii="Times New Roman" w:hAnsi="Times New Roman" w:cs="Times New Roman"/>
                <w:b/>
                <w:spacing w:val="-10"/>
                <w:sz w:val="18"/>
                <w:szCs w:val="18"/>
                <w:lang w:val="uk-UA" w:eastAsia="uk-UA"/>
              </w:rPr>
            </w:pPr>
            <w:r w:rsidRPr="004D27B8">
              <w:rPr>
                <w:rFonts w:ascii="Times New Roman" w:hAnsi="Times New Roman" w:cs="Times New Roman"/>
                <w:b/>
                <w:spacing w:val="-10"/>
                <w:sz w:val="18"/>
                <w:szCs w:val="18"/>
                <w:lang w:val="uk-UA" w:eastAsia="uk-UA"/>
              </w:rPr>
              <w:t>Результати навчання</w:t>
            </w:r>
          </w:p>
        </w:tc>
        <w:tc>
          <w:tcPr>
            <w:tcW w:w="8587" w:type="dxa"/>
            <w:gridSpan w:val="12"/>
          </w:tcPr>
          <w:p w:rsidR="00EC580F" w:rsidRPr="004D27B8" w:rsidRDefault="00EC580F" w:rsidP="00EC580F">
            <w:pPr>
              <w:spacing w:after="0" w:line="240" w:lineRule="auto"/>
              <w:jc w:val="center"/>
              <w:rPr>
                <w:rFonts w:ascii="Times New Roman" w:hAnsi="Times New Roman" w:cs="Times New Roman"/>
                <w:b/>
                <w:sz w:val="18"/>
                <w:szCs w:val="18"/>
                <w:lang w:val="uk-UA" w:eastAsia="uk-UA"/>
              </w:rPr>
            </w:pPr>
            <w:r w:rsidRPr="004D27B8">
              <w:rPr>
                <w:rFonts w:ascii="Times New Roman" w:hAnsi="Times New Roman" w:cs="Times New Roman"/>
                <w:b/>
                <w:sz w:val="18"/>
                <w:szCs w:val="18"/>
                <w:lang w:val="uk-UA" w:eastAsia="uk-UA"/>
              </w:rPr>
              <w:t>Компетентності</w:t>
            </w:r>
          </w:p>
        </w:tc>
      </w:tr>
      <w:tr w:rsidR="00EC580F" w:rsidRPr="004D27B8" w:rsidTr="00C521A5">
        <w:tc>
          <w:tcPr>
            <w:tcW w:w="1040" w:type="dxa"/>
            <w:vMerge/>
          </w:tcPr>
          <w:p w:rsidR="00EC580F" w:rsidRPr="004D27B8" w:rsidRDefault="00EC580F" w:rsidP="00644B92">
            <w:pPr>
              <w:spacing w:after="0" w:line="240" w:lineRule="auto"/>
              <w:jc w:val="both"/>
              <w:rPr>
                <w:rFonts w:ascii="Times New Roman" w:hAnsi="Times New Roman" w:cs="Times New Roman"/>
                <w:sz w:val="18"/>
                <w:szCs w:val="18"/>
                <w:lang w:val="uk-UA" w:eastAsia="uk-UA"/>
              </w:rPr>
            </w:pPr>
          </w:p>
        </w:tc>
        <w:tc>
          <w:tcPr>
            <w:tcW w:w="8587" w:type="dxa"/>
            <w:gridSpan w:val="12"/>
          </w:tcPr>
          <w:p w:rsidR="00EC580F" w:rsidRPr="004D27B8" w:rsidRDefault="00EC580F" w:rsidP="00EC580F">
            <w:pPr>
              <w:spacing w:after="0" w:line="240" w:lineRule="auto"/>
              <w:jc w:val="center"/>
              <w:rPr>
                <w:rFonts w:ascii="Times New Roman" w:hAnsi="Times New Roman" w:cs="Times New Roman"/>
                <w:b/>
                <w:sz w:val="18"/>
                <w:szCs w:val="18"/>
                <w:lang w:val="uk-UA" w:eastAsia="uk-UA"/>
              </w:rPr>
            </w:pPr>
            <w:r w:rsidRPr="004D27B8">
              <w:rPr>
                <w:rFonts w:ascii="Times New Roman" w:hAnsi="Times New Roman" w:cs="Times New Roman"/>
                <w:b/>
                <w:sz w:val="18"/>
                <w:szCs w:val="18"/>
                <w:lang w:val="uk-UA" w:eastAsia="uk-UA"/>
              </w:rPr>
              <w:t>Інтегральна компетентність</w:t>
            </w:r>
          </w:p>
        </w:tc>
      </w:tr>
      <w:tr w:rsidR="00EC580F" w:rsidRPr="004D27B8" w:rsidTr="00C521A5">
        <w:tc>
          <w:tcPr>
            <w:tcW w:w="1040" w:type="dxa"/>
            <w:vMerge/>
          </w:tcPr>
          <w:p w:rsidR="00EC580F" w:rsidRPr="004D27B8" w:rsidRDefault="00EC580F" w:rsidP="00644B92">
            <w:pPr>
              <w:spacing w:after="0" w:line="240" w:lineRule="auto"/>
              <w:jc w:val="both"/>
              <w:rPr>
                <w:rFonts w:ascii="Times New Roman" w:hAnsi="Times New Roman" w:cs="Times New Roman"/>
                <w:sz w:val="18"/>
                <w:szCs w:val="18"/>
                <w:lang w:val="uk-UA" w:eastAsia="uk-UA"/>
              </w:rPr>
            </w:pPr>
          </w:p>
        </w:tc>
        <w:tc>
          <w:tcPr>
            <w:tcW w:w="3577" w:type="dxa"/>
            <w:gridSpan w:val="5"/>
          </w:tcPr>
          <w:p w:rsidR="00EC580F" w:rsidRPr="004D27B8" w:rsidRDefault="00EC580F" w:rsidP="00EC580F">
            <w:pPr>
              <w:spacing w:after="0" w:line="240" w:lineRule="auto"/>
              <w:jc w:val="center"/>
              <w:rPr>
                <w:rFonts w:ascii="Times New Roman" w:hAnsi="Times New Roman" w:cs="Times New Roman"/>
                <w:b/>
                <w:sz w:val="18"/>
                <w:szCs w:val="18"/>
                <w:lang w:val="uk-UA" w:eastAsia="uk-UA"/>
              </w:rPr>
            </w:pPr>
            <w:r w:rsidRPr="004D27B8">
              <w:rPr>
                <w:rFonts w:ascii="Times New Roman" w:hAnsi="Times New Roman" w:cs="Times New Roman"/>
                <w:b/>
                <w:sz w:val="18"/>
                <w:szCs w:val="18"/>
                <w:lang w:val="uk-UA" w:eastAsia="uk-UA"/>
              </w:rPr>
              <w:t>Загальні компетентності</w:t>
            </w:r>
          </w:p>
        </w:tc>
        <w:tc>
          <w:tcPr>
            <w:tcW w:w="5010" w:type="dxa"/>
            <w:gridSpan w:val="7"/>
          </w:tcPr>
          <w:p w:rsidR="00EC580F" w:rsidRPr="004D27B8" w:rsidRDefault="00EC580F" w:rsidP="00EC580F">
            <w:pPr>
              <w:spacing w:after="0" w:line="240" w:lineRule="auto"/>
              <w:jc w:val="center"/>
              <w:rPr>
                <w:rFonts w:ascii="Times New Roman" w:hAnsi="Times New Roman" w:cs="Times New Roman"/>
                <w:b/>
                <w:sz w:val="18"/>
                <w:szCs w:val="18"/>
                <w:lang w:val="uk-UA" w:eastAsia="uk-UA"/>
              </w:rPr>
            </w:pPr>
            <w:r w:rsidRPr="004D27B8">
              <w:rPr>
                <w:rFonts w:ascii="Times New Roman" w:hAnsi="Times New Roman" w:cs="Times New Roman"/>
                <w:b/>
                <w:sz w:val="18"/>
                <w:szCs w:val="18"/>
                <w:lang w:val="uk-UA" w:eastAsia="uk-UA"/>
              </w:rPr>
              <w:t>Спеціальні (фахові) компетентності</w:t>
            </w:r>
          </w:p>
        </w:tc>
      </w:tr>
      <w:tr w:rsidR="00C521A5" w:rsidRPr="004D27B8" w:rsidTr="00C521A5">
        <w:tc>
          <w:tcPr>
            <w:tcW w:w="1040" w:type="dxa"/>
            <w:vMerge/>
          </w:tcPr>
          <w:p w:rsidR="00C521A5" w:rsidRPr="004D27B8" w:rsidRDefault="00C521A5" w:rsidP="00644B92">
            <w:pPr>
              <w:spacing w:after="0" w:line="240" w:lineRule="auto"/>
              <w:jc w:val="both"/>
              <w:rPr>
                <w:rFonts w:ascii="Times New Roman" w:hAnsi="Times New Roman" w:cs="Times New Roman"/>
                <w:sz w:val="18"/>
                <w:szCs w:val="18"/>
                <w:lang w:val="uk-UA" w:eastAsia="uk-UA"/>
              </w:rPr>
            </w:pPr>
          </w:p>
        </w:tc>
        <w:tc>
          <w:tcPr>
            <w:tcW w:w="715" w:type="dxa"/>
          </w:tcPr>
          <w:p w:rsidR="00C521A5" w:rsidRPr="004D27B8" w:rsidRDefault="00C521A5" w:rsidP="00644B92">
            <w:pPr>
              <w:spacing w:after="0" w:line="240" w:lineRule="auto"/>
              <w:jc w:val="both"/>
              <w:rPr>
                <w:rFonts w:ascii="Times New Roman" w:hAnsi="Times New Roman" w:cs="Times New Roman"/>
                <w:sz w:val="16"/>
                <w:szCs w:val="16"/>
                <w:lang w:val="uk-UA" w:eastAsia="uk-UA"/>
              </w:rPr>
            </w:pPr>
            <w:r w:rsidRPr="004D27B8">
              <w:rPr>
                <w:rFonts w:ascii="Times New Roman" w:hAnsi="Times New Roman" w:cs="Times New Roman"/>
                <w:sz w:val="16"/>
                <w:szCs w:val="16"/>
                <w:lang w:val="uk-UA" w:eastAsia="uk-UA"/>
              </w:rPr>
              <w:t>ЗК 1</w:t>
            </w:r>
          </w:p>
        </w:tc>
        <w:tc>
          <w:tcPr>
            <w:tcW w:w="716" w:type="dxa"/>
          </w:tcPr>
          <w:p w:rsidR="00C521A5" w:rsidRPr="004D27B8" w:rsidRDefault="00C521A5" w:rsidP="00EC580F">
            <w:pPr>
              <w:spacing w:after="0" w:line="240" w:lineRule="auto"/>
              <w:jc w:val="both"/>
              <w:rPr>
                <w:rFonts w:ascii="Times New Roman" w:hAnsi="Times New Roman" w:cs="Times New Roman"/>
                <w:sz w:val="16"/>
                <w:szCs w:val="16"/>
                <w:lang w:val="en-US" w:eastAsia="uk-UA"/>
              </w:rPr>
            </w:pPr>
            <w:r w:rsidRPr="004D27B8">
              <w:rPr>
                <w:rFonts w:ascii="Times New Roman" w:hAnsi="Times New Roman" w:cs="Times New Roman"/>
                <w:sz w:val="16"/>
                <w:szCs w:val="16"/>
                <w:lang w:val="uk-UA" w:eastAsia="uk-UA"/>
              </w:rPr>
              <w:t>ЗК </w:t>
            </w:r>
            <w:r w:rsidRPr="004D27B8">
              <w:rPr>
                <w:rFonts w:ascii="Times New Roman" w:hAnsi="Times New Roman" w:cs="Times New Roman"/>
                <w:sz w:val="16"/>
                <w:szCs w:val="16"/>
                <w:lang w:val="en-US" w:eastAsia="uk-UA"/>
              </w:rPr>
              <w:t>2</w:t>
            </w:r>
          </w:p>
        </w:tc>
        <w:tc>
          <w:tcPr>
            <w:tcW w:w="715" w:type="dxa"/>
          </w:tcPr>
          <w:p w:rsidR="00C521A5" w:rsidRPr="004D27B8" w:rsidRDefault="00C521A5" w:rsidP="00EC580F">
            <w:pPr>
              <w:spacing w:after="0" w:line="240" w:lineRule="auto"/>
              <w:jc w:val="both"/>
              <w:rPr>
                <w:rFonts w:ascii="Times New Roman" w:hAnsi="Times New Roman" w:cs="Times New Roman"/>
                <w:sz w:val="16"/>
                <w:szCs w:val="16"/>
                <w:lang w:val="uk-UA" w:eastAsia="uk-UA"/>
              </w:rPr>
            </w:pPr>
            <w:r w:rsidRPr="004D27B8">
              <w:rPr>
                <w:rFonts w:ascii="Times New Roman" w:hAnsi="Times New Roman" w:cs="Times New Roman"/>
                <w:sz w:val="16"/>
                <w:szCs w:val="16"/>
                <w:lang w:val="uk-UA" w:eastAsia="uk-UA"/>
              </w:rPr>
              <w:t>ЗК 4</w:t>
            </w:r>
          </w:p>
        </w:tc>
        <w:tc>
          <w:tcPr>
            <w:tcW w:w="716" w:type="dxa"/>
          </w:tcPr>
          <w:p w:rsidR="00C521A5" w:rsidRPr="004D27B8" w:rsidRDefault="00C521A5" w:rsidP="00EC580F">
            <w:pPr>
              <w:spacing w:after="0" w:line="240" w:lineRule="auto"/>
              <w:jc w:val="both"/>
              <w:rPr>
                <w:rFonts w:ascii="Times New Roman" w:hAnsi="Times New Roman" w:cs="Times New Roman"/>
                <w:sz w:val="16"/>
                <w:szCs w:val="16"/>
                <w:lang w:val="uk-UA" w:eastAsia="uk-UA"/>
              </w:rPr>
            </w:pPr>
            <w:r w:rsidRPr="004D27B8">
              <w:rPr>
                <w:rFonts w:ascii="Times New Roman" w:hAnsi="Times New Roman" w:cs="Times New Roman"/>
                <w:sz w:val="16"/>
                <w:szCs w:val="16"/>
                <w:lang w:val="uk-UA" w:eastAsia="uk-UA"/>
              </w:rPr>
              <w:t>ЗК 5</w:t>
            </w:r>
          </w:p>
        </w:tc>
        <w:tc>
          <w:tcPr>
            <w:tcW w:w="715" w:type="dxa"/>
          </w:tcPr>
          <w:p w:rsidR="00C521A5" w:rsidRPr="004D27B8" w:rsidRDefault="00C521A5" w:rsidP="00EC580F">
            <w:pPr>
              <w:spacing w:after="0" w:line="240" w:lineRule="auto"/>
              <w:jc w:val="both"/>
              <w:rPr>
                <w:rFonts w:ascii="Times New Roman" w:hAnsi="Times New Roman" w:cs="Times New Roman"/>
                <w:sz w:val="16"/>
                <w:szCs w:val="16"/>
                <w:lang w:val="uk-UA" w:eastAsia="uk-UA"/>
              </w:rPr>
            </w:pPr>
            <w:r w:rsidRPr="004D27B8">
              <w:rPr>
                <w:rFonts w:ascii="Times New Roman" w:hAnsi="Times New Roman" w:cs="Times New Roman"/>
                <w:sz w:val="16"/>
                <w:szCs w:val="16"/>
                <w:lang w:val="uk-UA" w:eastAsia="uk-UA"/>
              </w:rPr>
              <w:t>ЗК 6</w:t>
            </w:r>
          </w:p>
        </w:tc>
        <w:tc>
          <w:tcPr>
            <w:tcW w:w="716" w:type="dxa"/>
          </w:tcPr>
          <w:p w:rsidR="00C521A5" w:rsidRPr="004D27B8" w:rsidRDefault="00C521A5" w:rsidP="00644B92">
            <w:pPr>
              <w:spacing w:after="0" w:line="240" w:lineRule="auto"/>
              <w:jc w:val="both"/>
              <w:rPr>
                <w:rFonts w:ascii="Times New Roman" w:hAnsi="Times New Roman" w:cs="Times New Roman"/>
                <w:sz w:val="16"/>
                <w:szCs w:val="16"/>
                <w:lang w:val="uk-UA" w:eastAsia="uk-UA"/>
              </w:rPr>
            </w:pPr>
            <w:r w:rsidRPr="004D27B8">
              <w:rPr>
                <w:rFonts w:ascii="Times New Roman" w:hAnsi="Times New Roman" w:cs="Times New Roman"/>
                <w:sz w:val="16"/>
                <w:szCs w:val="16"/>
                <w:lang w:val="uk-UA" w:eastAsia="uk-UA"/>
              </w:rPr>
              <w:t>СК 1</w:t>
            </w:r>
          </w:p>
        </w:tc>
        <w:tc>
          <w:tcPr>
            <w:tcW w:w="716" w:type="dxa"/>
          </w:tcPr>
          <w:p w:rsidR="00C521A5" w:rsidRPr="004D27B8" w:rsidRDefault="00C521A5" w:rsidP="00644B92">
            <w:pPr>
              <w:spacing w:after="0" w:line="240" w:lineRule="auto"/>
              <w:jc w:val="both"/>
              <w:rPr>
                <w:rFonts w:ascii="Times New Roman" w:hAnsi="Times New Roman" w:cs="Times New Roman"/>
                <w:sz w:val="16"/>
                <w:szCs w:val="16"/>
                <w:lang w:val="uk-UA" w:eastAsia="uk-UA"/>
              </w:rPr>
            </w:pPr>
            <w:r w:rsidRPr="004D27B8">
              <w:rPr>
                <w:rFonts w:ascii="Times New Roman" w:hAnsi="Times New Roman" w:cs="Times New Roman"/>
                <w:sz w:val="16"/>
                <w:szCs w:val="16"/>
                <w:lang w:val="uk-UA" w:eastAsia="uk-UA"/>
              </w:rPr>
              <w:t>СК 2</w:t>
            </w:r>
          </w:p>
        </w:tc>
        <w:tc>
          <w:tcPr>
            <w:tcW w:w="715" w:type="dxa"/>
          </w:tcPr>
          <w:p w:rsidR="00C521A5" w:rsidRPr="004D27B8" w:rsidRDefault="00C521A5" w:rsidP="00EC580F">
            <w:pPr>
              <w:spacing w:after="0" w:line="240" w:lineRule="auto"/>
              <w:jc w:val="both"/>
              <w:rPr>
                <w:rFonts w:ascii="Times New Roman" w:hAnsi="Times New Roman" w:cs="Times New Roman"/>
                <w:sz w:val="16"/>
                <w:szCs w:val="16"/>
                <w:lang w:val="uk-UA" w:eastAsia="uk-UA"/>
              </w:rPr>
            </w:pPr>
            <w:r w:rsidRPr="004D27B8">
              <w:rPr>
                <w:rFonts w:ascii="Times New Roman" w:hAnsi="Times New Roman" w:cs="Times New Roman"/>
                <w:sz w:val="16"/>
                <w:szCs w:val="16"/>
                <w:lang w:val="uk-UA" w:eastAsia="uk-UA"/>
              </w:rPr>
              <w:t>СК 3</w:t>
            </w:r>
          </w:p>
        </w:tc>
        <w:tc>
          <w:tcPr>
            <w:tcW w:w="716" w:type="dxa"/>
          </w:tcPr>
          <w:p w:rsidR="00C521A5" w:rsidRPr="004D27B8" w:rsidRDefault="00C521A5" w:rsidP="00644B92">
            <w:pPr>
              <w:spacing w:after="0" w:line="240" w:lineRule="auto"/>
              <w:jc w:val="both"/>
              <w:rPr>
                <w:rFonts w:ascii="Times New Roman" w:hAnsi="Times New Roman" w:cs="Times New Roman"/>
                <w:sz w:val="16"/>
                <w:szCs w:val="16"/>
                <w:lang w:val="en-US" w:eastAsia="uk-UA"/>
              </w:rPr>
            </w:pPr>
            <w:r w:rsidRPr="004D27B8">
              <w:rPr>
                <w:rFonts w:ascii="Times New Roman" w:hAnsi="Times New Roman" w:cs="Times New Roman"/>
                <w:sz w:val="16"/>
                <w:szCs w:val="16"/>
                <w:lang w:val="uk-UA" w:eastAsia="uk-UA"/>
              </w:rPr>
              <w:t>СК </w:t>
            </w:r>
            <w:r w:rsidRPr="004D27B8">
              <w:rPr>
                <w:rFonts w:ascii="Times New Roman" w:hAnsi="Times New Roman" w:cs="Times New Roman"/>
                <w:sz w:val="16"/>
                <w:szCs w:val="16"/>
                <w:lang w:val="en-US" w:eastAsia="uk-UA"/>
              </w:rPr>
              <w:t>4</w:t>
            </w:r>
          </w:p>
        </w:tc>
        <w:tc>
          <w:tcPr>
            <w:tcW w:w="715" w:type="dxa"/>
          </w:tcPr>
          <w:p w:rsidR="00C521A5" w:rsidRPr="004D27B8" w:rsidRDefault="00C521A5" w:rsidP="00644B92">
            <w:pPr>
              <w:spacing w:after="0" w:line="240" w:lineRule="auto"/>
              <w:jc w:val="both"/>
              <w:rPr>
                <w:rFonts w:ascii="Times New Roman" w:hAnsi="Times New Roman" w:cs="Times New Roman"/>
                <w:sz w:val="16"/>
                <w:szCs w:val="16"/>
                <w:lang w:val="en-US" w:eastAsia="uk-UA"/>
              </w:rPr>
            </w:pPr>
            <w:r w:rsidRPr="004D27B8">
              <w:rPr>
                <w:rFonts w:ascii="Times New Roman" w:hAnsi="Times New Roman" w:cs="Times New Roman"/>
                <w:sz w:val="16"/>
                <w:szCs w:val="16"/>
                <w:lang w:val="uk-UA" w:eastAsia="uk-UA"/>
              </w:rPr>
              <w:t>СК </w:t>
            </w:r>
            <w:r w:rsidRPr="004D27B8">
              <w:rPr>
                <w:rFonts w:ascii="Times New Roman" w:hAnsi="Times New Roman" w:cs="Times New Roman"/>
                <w:sz w:val="16"/>
                <w:szCs w:val="16"/>
                <w:lang w:val="en-US" w:eastAsia="uk-UA"/>
              </w:rPr>
              <w:t>5</w:t>
            </w:r>
          </w:p>
        </w:tc>
        <w:tc>
          <w:tcPr>
            <w:tcW w:w="716" w:type="dxa"/>
          </w:tcPr>
          <w:p w:rsidR="00C521A5" w:rsidRPr="004D27B8" w:rsidRDefault="00C521A5" w:rsidP="00644B92">
            <w:pPr>
              <w:spacing w:after="0" w:line="240" w:lineRule="auto"/>
              <w:jc w:val="both"/>
              <w:rPr>
                <w:rFonts w:ascii="Times New Roman" w:hAnsi="Times New Roman" w:cs="Times New Roman"/>
                <w:sz w:val="16"/>
                <w:szCs w:val="16"/>
                <w:lang w:val="en-US" w:eastAsia="uk-UA"/>
              </w:rPr>
            </w:pPr>
            <w:r w:rsidRPr="004D27B8">
              <w:rPr>
                <w:rFonts w:ascii="Times New Roman" w:hAnsi="Times New Roman" w:cs="Times New Roman"/>
                <w:sz w:val="16"/>
                <w:szCs w:val="16"/>
                <w:lang w:val="uk-UA" w:eastAsia="uk-UA"/>
              </w:rPr>
              <w:t>СК </w:t>
            </w:r>
            <w:r w:rsidRPr="004D27B8">
              <w:rPr>
                <w:rFonts w:ascii="Times New Roman" w:hAnsi="Times New Roman" w:cs="Times New Roman"/>
                <w:sz w:val="16"/>
                <w:szCs w:val="16"/>
                <w:lang w:val="en-US" w:eastAsia="uk-UA"/>
              </w:rPr>
              <w:t>6</w:t>
            </w:r>
          </w:p>
        </w:tc>
        <w:tc>
          <w:tcPr>
            <w:tcW w:w="716" w:type="dxa"/>
          </w:tcPr>
          <w:p w:rsidR="00C521A5" w:rsidRPr="004D27B8" w:rsidRDefault="00C521A5" w:rsidP="00644B92">
            <w:pPr>
              <w:spacing w:after="0" w:line="240" w:lineRule="auto"/>
              <w:jc w:val="both"/>
              <w:rPr>
                <w:rFonts w:ascii="Times New Roman" w:hAnsi="Times New Roman" w:cs="Times New Roman"/>
                <w:sz w:val="16"/>
                <w:szCs w:val="16"/>
                <w:lang w:val="en-US" w:eastAsia="uk-UA"/>
              </w:rPr>
            </w:pPr>
            <w:r w:rsidRPr="004D27B8">
              <w:rPr>
                <w:rFonts w:ascii="Times New Roman" w:hAnsi="Times New Roman" w:cs="Times New Roman"/>
                <w:sz w:val="16"/>
                <w:szCs w:val="16"/>
                <w:lang w:val="uk-UA" w:eastAsia="uk-UA"/>
              </w:rPr>
              <w:t>СК </w:t>
            </w:r>
            <w:r w:rsidRPr="004D27B8">
              <w:rPr>
                <w:rFonts w:ascii="Times New Roman" w:hAnsi="Times New Roman" w:cs="Times New Roman"/>
                <w:sz w:val="16"/>
                <w:szCs w:val="16"/>
                <w:lang w:val="en-US" w:eastAsia="uk-UA"/>
              </w:rPr>
              <w:t>7</w:t>
            </w:r>
          </w:p>
        </w:tc>
      </w:tr>
      <w:tr w:rsidR="00C521A5" w:rsidRPr="004D27B8" w:rsidTr="00C521A5">
        <w:tc>
          <w:tcPr>
            <w:tcW w:w="1040" w:type="dxa"/>
          </w:tcPr>
          <w:p w:rsidR="00C521A5" w:rsidRPr="004D27B8" w:rsidRDefault="00C521A5" w:rsidP="00EC580F">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w:t>
            </w:r>
            <w:r w:rsidRPr="004D27B8">
              <w:rPr>
                <w:rFonts w:ascii="Times New Roman" w:hAnsi="Times New Roman" w:cs="Times New Roman"/>
                <w:sz w:val="18"/>
                <w:szCs w:val="18"/>
                <w:lang w:val="en-US" w:eastAsia="uk-UA"/>
              </w:rPr>
              <w:t>1</w:t>
            </w:r>
          </w:p>
        </w:tc>
        <w:tc>
          <w:tcPr>
            <w:tcW w:w="715" w:type="dxa"/>
          </w:tcPr>
          <w:p w:rsidR="00C521A5" w:rsidRPr="004D27B8" w:rsidRDefault="00C521A5" w:rsidP="00EC580F">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C521A5" w:rsidRPr="004D27B8" w:rsidRDefault="00C521A5" w:rsidP="00EC580F">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C521A5" w:rsidRPr="004D27B8" w:rsidRDefault="00C521A5" w:rsidP="00EC580F">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C521A5" w:rsidRPr="004D27B8" w:rsidRDefault="00C521A5" w:rsidP="00EC580F">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C521A5" w:rsidRPr="004D27B8" w:rsidRDefault="00C521A5" w:rsidP="00EC580F">
            <w:pPr>
              <w:spacing w:after="0" w:line="240" w:lineRule="auto"/>
              <w:jc w:val="center"/>
              <w:rPr>
                <w:rFonts w:ascii="Times New Roman" w:hAnsi="Times New Roman" w:cs="Times New Roman"/>
                <w:b/>
                <w:lang w:val="uk-UA" w:eastAsia="uk-UA"/>
              </w:rPr>
            </w:pPr>
          </w:p>
        </w:tc>
        <w:tc>
          <w:tcPr>
            <w:tcW w:w="716" w:type="dxa"/>
          </w:tcPr>
          <w:p w:rsidR="00C521A5" w:rsidRPr="004D27B8" w:rsidRDefault="00C521A5" w:rsidP="00EC580F">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C521A5" w:rsidRPr="004D27B8" w:rsidRDefault="00C521A5" w:rsidP="00EC580F">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C521A5" w:rsidRPr="004D27B8" w:rsidRDefault="00C521A5" w:rsidP="00EC580F">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C521A5" w:rsidRPr="004D27B8" w:rsidRDefault="00C521A5" w:rsidP="00EC580F">
            <w:pPr>
              <w:spacing w:after="0" w:line="240" w:lineRule="auto"/>
              <w:jc w:val="center"/>
              <w:rPr>
                <w:rFonts w:ascii="Times New Roman" w:hAnsi="Times New Roman" w:cs="Times New Roman"/>
                <w:b/>
                <w:lang w:val="uk-UA" w:eastAsia="uk-UA"/>
              </w:rPr>
            </w:pPr>
          </w:p>
        </w:tc>
        <w:tc>
          <w:tcPr>
            <w:tcW w:w="715" w:type="dxa"/>
          </w:tcPr>
          <w:p w:rsidR="00C521A5" w:rsidRPr="004D27B8" w:rsidRDefault="00C521A5" w:rsidP="00EC580F">
            <w:pPr>
              <w:spacing w:after="0" w:line="240" w:lineRule="auto"/>
              <w:jc w:val="center"/>
              <w:rPr>
                <w:rFonts w:ascii="Times New Roman" w:hAnsi="Times New Roman" w:cs="Times New Roman"/>
                <w:b/>
                <w:lang w:val="uk-UA" w:eastAsia="uk-UA"/>
              </w:rPr>
            </w:pPr>
          </w:p>
        </w:tc>
        <w:tc>
          <w:tcPr>
            <w:tcW w:w="716" w:type="dxa"/>
          </w:tcPr>
          <w:p w:rsidR="00C521A5" w:rsidRPr="004D27B8" w:rsidRDefault="00C521A5" w:rsidP="00EC580F">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C521A5" w:rsidRPr="004D27B8" w:rsidRDefault="00C521A5" w:rsidP="00EC580F">
            <w:pPr>
              <w:spacing w:after="0" w:line="240" w:lineRule="auto"/>
              <w:jc w:val="center"/>
              <w:rPr>
                <w:rFonts w:ascii="Times New Roman" w:hAnsi="Times New Roman" w:cs="Times New Roman"/>
                <w:b/>
                <w:lang w:val="uk-UA" w:eastAsia="uk-UA"/>
              </w:rPr>
            </w:pPr>
          </w:p>
        </w:tc>
      </w:tr>
      <w:tr w:rsidR="00C521A5" w:rsidRPr="004D27B8" w:rsidTr="00C521A5">
        <w:tc>
          <w:tcPr>
            <w:tcW w:w="1040" w:type="dxa"/>
          </w:tcPr>
          <w:p w:rsidR="00C521A5" w:rsidRPr="004D27B8" w:rsidRDefault="00C521A5" w:rsidP="0024049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w:t>
            </w:r>
            <w:r w:rsidRPr="004D27B8">
              <w:rPr>
                <w:rFonts w:ascii="Times New Roman" w:hAnsi="Times New Roman" w:cs="Times New Roman"/>
                <w:sz w:val="18"/>
                <w:szCs w:val="18"/>
                <w:lang w:val="en-US" w:eastAsia="uk-UA"/>
              </w:rPr>
              <w:t>2</w:t>
            </w:r>
          </w:p>
        </w:tc>
        <w:tc>
          <w:tcPr>
            <w:tcW w:w="715" w:type="dxa"/>
          </w:tcPr>
          <w:p w:rsidR="00C521A5" w:rsidRPr="004D27B8" w:rsidRDefault="00C521A5"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C521A5" w:rsidRPr="004D27B8" w:rsidRDefault="00C521A5"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C521A5" w:rsidRPr="004D27B8" w:rsidRDefault="00C521A5" w:rsidP="0024049C">
            <w:pPr>
              <w:spacing w:after="0" w:line="240" w:lineRule="auto"/>
              <w:jc w:val="center"/>
              <w:rPr>
                <w:rFonts w:ascii="Times New Roman" w:hAnsi="Times New Roman" w:cs="Times New Roman"/>
                <w:b/>
                <w:lang w:val="uk-UA" w:eastAsia="uk-UA"/>
              </w:rPr>
            </w:pPr>
          </w:p>
        </w:tc>
        <w:tc>
          <w:tcPr>
            <w:tcW w:w="716" w:type="dxa"/>
          </w:tcPr>
          <w:p w:rsidR="00C521A5" w:rsidRPr="004D27B8" w:rsidRDefault="00C521A5" w:rsidP="0024049C">
            <w:pPr>
              <w:spacing w:after="0" w:line="240" w:lineRule="auto"/>
              <w:jc w:val="center"/>
              <w:rPr>
                <w:rFonts w:ascii="Times New Roman" w:hAnsi="Times New Roman" w:cs="Times New Roman"/>
                <w:b/>
                <w:lang w:val="uk-UA" w:eastAsia="uk-UA"/>
              </w:rPr>
            </w:pPr>
          </w:p>
        </w:tc>
        <w:tc>
          <w:tcPr>
            <w:tcW w:w="715" w:type="dxa"/>
          </w:tcPr>
          <w:p w:rsidR="00C521A5" w:rsidRPr="004D27B8" w:rsidRDefault="00C521A5" w:rsidP="0024049C">
            <w:pPr>
              <w:spacing w:after="0" w:line="240" w:lineRule="auto"/>
              <w:jc w:val="center"/>
              <w:rPr>
                <w:rFonts w:ascii="Times New Roman" w:hAnsi="Times New Roman" w:cs="Times New Roman"/>
                <w:b/>
                <w:lang w:val="uk-UA" w:eastAsia="uk-UA"/>
              </w:rPr>
            </w:pPr>
          </w:p>
        </w:tc>
        <w:tc>
          <w:tcPr>
            <w:tcW w:w="716" w:type="dxa"/>
          </w:tcPr>
          <w:p w:rsidR="00C521A5" w:rsidRPr="004D27B8" w:rsidRDefault="00C521A5"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C521A5" w:rsidRPr="004D27B8" w:rsidRDefault="00C521A5"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C521A5" w:rsidRPr="004D27B8" w:rsidRDefault="00C521A5"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C521A5" w:rsidRPr="004D27B8" w:rsidRDefault="00C521A5" w:rsidP="0024049C">
            <w:pPr>
              <w:spacing w:after="0" w:line="240" w:lineRule="auto"/>
              <w:jc w:val="center"/>
              <w:rPr>
                <w:rFonts w:ascii="Times New Roman" w:hAnsi="Times New Roman" w:cs="Times New Roman"/>
                <w:b/>
                <w:lang w:val="uk-UA" w:eastAsia="uk-UA"/>
              </w:rPr>
            </w:pPr>
          </w:p>
        </w:tc>
        <w:tc>
          <w:tcPr>
            <w:tcW w:w="715" w:type="dxa"/>
          </w:tcPr>
          <w:p w:rsidR="00C521A5" w:rsidRPr="004D27B8" w:rsidRDefault="00C521A5" w:rsidP="0024049C">
            <w:pPr>
              <w:spacing w:after="0" w:line="240" w:lineRule="auto"/>
              <w:jc w:val="center"/>
              <w:rPr>
                <w:rFonts w:ascii="Times New Roman" w:hAnsi="Times New Roman" w:cs="Times New Roman"/>
                <w:b/>
                <w:lang w:val="uk-UA" w:eastAsia="uk-UA"/>
              </w:rPr>
            </w:pPr>
          </w:p>
        </w:tc>
        <w:tc>
          <w:tcPr>
            <w:tcW w:w="716" w:type="dxa"/>
          </w:tcPr>
          <w:p w:rsidR="00C521A5" w:rsidRPr="004D27B8" w:rsidRDefault="00C521A5" w:rsidP="0024049C">
            <w:pPr>
              <w:spacing w:after="0" w:line="240" w:lineRule="auto"/>
              <w:jc w:val="center"/>
              <w:rPr>
                <w:rFonts w:ascii="Times New Roman" w:hAnsi="Times New Roman" w:cs="Times New Roman"/>
                <w:b/>
                <w:lang w:val="uk-UA" w:eastAsia="uk-UA"/>
              </w:rPr>
            </w:pPr>
          </w:p>
        </w:tc>
        <w:tc>
          <w:tcPr>
            <w:tcW w:w="716" w:type="dxa"/>
          </w:tcPr>
          <w:p w:rsidR="00C521A5" w:rsidRPr="004D27B8" w:rsidRDefault="00C521A5" w:rsidP="0024049C">
            <w:pPr>
              <w:spacing w:after="0" w:line="240" w:lineRule="auto"/>
              <w:jc w:val="center"/>
              <w:rPr>
                <w:rFonts w:ascii="Times New Roman" w:hAnsi="Times New Roman" w:cs="Times New Roman"/>
                <w:b/>
                <w:lang w:val="uk-UA" w:eastAsia="uk-UA"/>
              </w:rPr>
            </w:pPr>
          </w:p>
        </w:tc>
      </w:tr>
      <w:tr w:rsidR="00C521A5" w:rsidRPr="004D27B8" w:rsidTr="00C521A5">
        <w:tc>
          <w:tcPr>
            <w:tcW w:w="1040" w:type="dxa"/>
          </w:tcPr>
          <w:p w:rsidR="00C521A5" w:rsidRPr="004D27B8" w:rsidRDefault="00C521A5" w:rsidP="0024049C">
            <w:pPr>
              <w:spacing w:after="0" w:line="240" w:lineRule="auto"/>
              <w:ind w:left="313"/>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РН 3</w:t>
            </w:r>
          </w:p>
        </w:tc>
        <w:tc>
          <w:tcPr>
            <w:tcW w:w="715" w:type="dxa"/>
          </w:tcPr>
          <w:p w:rsidR="00C521A5" w:rsidRPr="004D27B8" w:rsidRDefault="00C521A5"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C521A5" w:rsidRPr="004D27B8" w:rsidRDefault="00C521A5" w:rsidP="0024049C">
            <w:pPr>
              <w:spacing w:after="0" w:line="240" w:lineRule="auto"/>
              <w:jc w:val="center"/>
              <w:rPr>
                <w:rFonts w:ascii="Times New Roman" w:hAnsi="Times New Roman" w:cs="Times New Roman"/>
                <w:b/>
                <w:lang w:val="en-US" w:eastAsia="uk-UA"/>
              </w:rPr>
            </w:pPr>
            <w:r w:rsidRPr="004D27B8">
              <w:rPr>
                <w:rFonts w:ascii="Times New Roman" w:hAnsi="Times New Roman" w:cs="Times New Roman"/>
                <w:b/>
                <w:lang w:val="en-US" w:eastAsia="uk-UA"/>
              </w:rPr>
              <w:t>+</w:t>
            </w:r>
          </w:p>
        </w:tc>
        <w:tc>
          <w:tcPr>
            <w:tcW w:w="715" w:type="dxa"/>
          </w:tcPr>
          <w:p w:rsidR="00C521A5" w:rsidRPr="004D27B8" w:rsidRDefault="00C521A5"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C521A5" w:rsidRPr="004D27B8" w:rsidRDefault="00C521A5" w:rsidP="0024049C">
            <w:pPr>
              <w:spacing w:after="0" w:line="240" w:lineRule="auto"/>
              <w:jc w:val="center"/>
              <w:rPr>
                <w:rFonts w:ascii="Times New Roman" w:hAnsi="Times New Roman" w:cs="Times New Roman"/>
                <w:b/>
                <w:lang w:val="en-US" w:eastAsia="uk-UA"/>
              </w:rPr>
            </w:pPr>
            <w:r w:rsidRPr="004D27B8">
              <w:rPr>
                <w:rFonts w:ascii="Times New Roman" w:hAnsi="Times New Roman" w:cs="Times New Roman"/>
                <w:b/>
                <w:lang w:val="en-US" w:eastAsia="uk-UA"/>
              </w:rPr>
              <w:t>+</w:t>
            </w:r>
          </w:p>
        </w:tc>
        <w:tc>
          <w:tcPr>
            <w:tcW w:w="715" w:type="dxa"/>
          </w:tcPr>
          <w:p w:rsidR="00C521A5" w:rsidRPr="004D27B8" w:rsidRDefault="00C521A5" w:rsidP="0024049C">
            <w:pPr>
              <w:spacing w:after="0" w:line="240" w:lineRule="auto"/>
              <w:jc w:val="center"/>
              <w:rPr>
                <w:rFonts w:ascii="Times New Roman" w:hAnsi="Times New Roman" w:cs="Times New Roman"/>
                <w:b/>
                <w:lang w:val="uk-UA" w:eastAsia="uk-UA"/>
              </w:rPr>
            </w:pPr>
          </w:p>
        </w:tc>
        <w:tc>
          <w:tcPr>
            <w:tcW w:w="716" w:type="dxa"/>
          </w:tcPr>
          <w:p w:rsidR="00C521A5" w:rsidRPr="004D27B8" w:rsidRDefault="00C521A5" w:rsidP="0024049C">
            <w:pPr>
              <w:spacing w:after="0" w:line="240" w:lineRule="auto"/>
              <w:jc w:val="center"/>
              <w:rPr>
                <w:rFonts w:ascii="Times New Roman" w:hAnsi="Times New Roman" w:cs="Times New Roman"/>
                <w:b/>
                <w:lang w:val="en-US" w:eastAsia="uk-UA"/>
              </w:rPr>
            </w:pPr>
            <w:r w:rsidRPr="004D27B8">
              <w:rPr>
                <w:rFonts w:ascii="Times New Roman" w:hAnsi="Times New Roman" w:cs="Times New Roman"/>
                <w:b/>
                <w:lang w:val="en-US" w:eastAsia="uk-UA"/>
              </w:rPr>
              <w:t>+</w:t>
            </w:r>
          </w:p>
        </w:tc>
        <w:tc>
          <w:tcPr>
            <w:tcW w:w="716" w:type="dxa"/>
          </w:tcPr>
          <w:p w:rsidR="00C521A5" w:rsidRPr="004D27B8" w:rsidRDefault="00C521A5"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C521A5" w:rsidRPr="004D27B8" w:rsidRDefault="00C521A5" w:rsidP="0024049C">
            <w:pPr>
              <w:spacing w:after="0" w:line="240" w:lineRule="auto"/>
              <w:jc w:val="center"/>
              <w:rPr>
                <w:rFonts w:ascii="Times New Roman" w:hAnsi="Times New Roman" w:cs="Times New Roman"/>
                <w:b/>
                <w:lang w:val="en-US" w:eastAsia="uk-UA"/>
              </w:rPr>
            </w:pPr>
            <w:r w:rsidRPr="004D27B8">
              <w:rPr>
                <w:rFonts w:ascii="Times New Roman" w:hAnsi="Times New Roman" w:cs="Times New Roman"/>
                <w:b/>
                <w:lang w:val="en-US" w:eastAsia="uk-UA"/>
              </w:rPr>
              <w:t>+</w:t>
            </w:r>
          </w:p>
        </w:tc>
        <w:tc>
          <w:tcPr>
            <w:tcW w:w="716" w:type="dxa"/>
          </w:tcPr>
          <w:p w:rsidR="00C521A5" w:rsidRPr="004D27B8" w:rsidRDefault="00C521A5" w:rsidP="0024049C">
            <w:pPr>
              <w:spacing w:after="0" w:line="240" w:lineRule="auto"/>
              <w:jc w:val="center"/>
              <w:rPr>
                <w:rFonts w:ascii="Times New Roman" w:hAnsi="Times New Roman" w:cs="Times New Roman"/>
                <w:b/>
                <w:lang w:val="en-US" w:eastAsia="uk-UA"/>
              </w:rPr>
            </w:pPr>
            <w:r w:rsidRPr="004D27B8">
              <w:rPr>
                <w:rFonts w:ascii="Times New Roman" w:hAnsi="Times New Roman" w:cs="Times New Roman"/>
                <w:b/>
                <w:lang w:val="en-US" w:eastAsia="uk-UA"/>
              </w:rPr>
              <w:t>+</w:t>
            </w:r>
          </w:p>
        </w:tc>
        <w:tc>
          <w:tcPr>
            <w:tcW w:w="715" w:type="dxa"/>
          </w:tcPr>
          <w:p w:rsidR="00C521A5" w:rsidRPr="004D27B8" w:rsidRDefault="00C521A5" w:rsidP="0024049C">
            <w:pPr>
              <w:spacing w:after="0" w:line="240" w:lineRule="auto"/>
              <w:jc w:val="center"/>
              <w:rPr>
                <w:rFonts w:ascii="Times New Roman" w:hAnsi="Times New Roman" w:cs="Times New Roman"/>
                <w:b/>
                <w:lang w:val="en-US" w:eastAsia="uk-UA"/>
              </w:rPr>
            </w:pPr>
            <w:r w:rsidRPr="004D27B8">
              <w:rPr>
                <w:rFonts w:ascii="Times New Roman" w:hAnsi="Times New Roman" w:cs="Times New Roman"/>
                <w:b/>
                <w:lang w:val="en-US" w:eastAsia="uk-UA"/>
              </w:rPr>
              <w:t>+</w:t>
            </w:r>
          </w:p>
        </w:tc>
        <w:tc>
          <w:tcPr>
            <w:tcW w:w="716" w:type="dxa"/>
          </w:tcPr>
          <w:p w:rsidR="00C521A5" w:rsidRPr="004D27B8" w:rsidRDefault="00C521A5" w:rsidP="0024049C">
            <w:pPr>
              <w:spacing w:after="0" w:line="240" w:lineRule="auto"/>
              <w:jc w:val="center"/>
              <w:rPr>
                <w:rFonts w:ascii="Times New Roman" w:hAnsi="Times New Roman" w:cs="Times New Roman"/>
                <w:b/>
                <w:lang w:val="uk-UA" w:eastAsia="uk-UA"/>
              </w:rPr>
            </w:pPr>
          </w:p>
        </w:tc>
        <w:tc>
          <w:tcPr>
            <w:tcW w:w="716" w:type="dxa"/>
          </w:tcPr>
          <w:p w:rsidR="00C521A5" w:rsidRPr="004D27B8" w:rsidRDefault="00C521A5" w:rsidP="0024049C">
            <w:pPr>
              <w:spacing w:after="0" w:line="240" w:lineRule="auto"/>
              <w:jc w:val="center"/>
              <w:rPr>
                <w:rFonts w:ascii="Times New Roman" w:hAnsi="Times New Roman" w:cs="Times New Roman"/>
                <w:b/>
                <w:lang w:val="uk-UA" w:eastAsia="uk-UA"/>
              </w:rPr>
            </w:pPr>
          </w:p>
        </w:tc>
      </w:tr>
      <w:tr w:rsidR="00FB6694" w:rsidRPr="004D27B8" w:rsidTr="0024049C">
        <w:tc>
          <w:tcPr>
            <w:tcW w:w="1040" w:type="dxa"/>
          </w:tcPr>
          <w:p w:rsidR="00FB6694" w:rsidRPr="004D27B8" w:rsidRDefault="00FB6694" w:rsidP="0024049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w:t>
            </w:r>
            <w:r w:rsidRPr="004D27B8">
              <w:rPr>
                <w:rFonts w:ascii="Times New Roman" w:hAnsi="Times New Roman" w:cs="Times New Roman"/>
                <w:sz w:val="18"/>
                <w:szCs w:val="18"/>
                <w:lang w:val="en-US" w:eastAsia="uk-UA"/>
              </w:rPr>
              <w:t>4</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r>
      <w:tr w:rsidR="00FB6694" w:rsidRPr="004D27B8" w:rsidTr="0024049C">
        <w:tc>
          <w:tcPr>
            <w:tcW w:w="1040" w:type="dxa"/>
          </w:tcPr>
          <w:p w:rsidR="00FB6694" w:rsidRPr="004D27B8" w:rsidRDefault="00FB6694" w:rsidP="0024049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w:t>
            </w:r>
            <w:r w:rsidRPr="004D27B8">
              <w:rPr>
                <w:rFonts w:ascii="Times New Roman" w:hAnsi="Times New Roman" w:cs="Times New Roman"/>
                <w:sz w:val="18"/>
                <w:szCs w:val="18"/>
                <w:lang w:val="en-US" w:eastAsia="uk-UA"/>
              </w:rPr>
              <w:t>5</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r>
      <w:tr w:rsidR="00FB6694" w:rsidRPr="004D27B8" w:rsidTr="0024049C">
        <w:tc>
          <w:tcPr>
            <w:tcW w:w="1040" w:type="dxa"/>
          </w:tcPr>
          <w:p w:rsidR="00FB6694" w:rsidRPr="004D27B8" w:rsidRDefault="00FB6694" w:rsidP="0024049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w:t>
            </w:r>
            <w:r w:rsidRPr="004D27B8">
              <w:rPr>
                <w:rFonts w:ascii="Times New Roman" w:hAnsi="Times New Roman" w:cs="Times New Roman"/>
                <w:sz w:val="18"/>
                <w:szCs w:val="18"/>
                <w:lang w:val="en-US" w:eastAsia="uk-UA"/>
              </w:rPr>
              <w:t>6</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r>
      <w:tr w:rsidR="00FB6694" w:rsidRPr="004D27B8" w:rsidTr="0024049C">
        <w:tc>
          <w:tcPr>
            <w:tcW w:w="1040" w:type="dxa"/>
          </w:tcPr>
          <w:p w:rsidR="00FB6694" w:rsidRPr="004D27B8" w:rsidRDefault="00FB6694" w:rsidP="0024049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w:t>
            </w:r>
            <w:r w:rsidRPr="004D27B8">
              <w:rPr>
                <w:rFonts w:ascii="Times New Roman" w:hAnsi="Times New Roman" w:cs="Times New Roman"/>
                <w:sz w:val="18"/>
                <w:szCs w:val="18"/>
                <w:lang w:val="en-US" w:eastAsia="uk-UA"/>
              </w:rPr>
              <w:t>7</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r>
      <w:tr w:rsidR="00FB6694" w:rsidRPr="004D27B8" w:rsidTr="0024049C">
        <w:tc>
          <w:tcPr>
            <w:tcW w:w="1040" w:type="dxa"/>
          </w:tcPr>
          <w:p w:rsidR="00FB6694" w:rsidRPr="004D27B8" w:rsidRDefault="00FB6694" w:rsidP="0024049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w:t>
            </w:r>
            <w:r w:rsidRPr="004D27B8">
              <w:rPr>
                <w:rFonts w:ascii="Times New Roman" w:hAnsi="Times New Roman" w:cs="Times New Roman"/>
                <w:sz w:val="18"/>
                <w:szCs w:val="18"/>
                <w:lang w:val="en-US" w:eastAsia="uk-UA"/>
              </w:rPr>
              <w:t>8</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r>
      <w:tr w:rsidR="00FB6694" w:rsidRPr="004D27B8" w:rsidTr="0024049C">
        <w:tc>
          <w:tcPr>
            <w:tcW w:w="1040" w:type="dxa"/>
          </w:tcPr>
          <w:p w:rsidR="00FB6694" w:rsidRPr="004D27B8" w:rsidRDefault="00FB6694" w:rsidP="0024049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w:t>
            </w:r>
            <w:r w:rsidRPr="004D27B8">
              <w:rPr>
                <w:rFonts w:ascii="Times New Roman" w:hAnsi="Times New Roman" w:cs="Times New Roman"/>
                <w:sz w:val="18"/>
                <w:szCs w:val="18"/>
                <w:lang w:val="en-US" w:eastAsia="uk-UA"/>
              </w:rPr>
              <w:t>9</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r>
      <w:tr w:rsidR="00FB6694" w:rsidRPr="004D27B8" w:rsidTr="0024049C">
        <w:tc>
          <w:tcPr>
            <w:tcW w:w="1040" w:type="dxa"/>
          </w:tcPr>
          <w:p w:rsidR="00FB6694" w:rsidRPr="004D27B8" w:rsidRDefault="00FB6694" w:rsidP="0024049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1</w:t>
            </w:r>
            <w:r w:rsidRPr="004D27B8">
              <w:rPr>
                <w:rFonts w:ascii="Times New Roman" w:hAnsi="Times New Roman" w:cs="Times New Roman"/>
                <w:sz w:val="18"/>
                <w:szCs w:val="18"/>
                <w:lang w:val="en-US" w:eastAsia="uk-UA"/>
              </w:rPr>
              <w:t>0</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r>
      <w:tr w:rsidR="00FB6694" w:rsidRPr="004D27B8" w:rsidTr="0024049C">
        <w:tc>
          <w:tcPr>
            <w:tcW w:w="1040" w:type="dxa"/>
          </w:tcPr>
          <w:p w:rsidR="00FB6694" w:rsidRPr="004D27B8" w:rsidRDefault="00FB6694" w:rsidP="0024049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w:t>
            </w:r>
            <w:r w:rsidRPr="004D27B8">
              <w:rPr>
                <w:rFonts w:ascii="Times New Roman" w:hAnsi="Times New Roman" w:cs="Times New Roman"/>
                <w:sz w:val="18"/>
                <w:szCs w:val="18"/>
                <w:lang w:val="en-US" w:eastAsia="uk-UA"/>
              </w:rPr>
              <w:t>11</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05AEE" w:rsidP="0024049C">
            <w:pPr>
              <w:spacing w:after="0" w:line="240" w:lineRule="auto"/>
              <w:jc w:val="center"/>
              <w:rPr>
                <w:rFonts w:ascii="Times New Roman" w:hAnsi="Times New Roman" w:cs="Times New Roman"/>
                <w:b/>
                <w:lang w:val="en-US" w:eastAsia="uk-UA"/>
              </w:rPr>
            </w:pPr>
            <w:r w:rsidRPr="004D27B8">
              <w:rPr>
                <w:rFonts w:ascii="Times New Roman" w:hAnsi="Times New Roman" w:cs="Times New Roman"/>
                <w:b/>
                <w:lang w:val="en-US"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r>
      <w:tr w:rsidR="00FB6694" w:rsidRPr="004D27B8" w:rsidTr="0024049C">
        <w:tc>
          <w:tcPr>
            <w:tcW w:w="1040" w:type="dxa"/>
          </w:tcPr>
          <w:p w:rsidR="00FB6694" w:rsidRPr="004D27B8" w:rsidRDefault="00FB6694" w:rsidP="0024049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w:t>
            </w:r>
            <w:r w:rsidRPr="004D27B8">
              <w:rPr>
                <w:rFonts w:ascii="Times New Roman" w:hAnsi="Times New Roman" w:cs="Times New Roman"/>
                <w:sz w:val="18"/>
                <w:szCs w:val="18"/>
                <w:lang w:val="en-US" w:eastAsia="uk-UA"/>
              </w:rPr>
              <w:t>12</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05AEE" w:rsidP="0024049C">
            <w:pPr>
              <w:spacing w:after="0" w:line="240" w:lineRule="auto"/>
              <w:jc w:val="center"/>
              <w:rPr>
                <w:rFonts w:ascii="Times New Roman" w:hAnsi="Times New Roman" w:cs="Times New Roman"/>
                <w:b/>
                <w:lang w:val="en-US" w:eastAsia="uk-UA"/>
              </w:rPr>
            </w:pPr>
            <w:r w:rsidRPr="004D27B8">
              <w:rPr>
                <w:rFonts w:ascii="Times New Roman" w:hAnsi="Times New Roman" w:cs="Times New Roman"/>
                <w:b/>
                <w:lang w:val="en-US"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r>
      <w:tr w:rsidR="00FB6694" w:rsidRPr="004D27B8" w:rsidTr="0024049C">
        <w:tc>
          <w:tcPr>
            <w:tcW w:w="1040" w:type="dxa"/>
          </w:tcPr>
          <w:p w:rsidR="00FB6694" w:rsidRPr="004D27B8" w:rsidRDefault="00FB6694" w:rsidP="0024049C">
            <w:pPr>
              <w:spacing w:after="0" w:line="240" w:lineRule="auto"/>
              <w:ind w:left="313"/>
              <w:rPr>
                <w:rFonts w:ascii="Times New Roman" w:hAnsi="Times New Roman" w:cs="Times New Roman"/>
                <w:sz w:val="18"/>
                <w:szCs w:val="18"/>
                <w:lang w:val="uk-UA" w:eastAsia="uk-UA"/>
              </w:rPr>
            </w:pPr>
            <w:r w:rsidRPr="004D27B8">
              <w:rPr>
                <w:rFonts w:ascii="Times New Roman" w:hAnsi="Times New Roman" w:cs="Times New Roman"/>
                <w:sz w:val="18"/>
                <w:szCs w:val="18"/>
                <w:lang w:val="uk-UA" w:eastAsia="uk-UA"/>
              </w:rPr>
              <w:t>РН 13</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r>
      <w:tr w:rsidR="00FB6694" w:rsidRPr="004D27B8" w:rsidTr="0024049C">
        <w:tc>
          <w:tcPr>
            <w:tcW w:w="1040" w:type="dxa"/>
          </w:tcPr>
          <w:p w:rsidR="00FB6694" w:rsidRPr="004D27B8" w:rsidRDefault="00FB6694" w:rsidP="0024049C">
            <w:pPr>
              <w:spacing w:after="0" w:line="240" w:lineRule="auto"/>
              <w:ind w:left="313"/>
              <w:rPr>
                <w:rFonts w:ascii="Times New Roman" w:hAnsi="Times New Roman" w:cs="Times New Roman"/>
                <w:sz w:val="18"/>
                <w:szCs w:val="18"/>
                <w:lang w:val="en-US" w:eastAsia="uk-UA"/>
              </w:rPr>
            </w:pPr>
            <w:r w:rsidRPr="004D27B8">
              <w:rPr>
                <w:rFonts w:ascii="Times New Roman" w:hAnsi="Times New Roman" w:cs="Times New Roman"/>
                <w:sz w:val="18"/>
                <w:szCs w:val="18"/>
                <w:lang w:val="uk-UA" w:eastAsia="uk-UA"/>
              </w:rPr>
              <w:t>РН 1</w:t>
            </w:r>
            <w:r w:rsidRPr="004D27B8">
              <w:rPr>
                <w:rFonts w:ascii="Times New Roman" w:hAnsi="Times New Roman" w:cs="Times New Roman"/>
                <w:sz w:val="18"/>
                <w:szCs w:val="18"/>
                <w:lang w:val="en-US" w:eastAsia="uk-UA"/>
              </w:rPr>
              <w:t>4</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5"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p>
        </w:tc>
        <w:tc>
          <w:tcPr>
            <w:tcW w:w="716" w:type="dxa"/>
          </w:tcPr>
          <w:p w:rsidR="00FB6694" w:rsidRPr="004D27B8" w:rsidRDefault="00FB6694" w:rsidP="0024049C">
            <w:pPr>
              <w:spacing w:after="0" w:line="240" w:lineRule="auto"/>
              <w:jc w:val="center"/>
              <w:rPr>
                <w:rFonts w:ascii="Times New Roman" w:hAnsi="Times New Roman" w:cs="Times New Roman"/>
                <w:b/>
                <w:lang w:val="uk-UA" w:eastAsia="uk-UA"/>
              </w:rPr>
            </w:pPr>
            <w:r w:rsidRPr="004D27B8">
              <w:rPr>
                <w:rFonts w:ascii="Times New Roman" w:hAnsi="Times New Roman" w:cs="Times New Roman"/>
                <w:b/>
                <w:lang w:val="uk-UA" w:eastAsia="uk-UA"/>
              </w:rPr>
              <w:t>+</w:t>
            </w:r>
          </w:p>
        </w:tc>
      </w:tr>
    </w:tbl>
    <w:p w:rsidR="006F1EBB" w:rsidRPr="004D27B8" w:rsidRDefault="006F1EBB" w:rsidP="004B5AFB">
      <w:pPr>
        <w:spacing w:after="0" w:line="240" w:lineRule="auto"/>
        <w:rPr>
          <w:rFonts w:ascii="Times New Roman" w:hAnsi="Times New Roman"/>
          <w:lang w:val="uk-UA"/>
        </w:rPr>
      </w:pPr>
    </w:p>
    <w:p w:rsidR="006F1EBB" w:rsidRPr="004D27B8" w:rsidRDefault="006F1EBB" w:rsidP="004B5AFB">
      <w:pPr>
        <w:spacing w:after="0" w:line="240" w:lineRule="auto"/>
        <w:rPr>
          <w:rFonts w:ascii="Times New Roman" w:hAnsi="Times New Roman"/>
          <w:lang w:val="uk-UA"/>
        </w:rPr>
        <w:sectPr w:rsidR="006F1EBB" w:rsidRPr="004D27B8">
          <w:pgSz w:w="11906" w:h="16838"/>
          <w:pgMar w:top="851" w:right="851" w:bottom="851" w:left="1418" w:header="709" w:footer="709" w:gutter="0"/>
          <w:cols w:space="720"/>
        </w:sectPr>
      </w:pPr>
    </w:p>
    <w:p w:rsidR="000B3191" w:rsidRPr="004D27B8" w:rsidRDefault="000B3191" w:rsidP="004B5AFB">
      <w:pPr>
        <w:spacing w:after="0" w:line="240" w:lineRule="auto"/>
        <w:jc w:val="center"/>
        <w:rPr>
          <w:rFonts w:ascii="Times New Roman" w:hAnsi="Times New Roman" w:cs="Times New Roman"/>
          <w:b/>
          <w:bCs/>
          <w:sz w:val="24"/>
          <w:szCs w:val="24"/>
          <w:lang w:val="uk-UA"/>
        </w:rPr>
      </w:pPr>
      <w:r w:rsidRPr="004D27B8">
        <w:rPr>
          <w:rFonts w:ascii="Times New Roman" w:hAnsi="Times New Roman" w:cs="Times New Roman"/>
          <w:b/>
          <w:bCs/>
          <w:sz w:val="24"/>
          <w:szCs w:val="24"/>
          <w:lang w:val="uk-UA"/>
        </w:rPr>
        <w:t>Корисні посилання</w:t>
      </w:r>
    </w:p>
    <w:p w:rsidR="00583A5D" w:rsidRPr="004D27B8" w:rsidRDefault="00583A5D" w:rsidP="00583A5D">
      <w:pPr>
        <w:pStyle w:val="a3"/>
        <w:numPr>
          <w:ilvl w:val="0"/>
          <w:numId w:val="12"/>
        </w:numPr>
        <w:spacing w:after="0" w:line="240" w:lineRule="auto"/>
        <w:ind w:left="0" w:firstLine="360"/>
        <w:jc w:val="both"/>
        <w:rPr>
          <w:rFonts w:ascii="Times New Roman" w:hAnsi="Times New Roman" w:cs="Times New Roman"/>
          <w:sz w:val="24"/>
          <w:szCs w:val="24"/>
        </w:rPr>
      </w:pPr>
      <w:r w:rsidRPr="004D27B8">
        <w:rPr>
          <w:rFonts w:ascii="Times New Roman" w:hAnsi="Times New Roman" w:cs="Times New Roman"/>
          <w:sz w:val="24"/>
          <w:szCs w:val="24"/>
        </w:rPr>
        <w:t xml:space="preserve">ESG 2015 (Стандарти та рекомендації із забезпечення якості в ЄПВО) – </w:t>
      </w:r>
      <w:hyperlink r:id="rId9">
        <w:r w:rsidRPr="004D27B8">
          <w:rPr>
            <w:rStyle w:val="a4"/>
            <w:rFonts w:ascii="Times New Roman" w:hAnsi="Times New Roman"/>
            <w:sz w:val="24"/>
            <w:szCs w:val="24"/>
          </w:rPr>
          <w:t>https://ihed.org.ua/wp-content/uploads/2018/10/04_2016_ESG_2015.pdf</w:t>
        </w:r>
      </w:hyperlink>
    </w:p>
    <w:p w:rsidR="00583A5D" w:rsidRPr="004D27B8" w:rsidRDefault="00583A5D" w:rsidP="00972F07">
      <w:pPr>
        <w:pStyle w:val="a3"/>
        <w:numPr>
          <w:ilvl w:val="0"/>
          <w:numId w:val="12"/>
        </w:numPr>
        <w:spacing w:after="0" w:line="240" w:lineRule="auto"/>
        <w:ind w:left="0" w:firstLine="360"/>
        <w:jc w:val="both"/>
        <w:rPr>
          <w:rFonts w:ascii="Times New Roman" w:hAnsi="Times New Roman" w:cs="Times New Roman"/>
          <w:sz w:val="24"/>
          <w:szCs w:val="24"/>
        </w:rPr>
      </w:pPr>
      <w:r w:rsidRPr="004D27B8">
        <w:rPr>
          <w:rFonts w:ascii="Times New Roman" w:hAnsi="Times New Roman" w:cs="Times New Roman"/>
          <w:sz w:val="24"/>
          <w:szCs w:val="24"/>
        </w:rPr>
        <w:t xml:space="preserve">EQF 2017 (Європейська рамка кваліфікацій) – </w:t>
      </w:r>
      <w:hyperlink r:id="rId10">
        <w:r w:rsidRPr="004D27B8">
          <w:rPr>
            <w:rStyle w:val="a4"/>
            <w:rFonts w:ascii="Times New Roman" w:hAnsi="Times New Roman"/>
            <w:sz w:val="24"/>
            <w:szCs w:val="24"/>
          </w:rPr>
          <w:t>https://publications.europa.eu/en/publication-detail/-/publication/ceead970-518f-11e7a5ca-01aa75ed71a1/language-en</w:t>
        </w:r>
      </w:hyperlink>
      <w:r w:rsidRPr="004D27B8">
        <w:rPr>
          <w:rFonts w:ascii="Times New Roman" w:hAnsi="Times New Roman" w:cs="Times New Roman"/>
          <w:sz w:val="24"/>
          <w:szCs w:val="24"/>
        </w:rPr>
        <w:t xml:space="preserve">; </w:t>
      </w:r>
      <w:hyperlink r:id="rId11" w:history="1">
        <w:r w:rsidRPr="004D27B8">
          <w:rPr>
            <w:rStyle w:val="a4"/>
            <w:rFonts w:ascii="Times New Roman" w:hAnsi="Times New Roman"/>
            <w:sz w:val="24"/>
            <w:szCs w:val="24"/>
          </w:rPr>
          <w:t>https://ec.europa.eu/ploteus/content/descriptors</w:t>
        </w:r>
      </w:hyperlink>
      <w:hyperlink r:id="rId12">
        <w:r w:rsidRPr="004D27B8">
          <w:rPr>
            <w:rStyle w:val="a4"/>
            <w:rFonts w:ascii="Times New Roman" w:hAnsi="Times New Roman"/>
            <w:sz w:val="24"/>
            <w:szCs w:val="24"/>
          </w:rPr>
          <w:t>-</w:t>
        </w:r>
      </w:hyperlink>
      <w:hyperlink r:id="rId13">
        <w:r w:rsidRPr="004D27B8">
          <w:rPr>
            <w:rStyle w:val="a4"/>
            <w:rFonts w:ascii="Times New Roman" w:hAnsi="Times New Roman"/>
            <w:sz w:val="24"/>
            <w:szCs w:val="24"/>
          </w:rPr>
          <w:t>page</w:t>
        </w:r>
      </w:hyperlink>
      <w:hyperlink r:id="rId14">
        <w:r w:rsidRPr="004D27B8">
          <w:rPr>
            <w:rStyle w:val="a4"/>
            <w:rFonts w:ascii="Times New Roman" w:hAnsi="Times New Roman"/>
            <w:sz w:val="24"/>
            <w:szCs w:val="24"/>
          </w:rPr>
          <w:t xml:space="preserve"> </w:t>
        </w:r>
      </w:hyperlink>
    </w:p>
    <w:p w:rsidR="00583A5D" w:rsidRPr="004D27B8" w:rsidRDefault="00583A5D" w:rsidP="00583A5D">
      <w:pPr>
        <w:pStyle w:val="a3"/>
        <w:numPr>
          <w:ilvl w:val="0"/>
          <w:numId w:val="12"/>
        </w:numPr>
        <w:spacing w:after="0" w:line="240" w:lineRule="auto"/>
        <w:ind w:left="0" w:firstLine="360"/>
        <w:jc w:val="both"/>
        <w:rPr>
          <w:rFonts w:ascii="Times New Roman" w:hAnsi="Times New Roman" w:cs="Times New Roman"/>
          <w:sz w:val="24"/>
          <w:szCs w:val="24"/>
        </w:rPr>
      </w:pPr>
      <w:r w:rsidRPr="004D27B8">
        <w:rPr>
          <w:rFonts w:ascii="Times New Roman" w:hAnsi="Times New Roman" w:cs="Times New Roman"/>
          <w:sz w:val="24"/>
          <w:szCs w:val="24"/>
        </w:rPr>
        <w:t xml:space="preserve">QF EHEA 2018 (Рамка кваліфікацій ЄПВО) – </w:t>
      </w:r>
      <w:hyperlink r:id="rId15">
        <w:r w:rsidRPr="004D27B8">
          <w:rPr>
            <w:rStyle w:val="a4"/>
            <w:rFonts w:ascii="Times New Roman" w:hAnsi="Times New Roman"/>
            <w:sz w:val="24"/>
            <w:szCs w:val="24"/>
          </w:rPr>
          <w:t xml:space="preserve">http://www.ehea.info/Upload/document/ministerial_declarations/EHEAParis2018_Comm </w:t>
        </w:r>
      </w:hyperlink>
      <w:hyperlink r:id="rId16">
        <w:r w:rsidRPr="004D27B8">
          <w:rPr>
            <w:rStyle w:val="a4"/>
            <w:rFonts w:ascii="Times New Roman" w:hAnsi="Times New Roman"/>
            <w:sz w:val="24"/>
            <w:szCs w:val="24"/>
          </w:rPr>
          <w:t>unique_AppendixIII_952778.pdf</w:t>
        </w:r>
      </w:hyperlink>
      <w:r w:rsidRPr="004D27B8">
        <w:rPr>
          <w:rFonts w:ascii="Times New Roman" w:hAnsi="Times New Roman" w:cs="Times New Roman"/>
          <w:sz w:val="24"/>
          <w:szCs w:val="24"/>
        </w:rPr>
        <w:t xml:space="preserve"> </w:t>
      </w:r>
    </w:p>
    <w:p w:rsidR="00583A5D" w:rsidRPr="004D27B8" w:rsidRDefault="00583A5D" w:rsidP="00583A5D">
      <w:pPr>
        <w:pStyle w:val="a3"/>
        <w:numPr>
          <w:ilvl w:val="0"/>
          <w:numId w:val="12"/>
        </w:numPr>
        <w:spacing w:after="0" w:line="240" w:lineRule="auto"/>
        <w:ind w:left="0" w:firstLine="360"/>
        <w:rPr>
          <w:rFonts w:ascii="Times New Roman" w:hAnsi="Times New Roman" w:cs="Times New Roman"/>
          <w:sz w:val="24"/>
          <w:szCs w:val="24"/>
        </w:rPr>
      </w:pPr>
      <w:r w:rsidRPr="004D27B8">
        <w:rPr>
          <w:rFonts w:ascii="Times New Roman" w:hAnsi="Times New Roman" w:cs="Times New Roman"/>
          <w:sz w:val="24"/>
          <w:szCs w:val="24"/>
        </w:rPr>
        <w:t xml:space="preserve">ISCED (Міжнародна стандартна класифікація освіти, МСКО) 2011 – </w:t>
      </w:r>
      <w:hyperlink r:id="rId17">
        <w:r w:rsidRPr="004D27B8">
          <w:rPr>
            <w:rStyle w:val="a4"/>
            <w:rFonts w:ascii="Times New Roman" w:hAnsi="Times New Roman"/>
            <w:sz w:val="24"/>
            <w:szCs w:val="24"/>
          </w:rPr>
          <w:t>http://uis.unesco.org/sites/default/files/documents/international</w:t>
        </w:r>
      </w:hyperlink>
      <w:hyperlink r:id="rId18">
        <w:r w:rsidRPr="004D27B8">
          <w:rPr>
            <w:rStyle w:val="a4"/>
            <w:rFonts w:ascii="Times New Roman" w:hAnsi="Times New Roman"/>
            <w:sz w:val="24"/>
            <w:szCs w:val="24"/>
          </w:rPr>
          <w:t>-</w:t>
        </w:r>
      </w:hyperlink>
      <w:hyperlink r:id="rId19">
        <w:r w:rsidRPr="004D27B8">
          <w:rPr>
            <w:rStyle w:val="a4"/>
            <w:rFonts w:ascii="Times New Roman" w:hAnsi="Times New Roman"/>
            <w:sz w:val="24"/>
            <w:szCs w:val="24"/>
          </w:rPr>
          <w:t>standard</w:t>
        </w:r>
      </w:hyperlink>
      <w:hyperlink r:id="rId20">
        <w:r w:rsidRPr="004D27B8">
          <w:rPr>
            <w:rStyle w:val="a4"/>
            <w:rFonts w:ascii="Times New Roman" w:hAnsi="Times New Roman"/>
            <w:sz w:val="24"/>
            <w:szCs w:val="24"/>
          </w:rPr>
          <w:t>-</w:t>
        </w:r>
      </w:hyperlink>
      <w:hyperlink r:id="rId21">
        <w:r w:rsidRPr="004D27B8">
          <w:rPr>
            <w:rStyle w:val="a4"/>
            <w:rFonts w:ascii="Times New Roman" w:hAnsi="Times New Roman"/>
            <w:sz w:val="24"/>
            <w:szCs w:val="24"/>
          </w:rPr>
          <w:t>classification</w:t>
        </w:r>
      </w:hyperlink>
      <w:hyperlink r:id="rId22">
        <w:r w:rsidRPr="004D27B8">
          <w:rPr>
            <w:rStyle w:val="a4"/>
            <w:rFonts w:ascii="Times New Roman" w:hAnsi="Times New Roman"/>
            <w:sz w:val="24"/>
            <w:szCs w:val="24"/>
          </w:rPr>
          <w:t>-</w:t>
        </w:r>
      </w:hyperlink>
      <w:hyperlink r:id="rId23">
        <w:r w:rsidRPr="004D27B8">
          <w:rPr>
            <w:rStyle w:val="a4"/>
            <w:rFonts w:ascii="Times New Roman" w:hAnsi="Times New Roman"/>
            <w:sz w:val="24"/>
            <w:szCs w:val="24"/>
          </w:rPr>
          <w:t>of</w:t>
        </w:r>
      </w:hyperlink>
      <w:hyperlink r:id="rId24"/>
      <w:hyperlink r:id="rId25">
        <w:r w:rsidRPr="004D27B8">
          <w:rPr>
            <w:rStyle w:val="a4"/>
            <w:rFonts w:ascii="Times New Roman" w:hAnsi="Times New Roman"/>
            <w:sz w:val="24"/>
            <w:szCs w:val="24"/>
          </w:rPr>
          <w:t>education</w:t>
        </w:r>
      </w:hyperlink>
      <w:hyperlink r:id="rId26">
        <w:r w:rsidRPr="004D27B8">
          <w:rPr>
            <w:rStyle w:val="a4"/>
            <w:rFonts w:ascii="Times New Roman" w:hAnsi="Times New Roman"/>
            <w:sz w:val="24"/>
            <w:szCs w:val="24"/>
          </w:rPr>
          <w:t>-</w:t>
        </w:r>
      </w:hyperlink>
      <w:hyperlink r:id="rId27">
        <w:r w:rsidRPr="004D27B8">
          <w:rPr>
            <w:rStyle w:val="a4"/>
            <w:rFonts w:ascii="Times New Roman" w:hAnsi="Times New Roman"/>
            <w:sz w:val="24"/>
            <w:szCs w:val="24"/>
          </w:rPr>
          <w:t>isced</w:t>
        </w:r>
      </w:hyperlink>
      <w:hyperlink r:id="rId28">
        <w:r w:rsidRPr="004D27B8">
          <w:rPr>
            <w:rStyle w:val="a4"/>
            <w:rFonts w:ascii="Times New Roman" w:hAnsi="Times New Roman"/>
            <w:sz w:val="24"/>
            <w:szCs w:val="24"/>
          </w:rPr>
          <w:t>-</w:t>
        </w:r>
      </w:hyperlink>
      <w:hyperlink r:id="rId29">
        <w:r w:rsidRPr="004D27B8">
          <w:rPr>
            <w:rStyle w:val="a4"/>
            <w:rFonts w:ascii="Times New Roman" w:hAnsi="Times New Roman"/>
            <w:sz w:val="24"/>
            <w:szCs w:val="24"/>
          </w:rPr>
          <w:t>2011</w:t>
        </w:r>
      </w:hyperlink>
      <w:hyperlink r:id="rId30">
        <w:r w:rsidRPr="004D27B8">
          <w:rPr>
            <w:rStyle w:val="a4"/>
            <w:rFonts w:ascii="Times New Roman" w:hAnsi="Times New Roman"/>
            <w:sz w:val="24"/>
            <w:szCs w:val="24"/>
          </w:rPr>
          <w:t>-</w:t>
        </w:r>
      </w:hyperlink>
      <w:hyperlink r:id="rId31">
        <w:r w:rsidRPr="004D27B8">
          <w:rPr>
            <w:rStyle w:val="a4"/>
            <w:rFonts w:ascii="Times New Roman" w:hAnsi="Times New Roman"/>
            <w:sz w:val="24"/>
            <w:szCs w:val="24"/>
          </w:rPr>
          <w:t>en.pdf</w:t>
        </w:r>
      </w:hyperlink>
      <w:hyperlink r:id="rId32">
        <w:r w:rsidRPr="004D27B8">
          <w:rPr>
            <w:rStyle w:val="a4"/>
            <w:rFonts w:ascii="Times New Roman" w:hAnsi="Times New Roman"/>
            <w:sz w:val="24"/>
            <w:szCs w:val="24"/>
          </w:rPr>
          <w:t>;</w:t>
        </w:r>
      </w:hyperlink>
      <w:r w:rsidRPr="004D27B8">
        <w:rPr>
          <w:rFonts w:ascii="Times New Roman" w:hAnsi="Times New Roman" w:cs="Times New Roman"/>
          <w:sz w:val="24"/>
          <w:szCs w:val="24"/>
        </w:rPr>
        <w:t xml:space="preserve"> </w:t>
      </w:r>
      <w:hyperlink r:id="rId33">
        <w:r w:rsidRPr="004D27B8">
          <w:rPr>
            <w:rStyle w:val="a4"/>
            <w:rFonts w:ascii="Times New Roman" w:hAnsi="Times New Roman"/>
            <w:sz w:val="24"/>
            <w:szCs w:val="24"/>
          </w:rPr>
          <w:t>http</w:t>
        </w:r>
      </w:hyperlink>
      <w:hyperlink r:id="rId34">
        <w:r w:rsidRPr="004D27B8">
          <w:rPr>
            <w:rStyle w:val="a4"/>
            <w:rFonts w:ascii="Times New Roman" w:hAnsi="Times New Roman"/>
            <w:sz w:val="24"/>
            <w:szCs w:val="24"/>
          </w:rPr>
          <w:t>://</w:t>
        </w:r>
      </w:hyperlink>
      <w:hyperlink r:id="rId35">
        <w:r w:rsidRPr="004D27B8">
          <w:rPr>
            <w:rStyle w:val="a4"/>
            <w:rFonts w:ascii="Times New Roman" w:hAnsi="Times New Roman"/>
            <w:sz w:val="24"/>
            <w:szCs w:val="24"/>
          </w:rPr>
          <w:t>uis</w:t>
        </w:r>
      </w:hyperlink>
      <w:hyperlink r:id="rId36">
        <w:r w:rsidRPr="004D27B8">
          <w:rPr>
            <w:rStyle w:val="a4"/>
            <w:rFonts w:ascii="Times New Roman" w:hAnsi="Times New Roman"/>
            <w:sz w:val="24"/>
            <w:szCs w:val="24"/>
          </w:rPr>
          <w:t>.</w:t>
        </w:r>
      </w:hyperlink>
      <w:hyperlink r:id="rId37">
        <w:r w:rsidRPr="004D27B8">
          <w:rPr>
            <w:rStyle w:val="a4"/>
            <w:rFonts w:ascii="Times New Roman" w:hAnsi="Times New Roman"/>
            <w:sz w:val="24"/>
            <w:szCs w:val="24"/>
          </w:rPr>
          <w:t>unesco</w:t>
        </w:r>
      </w:hyperlink>
      <w:hyperlink r:id="rId38">
        <w:r w:rsidRPr="004D27B8">
          <w:rPr>
            <w:rStyle w:val="a4"/>
            <w:rFonts w:ascii="Times New Roman" w:hAnsi="Times New Roman"/>
            <w:sz w:val="24"/>
            <w:szCs w:val="24"/>
          </w:rPr>
          <w:t>.</w:t>
        </w:r>
      </w:hyperlink>
      <w:hyperlink r:id="rId39">
        <w:r w:rsidRPr="004D27B8">
          <w:rPr>
            <w:rStyle w:val="a4"/>
            <w:rFonts w:ascii="Times New Roman" w:hAnsi="Times New Roman"/>
            <w:sz w:val="24"/>
            <w:szCs w:val="24"/>
          </w:rPr>
          <w:t>org</w:t>
        </w:r>
      </w:hyperlink>
      <w:hyperlink r:id="rId40">
        <w:r w:rsidRPr="004D27B8">
          <w:rPr>
            <w:rStyle w:val="a4"/>
            <w:rFonts w:ascii="Times New Roman" w:hAnsi="Times New Roman"/>
            <w:sz w:val="24"/>
            <w:szCs w:val="24"/>
          </w:rPr>
          <w:t>/</w:t>
        </w:r>
      </w:hyperlink>
      <w:hyperlink r:id="rId41">
        <w:r w:rsidRPr="004D27B8">
          <w:rPr>
            <w:rStyle w:val="a4"/>
            <w:rFonts w:ascii="Times New Roman" w:hAnsi="Times New Roman"/>
            <w:sz w:val="24"/>
            <w:szCs w:val="24"/>
          </w:rPr>
          <w:t>en</w:t>
        </w:r>
      </w:hyperlink>
      <w:hyperlink r:id="rId42">
        <w:r w:rsidRPr="004D27B8">
          <w:rPr>
            <w:rStyle w:val="a4"/>
            <w:rFonts w:ascii="Times New Roman" w:hAnsi="Times New Roman"/>
            <w:sz w:val="24"/>
            <w:szCs w:val="24"/>
          </w:rPr>
          <w:t>/</w:t>
        </w:r>
      </w:hyperlink>
      <w:hyperlink r:id="rId43">
        <w:r w:rsidRPr="004D27B8">
          <w:rPr>
            <w:rStyle w:val="a4"/>
            <w:rFonts w:ascii="Times New Roman" w:hAnsi="Times New Roman"/>
            <w:sz w:val="24"/>
            <w:szCs w:val="24"/>
          </w:rPr>
          <w:t>topic</w:t>
        </w:r>
      </w:hyperlink>
      <w:hyperlink r:id="rId44">
        <w:r w:rsidRPr="004D27B8">
          <w:rPr>
            <w:rStyle w:val="a4"/>
            <w:rFonts w:ascii="Times New Roman" w:hAnsi="Times New Roman"/>
            <w:sz w:val="24"/>
            <w:szCs w:val="24"/>
          </w:rPr>
          <w:t>/</w:t>
        </w:r>
      </w:hyperlink>
      <w:hyperlink r:id="rId45">
        <w:r w:rsidRPr="004D27B8">
          <w:rPr>
            <w:rStyle w:val="a4"/>
            <w:rFonts w:ascii="Times New Roman" w:hAnsi="Times New Roman"/>
            <w:sz w:val="24"/>
            <w:szCs w:val="24"/>
          </w:rPr>
          <w:t>international</w:t>
        </w:r>
      </w:hyperlink>
      <w:hyperlink r:id="rId46">
        <w:r w:rsidRPr="004D27B8">
          <w:rPr>
            <w:rStyle w:val="a4"/>
            <w:rFonts w:ascii="Times New Roman" w:hAnsi="Times New Roman"/>
            <w:sz w:val="24"/>
            <w:szCs w:val="24"/>
          </w:rPr>
          <w:t>-</w:t>
        </w:r>
      </w:hyperlink>
      <w:hyperlink r:id="rId47">
        <w:r w:rsidRPr="004D27B8">
          <w:rPr>
            <w:rStyle w:val="a4"/>
            <w:rFonts w:ascii="Times New Roman" w:hAnsi="Times New Roman"/>
            <w:sz w:val="24"/>
            <w:szCs w:val="24"/>
          </w:rPr>
          <w:t>standard</w:t>
        </w:r>
      </w:hyperlink>
      <w:hyperlink r:id="rId48"/>
      <w:hyperlink r:id="rId49">
        <w:r w:rsidRPr="004D27B8">
          <w:rPr>
            <w:rStyle w:val="a4"/>
            <w:rFonts w:ascii="Times New Roman" w:hAnsi="Times New Roman"/>
            <w:sz w:val="24"/>
            <w:szCs w:val="24"/>
          </w:rPr>
          <w:t>classification</w:t>
        </w:r>
      </w:hyperlink>
      <w:hyperlink r:id="rId50">
        <w:r w:rsidRPr="004D27B8">
          <w:rPr>
            <w:rStyle w:val="a4"/>
            <w:rFonts w:ascii="Times New Roman" w:hAnsi="Times New Roman"/>
            <w:sz w:val="24"/>
            <w:szCs w:val="24"/>
          </w:rPr>
          <w:t>-</w:t>
        </w:r>
      </w:hyperlink>
      <w:hyperlink r:id="rId51">
        <w:r w:rsidRPr="004D27B8">
          <w:rPr>
            <w:rStyle w:val="a4"/>
            <w:rFonts w:ascii="Times New Roman" w:hAnsi="Times New Roman"/>
            <w:sz w:val="24"/>
            <w:szCs w:val="24"/>
          </w:rPr>
          <w:t>education</w:t>
        </w:r>
      </w:hyperlink>
      <w:hyperlink r:id="rId52">
        <w:r w:rsidRPr="004D27B8">
          <w:rPr>
            <w:rStyle w:val="a4"/>
            <w:rFonts w:ascii="Times New Roman" w:hAnsi="Times New Roman"/>
            <w:sz w:val="24"/>
            <w:szCs w:val="24"/>
          </w:rPr>
          <w:t>-</w:t>
        </w:r>
      </w:hyperlink>
      <w:hyperlink r:id="rId53">
        <w:r w:rsidRPr="004D27B8">
          <w:rPr>
            <w:rStyle w:val="a4"/>
            <w:rFonts w:ascii="Times New Roman" w:hAnsi="Times New Roman"/>
            <w:sz w:val="24"/>
            <w:szCs w:val="24"/>
          </w:rPr>
          <w:t>isced</w:t>
        </w:r>
      </w:hyperlink>
      <w:r w:rsidRPr="004D27B8">
        <w:rPr>
          <w:rFonts w:ascii="Times New Roman" w:hAnsi="Times New Roman" w:cs="Times New Roman"/>
          <w:sz w:val="24"/>
          <w:szCs w:val="24"/>
        </w:rPr>
        <w:t xml:space="preserve"> </w:t>
      </w:r>
    </w:p>
    <w:p w:rsidR="00583A5D" w:rsidRPr="004D27B8" w:rsidRDefault="00583A5D" w:rsidP="00583A5D">
      <w:pPr>
        <w:pStyle w:val="a3"/>
        <w:numPr>
          <w:ilvl w:val="0"/>
          <w:numId w:val="12"/>
        </w:numPr>
        <w:spacing w:after="0" w:line="240" w:lineRule="auto"/>
        <w:ind w:left="0" w:firstLine="360"/>
        <w:jc w:val="both"/>
        <w:rPr>
          <w:rFonts w:ascii="Times New Roman" w:hAnsi="Times New Roman" w:cs="Times New Roman"/>
          <w:sz w:val="24"/>
          <w:szCs w:val="24"/>
        </w:rPr>
      </w:pPr>
      <w:r w:rsidRPr="004D27B8">
        <w:rPr>
          <w:rFonts w:ascii="Times New Roman" w:hAnsi="Times New Roman" w:cs="Times New Roman"/>
          <w:sz w:val="24"/>
          <w:szCs w:val="24"/>
        </w:rPr>
        <w:t xml:space="preserve">ISCED-F (Міжнародна стандартна класифікація освіти – Галузі, МСКО-Г) 2013 – </w:t>
      </w:r>
      <w:hyperlink r:id="rId54">
        <w:r w:rsidRPr="004D27B8">
          <w:rPr>
            <w:rStyle w:val="a4"/>
            <w:rFonts w:ascii="Times New Roman" w:hAnsi="Times New Roman"/>
            <w:sz w:val="24"/>
            <w:szCs w:val="24"/>
          </w:rPr>
          <w:t>http</w:t>
        </w:r>
      </w:hyperlink>
      <w:hyperlink r:id="rId55">
        <w:r w:rsidRPr="004D27B8">
          <w:rPr>
            <w:rStyle w:val="a4"/>
            <w:rFonts w:ascii="Times New Roman" w:hAnsi="Times New Roman"/>
            <w:sz w:val="24"/>
            <w:szCs w:val="24"/>
          </w:rPr>
          <w:t>://</w:t>
        </w:r>
      </w:hyperlink>
      <w:hyperlink r:id="rId56">
        <w:r w:rsidRPr="004D27B8">
          <w:rPr>
            <w:rStyle w:val="a4"/>
            <w:rFonts w:ascii="Times New Roman" w:hAnsi="Times New Roman"/>
            <w:sz w:val="24"/>
            <w:szCs w:val="24"/>
          </w:rPr>
          <w:t>uis</w:t>
        </w:r>
      </w:hyperlink>
      <w:hyperlink r:id="rId57">
        <w:r w:rsidRPr="004D27B8">
          <w:rPr>
            <w:rStyle w:val="a4"/>
            <w:rFonts w:ascii="Times New Roman" w:hAnsi="Times New Roman"/>
            <w:sz w:val="24"/>
            <w:szCs w:val="24"/>
          </w:rPr>
          <w:t>.</w:t>
        </w:r>
      </w:hyperlink>
      <w:hyperlink r:id="rId58">
        <w:r w:rsidRPr="004D27B8">
          <w:rPr>
            <w:rStyle w:val="a4"/>
            <w:rFonts w:ascii="Times New Roman" w:hAnsi="Times New Roman"/>
            <w:sz w:val="24"/>
            <w:szCs w:val="24"/>
          </w:rPr>
          <w:t>unesco</w:t>
        </w:r>
      </w:hyperlink>
      <w:hyperlink r:id="rId59">
        <w:r w:rsidRPr="004D27B8">
          <w:rPr>
            <w:rStyle w:val="a4"/>
            <w:rFonts w:ascii="Times New Roman" w:hAnsi="Times New Roman"/>
            <w:sz w:val="24"/>
            <w:szCs w:val="24"/>
          </w:rPr>
          <w:t>.</w:t>
        </w:r>
      </w:hyperlink>
      <w:hyperlink r:id="rId60">
        <w:r w:rsidRPr="004D27B8">
          <w:rPr>
            <w:rStyle w:val="a4"/>
            <w:rFonts w:ascii="Times New Roman" w:hAnsi="Times New Roman"/>
            <w:sz w:val="24"/>
            <w:szCs w:val="24"/>
          </w:rPr>
          <w:t>org</w:t>
        </w:r>
      </w:hyperlink>
      <w:hyperlink r:id="rId61">
        <w:r w:rsidRPr="004D27B8">
          <w:rPr>
            <w:rStyle w:val="a4"/>
            <w:rFonts w:ascii="Times New Roman" w:hAnsi="Times New Roman"/>
            <w:sz w:val="24"/>
            <w:szCs w:val="24"/>
          </w:rPr>
          <w:t>/</w:t>
        </w:r>
      </w:hyperlink>
      <w:hyperlink r:id="rId62">
        <w:r w:rsidRPr="004D27B8">
          <w:rPr>
            <w:rStyle w:val="a4"/>
            <w:rFonts w:ascii="Times New Roman" w:hAnsi="Times New Roman"/>
            <w:sz w:val="24"/>
            <w:szCs w:val="24"/>
          </w:rPr>
          <w:t>sites</w:t>
        </w:r>
      </w:hyperlink>
      <w:hyperlink r:id="rId63">
        <w:r w:rsidRPr="004D27B8">
          <w:rPr>
            <w:rStyle w:val="a4"/>
            <w:rFonts w:ascii="Times New Roman" w:hAnsi="Times New Roman"/>
            <w:sz w:val="24"/>
            <w:szCs w:val="24"/>
          </w:rPr>
          <w:t>/</w:t>
        </w:r>
      </w:hyperlink>
      <w:hyperlink r:id="rId64">
        <w:r w:rsidRPr="004D27B8">
          <w:rPr>
            <w:rStyle w:val="a4"/>
            <w:rFonts w:ascii="Times New Roman" w:hAnsi="Times New Roman"/>
            <w:sz w:val="24"/>
            <w:szCs w:val="24"/>
          </w:rPr>
          <w:t>default</w:t>
        </w:r>
      </w:hyperlink>
      <w:hyperlink r:id="rId65">
        <w:r w:rsidRPr="004D27B8">
          <w:rPr>
            <w:rStyle w:val="a4"/>
            <w:rFonts w:ascii="Times New Roman" w:hAnsi="Times New Roman"/>
            <w:sz w:val="24"/>
            <w:szCs w:val="24"/>
          </w:rPr>
          <w:t>/</w:t>
        </w:r>
      </w:hyperlink>
      <w:hyperlink r:id="rId66">
        <w:r w:rsidRPr="004D27B8">
          <w:rPr>
            <w:rStyle w:val="a4"/>
            <w:rFonts w:ascii="Times New Roman" w:hAnsi="Times New Roman"/>
            <w:sz w:val="24"/>
            <w:szCs w:val="24"/>
          </w:rPr>
          <w:t>files</w:t>
        </w:r>
      </w:hyperlink>
      <w:hyperlink r:id="rId67">
        <w:r w:rsidRPr="004D27B8">
          <w:rPr>
            <w:rStyle w:val="a4"/>
            <w:rFonts w:ascii="Times New Roman" w:hAnsi="Times New Roman"/>
            <w:sz w:val="24"/>
            <w:szCs w:val="24"/>
          </w:rPr>
          <w:t>/</w:t>
        </w:r>
      </w:hyperlink>
      <w:hyperlink r:id="rId68">
        <w:r w:rsidRPr="004D27B8">
          <w:rPr>
            <w:rStyle w:val="a4"/>
            <w:rFonts w:ascii="Times New Roman" w:hAnsi="Times New Roman"/>
            <w:sz w:val="24"/>
            <w:szCs w:val="24"/>
          </w:rPr>
          <w:t>documents</w:t>
        </w:r>
      </w:hyperlink>
      <w:hyperlink r:id="rId69">
        <w:r w:rsidRPr="004D27B8">
          <w:rPr>
            <w:rStyle w:val="a4"/>
            <w:rFonts w:ascii="Times New Roman" w:hAnsi="Times New Roman"/>
            <w:sz w:val="24"/>
            <w:szCs w:val="24"/>
          </w:rPr>
          <w:t>/</w:t>
        </w:r>
      </w:hyperlink>
      <w:hyperlink r:id="rId70">
        <w:r w:rsidRPr="004D27B8">
          <w:rPr>
            <w:rStyle w:val="a4"/>
            <w:rFonts w:ascii="Times New Roman" w:hAnsi="Times New Roman"/>
            <w:sz w:val="24"/>
            <w:szCs w:val="24"/>
          </w:rPr>
          <w:t>international</w:t>
        </w:r>
      </w:hyperlink>
      <w:hyperlink r:id="rId71">
        <w:r w:rsidRPr="004D27B8">
          <w:rPr>
            <w:rStyle w:val="a4"/>
            <w:rFonts w:ascii="Times New Roman" w:hAnsi="Times New Roman"/>
            <w:sz w:val="24"/>
            <w:szCs w:val="24"/>
          </w:rPr>
          <w:t>-</w:t>
        </w:r>
      </w:hyperlink>
      <w:hyperlink r:id="rId72">
        <w:r w:rsidRPr="004D27B8">
          <w:rPr>
            <w:rStyle w:val="a4"/>
            <w:rFonts w:ascii="Times New Roman" w:hAnsi="Times New Roman"/>
            <w:sz w:val="24"/>
            <w:szCs w:val="24"/>
          </w:rPr>
          <w:t>standard</w:t>
        </w:r>
      </w:hyperlink>
      <w:hyperlink r:id="rId73"/>
      <w:hyperlink r:id="rId74">
        <w:r w:rsidRPr="004D27B8">
          <w:rPr>
            <w:rStyle w:val="a4"/>
            <w:rFonts w:ascii="Times New Roman" w:hAnsi="Times New Roman"/>
            <w:sz w:val="24"/>
            <w:szCs w:val="24"/>
          </w:rPr>
          <w:t>classification</w:t>
        </w:r>
      </w:hyperlink>
      <w:hyperlink r:id="rId75">
        <w:r w:rsidRPr="004D27B8">
          <w:rPr>
            <w:rStyle w:val="a4"/>
            <w:rFonts w:ascii="Times New Roman" w:hAnsi="Times New Roman"/>
            <w:sz w:val="24"/>
            <w:szCs w:val="24"/>
          </w:rPr>
          <w:t>-</w:t>
        </w:r>
      </w:hyperlink>
      <w:hyperlink r:id="rId76">
        <w:r w:rsidRPr="004D27B8">
          <w:rPr>
            <w:rStyle w:val="a4"/>
            <w:rFonts w:ascii="Times New Roman" w:hAnsi="Times New Roman"/>
            <w:sz w:val="24"/>
            <w:szCs w:val="24"/>
          </w:rPr>
          <w:t>of</w:t>
        </w:r>
      </w:hyperlink>
      <w:hyperlink r:id="rId77">
        <w:r w:rsidRPr="004D27B8">
          <w:rPr>
            <w:rStyle w:val="a4"/>
            <w:rFonts w:ascii="Times New Roman" w:hAnsi="Times New Roman"/>
            <w:sz w:val="24"/>
            <w:szCs w:val="24"/>
          </w:rPr>
          <w:t>-</w:t>
        </w:r>
      </w:hyperlink>
      <w:hyperlink r:id="rId78">
        <w:r w:rsidRPr="004D27B8">
          <w:rPr>
            <w:rStyle w:val="a4"/>
            <w:rFonts w:ascii="Times New Roman" w:hAnsi="Times New Roman"/>
            <w:sz w:val="24"/>
            <w:szCs w:val="24"/>
          </w:rPr>
          <w:t>education</w:t>
        </w:r>
      </w:hyperlink>
      <w:hyperlink r:id="rId79">
        <w:r w:rsidRPr="004D27B8">
          <w:rPr>
            <w:rStyle w:val="a4"/>
            <w:rFonts w:ascii="Times New Roman" w:hAnsi="Times New Roman"/>
            <w:sz w:val="24"/>
            <w:szCs w:val="24"/>
          </w:rPr>
          <w:t>-</w:t>
        </w:r>
      </w:hyperlink>
      <w:hyperlink r:id="rId80">
        <w:r w:rsidRPr="004D27B8">
          <w:rPr>
            <w:rStyle w:val="a4"/>
            <w:rFonts w:ascii="Times New Roman" w:hAnsi="Times New Roman"/>
            <w:sz w:val="24"/>
            <w:szCs w:val="24"/>
          </w:rPr>
          <w:t>fields</w:t>
        </w:r>
      </w:hyperlink>
      <w:hyperlink r:id="rId81">
        <w:r w:rsidRPr="004D27B8">
          <w:rPr>
            <w:rStyle w:val="a4"/>
            <w:rFonts w:ascii="Times New Roman" w:hAnsi="Times New Roman"/>
            <w:sz w:val="24"/>
            <w:szCs w:val="24"/>
          </w:rPr>
          <w:t>-</w:t>
        </w:r>
      </w:hyperlink>
      <w:hyperlink r:id="rId82">
        <w:r w:rsidRPr="004D27B8">
          <w:rPr>
            <w:rStyle w:val="a4"/>
            <w:rFonts w:ascii="Times New Roman" w:hAnsi="Times New Roman"/>
            <w:sz w:val="24"/>
            <w:szCs w:val="24"/>
          </w:rPr>
          <w:t>of</w:t>
        </w:r>
      </w:hyperlink>
      <w:hyperlink r:id="rId83">
        <w:r w:rsidRPr="004D27B8">
          <w:rPr>
            <w:rStyle w:val="a4"/>
            <w:rFonts w:ascii="Times New Roman" w:hAnsi="Times New Roman"/>
            <w:sz w:val="24"/>
            <w:szCs w:val="24"/>
          </w:rPr>
          <w:t>-</w:t>
        </w:r>
      </w:hyperlink>
      <w:hyperlink r:id="rId84">
        <w:r w:rsidRPr="004D27B8">
          <w:rPr>
            <w:rStyle w:val="a4"/>
            <w:rFonts w:ascii="Times New Roman" w:hAnsi="Times New Roman"/>
            <w:sz w:val="24"/>
            <w:szCs w:val="24"/>
          </w:rPr>
          <w:t>education</w:t>
        </w:r>
      </w:hyperlink>
      <w:hyperlink r:id="rId85">
        <w:r w:rsidRPr="004D27B8">
          <w:rPr>
            <w:rStyle w:val="a4"/>
            <w:rFonts w:ascii="Times New Roman" w:hAnsi="Times New Roman"/>
            <w:sz w:val="24"/>
            <w:szCs w:val="24"/>
          </w:rPr>
          <w:t>-</w:t>
        </w:r>
      </w:hyperlink>
      <w:hyperlink r:id="rId86">
        <w:r w:rsidRPr="004D27B8">
          <w:rPr>
            <w:rStyle w:val="a4"/>
            <w:rFonts w:ascii="Times New Roman" w:hAnsi="Times New Roman"/>
            <w:sz w:val="24"/>
            <w:szCs w:val="24"/>
          </w:rPr>
          <w:t>and</w:t>
        </w:r>
      </w:hyperlink>
      <w:hyperlink r:id="rId87">
        <w:r w:rsidRPr="004D27B8">
          <w:rPr>
            <w:rStyle w:val="a4"/>
            <w:rFonts w:ascii="Times New Roman" w:hAnsi="Times New Roman"/>
            <w:sz w:val="24"/>
            <w:szCs w:val="24"/>
          </w:rPr>
          <w:t>-</w:t>
        </w:r>
      </w:hyperlink>
      <w:hyperlink r:id="rId88">
        <w:r w:rsidRPr="004D27B8">
          <w:rPr>
            <w:rStyle w:val="a4"/>
            <w:rFonts w:ascii="Times New Roman" w:hAnsi="Times New Roman"/>
            <w:sz w:val="24"/>
            <w:szCs w:val="24"/>
          </w:rPr>
          <w:t>training</w:t>
        </w:r>
      </w:hyperlink>
      <w:hyperlink r:id="rId89">
        <w:r w:rsidRPr="004D27B8">
          <w:rPr>
            <w:rStyle w:val="a4"/>
            <w:rFonts w:ascii="Times New Roman" w:hAnsi="Times New Roman"/>
            <w:sz w:val="24"/>
            <w:szCs w:val="24"/>
          </w:rPr>
          <w:t>-</w:t>
        </w:r>
      </w:hyperlink>
      <w:hyperlink r:id="rId90">
        <w:r w:rsidRPr="004D27B8">
          <w:rPr>
            <w:rStyle w:val="a4"/>
            <w:rFonts w:ascii="Times New Roman" w:hAnsi="Times New Roman"/>
            <w:sz w:val="24"/>
            <w:szCs w:val="24"/>
          </w:rPr>
          <w:t>2013</w:t>
        </w:r>
      </w:hyperlink>
      <w:hyperlink r:id="rId91">
        <w:r w:rsidRPr="004D27B8">
          <w:rPr>
            <w:rStyle w:val="a4"/>
            <w:rFonts w:ascii="Times New Roman" w:hAnsi="Times New Roman"/>
            <w:sz w:val="24"/>
            <w:szCs w:val="24"/>
          </w:rPr>
          <w:t>-</w:t>
        </w:r>
      </w:hyperlink>
      <w:hyperlink r:id="rId92">
        <w:r w:rsidRPr="004D27B8">
          <w:rPr>
            <w:rStyle w:val="a4"/>
            <w:rFonts w:ascii="Times New Roman" w:hAnsi="Times New Roman"/>
            <w:sz w:val="24"/>
            <w:szCs w:val="24"/>
          </w:rPr>
          <w:t>detailed</w:t>
        </w:r>
      </w:hyperlink>
      <w:hyperlink r:id="rId93">
        <w:r w:rsidRPr="004D27B8">
          <w:rPr>
            <w:rStyle w:val="a4"/>
            <w:rFonts w:ascii="Times New Roman" w:hAnsi="Times New Roman"/>
            <w:sz w:val="24"/>
            <w:szCs w:val="24"/>
          </w:rPr>
          <w:t>-</w:t>
        </w:r>
      </w:hyperlink>
      <w:hyperlink r:id="rId94">
        <w:r w:rsidRPr="004D27B8">
          <w:rPr>
            <w:rStyle w:val="a4"/>
            <w:rFonts w:ascii="Times New Roman" w:hAnsi="Times New Roman"/>
            <w:sz w:val="24"/>
            <w:szCs w:val="24"/>
          </w:rPr>
          <w:t>field</w:t>
        </w:r>
      </w:hyperlink>
      <w:hyperlink r:id="rId95"/>
      <w:hyperlink r:id="rId96">
        <w:r w:rsidRPr="004D27B8">
          <w:rPr>
            <w:rStyle w:val="a4"/>
            <w:rFonts w:ascii="Times New Roman" w:hAnsi="Times New Roman"/>
            <w:sz w:val="24"/>
            <w:szCs w:val="24"/>
          </w:rPr>
          <w:t>descriptions</w:t>
        </w:r>
      </w:hyperlink>
      <w:hyperlink r:id="rId97">
        <w:r w:rsidRPr="004D27B8">
          <w:rPr>
            <w:rStyle w:val="a4"/>
            <w:rFonts w:ascii="Times New Roman" w:hAnsi="Times New Roman"/>
            <w:sz w:val="24"/>
            <w:szCs w:val="24"/>
          </w:rPr>
          <w:t>-</w:t>
        </w:r>
      </w:hyperlink>
      <w:hyperlink r:id="rId98">
        <w:r w:rsidRPr="004D27B8">
          <w:rPr>
            <w:rStyle w:val="a4"/>
            <w:rFonts w:ascii="Times New Roman" w:hAnsi="Times New Roman"/>
            <w:sz w:val="24"/>
            <w:szCs w:val="24"/>
          </w:rPr>
          <w:t>2015</w:t>
        </w:r>
      </w:hyperlink>
      <w:hyperlink r:id="rId99">
        <w:r w:rsidRPr="004D27B8">
          <w:rPr>
            <w:rStyle w:val="a4"/>
            <w:rFonts w:ascii="Times New Roman" w:hAnsi="Times New Roman"/>
            <w:sz w:val="24"/>
            <w:szCs w:val="24"/>
          </w:rPr>
          <w:t>-</w:t>
        </w:r>
      </w:hyperlink>
      <w:hyperlink r:id="rId100">
        <w:r w:rsidRPr="004D27B8">
          <w:rPr>
            <w:rStyle w:val="a4"/>
            <w:rFonts w:ascii="Times New Roman" w:hAnsi="Times New Roman"/>
            <w:sz w:val="24"/>
            <w:szCs w:val="24"/>
          </w:rPr>
          <w:t>en</w:t>
        </w:r>
      </w:hyperlink>
      <w:hyperlink r:id="rId101">
        <w:r w:rsidRPr="004D27B8">
          <w:rPr>
            <w:rStyle w:val="a4"/>
            <w:rFonts w:ascii="Times New Roman" w:hAnsi="Times New Roman"/>
            <w:sz w:val="24"/>
            <w:szCs w:val="24"/>
          </w:rPr>
          <w:t>.</w:t>
        </w:r>
      </w:hyperlink>
      <w:hyperlink r:id="rId102">
        <w:r w:rsidRPr="004D27B8">
          <w:rPr>
            <w:rStyle w:val="a4"/>
            <w:rFonts w:ascii="Times New Roman" w:hAnsi="Times New Roman"/>
            <w:sz w:val="24"/>
            <w:szCs w:val="24"/>
          </w:rPr>
          <w:t>pdf</w:t>
        </w:r>
      </w:hyperlink>
      <w:hyperlink r:id="rId103">
        <w:r w:rsidRPr="004D27B8">
          <w:rPr>
            <w:rStyle w:val="a4"/>
            <w:rFonts w:ascii="Times New Roman" w:hAnsi="Times New Roman"/>
            <w:sz w:val="24"/>
            <w:szCs w:val="24"/>
          </w:rPr>
          <w:t xml:space="preserve"> </w:t>
        </w:r>
      </w:hyperlink>
    </w:p>
    <w:p w:rsidR="00583A5D" w:rsidRPr="004D27B8" w:rsidRDefault="00583A5D" w:rsidP="00583A5D">
      <w:pPr>
        <w:pStyle w:val="a3"/>
        <w:numPr>
          <w:ilvl w:val="0"/>
          <w:numId w:val="12"/>
        </w:numPr>
        <w:spacing w:after="0" w:line="240" w:lineRule="auto"/>
        <w:ind w:left="0" w:firstLine="360"/>
        <w:jc w:val="both"/>
        <w:rPr>
          <w:rFonts w:ascii="Times New Roman" w:hAnsi="Times New Roman" w:cs="Times New Roman"/>
          <w:sz w:val="24"/>
          <w:szCs w:val="24"/>
        </w:rPr>
      </w:pPr>
      <w:r w:rsidRPr="004D27B8">
        <w:rPr>
          <w:rFonts w:ascii="Times New Roman" w:hAnsi="Times New Roman" w:cs="Times New Roman"/>
          <w:sz w:val="24"/>
          <w:szCs w:val="24"/>
        </w:rPr>
        <w:t>Закон «Про вищу освіту» –</w:t>
      </w:r>
      <w:hyperlink r:id="rId104">
        <w:r w:rsidRPr="004D27B8">
          <w:rPr>
            <w:rStyle w:val="a4"/>
            <w:rFonts w:ascii="Times New Roman" w:hAnsi="Times New Roman"/>
            <w:sz w:val="24"/>
            <w:szCs w:val="24"/>
          </w:rPr>
          <w:t xml:space="preserve"> </w:t>
        </w:r>
      </w:hyperlink>
      <w:hyperlink r:id="rId105">
        <w:r w:rsidRPr="004D27B8">
          <w:rPr>
            <w:rStyle w:val="a4"/>
            <w:rFonts w:ascii="Times New Roman" w:hAnsi="Times New Roman"/>
            <w:sz w:val="24"/>
            <w:szCs w:val="24"/>
          </w:rPr>
          <w:t>http://zakon4.rada.gov.ua/laws/show/1556</w:t>
        </w:r>
      </w:hyperlink>
      <w:hyperlink r:id="rId106">
        <w:r w:rsidRPr="004D27B8">
          <w:rPr>
            <w:rStyle w:val="a4"/>
            <w:rFonts w:ascii="Times New Roman" w:hAnsi="Times New Roman"/>
            <w:sz w:val="24"/>
            <w:szCs w:val="24"/>
          </w:rPr>
          <w:t>-</w:t>
        </w:r>
      </w:hyperlink>
      <w:r w:rsidRPr="004D27B8">
        <w:rPr>
          <w:rFonts w:ascii="Times New Roman" w:hAnsi="Times New Roman" w:cs="Times New Roman"/>
          <w:sz w:val="24"/>
          <w:szCs w:val="24"/>
        </w:rPr>
        <w:t>18</w:t>
      </w:r>
    </w:p>
    <w:p w:rsidR="00583A5D" w:rsidRPr="004D27B8" w:rsidRDefault="00583A5D" w:rsidP="00583A5D">
      <w:pPr>
        <w:pStyle w:val="a3"/>
        <w:numPr>
          <w:ilvl w:val="0"/>
          <w:numId w:val="12"/>
        </w:numPr>
        <w:spacing w:after="0" w:line="240" w:lineRule="auto"/>
        <w:ind w:left="0" w:firstLine="360"/>
        <w:jc w:val="both"/>
        <w:rPr>
          <w:rFonts w:ascii="Times New Roman" w:hAnsi="Times New Roman" w:cs="Times New Roman"/>
          <w:sz w:val="24"/>
          <w:szCs w:val="24"/>
        </w:rPr>
      </w:pPr>
      <w:r w:rsidRPr="004D27B8">
        <w:rPr>
          <w:rFonts w:ascii="Times New Roman" w:hAnsi="Times New Roman" w:cs="Times New Roman"/>
          <w:sz w:val="24"/>
          <w:szCs w:val="24"/>
        </w:rPr>
        <w:t>Закон «Про освіту» –</w:t>
      </w:r>
      <w:hyperlink r:id="rId107">
        <w:r w:rsidRPr="004D27B8">
          <w:rPr>
            <w:rStyle w:val="a4"/>
            <w:rFonts w:ascii="Times New Roman" w:hAnsi="Times New Roman"/>
            <w:sz w:val="24"/>
            <w:szCs w:val="24"/>
          </w:rPr>
          <w:t xml:space="preserve"> </w:t>
        </w:r>
      </w:hyperlink>
      <w:hyperlink r:id="rId108">
        <w:r w:rsidRPr="004D27B8">
          <w:rPr>
            <w:rStyle w:val="a4"/>
            <w:rFonts w:ascii="Times New Roman" w:hAnsi="Times New Roman"/>
            <w:sz w:val="24"/>
            <w:szCs w:val="24"/>
          </w:rPr>
          <w:t>http://zakon5.rada.gov.ua/laws/show/2145</w:t>
        </w:r>
      </w:hyperlink>
      <w:hyperlink r:id="rId109">
        <w:r w:rsidRPr="004D27B8">
          <w:rPr>
            <w:rStyle w:val="a4"/>
            <w:rFonts w:ascii="Times New Roman" w:hAnsi="Times New Roman"/>
            <w:sz w:val="24"/>
            <w:szCs w:val="24"/>
          </w:rPr>
          <w:t>-</w:t>
        </w:r>
      </w:hyperlink>
      <w:hyperlink r:id="rId110">
        <w:r w:rsidRPr="004D27B8">
          <w:rPr>
            <w:rStyle w:val="a4"/>
            <w:rFonts w:ascii="Times New Roman" w:hAnsi="Times New Roman"/>
            <w:sz w:val="24"/>
            <w:szCs w:val="24"/>
          </w:rPr>
          <w:t>19</w:t>
        </w:r>
      </w:hyperlink>
    </w:p>
    <w:p w:rsidR="00583A5D" w:rsidRPr="004D27B8" w:rsidRDefault="00583A5D" w:rsidP="00583A5D">
      <w:pPr>
        <w:pStyle w:val="a3"/>
        <w:numPr>
          <w:ilvl w:val="0"/>
          <w:numId w:val="12"/>
        </w:numPr>
        <w:spacing w:after="0" w:line="240" w:lineRule="auto"/>
        <w:ind w:left="0" w:firstLine="360"/>
        <w:jc w:val="both"/>
        <w:rPr>
          <w:rFonts w:ascii="Times New Roman" w:hAnsi="Times New Roman" w:cs="Times New Roman"/>
          <w:sz w:val="24"/>
          <w:szCs w:val="24"/>
        </w:rPr>
      </w:pPr>
      <w:r w:rsidRPr="004D27B8">
        <w:rPr>
          <w:rFonts w:ascii="Times New Roman" w:hAnsi="Times New Roman" w:cs="Times New Roman"/>
          <w:sz w:val="24"/>
          <w:szCs w:val="24"/>
        </w:rPr>
        <w:t>Національний класифікатор України: Класифікатор професій ДК 003:2010. –</w:t>
      </w:r>
      <w:hyperlink r:id="rId111">
        <w:r w:rsidRPr="004D27B8">
          <w:rPr>
            <w:rStyle w:val="a4"/>
            <w:rFonts w:ascii="Times New Roman" w:hAnsi="Times New Roman"/>
            <w:sz w:val="24"/>
            <w:szCs w:val="24"/>
          </w:rPr>
          <w:t xml:space="preserve"> </w:t>
        </w:r>
      </w:hyperlink>
      <w:hyperlink r:id="rId112">
        <w:r w:rsidRPr="004D27B8">
          <w:rPr>
            <w:rStyle w:val="a4"/>
            <w:rFonts w:ascii="Times New Roman" w:hAnsi="Times New Roman"/>
            <w:sz w:val="24"/>
            <w:szCs w:val="24"/>
          </w:rPr>
          <w:t>https://zakon.rada.gov.ua/rada/show/va327609</w:t>
        </w:r>
      </w:hyperlink>
      <w:hyperlink r:id="rId113">
        <w:r w:rsidRPr="004D27B8">
          <w:rPr>
            <w:rStyle w:val="a4"/>
            <w:rFonts w:ascii="Times New Roman" w:hAnsi="Times New Roman"/>
            <w:sz w:val="24"/>
            <w:szCs w:val="24"/>
          </w:rPr>
          <w:t>-</w:t>
        </w:r>
      </w:hyperlink>
      <w:hyperlink r:id="rId114">
        <w:r w:rsidRPr="004D27B8">
          <w:rPr>
            <w:rStyle w:val="a4"/>
            <w:rFonts w:ascii="Times New Roman" w:hAnsi="Times New Roman"/>
            <w:sz w:val="24"/>
            <w:szCs w:val="24"/>
          </w:rPr>
          <w:t>10</w:t>
        </w:r>
      </w:hyperlink>
    </w:p>
    <w:p w:rsidR="00583A5D" w:rsidRPr="004D27B8" w:rsidRDefault="00583A5D" w:rsidP="00583A5D">
      <w:pPr>
        <w:pStyle w:val="a3"/>
        <w:numPr>
          <w:ilvl w:val="0"/>
          <w:numId w:val="12"/>
        </w:numPr>
        <w:spacing w:after="0" w:line="240" w:lineRule="auto"/>
        <w:ind w:left="0" w:firstLine="360"/>
        <w:jc w:val="both"/>
        <w:rPr>
          <w:rFonts w:ascii="Times New Roman" w:hAnsi="Times New Roman" w:cs="Times New Roman"/>
          <w:sz w:val="24"/>
          <w:szCs w:val="24"/>
        </w:rPr>
      </w:pPr>
      <w:r w:rsidRPr="004D27B8">
        <w:rPr>
          <w:rFonts w:ascii="Times New Roman" w:hAnsi="Times New Roman" w:cs="Times New Roman"/>
          <w:sz w:val="24"/>
          <w:szCs w:val="24"/>
        </w:rPr>
        <w:t>НРК, 2019 –</w:t>
      </w:r>
      <w:hyperlink r:id="rId115">
        <w:r w:rsidRPr="004D27B8">
          <w:rPr>
            <w:rStyle w:val="a4"/>
            <w:rFonts w:ascii="Times New Roman" w:hAnsi="Times New Roman"/>
            <w:sz w:val="24"/>
            <w:szCs w:val="24"/>
          </w:rPr>
          <w:t xml:space="preserve"> </w:t>
        </w:r>
      </w:hyperlink>
      <w:hyperlink r:id="rId116">
        <w:r w:rsidRPr="004D27B8">
          <w:rPr>
            <w:rStyle w:val="a4"/>
            <w:rFonts w:ascii="Times New Roman" w:hAnsi="Times New Roman"/>
            <w:sz w:val="24"/>
            <w:szCs w:val="24"/>
          </w:rPr>
          <w:t>http://zakon4.rada.gov.ua/laws/show/1341</w:t>
        </w:r>
      </w:hyperlink>
      <w:hyperlink r:id="rId117">
        <w:r w:rsidRPr="004D27B8">
          <w:rPr>
            <w:rStyle w:val="a4"/>
            <w:rFonts w:ascii="Times New Roman" w:hAnsi="Times New Roman"/>
            <w:sz w:val="24"/>
            <w:szCs w:val="24"/>
          </w:rPr>
          <w:t>-</w:t>
        </w:r>
      </w:hyperlink>
      <w:hyperlink r:id="rId118">
        <w:r w:rsidRPr="004D27B8">
          <w:rPr>
            <w:rStyle w:val="a4"/>
            <w:rFonts w:ascii="Times New Roman" w:hAnsi="Times New Roman"/>
            <w:sz w:val="24"/>
            <w:szCs w:val="24"/>
          </w:rPr>
          <w:t>2011</w:t>
        </w:r>
      </w:hyperlink>
      <w:hyperlink r:id="rId119">
        <w:r w:rsidRPr="004D27B8">
          <w:rPr>
            <w:rStyle w:val="a4"/>
            <w:rFonts w:ascii="Times New Roman" w:hAnsi="Times New Roman"/>
            <w:sz w:val="24"/>
            <w:szCs w:val="24"/>
          </w:rPr>
          <w:t>-</w:t>
        </w:r>
      </w:hyperlink>
      <w:hyperlink r:id="rId120">
        <w:r w:rsidRPr="004D27B8">
          <w:rPr>
            <w:rStyle w:val="a4"/>
            <w:rFonts w:ascii="Times New Roman" w:hAnsi="Times New Roman"/>
            <w:sz w:val="24"/>
            <w:szCs w:val="24"/>
          </w:rPr>
          <w:t>п</w:t>
        </w:r>
      </w:hyperlink>
      <w:hyperlink r:id="rId121">
        <w:r w:rsidRPr="004D27B8">
          <w:rPr>
            <w:rStyle w:val="a4"/>
            <w:rFonts w:ascii="Times New Roman" w:hAnsi="Times New Roman"/>
            <w:sz w:val="24"/>
            <w:szCs w:val="24"/>
          </w:rPr>
          <w:t>.</w:t>
        </w:r>
      </w:hyperlink>
    </w:p>
    <w:p w:rsidR="00583A5D" w:rsidRPr="004D27B8" w:rsidRDefault="00583A5D" w:rsidP="00583A5D">
      <w:pPr>
        <w:pStyle w:val="a3"/>
        <w:numPr>
          <w:ilvl w:val="0"/>
          <w:numId w:val="12"/>
        </w:numPr>
        <w:spacing w:after="0" w:line="240" w:lineRule="auto"/>
        <w:ind w:left="0" w:firstLine="360"/>
        <w:jc w:val="both"/>
        <w:rPr>
          <w:rFonts w:ascii="Times New Roman" w:hAnsi="Times New Roman" w:cs="Times New Roman"/>
          <w:sz w:val="24"/>
          <w:szCs w:val="24"/>
        </w:rPr>
      </w:pPr>
      <w:r w:rsidRPr="004D27B8">
        <w:rPr>
          <w:rFonts w:ascii="Times New Roman" w:hAnsi="Times New Roman" w:cs="Times New Roman"/>
          <w:sz w:val="24"/>
          <w:szCs w:val="24"/>
        </w:rPr>
        <w:t xml:space="preserve">Перелік галузей знань і спеціальностей, 2015 – </w:t>
      </w:r>
      <w:hyperlink r:id="rId122">
        <w:r w:rsidRPr="004D27B8">
          <w:rPr>
            <w:rStyle w:val="a4"/>
            <w:rFonts w:ascii="Times New Roman" w:hAnsi="Times New Roman"/>
            <w:sz w:val="24"/>
            <w:szCs w:val="24"/>
          </w:rPr>
          <w:t>http://zakon4.rada.gov.ua/laws/show/266</w:t>
        </w:r>
      </w:hyperlink>
      <w:hyperlink r:id="rId123">
        <w:r w:rsidRPr="004D27B8">
          <w:rPr>
            <w:rStyle w:val="a4"/>
            <w:rFonts w:ascii="Times New Roman" w:hAnsi="Times New Roman"/>
            <w:sz w:val="24"/>
            <w:szCs w:val="24"/>
          </w:rPr>
          <w:t>-</w:t>
        </w:r>
      </w:hyperlink>
      <w:hyperlink r:id="rId124">
        <w:r w:rsidRPr="004D27B8">
          <w:rPr>
            <w:rStyle w:val="a4"/>
            <w:rFonts w:ascii="Times New Roman" w:hAnsi="Times New Roman"/>
            <w:sz w:val="24"/>
            <w:szCs w:val="24"/>
          </w:rPr>
          <w:t>2015</w:t>
        </w:r>
      </w:hyperlink>
      <w:hyperlink r:id="rId125">
        <w:r w:rsidRPr="004D27B8">
          <w:rPr>
            <w:rStyle w:val="a4"/>
            <w:rFonts w:ascii="Times New Roman" w:hAnsi="Times New Roman"/>
            <w:sz w:val="24"/>
            <w:szCs w:val="24"/>
          </w:rPr>
          <w:t>-</w:t>
        </w:r>
      </w:hyperlink>
      <w:hyperlink r:id="rId126">
        <w:r w:rsidRPr="004D27B8">
          <w:rPr>
            <w:rStyle w:val="a4"/>
            <w:rFonts w:ascii="Times New Roman" w:hAnsi="Times New Roman"/>
            <w:sz w:val="24"/>
            <w:szCs w:val="24"/>
          </w:rPr>
          <w:t>п</w:t>
        </w:r>
      </w:hyperlink>
    </w:p>
    <w:p w:rsidR="00583A5D" w:rsidRPr="004D27B8" w:rsidRDefault="00583A5D" w:rsidP="00583A5D">
      <w:pPr>
        <w:pStyle w:val="a3"/>
        <w:numPr>
          <w:ilvl w:val="0"/>
          <w:numId w:val="12"/>
        </w:numPr>
        <w:spacing w:after="0" w:line="240" w:lineRule="auto"/>
        <w:ind w:left="0" w:firstLine="360"/>
        <w:jc w:val="both"/>
        <w:rPr>
          <w:rFonts w:ascii="Times New Roman" w:hAnsi="Times New Roman" w:cs="Times New Roman"/>
          <w:sz w:val="24"/>
          <w:szCs w:val="24"/>
        </w:rPr>
      </w:pPr>
      <w:r w:rsidRPr="004D27B8">
        <w:rPr>
          <w:rFonts w:ascii="Times New Roman" w:hAnsi="Times New Roman" w:cs="Times New Roman"/>
          <w:sz w:val="24"/>
          <w:szCs w:val="24"/>
        </w:rPr>
        <w:t xml:space="preserve">Указ Президента України «Питання європейської та євроатлантичної інтеграції» від 20 квітня 2019 р. № 155/2019 – </w:t>
      </w:r>
      <w:hyperlink r:id="rId127">
        <w:r w:rsidRPr="004D27B8">
          <w:rPr>
            <w:rStyle w:val="a4"/>
            <w:rFonts w:ascii="Times New Roman" w:hAnsi="Times New Roman"/>
            <w:sz w:val="24"/>
            <w:szCs w:val="24"/>
          </w:rPr>
          <w:t>https://www.president.gov.ua/documents/1552019</w:t>
        </w:r>
      </w:hyperlink>
      <w:hyperlink r:id="rId128">
        <w:r w:rsidRPr="004D27B8">
          <w:rPr>
            <w:rStyle w:val="a4"/>
            <w:rFonts w:ascii="Times New Roman" w:hAnsi="Times New Roman"/>
            <w:sz w:val="24"/>
            <w:szCs w:val="24"/>
          </w:rPr>
          <w:t>-</w:t>
        </w:r>
      </w:hyperlink>
      <w:hyperlink r:id="rId129">
        <w:r w:rsidRPr="004D27B8">
          <w:rPr>
            <w:rStyle w:val="a4"/>
            <w:rFonts w:ascii="Times New Roman" w:hAnsi="Times New Roman"/>
            <w:sz w:val="24"/>
            <w:szCs w:val="24"/>
          </w:rPr>
          <w:t>26586</w:t>
        </w:r>
      </w:hyperlink>
    </w:p>
    <w:p w:rsidR="000B3191" w:rsidRPr="004D27B8" w:rsidRDefault="000B3191" w:rsidP="005422A1">
      <w:pPr>
        <w:spacing w:after="0" w:line="240" w:lineRule="auto"/>
        <w:jc w:val="both"/>
        <w:rPr>
          <w:rFonts w:ascii="Times New Roman" w:hAnsi="Times New Roman" w:cs="Times New Roman"/>
          <w:sz w:val="24"/>
          <w:szCs w:val="24"/>
          <w:lang w:val="uk-UA"/>
        </w:rPr>
      </w:pPr>
    </w:p>
    <w:p w:rsidR="005422A1" w:rsidRPr="004D27B8" w:rsidRDefault="005422A1" w:rsidP="004B5AFB">
      <w:pPr>
        <w:spacing w:after="0" w:line="240" w:lineRule="auto"/>
        <w:ind w:firstLine="567"/>
        <w:jc w:val="both"/>
        <w:rPr>
          <w:rFonts w:ascii="Times New Roman" w:hAnsi="Times New Roman" w:cs="Times New Roman"/>
          <w:sz w:val="24"/>
          <w:szCs w:val="24"/>
          <w:lang w:val="uk-UA"/>
        </w:rPr>
      </w:pPr>
    </w:p>
    <w:p w:rsidR="005422A1" w:rsidRPr="004D27B8" w:rsidRDefault="005422A1" w:rsidP="004B5AFB">
      <w:pPr>
        <w:spacing w:after="0" w:line="240" w:lineRule="auto"/>
        <w:ind w:firstLine="567"/>
        <w:jc w:val="both"/>
        <w:rPr>
          <w:rFonts w:ascii="Times New Roman" w:hAnsi="Times New Roman" w:cs="Times New Roman"/>
          <w:sz w:val="24"/>
          <w:szCs w:val="24"/>
          <w:lang w:val="uk-UA"/>
        </w:rPr>
      </w:pPr>
    </w:p>
    <w:p w:rsidR="005422A1" w:rsidRPr="004D27B8" w:rsidRDefault="005422A1" w:rsidP="004B5AFB">
      <w:pPr>
        <w:spacing w:after="0" w:line="240" w:lineRule="auto"/>
        <w:ind w:firstLine="567"/>
        <w:jc w:val="both"/>
        <w:rPr>
          <w:rFonts w:ascii="Times New Roman" w:hAnsi="Times New Roman" w:cs="Times New Roman"/>
          <w:sz w:val="24"/>
          <w:szCs w:val="24"/>
          <w:lang w:val="uk-UA"/>
        </w:rPr>
      </w:pPr>
    </w:p>
    <w:p w:rsidR="000B3191" w:rsidRPr="004D27B8" w:rsidRDefault="000B3191" w:rsidP="004B5AFB">
      <w:pPr>
        <w:spacing w:after="0" w:line="240" w:lineRule="auto"/>
        <w:ind w:firstLine="567"/>
        <w:jc w:val="both"/>
        <w:rPr>
          <w:rFonts w:ascii="Times New Roman" w:hAnsi="Times New Roman" w:cs="Times New Roman"/>
          <w:sz w:val="24"/>
          <w:szCs w:val="24"/>
          <w:lang w:val="uk-UA"/>
        </w:rPr>
      </w:pPr>
    </w:p>
    <w:p w:rsidR="00893003" w:rsidRPr="004D27B8" w:rsidRDefault="00893003" w:rsidP="00893003">
      <w:pPr>
        <w:pStyle w:val="1"/>
        <w:spacing w:after="0" w:line="240" w:lineRule="auto"/>
        <w:ind w:left="0"/>
        <w:jc w:val="both"/>
        <w:rPr>
          <w:rFonts w:ascii="Times New Roman" w:hAnsi="Times New Roman" w:cs="Times New Roman"/>
          <w:sz w:val="24"/>
          <w:szCs w:val="24"/>
        </w:rPr>
      </w:pPr>
      <w:r w:rsidRPr="004D27B8">
        <w:rPr>
          <w:rFonts w:ascii="Times New Roman" w:hAnsi="Times New Roman" w:cs="Times New Roman"/>
          <w:sz w:val="24"/>
          <w:szCs w:val="24"/>
        </w:rPr>
        <w:t xml:space="preserve">Розроблено та обговорено науково-методичною комісією </w:t>
      </w:r>
      <w:r w:rsidRPr="004D27B8">
        <w:rPr>
          <w:rFonts w:ascii="Times New Roman" w:hAnsi="Times New Roman" w:cs="Times New Roman"/>
          <w:sz w:val="24"/>
          <w:szCs w:val="24"/>
          <w:lang w:eastAsia="ru-RU"/>
        </w:rPr>
        <w:t>1</w:t>
      </w:r>
      <w:r w:rsidR="00143EBC" w:rsidRPr="004D27B8">
        <w:rPr>
          <w:rFonts w:ascii="Times New Roman" w:hAnsi="Times New Roman" w:cs="Times New Roman"/>
          <w:sz w:val="24"/>
          <w:szCs w:val="24"/>
          <w:lang w:eastAsia="ru-RU"/>
        </w:rPr>
        <w:t>0</w:t>
      </w:r>
      <w:r w:rsidRPr="004D27B8">
        <w:rPr>
          <w:rFonts w:ascii="Times New Roman" w:hAnsi="Times New Roman" w:cs="Times New Roman"/>
          <w:sz w:val="24"/>
          <w:szCs w:val="24"/>
          <w:lang w:eastAsia="ru-RU"/>
        </w:rPr>
        <w:t xml:space="preserve"> з аграрних наук та ветеринарії, підкомісією 208 «Агроінженерія»</w:t>
      </w:r>
      <w:r w:rsidRPr="004D27B8">
        <w:rPr>
          <w:rFonts w:ascii="Times New Roman" w:hAnsi="Times New Roman" w:cs="Times New Roman"/>
          <w:sz w:val="24"/>
          <w:szCs w:val="24"/>
        </w:rPr>
        <w:t>, протокол №     від             201</w:t>
      </w:r>
      <w:r w:rsidR="00143EBC" w:rsidRPr="004D27B8">
        <w:rPr>
          <w:rFonts w:ascii="Times New Roman" w:hAnsi="Times New Roman" w:cs="Times New Roman"/>
          <w:sz w:val="24"/>
          <w:szCs w:val="24"/>
        </w:rPr>
        <w:t>9</w:t>
      </w:r>
      <w:r w:rsidRPr="004D27B8">
        <w:rPr>
          <w:rFonts w:ascii="Times New Roman" w:hAnsi="Times New Roman" w:cs="Times New Roman"/>
          <w:sz w:val="24"/>
          <w:szCs w:val="24"/>
        </w:rPr>
        <w:t xml:space="preserve"> р.</w:t>
      </w:r>
    </w:p>
    <w:p w:rsidR="000B3191" w:rsidRPr="004D27B8" w:rsidRDefault="000B3191" w:rsidP="004B5AFB">
      <w:pPr>
        <w:spacing w:after="0" w:line="240" w:lineRule="auto"/>
        <w:ind w:firstLine="567"/>
        <w:jc w:val="both"/>
        <w:rPr>
          <w:rFonts w:ascii="Times New Roman" w:hAnsi="Times New Roman" w:cs="Times New Roman"/>
          <w:sz w:val="24"/>
          <w:szCs w:val="24"/>
          <w:lang w:val="uk-UA"/>
        </w:rPr>
      </w:pPr>
    </w:p>
    <w:p w:rsidR="000B3191" w:rsidRPr="004D27B8" w:rsidRDefault="000B3191" w:rsidP="00143EBC">
      <w:pPr>
        <w:tabs>
          <w:tab w:val="left" w:pos="7513"/>
        </w:tabs>
        <w:spacing w:after="0" w:line="240" w:lineRule="auto"/>
        <w:jc w:val="both"/>
        <w:rPr>
          <w:rFonts w:ascii="Times New Roman" w:hAnsi="Times New Roman" w:cs="Times New Roman"/>
          <w:sz w:val="24"/>
          <w:szCs w:val="24"/>
          <w:lang w:val="uk-UA"/>
        </w:rPr>
      </w:pPr>
      <w:r w:rsidRPr="004D27B8">
        <w:rPr>
          <w:rFonts w:ascii="Times New Roman" w:hAnsi="Times New Roman" w:cs="Times New Roman"/>
          <w:sz w:val="24"/>
          <w:szCs w:val="24"/>
          <w:lang w:val="uk-UA"/>
        </w:rPr>
        <w:t xml:space="preserve">Голова підкомісії, </w:t>
      </w:r>
      <w:proofErr w:type="spellStart"/>
      <w:r w:rsidR="00893003" w:rsidRPr="004D27B8">
        <w:rPr>
          <w:rFonts w:ascii="Times New Roman" w:hAnsi="Times New Roman" w:cs="Times New Roman"/>
          <w:sz w:val="24"/>
          <w:szCs w:val="24"/>
          <w:lang w:val="uk-UA"/>
        </w:rPr>
        <w:t>д.т.н.,</w:t>
      </w:r>
      <w:r w:rsidRPr="004D27B8">
        <w:rPr>
          <w:rFonts w:ascii="Times New Roman" w:hAnsi="Times New Roman" w:cs="Times New Roman"/>
          <w:sz w:val="24"/>
          <w:szCs w:val="24"/>
          <w:lang w:val="uk-UA"/>
        </w:rPr>
        <w:t>професор</w:t>
      </w:r>
      <w:proofErr w:type="spellEnd"/>
      <w:r w:rsidR="00143EBC" w:rsidRPr="004D27B8">
        <w:rPr>
          <w:rFonts w:ascii="Times New Roman" w:hAnsi="Times New Roman" w:cs="Times New Roman"/>
          <w:sz w:val="24"/>
          <w:szCs w:val="24"/>
          <w:lang w:val="uk-UA"/>
        </w:rPr>
        <w:tab/>
      </w:r>
    </w:p>
    <w:p w:rsidR="000B3191" w:rsidRPr="004D27B8" w:rsidRDefault="000B3191" w:rsidP="004B5AFB">
      <w:pPr>
        <w:spacing w:after="0" w:line="240" w:lineRule="auto"/>
        <w:jc w:val="both"/>
        <w:rPr>
          <w:rFonts w:ascii="Times New Roman" w:hAnsi="Times New Roman" w:cs="Times New Roman"/>
          <w:sz w:val="24"/>
          <w:szCs w:val="24"/>
          <w:lang w:val="uk-UA"/>
        </w:rPr>
      </w:pPr>
    </w:p>
    <w:p w:rsidR="000B3191" w:rsidRDefault="00893003" w:rsidP="00143EBC">
      <w:pPr>
        <w:tabs>
          <w:tab w:val="left" w:pos="7513"/>
        </w:tabs>
        <w:spacing w:after="0" w:line="240" w:lineRule="auto"/>
        <w:jc w:val="both"/>
        <w:rPr>
          <w:sz w:val="16"/>
          <w:szCs w:val="16"/>
          <w:lang w:val="uk-UA"/>
        </w:rPr>
      </w:pPr>
      <w:r w:rsidRPr="004D27B8">
        <w:rPr>
          <w:rFonts w:ascii="Times New Roman" w:hAnsi="Times New Roman" w:cs="Times New Roman"/>
          <w:sz w:val="24"/>
          <w:szCs w:val="24"/>
          <w:lang w:val="uk-UA"/>
        </w:rPr>
        <w:t>Секретар підкомісії</w:t>
      </w:r>
      <w:r w:rsidR="00143EBC">
        <w:rPr>
          <w:rFonts w:ascii="Times New Roman" w:hAnsi="Times New Roman" w:cs="Times New Roman"/>
          <w:sz w:val="24"/>
          <w:szCs w:val="24"/>
          <w:lang w:val="uk-UA"/>
        </w:rPr>
        <w:tab/>
      </w:r>
    </w:p>
    <w:sectPr w:rsidR="000B3191" w:rsidSect="00C63F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913"/>
    <w:multiLevelType w:val="hybridMultilevel"/>
    <w:tmpl w:val="2C74DF8E"/>
    <w:lvl w:ilvl="0" w:tplc="EFEA78BC">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 w15:restartNumberingAfterBreak="0">
    <w:nsid w:val="34D05A8E"/>
    <w:multiLevelType w:val="hybridMultilevel"/>
    <w:tmpl w:val="983EE6B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383E5823"/>
    <w:multiLevelType w:val="hybridMultilevel"/>
    <w:tmpl w:val="B6962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3861CBA"/>
    <w:multiLevelType w:val="hybridMultilevel"/>
    <w:tmpl w:val="84D8B168"/>
    <w:lvl w:ilvl="0" w:tplc="0419000F">
      <w:start w:val="1"/>
      <w:numFmt w:val="decimal"/>
      <w:lvlText w:val="%1."/>
      <w:lvlJc w:val="left"/>
      <w:pPr>
        <w:ind w:left="749" w:hanging="360"/>
      </w:pPr>
      <w:rPr>
        <w:rFonts w:cs="Times New Roman"/>
      </w:rPr>
    </w:lvl>
    <w:lvl w:ilvl="1" w:tplc="04190019">
      <w:start w:val="1"/>
      <w:numFmt w:val="lowerLetter"/>
      <w:lvlText w:val="%2."/>
      <w:lvlJc w:val="left"/>
      <w:pPr>
        <w:ind w:left="1469" w:hanging="360"/>
      </w:pPr>
      <w:rPr>
        <w:rFonts w:cs="Times New Roman"/>
      </w:rPr>
    </w:lvl>
    <w:lvl w:ilvl="2" w:tplc="0419001B">
      <w:start w:val="1"/>
      <w:numFmt w:val="lowerRoman"/>
      <w:lvlText w:val="%3."/>
      <w:lvlJc w:val="right"/>
      <w:pPr>
        <w:ind w:left="2189" w:hanging="180"/>
      </w:pPr>
      <w:rPr>
        <w:rFonts w:cs="Times New Roman"/>
      </w:rPr>
    </w:lvl>
    <w:lvl w:ilvl="3" w:tplc="0419000F">
      <w:start w:val="1"/>
      <w:numFmt w:val="decimal"/>
      <w:lvlText w:val="%4."/>
      <w:lvlJc w:val="left"/>
      <w:pPr>
        <w:ind w:left="2909" w:hanging="360"/>
      </w:pPr>
      <w:rPr>
        <w:rFonts w:cs="Times New Roman"/>
      </w:rPr>
    </w:lvl>
    <w:lvl w:ilvl="4" w:tplc="04190019">
      <w:start w:val="1"/>
      <w:numFmt w:val="lowerLetter"/>
      <w:lvlText w:val="%5."/>
      <w:lvlJc w:val="left"/>
      <w:pPr>
        <w:ind w:left="3629" w:hanging="360"/>
      </w:pPr>
      <w:rPr>
        <w:rFonts w:cs="Times New Roman"/>
      </w:rPr>
    </w:lvl>
    <w:lvl w:ilvl="5" w:tplc="0419001B">
      <w:start w:val="1"/>
      <w:numFmt w:val="lowerRoman"/>
      <w:lvlText w:val="%6."/>
      <w:lvlJc w:val="right"/>
      <w:pPr>
        <w:ind w:left="4349" w:hanging="180"/>
      </w:pPr>
      <w:rPr>
        <w:rFonts w:cs="Times New Roman"/>
      </w:rPr>
    </w:lvl>
    <w:lvl w:ilvl="6" w:tplc="0419000F">
      <w:start w:val="1"/>
      <w:numFmt w:val="decimal"/>
      <w:lvlText w:val="%7."/>
      <w:lvlJc w:val="left"/>
      <w:pPr>
        <w:ind w:left="5069" w:hanging="360"/>
      </w:pPr>
      <w:rPr>
        <w:rFonts w:cs="Times New Roman"/>
      </w:rPr>
    </w:lvl>
    <w:lvl w:ilvl="7" w:tplc="04190019">
      <w:start w:val="1"/>
      <w:numFmt w:val="lowerLetter"/>
      <w:lvlText w:val="%8."/>
      <w:lvlJc w:val="left"/>
      <w:pPr>
        <w:ind w:left="5789" w:hanging="360"/>
      </w:pPr>
      <w:rPr>
        <w:rFonts w:cs="Times New Roman"/>
      </w:rPr>
    </w:lvl>
    <w:lvl w:ilvl="8" w:tplc="0419001B">
      <w:start w:val="1"/>
      <w:numFmt w:val="lowerRoman"/>
      <w:lvlText w:val="%9."/>
      <w:lvlJc w:val="right"/>
      <w:pPr>
        <w:ind w:left="6509" w:hanging="180"/>
      </w:pPr>
      <w:rPr>
        <w:rFonts w:cs="Times New Roman"/>
      </w:rPr>
    </w:lvl>
  </w:abstractNum>
  <w:abstractNum w:abstractNumId="4" w15:restartNumberingAfterBreak="0">
    <w:nsid w:val="44CF0728"/>
    <w:multiLevelType w:val="hybridMultilevel"/>
    <w:tmpl w:val="6BE0E2C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4D5D1D11"/>
    <w:multiLevelType w:val="multilevel"/>
    <w:tmpl w:val="A5FE9E8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5D32168D"/>
    <w:multiLevelType w:val="hybridMultilevel"/>
    <w:tmpl w:val="E2FC5E4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5D751B62"/>
    <w:multiLevelType w:val="hybridMultilevel"/>
    <w:tmpl w:val="24F88AEE"/>
    <w:lvl w:ilvl="0" w:tplc="571AD846">
      <w:start w:val="1"/>
      <w:numFmt w:val="decimal"/>
      <w:lvlText w:val="%1."/>
      <w:lvlJc w:val="left"/>
      <w:pPr>
        <w:tabs>
          <w:tab w:val="num" w:pos="4041"/>
        </w:tabs>
        <w:ind w:left="4041" w:hanging="1065"/>
      </w:pPr>
      <w:rPr>
        <w:rFonts w:cs="Times New Roman"/>
        <w:b w:val="0"/>
        <w:i w:val="0"/>
        <w:color w:val="auto"/>
        <w:lang w:val="ru-RU"/>
      </w:rPr>
    </w:lvl>
    <w:lvl w:ilvl="1" w:tplc="04190019">
      <w:start w:val="1"/>
      <w:numFmt w:val="lowerLetter"/>
      <w:lvlText w:val="%2."/>
      <w:lvlJc w:val="left"/>
      <w:pPr>
        <w:tabs>
          <w:tab w:val="num" w:pos="3603"/>
        </w:tabs>
        <w:ind w:left="3603" w:hanging="360"/>
      </w:pPr>
      <w:rPr>
        <w:rFonts w:cs="Times New Roman"/>
      </w:rPr>
    </w:lvl>
    <w:lvl w:ilvl="2" w:tplc="0419001B">
      <w:start w:val="1"/>
      <w:numFmt w:val="lowerRoman"/>
      <w:lvlText w:val="%3."/>
      <w:lvlJc w:val="right"/>
      <w:pPr>
        <w:tabs>
          <w:tab w:val="num" w:pos="4323"/>
        </w:tabs>
        <w:ind w:left="4323" w:hanging="180"/>
      </w:pPr>
      <w:rPr>
        <w:rFonts w:cs="Times New Roman"/>
      </w:rPr>
    </w:lvl>
    <w:lvl w:ilvl="3" w:tplc="0419000F">
      <w:start w:val="1"/>
      <w:numFmt w:val="decimal"/>
      <w:lvlText w:val="%4."/>
      <w:lvlJc w:val="left"/>
      <w:pPr>
        <w:tabs>
          <w:tab w:val="num" w:pos="5043"/>
        </w:tabs>
        <w:ind w:left="5043" w:hanging="360"/>
      </w:pPr>
      <w:rPr>
        <w:rFonts w:cs="Times New Roman"/>
      </w:rPr>
    </w:lvl>
    <w:lvl w:ilvl="4" w:tplc="04190019">
      <w:start w:val="1"/>
      <w:numFmt w:val="lowerLetter"/>
      <w:lvlText w:val="%5."/>
      <w:lvlJc w:val="left"/>
      <w:pPr>
        <w:tabs>
          <w:tab w:val="num" w:pos="5763"/>
        </w:tabs>
        <w:ind w:left="5763" w:hanging="360"/>
      </w:pPr>
      <w:rPr>
        <w:rFonts w:cs="Times New Roman"/>
      </w:rPr>
    </w:lvl>
    <w:lvl w:ilvl="5" w:tplc="0419001B">
      <w:start w:val="1"/>
      <w:numFmt w:val="lowerRoman"/>
      <w:lvlText w:val="%6."/>
      <w:lvlJc w:val="right"/>
      <w:pPr>
        <w:tabs>
          <w:tab w:val="num" w:pos="6483"/>
        </w:tabs>
        <w:ind w:left="6483" w:hanging="180"/>
      </w:pPr>
      <w:rPr>
        <w:rFonts w:cs="Times New Roman"/>
      </w:rPr>
    </w:lvl>
    <w:lvl w:ilvl="6" w:tplc="0419000F">
      <w:start w:val="1"/>
      <w:numFmt w:val="decimal"/>
      <w:lvlText w:val="%7."/>
      <w:lvlJc w:val="left"/>
      <w:pPr>
        <w:tabs>
          <w:tab w:val="num" w:pos="7203"/>
        </w:tabs>
        <w:ind w:left="7203" w:hanging="360"/>
      </w:pPr>
      <w:rPr>
        <w:rFonts w:cs="Times New Roman"/>
      </w:rPr>
    </w:lvl>
    <w:lvl w:ilvl="7" w:tplc="04190019">
      <w:start w:val="1"/>
      <w:numFmt w:val="lowerLetter"/>
      <w:lvlText w:val="%8."/>
      <w:lvlJc w:val="left"/>
      <w:pPr>
        <w:tabs>
          <w:tab w:val="num" w:pos="7923"/>
        </w:tabs>
        <w:ind w:left="7923" w:hanging="360"/>
      </w:pPr>
      <w:rPr>
        <w:rFonts w:cs="Times New Roman"/>
      </w:rPr>
    </w:lvl>
    <w:lvl w:ilvl="8" w:tplc="0419001B">
      <w:start w:val="1"/>
      <w:numFmt w:val="lowerRoman"/>
      <w:lvlText w:val="%9."/>
      <w:lvlJc w:val="right"/>
      <w:pPr>
        <w:tabs>
          <w:tab w:val="num" w:pos="8643"/>
        </w:tabs>
        <w:ind w:left="8643" w:hanging="180"/>
      </w:pPr>
      <w:rPr>
        <w:rFonts w:cs="Times New Roman"/>
      </w:rPr>
    </w:lvl>
  </w:abstractNum>
  <w:abstractNum w:abstractNumId="8" w15:restartNumberingAfterBreak="0">
    <w:nsid w:val="64764F7C"/>
    <w:multiLevelType w:val="hybridMultilevel"/>
    <w:tmpl w:val="4010FFB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F50D4D"/>
    <w:multiLevelType w:val="hybridMultilevel"/>
    <w:tmpl w:val="80D2749A"/>
    <w:lvl w:ilvl="0" w:tplc="0419000B">
      <w:start w:val="1"/>
      <w:numFmt w:val="bullet"/>
      <w:lvlText w:val=""/>
      <w:lvlJc w:val="left"/>
      <w:pPr>
        <w:tabs>
          <w:tab w:val="num" w:pos="360"/>
        </w:tabs>
        <w:ind w:left="360" w:hanging="360"/>
      </w:pPr>
      <w:rPr>
        <w:rFonts w:ascii="Wingdings" w:hAnsi="Wingdings" w:hint="default"/>
      </w:rPr>
    </w:lvl>
    <w:lvl w:ilvl="1" w:tplc="CAB4E872">
      <w:numFmt w:val="bullet"/>
      <w:lvlText w:val="-"/>
      <w:lvlJc w:val="left"/>
      <w:pPr>
        <w:tabs>
          <w:tab w:val="num" w:pos="1080"/>
        </w:tabs>
        <w:ind w:left="1080" w:hanging="360"/>
      </w:pPr>
      <w:rPr>
        <w:rFonts w:ascii="Times New Roman" w:eastAsia="Times New Roman" w:hAnsi="Times New Roman" w:hint="default"/>
        <w:color w:val="00000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BC"/>
    <w:rsid w:val="000228FC"/>
    <w:rsid w:val="00026A29"/>
    <w:rsid w:val="00027B60"/>
    <w:rsid w:val="000420A3"/>
    <w:rsid w:val="000769F1"/>
    <w:rsid w:val="0008168E"/>
    <w:rsid w:val="00095C55"/>
    <w:rsid w:val="000A4AD1"/>
    <w:rsid w:val="000A4CD0"/>
    <w:rsid w:val="000B3191"/>
    <w:rsid w:val="000B6A54"/>
    <w:rsid w:val="000E2150"/>
    <w:rsid w:val="000E60AA"/>
    <w:rsid w:val="000E673C"/>
    <w:rsid w:val="000E6ACE"/>
    <w:rsid w:val="000E7D39"/>
    <w:rsid w:val="00102EA7"/>
    <w:rsid w:val="001053CF"/>
    <w:rsid w:val="00143EBC"/>
    <w:rsid w:val="00155874"/>
    <w:rsid w:val="00166530"/>
    <w:rsid w:val="00190D80"/>
    <w:rsid w:val="00191F97"/>
    <w:rsid w:val="001A2373"/>
    <w:rsid w:val="001C734A"/>
    <w:rsid w:val="001D5A88"/>
    <w:rsid w:val="001E0174"/>
    <w:rsid w:val="001E2ED4"/>
    <w:rsid w:val="00200E01"/>
    <w:rsid w:val="002127AE"/>
    <w:rsid w:val="00247575"/>
    <w:rsid w:val="00264DBF"/>
    <w:rsid w:val="002723BF"/>
    <w:rsid w:val="002A6642"/>
    <w:rsid w:val="002D4CA1"/>
    <w:rsid w:val="002E09B7"/>
    <w:rsid w:val="002E3082"/>
    <w:rsid w:val="002F3E5A"/>
    <w:rsid w:val="002F7D5E"/>
    <w:rsid w:val="00307216"/>
    <w:rsid w:val="0031598C"/>
    <w:rsid w:val="0034423F"/>
    <w:rsid w:val="00346F66"/>
    <w:rsid w:val="00366948"/>
    <w:rsid w:val="003D4532"/>
    <w:rsid w:val="003E38AC"/>
    <w:rsid w:val="003F297E"/>
    <w:rsid w:val="00411CCE"/>
    <w:rsid w:val="004160C8"/>
    <w:rsid w:val="00427476"/>
    <w:rsid w:val="00433CB8"/>
    <w:rsid w:val="004366EE"/>
    <w:rsid w:val="0044047D"/>
    <w:rsid w:val="00466CE8"/>
    <w:rsid w:val="004A04B4"/>
    <w:rsid w:val="004A4524"/>
    <w:rsid w:val="004B5AFB"/>
    <w:rsid w:val="004C1D68"/>
    <w:rsid w:val="004D073B"/>
    <w:rsid w:val="004D27B8"/>
    <w:rsid w:val="004E0142"/>
    <w:rsid w:val="005422A1"/>
    <w:rsid w:val="00560425"/>
    <w:rsid w:val="00564888"/>
    <w:rsid w:val="00583A5D"/>
    <w:rsid w:val="00591E84"/>
    <w:rsid w:val="00594CC7"/>
    <w:rsid w:val="005A1622"/>
    <w:rsid w:val="005C7EB8"/>
    <w:rsid w:val="005D4C7C"/>
    <w:rsid w:val="005E79E7"/>
    <w:rsid w:val="006137FD"/>
    <w:rsid w:val="00616414"/>
    <w:rsid w:val="00644B92"/>
    <w:rsid w:val="00650A5F"/>
    <w:rsid w:val="006D33AC"/>
    <w:rsid w:val="006F1EBB"/>
    <w:rsid w:val="007234A8"/>
    <w:rsid w:val="00730D36"/>
    <w:rsid w:val="00756BC8"/>
    <w:rsid w:val="00772DCD"/>
    <w:rsid w:val="00786B36"/>
    <w:rsid w:val="007928B0"/>
    <w:rsid w:val="007A3B1C"/>
    <w:rsid w:val="007A6242"/>
    <w:rsid w:val="007B2C01"/>
    <w:rsid w:val="007C6BB9"/>
    <w:rsid w:val="0081646B"/>
    <w:rsid w:val="00817117"/>
    <w:rsid w:val="00824901"/>
    <w:rsid w:val="00832FD6"/>
    <w:rsid w:val="00841FEC"/>
    <w:rsid w:val="00843788"/>
    <w:rsid w:val="00855F6B"/>
    <w:rsid w:val="00857ED9"/>
    <w:rsid w:val="00875E26"/>
    <w:rsid w:val="00893003"/>
    <w:rsid w:val="008C6F36"/>
    <w:rsid w:val="008D4726"/>
    <w:rsid w:val="008D7082"/>
    <w:rsid w:val="00901634"/>
    <w:rsid w:val="00902701"/>
    <w:rsid w:val="00916523"/>
    <w:rsid w:val="00932911"/>
    <w:rsid w:val="0094532B"/>
    <w:rsid w:val="00945717"/>
    <w:rsid w:val="009570F9"/>
    <w:rsid w:val="00972F07"/>
    <w:rsid w:val="0099083C"/>
    <w:rsid w:val="00994AD4"/>
    <w:rsid w:val="00997713"/>
    <w:rsid w:val="009D742F"/>
    <w:rsid w:val="009E5981"/>
    <w:rsid w:val="00A120C1"/>
    <w:rsid w:val="00A13417"/>
    <w:rsid w:val="00A20688"/>
    <w:rsid w:val="00A32E8F"/>
    <w:rsid w:val="00A4012A"/>
    <w:rsid w:val="00A531F8"/>
    <w:rsid w:val="00A63350"/>
    <w:rsid w:val="00A87AFF"/>
    <w:rsid w:val="00A92816"/>
    <w:rsid w:val="00A96F00"/>
    <w:rsid w:val="00AA2DFA"/>
    <w:rsid w:val="00AB06E5"/>
    <w:rsid w:val="00AB7AE7"/>
    <w:rsid w:val="00AC52DC"/>
    <w:rsid w:val="00AD2408"/>
    <w:rsid w:val="00AE5F39"/>
    <w:rsid w:val="00AF145F"/>
    <w:rsid w:val="00B116AF"/>
    <w:rsid w:val="00B34099"/>
    <w:rsid w:val="00B4639A"/>
    <w:rsid w:val="00B628B3"/>
    <w:rsid w:val="00B652D6"/>
    <w:rsid w:val="00B83C54"/>
    <w:rsid w:val="00BA2C97"/>
    <w:rsid w:val="00BC60BC"/>
    <w:rsid w:val="00BD05ED"/>
    <w:rsid w:val="00BF7AA7"/>
    <w:rsid w:val="00C040F4"/>
    <w:rsid w:val="00C06271"/>
    <w:rsid w:val="00C074F6"/>
    <w:rsid w:val="00C17B6A"/>
    <w:rsid w:val="00C277BE"/>
    <w:rsid w:val="00C31EB2"/>
    <w:rsid w:val="00C4488D"/>
    <w:rsid w:val="00C521A5"/>
    <w:rsid w:val="00C53022"/>
    <w:rsid w:val="00C63FA3"/>
    <w:rsid w:val="00C67F7B"/>
    <w:rsid w:val="00C872F3"/>
    <w:rsid w:val="00CA6825"/>
    <w:rsid w:val="00CB5821"/>
    <w:rsid w:val="00CC6CD0"/>
    <w:rsid w:val="00CD6E35"/>
    <w:rsid w:val="00CF294C"/>
    <w:rsid w:val="00D037AF"/>
    <w:rsid w:val="00D14DDB"/>
    <w:rsid w:val="00D30F96"/>
    <w:rsid w:val="00D46F0B"/>
    <w:rsid w:val="00D54729"/>
    <w:rsid w:val="00D64859"/>
    <w:rsid w:val="00D85E65"/>
    <w:rsid w:val="00D90343"/>
    <w:rsid w:val="00D946E8"/>
    <w:rsid w:val="00DD0894"/>
    <w:rsid w:val="00DD25AF"/>
    <w:rsid w:val="00DE7464"/>
    <w:rsid w:val="00E12418"/>
    <w:rsid w:val="00E45FF8"/>
    <w:rsid w:val="00E55143"/>
    <w:rsid w:val="00E81D22"/>
    <w:rsid w:val="00E85032"/>
    <w:rsid w:val="00EA6774"/>
    <w:rsid w:val="00EC580F"/>
    <w:rsid w:val="00F03DB6"/>
    <w:rsid w:val="00F05AEE"/>
    <w:rsid w:val="00F11441"/>
    <w:rsid w:val="00F327D0"/>
    <w:rsid w:val="00FB6694"/>
    <w:rsid w:val="00FC7DB0"/>
    <w:rsid w:val="00FE1C54"/>
    <w:rsid w:val="00FE3716"/>
    <w:rsid w:val="00FE3A36"/>
    <w:rsid w:val="00FF22BE"/>
    <w:rsid w:val="00FF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4B33F"/>
  <w15:docId w15:val="{CCD0C31B-682D-4E4C-B9F1-30BB49FB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AF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99"/>
    <w:rsid w:val="004B5AFB"/>
    <w:pPr>
      <w:ind w:left="720"/>
    </w:pPr>
    <w:rPr>
      <w:rFonts w:eastAsia="Times New Roman"/>
      <w:lang w:val="uk-UA"/>
    </w:rPr>
  </w:style>
  <w:style w:type="paragraph" w:styleId="a3">
    <w:name w:val="List Paragraph"/>
    <w:basedOn w:val="a"/>
    <w:uiPriority w:val="99"/>
    <w:qFormat/>
    <w:rsid w:val="004B5AFB"/>
    <w:pPr>
      <w:ind w:left="720"/>
    </w:pPr>
    <w:rPr>
      <w:lang w:val="uk-UA"/>
    </w:rPr>
  </w:style>
  <w:style w:type="character" w:customStyle="1" w:styleId="apple-converted-space">
    <w:name w:val="apple-converted-space"/>
    <w:uiPriority w:val="99"/>
    <w:rsid w:val="004B5AFB"/>
    <w:rPr>
      <w:rFonts w:ascii="Times New Roman" w:hAnsi="Times New Roman"/>
    </w:rPr>
  </w:style>
  <w:style w:type="character" w:styleId="a4">
    <w:name w:val="Hyperlink"/>
    <w:basedOn w:val="a0"/>
    <w:uiPriority w:val="99"/>
    <w:semiHidden/>
    <w:rsid w:val="004B5AFB"/>
    <w:rPr>
      <w:rFonts w:cs="Times New Roman"/>
      <w:color w:val="auto"/>
      <w:u w:val="single"/>
    </w:rPr>
  </w:style>
  <w:style w:type="paragraph" w:customStyle="1" w:styleId="10">
    <w:name w:val="Абзац списка1"/>
    <w:basedOn w:val="a"/>
    <w:rsid w:val="004B5AFB"/>
    <w:pPr>
      <w:spacing w:after="0" w:line="240" w:lineRule="auto"/>
      <w:ind w:left="720"/>
    </w:pPr>
    <w:rPr>
      <w:rFonts w:ascii="Times New Roman" w:hAnsi="Times New Roman" w:cs="Times New Roman"/>
      <w:sz w:val="24"/>
      <w:szCs w:val="24"/>
      <w:lang w:val="uk-UA" w:eastAsia="uk-UA"/>
    </w:rPr>
  </w:style>
  <w:style w:type="paragraph" w:customStyle="1" w:styleId="2">
    <w:name w:val="Абзац списка2"/>
    <w:basedOn w:val="a"/>
    <w:uiPriority w:val="99"/>
    <w:rsid w:val="004B5AFB"/>
    <w:pPr>
      <w:ind w:left="720"/>
    </w:pPr>
    <w:rPr>
      <w:rFonts w:cs="Times New Roman"/>
    </w:rPr>
  </w:style>
  <w:style w:type="paragraph" w:customStyle="1" w:styleId="rvps2">
    <w:name w:val="rvps2"/>
    <w:basedOn w:val="a"/>
    <w:uiPriority w:val="99"/>
    <w:rsid w:val="00FE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locked/>
    <w:rsid w:val="005E79E7"/>
    <w:rPr>
      <w:i/>
      <w:iCs/>
    </w:rPr>
  </w:style>
  <w:style w:type="paragraph" w:customStyle="1" w:styleId="20">
    <w:name w:val="Абзац списку2"/>
    <w:basedOn w:val="a"/>
    <w:rsid w:val="00650A5F"/>
    <w:pPr>
      <w:ind w:left="720"/>
    </w:pPr>
    <w:rPr>
      <w:rFonts w:eastAsia="Times New Roman"/>
      <w:lang w:val="uk-UA"/>
    </w:rPr>
  </w:style>
  <w:style w:type="paragraph" w:styleId="a6">
    <w:name w:val="Balloon Text"/>
    <w:basedOn w:val="a"/>
    <w:link w:val="a7"/>
    <w:uiPriority w:val="99"/>
    <w:semiHidden/>
    <w:unhideWhenUsed/>
    <w:rsid w:val="00C872F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872F3"/>
    <w:rPr>
      <w:rFonts w:ascii="Segoe UI" w:hAnsi="Segoe UI" w:cs="Segoe UI"/>
      <w:sz w:val="18"/>
      <w:szCs w:val="18"/>
      <w:lang w:eastAsia="en-US"/>
    </w:rPr>
  </w:style>
  <w:style w:type="table" w:styleId="a8">
    <w:name w:val="Table Grid"/>
    <w:basedOn w:val="a1"/>
    <w:locked/>
    <w:rsid w:val="0064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583A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796">
      <w:marLeft w:val="0"/>
      <w:marRight w:val="0"/>
      <w:marTop w:val="0"/>
      <w:marBottom w:val="0"/>
      <w:divBdr>
        <w:top w:val="none" w:sz="0" w:space="0" w:color="auto"/>
        <w:left w:val="none" w:sz="0" w:space="0" w:color="auto"/>
        <w:bottom w:val="none" w:sz="0" w:space="0" w:color="auto"/>
        <w:right w:val="none" w:sz="0" w:space="0" w:color="auto"/>
      </w:divBdr>
    </w:div>
    <w:div w:id="404184797">
      <w:marLeft w:val="0"/>
      <w:marRight w:val="0"/>
      <w:marTop w:val="0"/>
      <w:marBottom w:val="0"/>
      <w:divBdr>
        <w:top w:val="none" w:sz="0" w:space="0" w:color="auto"/>
        <w:left w:val="none" w:sz="0" w:space="0" w:color="auto"/>
        <w:bottom w:val="none" w:sz="0" w:space="0" w:color="auto"/>
        <w:right w:val="none" w:sz="0" w:space="0" w:color="auto"/>
      </w:divBdr>
    </w:div>
    <w:div w:id="404184798">
      <w:marLeft w:val="0"/>
      <w:marRight w:val="0"/>
      <w:marTop w:val="0"/>
      <w:marBottom w:val="0"/>
      <w:divBdr>
        <w:top w:val="none" w:sz="0" w:space="0" w:color="auto"/>
        <w:left w:val="none" w:sz="0" w:space="0" w:color="auto"/>
        <w:bottom w:val="none" w:sz="0" w:space="0" w:color="auto"/>
        <w:right w:val="none" w:sz="0" w:space="0" w:color="auto"/>
      </w:divBdr>
    </w:div>
    <w:div w:id="404184799">
      <w:marLeft w:val="0"/>
      <w:marRight w:val="0"/>
      <w:marTop w:val="0"/>
      <w:marBottom w:val="0"/>
      <w:divBdr>
        <w:top w:val="none" w:sz="0" w:space="0" w:color="auto"/>
        <w:left w:val="none" w:sz="0" w:space="0" w:color="auto"/>
        <w:bottom w:val="none" w:sz="0" w:space="0" w:color="auto"/>
        <w:right w:val="none" w:sz="0" w:space="0" w:color="auto"/>
      </w:divBdr>
    </w:div>
    <w:div w:id="404184800">
      <w:marLeft w:val="0"/>
      <w:marRight w:val="0"/>
      <w:marTop w:val="0"/>
      <w:marBottom w:val="0"/>
      <w:divBdr>
        <w:top w:val="none" w:sz="0" w:space="0" w:color="auto"/>
        <w:left w:val="none" w:sz="0" w:space="0" w:color="auto"/>
        <w:bottom w:val="none" w:sz="0" w:space="0" w:color="auto"/>
        <w:right w:val="none" w:sz="0" w:space="0" w:color="auto"/>
      </w:divBdr>
    </w:div>
    <w:div w:id="404184801">
      <w:marLeft w:val="0"/>
      <w:marRight w:val="0"/>
      <w:marTop w:val="0"/>
      <w:marBottom w:val="0"/>
      <w:divBdr>
        <w:top w:val="none" w:sz="0" w:space="0" w:color="auto"/>
        <w:left w:val="none" w:sz="0" w:space="0" w:color="auto"/>
        <w:bottom w:val="none" w:sz="0" w:space="0" w:color="auto"/>
        <w:right w:val="none" w:sz="0" w:space="0" w:color="auto"/>
      </w:divBdr>
    </w:div>
    <w:div w:id="404184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1341-2011-&#1087;" TargetMode="External"/><Relationship Id="rId21" Type="http://schemas.openxmlformats.org/officeDocument/2006/relationships/hyperlink" Target="http://uis.unesco.org/sites/default/files/documents/international-standard-classification-of-education-isced-2011-en.pdf" TargetMode="External"/><Relationship Id="rId42" Type="http://schemas.openxmlformats.org/officeDocument/2006/relationships/hyperlink" Target="http://uis.unesco.org/en/topic/international-standard-classification-education-isced" TargetMode="External"/><Relationship Id="rId47" Type="http://schemas.openxmlformats.org/officeDocument/2006/relationships/hyperlink" Target="http://uis.unesco.org/en/topic/international-standard-classification-education-isced" TargetMode="External"/><Relationship Id="rId63" Type="http://schemas.openxmlformats.org/officeDocument/2006/relationships/hyperlink" Target="http://uis.unesco.org/sites/default/files/documents/international-standard-classification-of-education-fields-of-education-and-training-2013-detailed-field-descriptions-2015-en.pdf" TargetMode="External"/><Relationship Id="rId68" Type="http://schemas.openxmlformats.org/officeDocument/2006/relationships/hyperlink" Target="http://uis.unesco.org/sites/default/files/documents/international-standard-classification-of-education-fields-of-education-and-training-2013-detailed-field-descriptions-2015-en.pdf" TargetMode="External"/><Relationship Id="rId84" Type="http://schemas.openxmlformats.org/officeDocument/2006/relationships/hyperlink" Target="http://uis.unesco.org/sites/default/files/documents/international-standard-classification-of-education-fields-of-education-and-training-2013-detailed-field-descriptions-2015-en.pdf" TargetMode="External"/><Relationship Id="rId89" Type="http://schemas.openxmlformats.org/officeDocument/2006/relationships/hyperlink" Target="http://uis.unesco.org/sites/default/files/documents/international-standard-classification-of-education-fields-of-education-and-training-2013-detailed-field-descriptions-2015-en.pdf" TargetMode="External"/><Relationship Id="rId112" Type="http://schemas.openxmlformats.org/officeDocument/2006/relationships/hyperlink" Target="https://zakon.rada.gov.ua/rada/show/va327609-10" TargetMode="External"/><Relationship Id="rId16" Type="http://schemas.openxmlformats.org/officeDocument/2006/relationships/hyperlink" Target="http://www.ehea.info/Upload/document/ministerial_declarations/EHEAParis2018_Communique_AppendixIII_952778.pdf" TargetMode="External"/><Relationship Id="rId107" Type="http://schemas.openxmlformats.org/officeDocument/2006/relationships/hyperlink" Target="http://zakon5.rada.gov.ua/laws/show/2145-19" TargetMode="External"/><Relationship Id="rId11" Type="http://schemas.openxmlformats.org/officeDocument/2006/relationships/hyperlink" Target="https://ec.europa.eu/ploteus/content/descriptors" TargetMode="External"/><Relationship Id="rId32" Type="http://schemas.openxmlformats.org/officeDocument/2006/relationships/hyperlink" Target="http://uis.unesco.org/sites/default/files/documents/international-standard-classification-of-education-isced-2011-en.pdf" TargetMode="External"/><Relationship Id="rId37" Type="http://schemas.openxmlformats.org/officeDocument/2006/relationships/hyperlink" Target="http://uis.unesco.org/en/topic/international-standard-classification-education-isced" TargetMode="External"/><Relationship Id="rId53" Type="http://schemas.openxmlformats.org/officeDocument/2006/relationships/hyperlink" Target="http://uis.unesco.org/en/topic/international-standard-classification-education-isced" TargetMode="External"/><Relationship Id="rId58" Type="http://schemas.openxmlformats.org/officeDocument/2006/relationships/hyperlink" Target="http://uis.unesco.org/sites/default/files/documents/international-standard-classification-of-education-fields-of-education-and-training-2013-detailed-field-descriptions-2015-en.pdf" TargetMode="External"/><Relationship Id="rId74" Type="http://schemas.openxmlformats.org/officeDocument/2006/relationships/hyperlink" Target="http://uis.unesco.org/sites/default/files/documents/international-standard-classification-of-education-fields-of-education-and-training-2013-detailed-field-descriptions-2015-en.pdf" TargetMode="External"/><Relationship Id="rId79" Type="http://schemas.openxmlformats.org/officeDocument/2006/relationships/hyperlink" Target="http://uis.unesco.org/sites/default/files/documents/international-standard-classification-of-education-fields-of-education-and-training-2013-detailed-field-descriptions-2015-en.pdf" TargetMode="External"/><Relationship Id="rId102" Type="http://schemas.openxmlformats.org/officeDocument/2006/relationships/hyperlink" Target="http://uis.unesco.org/sites/default/files/documents/international-standard-classification-of-education-fields-of-education-and-training-2013-detailed-field-descriptions-2015-en.pdf" TargetMode="External"/><Relationship Id="rId123" Type="http://schemas.openxmlformats.org/officeDocument/2006/relationships/hyperlink" Target="http://zakon4.rada.gov.ua/laws/show/266-2015-&#1087;" TargetMode="External"/><Relationship Id="rId128" Type="http://schemas.openxmlformats.org/officeDocument/2006/relationships/hyperlink" Target="https://www.president.gov.ua/documents/1552019-26586" TargetMode="External"/><Relationship Id="rId5" Type="http://schemas.openxmlformats.org/officeDocument/2006/relationships/webSettings" Target="webSettings.xml"/><Relationship Id="rId90" Type="http://schemas.openxmlformats.org/officeDocument/2006/relationships/hyperlink" Target="http://uis.unesco.org/sites/default/files/documents/international-standard-classification-of-education-fields-of-education-and-training-2013-detailed-field-descriptions-2015-en.pdf" TargetMode="External"/><Relationship Id="rId95" Type="http://schemas.openxmlformats.org/officeDocument/2006/relationships/hyperlink" Target="http://uis.unesco.org/sites/default/files/documents/international-standard-classification-of-education-fields-of-education-and-training-2013-detailed-field-descriptions-2015-en.pdf" TargetMode="External"/><Relationship Id="rId22" Type="http://schemas.openxmlformats.org/officeDocument/2006/relationships/hyperlink" Target="http://uis.unesco.org/sites/default/files/documents/international-standard-classification-of-education-isced-2011-en.pdf" TargetMode="External"/><Relationship Id="rId27" Type="http://schemas.openxmlformats.org/officeDocument/2006/relationships/hyperlink" Target="http://uis.unesco.org/sites/default/files/documents/international-standard-classification-of-education-isced-2011-en.pdf" TargetMode="External"/><Relationship Id="rId43" Type="http://schemas.openxmlformats.org/officeDocument/2006/relationships/hyperlink" Target="http://uis.unesco.org/en/topic/international-standard-classification-education-isced" TargetMode="External"/><Relationship Id="rId48" Type="http://schemas.openxmlformats.org/officeDocument/2006/relationships/hyperlink" Target="http://uis.unesco.org/en/topic/international-standard-classification-education-isced" TargetMode="External"/><Relationship Id="rId64" Type="http://schemas.openxmlformats.org/officeDocument/2006/relationships/hyperlink" Target="http://uis.unesco.org/sites/default/files/documents/international-standard-classification-of-education-fields-of-education-and-training-2013-detailed-field-descriptions-2015-en.pdf" TargetMode="External"/><Relationship Id="rId69" Type="http://schemas.openxmlformats.org/officeDocument/2006/relationships/hyperlink" Target="http://uis.unesco.org/sites/default/files/documents/international-standard-classification-of-education-fields-of-education-and-training-2013-detailed-field-descriptions-2015-en.pdf" TargetMode="External"/><Relationship Id="rId113" Type="http://schemas.openxmlformats.org/officeDocument/2006/relationships/hyperlink" Target="https://zakon.rada.gov.ua/rada/show/va327609-10" TargetMode="External"/><Relationship Id="rId118" Type="http://schemas.openxmlformats.org/officeDocument/2006/relationships/hyperlink" Target="http://zakon4.rada.gov.ua/laws/show/1341-2011-&#1087;" TargetMode="External"/><Relationship Id="rId80" Type="http://schemas.openxmlformats.org/officeDocument/2006/relationships/hyperlink" Target="http://uis.unesco.org/sites/default/files/documents/international-standard-classification-of-education-fields-of-education-and-training-2013-detailed-field-descriptions-2015-en.pdf" TargetMode="External"/><Relationship Id="rId85" Type="http://schemas.openxmlformats.org/officeDocument/2006/relationships/hyperlink" Target="http://uis.unesco.org/sites/default/files/documents/international-standard-classification-of-education-fields-of-education-and-training-2013-detailed-field-descriptions-2015-en.pdf" TargetMode="External"/><Relationship Id="rId12" Type="http://schemas.openxmlformats.org/officeDocument/2006/relationships/hyperlink" Target="https://ec.europa.eu/ploteus/content/descriptors-page" TargetMode="External"/><Relationship Id="rId17" Type="http://schemas.openxmlformats.org/officeDocument/2006/relationships/hyperlink" Target="http://uis.unesco.org/sites/default/files/documents/international-standard-classification-of-education-isced-2011-en.pdf" TargetMode="External"/><Relationship Id="rId33" Type="http://schemas.openxmlformats.org/officeDocument/2006/relationships/hyperlink" Target="http://uis.unesco.org/en/topic/international-standard-classification-education-isced" TargetMode="External"/><Relationship Id="rId38" Type="http://schemas.openxmlformats.org/officeDocument/2006/relationships/hyperlink" Target="http://uis.unesco.org/en/topic/international-standard-classification-education-isced" TargetMode="External"/><Relationship Id="rId59" Type="http://schemas.openxmlformats.org/officeDocument/2006/relationships/hyperlink" Target="http://uis.unesco.org/sites/default/files/documents/international-standard-classification-of-education-fields-of-education-and-training-2013-detailed-field-descriptions-2015-en.pdf" TargetMode="External"/><Relationship Id="rId103" Type="http://schemas.openxmlformats.org/officeDocument/2006/relationships/hyperlink" Target="http://uis.unesco.org/sites/default/files/documents/international-standard-classification-of-education-fields-of-education-and-training-2013-detailed-field-descriptions-2015-en.pdf" TargetMode="External"/><Relationship Id="rId108" Type="http://schemas.openxmlformats.org/officeDocument/2006/relationships/hyperlink" Target="http://zakon5.rada.gov.ua/laws/show/2145-19" TargetMode="External"/><Relationship Id="rId124" Type="http://schemas.openxmlformats.org/officeDocument/2006/relationships/hyperlink" Target="http://zakon4.rada.gov.ua/laws/show/266-2015-&#1087;" TargetMode="External"/><Relationship Id="rId129" Type="http://schemas.openxmlformats.org/officeDocument/2006/relationships/hyperlink" Target="https://www.president.gov.ua/documents/1552019-26586" TargetMode="External"/><Relationship Id="rId54" Type="http://schemas.openxmlformats.org/officeDocument/2006/relationships/hyperlink" Target="http://uis.unesco.org/sites/default/files/documents/international-standard-classification-of-education-fields-of-education-and-training-2013-detailed-field-descriptions-2015-en.pdf" TargetMode="External"/><Relationship Id="rId70" Type="http://schemas.openxmlformats.org/officeDocument/2006/relationships/hyperlink" Target="http://uis.unesco.org/sites/default/files/documents/international-standard-classification-of-education-fields-of-education-and-training-2013-detailed-field-descriptions-2015-en.pdf" TargetMode="External"/><Relationship Id="rId75" Type="http://schemas.openxmlformats.org/officeDocument/2006/relationships/hyperlink" Target="http://uis.unesco.org/sites/default/files/documents/international-standard-classification-of-education-fields-of-education-and-training-2013-detailed-field-descriptions-2015-en.pdf" TargetMode="External"/><Relationship Id="rId91" Type="http://schemas.openxmlformats.org/officeDocument/2006/relationships/hyperlink" Target="http://uis.unesco.org/sites/default/files/documents/international-standard-classification-of-education-fields-of-education-and-training-2013-detailed-field-descriptions-2015-en.pdf" TargetMode="External"/><Relationship Id="rId96" Type="http://schemas.openxmlformats.org/officeDocument/2006/relationships/hyperlink" Target="http://uis.unesco.org/sites/default/files/documents/international-standard-classification-of-education-fields-of-education-and-training-2013-detailed-field-descriptions-2015-en.pdf" TargetMode="External"/><Relationship Id="rId1" Type="http://schemas.openxmlformats.org/officeDocument/2006/relationships/customXml" Target="../customXml/item1.xml"/><Relationship Id="rId6" Type="http://schemas.openxmlformats.org/officeDocument/2006/relationships/hyperlink" Target="http://zakon4.rada.gov.ua/laws/show/1556-18" TargetMode="External"/><Relationship Id="rId23" Type="http://schemas.openxmlformats.org/officeDocument/2006/relationships/hyperlink" Target="http://uis.unesco.org/sites/default/files/documents/international-standard-classification-of-education-isced-2011-en.pdf" TargetMode="External"/><Relationship Id="rId28" Type="http://schemas.openxmlformats.org/officeDocument/2006/relationships/hyperlink" Target="http://uis.unesco.org/sites/default/files/documents/international-standard-classification-of-education-isced-2011-en.pdf" TargetMode="External"/><Relationship Id="rId49" Type="http://schemas.openxmlformats.org/officeDocument/2006/relationships/hyperlink" Target="http://uis.unesco.org/en/topic/international-standard-classification-education-isced" TargetMode="External"/><Relationship Id="rId114" Type="http://schemas.openxmlformats.org/officeDocument/2006/relationships/hyperlink" Target="https://zakon.rada.gov.ua/rada/show/va327609-10" TargetMode="External"/><Relationship Id="rId119" Type="http://schemas.openxmlformats.org/officeDocument/2006/relationships/hyperlink" Target="http://zakon4.rada.gov.ua/laws/show/1341-2011-&#1087;" TargetMode="External"/><Relationship Id="rId44" Type="http://schemas.openxmlformats.org/officeDocument/2006/relationships/hyperlink" Target="http://uis.unesco.org/en/topic/international-standard-classification-education-isced" TargetMode="External"/><Relationship Id="rId60" Type="http://schemas.openxmlformats.org/officeDocument/2006/relationships/hyperlink" Target="http://uis.unesco.org/sites/default/files/documents/international-standard-classification-of-education-fields-of-education-and-training-2013-detailed-field-descriptions-2015-en.pdf" TargetMode="External"/><Relationship Id="rId65" Type="http://schemas.openxmlformats.org/officeDocument/2006/relationships/hyperlink" Target="http://uis.unesco.org/sites/default/files/documents/international-standard-classification-of-education-fields-of-education-and-training-2013-detailed-field-descriptions-2015-en.pdf" TargetMode="External"/><Relationship Id="rId81" Type="http://schemas.openxmlformats.org/officeDocument/2006/relationships/hyperlink" Target="http://uis.unesco.org/sites/default/files/documents/international-standard-classification-of-education-fields-of-education-and-training-2013-detailed-field-descriptions-2015-en.pdf" TargetMode="External"/><Relationship Id="rId86" Type="http://schemas.openxmlformats.org/officeDocument/2006/relationships/hyperlink" Target="http://uis.unesco.org/sites/default/files/documents/international-standard-classification-of-education-fields-of-education-and-training-2013-detailed-field-descriptions-2015-en.pdf" TargetMode="External"/><Relationship Id="rId130" Type="http://schemas.openxmlformats.org/officeDocument/2006/relationships/fontTable" Target="fontTable.xml"/><Relationship Id="rId13" Type="http://schemas.openxmlformats.org/officeDocument/2006/relationships/hyperlink" Target="https://ec.europa.eu/ploteus/content/descriptors-page" TargetMode="External"/><Relationship Id="rId18" Type="http://schemas.openxmlformats.org/officeDocument/2006/relationships/hyperlink" Target="http://uis.unesco.org/sites/default/files/documents/international-standard-classification-of-education-isced-2011-en.pdf" TargetMode="External"/><Relationship Id="rId39" Type="http://schemas.openxmlformats.org/officeDocument/2006/relationships/hyperlink" Target="http://uis.unesco.org/en/topic/international-standard-classification-education-isced" TargetMode="External"/><Relationship Id="rId109" Type="http://schemas.openxmlformats.org/officeDocument/2006/relationships/hyperlink" Target="http://zakon5.rada.gov.ua/laws/show/2145-19" TargetMode="External"/><Relationship Id="rId34" Type="http://schemas.openxmlformats.org/officeDocument/2006/relationships/hyperlink" Target="http://uis.unesco.org/en/topic/international-standard-classification-education-isced" TargetMode="External"/><Relationship Id="rId50" Type="http://schemas.openxmlformats.org/officeDocument/2006/relationships/hyperlink" Target="http://uis.unesco.org/en/topic/international-standard-classification-education-isced" TargetMode="External"/><Relationship Id="rId55" Type="http://schemas.openxmlformats.org/officeDocument/2006/relationships/hyperlink" Target="http://uis.unesco.org/sites/default/files/documents/international-standard-classification-of-education-fields-of-education-and-training-2013-detailed-field-descriptions-2015-en.pdf" TargetMode="External"/><Relationship Id="rId76" Type="http://schemas.openxmlformats.org/officeDocument/2006/relationships/hyperlink" Target="http://uis.unesco.org/sites/default/files/documents/international-standard-classification-of-education-fields-of-education-and-training-2013-detailed-field-descriptions-2015-en.pdf" TargetMode="External"/><Relationship Id="rId97" Type="http://schemas.openxmlformats.org/officeDocument/2006/relationships/hyperlink" Target="http://uis.unesco.org/sites/default/files/documents/international-standard-classification-of-education-fields-of-education-and-training-2013-detailed-field-descriptions-2015-en.pdf" TargetMode="External"/><Relationship Id="rId104" Type="http://schemas.openxmlformats.org/officeDocument/2006/relationships/hyperlink" Target="http://zakon4.rada.gov.ua/laws/show/1556-18" TargetMode="External"/><Relationship Id="rId120" Type="http://schemas.openxmlformats.org/officeDocument/2006/relationships/hyperlink" Target="http://zakon4.rada.gov.ua/laws/show/1341-2011-&#1087;" TargetMode="External"/><Relationship Id="rId125" Type="http://schemas.openxmlformats.org/officeDocument/2006/relationships/hyperlink" Target="http://zakon4.rada.gov.ua/laws/show/266-2015-&#1087;" TargetMode="External"/><Relationship Id="rId7" Type="http://schemas.openxmlformats.org/officeDocument/2006/relationships/hyperlink" Target="http://zakon4.rada/" TargetMode="External"/><Relationship Id="rId71" Type="http://schemas.openxmlformats.org/officeDocument/2006/relationships/hyperlink" Target="http://uis.unesco.org/sites/default/files/documents/international-standard-classification-of-education-fields-of-education-and-training-2013-detailed-field-descriptions-2015-en.pdf" TargetMode="External"/><Relationship Id="rId92" Type="http://schemas.openxmlformats.org/officeDocument/2006/relationships/hyperlink" Target="http://uis.unesco.org/sites/default/files/documents/international-standard-classification-of-education-fields-of-education-and-training-2013-detailed-field-descriptions-2015-en.pdf" TargetMode="External"/><Relationship Id="rId2" Type="http://schemas.openxmlformats.org/officeDocument/2006/relationships/numbering" Target="numbering.xml"/><Relationship Id="rId29" Type="http://schemas.openxmlformats.org/officeDocument/2006/relationships/hyperlink" Target="http://uis.unesco.org/sites/default/files/documents/international-standard-classification-of-education-isced-2011-en.pdf" TargetMode="External"/><Relationship Id="rId24" Type="http://schemas.openxmlformats.org/officeDocument/2006/relationships/hyperlink" Target="http://uis.unesco.org/sites/default/files/documents/international-standard-classification-of-education-isced-2011-en.pdf" TargetMode="External"/><Relationship Id="rId40" Type="http://schemas.openxmlformats.org/officeDocument/2006/relationships/hyperlink" Target="http://uis.unesco.org/en/topic/international-standard-classification-education-isced" TargetMode="External"/><Relationship Id="rId45" Type="http://schemas.openxmlformats.org/officeDocument/2006/relationships/hyperlink" Target="http://uis.unesco.org/en/topic/international-standard-classification-education-isced" TargetMode="External"/><Relationship Id="rId66" Type="http://schemas.openxmlformats.org/officeDocument/2006/relationships/hyperlink" Target="http://uis.unesco.org/sites/default/files/documents/international-standard-classification-of-education-fields-of-education-and-training-2013-detailed-field-descriptions-2015-en.pdf" TargetMode="External"/><Relationship Id="rId87" Type="http://schemas.openxmlformats.org/officeDocument/2006/relationships/hyperlink" Target="http://uis.unesco.org/sites/default/files/documents/international-standard-classification-of-education-fields-of-education-and-training-2013-detailed-field-descriptions-2015-en.pdf" TargetMode="External"/><Relationship Id="rId110" Type="http://schemas.openxmlformats.org/officeDocument/2006/relationships/hyperlink" Target="http://zakon5.rada.gov.ua/laws/show/2145-19" TargetMode="External"/><Relationship Id="rId115" Type="http://schemas.openxmlformats.org/officeDocument/2006/relationships/hyperlink" Target="http://zakon4.rada.gov.ua/laws/show/1341-2011-&#1087;" TargetMode="External"/><Relationship Id="rId131" Type="http://schemas.openxmlformats.org/officeDocument/2006/relationships/theme" Target="theme/theme1.xml"/><Relationship Id="rId61" Type="http://schemas.openxmlformats.org/officeDocument/2006/relationships/hyperlink" Target="http://uis.unesco.org/sites/default/files/documents/international-standard-classification-of-education-fields-of-education-and-training-2013-detailed-field-descriptions-2015-en.pdf" TargetMode="External"/><Relationship Id="rId82" Type="http://schemas.openxmlformats.org/officeDocument/2006/relationships/hyperlink" Target="http://uis.unesco.org/sites/default/files/documents/international-standard-classification-of-education-fields-of-education-and-training-2013-detailed-field-descriptions-2015-en.pdf" TargetMode="External"/><Relationship Id="rId19" Type="http://schemas.openxmlformats.org/officeDocument/2006/relationships/hyperlink" Target="http://uis.unesco.org/sites/default/files/documents/international-standard-classification-of-education-isced-2011-en.pdf" TargetMode="External"/><Relationship Id="rId14" Type="http://schemas.openxmlformats.org/officeDocument/2006/relationships/hyperlink" Target="https://ec.europa.eu/ploteus/content/descriptors-page" TargetMode="External"/><Relationship Id="rId30" Type="http://schemas.openxmlformats.org/officeDocument/2006/relationships/hyperlink" Target="http://uis.unesco.org/sites/default/files/documents/international-standard-classification-of-education-isced-2011-en.pdf" TargetMode="External"/><Relationship Id="rId35" Type="http://schemas.openxmlformats.org/officeDocument/2006/relationships/hyperlink" Target="http://uis.unesco.org/en/topic/international-standard-classification-education-isced" TargetMode="External"/><Relationship Id="rId56" Type="http://schemas.openxmlformats.org/officeDocument/2006/relationships/hyperlink" Target="http://uis.unesco.org/sites/default/files/documents/international-standard-classification-of-education-fields-of-education-and-training-2013-detailed-field-descriptions-2015-en.pdf" TargetMode="External"/><Relationship Id="rId77" Type="http://schemas.openxmlformats.org/officeDocument/2006/relationships/hyperlink" Target="http://uis.unesco.org/sites/default/files/documents/international-standard-classification-of-education-fields-of-education-and-training-2013-detailed-field-descriptions-2015-en.pdf" TargetMode="External"/><Relationship Id="rId100" Type="http://schemas.openxmlformats.org/officeDocument/2006/relationships/hyperlink" Target="http://uis.unesco.org/sites/default/files/documents/international-standard-classification-of-education-fields-of-education-and-training-2013-detailed-field-descriptions-2015-en.pdf" TargetMode="External"/><Relationship Id="rId105" Type="http://schemas.openxmlformats.org/officeDocument/2006/relationships/hyperlink" Target="http://zakon4.rada.gov.ua/laws/show/1556-18" TargetMode="External"/><Relationship Id="rId126" Type="http://schemas.openxmlformats.org/officeDocument/2006/relationships/hyperlink" Target="http://zakon4.rada.gov.ua/laws/show/266-2015-&#1087;" TargetMode="External"/><Relationship Id="rId8" Type="http://schemas.openxmlformats.org/officeDocument/2006/relationships/hyperlink" Target="http://zakon4.rada.gov.ua/laws/show/1341-2011-&#1087;" TargetMode="External"/><Relationship Id="rId51" Type="http://schemas.openxmlformats.org/officeDocument/2006/relationships/hyperlink" Target="http://uis.unesco.org/en/topic/international-standard-classification-education-isced" TargetMode="External"/><Relationship Id="rId72" Type="http://schemas.openxmlformats.org/officeDocument/2006/relationships/hyperlink" Target="http://uis.unesco.org/sites/default/files/documents/international-standard-classification-of-education-fields-of-education-and-training-2013-detailed-field-descriptions-2015-en.pdf" TargetMode="External"/><Relationship Id="rId93" Type="http://schemas.openxmlformats.org/officeDocument/2006/relationships/hyperlink" Target="http://uis.unesco.org/sites/default/files/documents/international-standard-classification-of-education-fields-of-education-and-training-2013-detailed-field-descriptions-2015-en.pdf" TargetMode="External"/><Relationship Id="rId98" Type="http://schemas.openxmlformats.org/officeDocument/2006/relationships/hyperlink" Target="http://uis.unesco.org/sites/default/files/documents/international-standard-classification-of-education-fields-of-education-and-training-2013-detailed-field-descriptions-2015-en.pdf" TargetMode="External"/><Relationship Id="rId121" Type="http://schemas.openxmlformats.org/officeDocument/2006/relationships/hyperlink" Target="http://zakon4.rada.gov.ua/laws/show/1341-2011-&#1087;" TargetMode="External"/><Relationship Id="rId3" Type="http://schemas.openxmlformats.org/officeDocument/2006/relationships/styles" Target="styles.xml"/><Relationship Id="rId25" Type="http://schemas.openxmlformats.org/officeDocument/2006/relationships/hyperlink" Target="http://uis.unesco.org/sites/default/files/documents/international-standard-classification-of-education-isced-2011-en.pdf" TargetMode="External"/><Relationship Id="rId46" Type="http://schemas.openxmlformats.org/officeDocument/2006/relationships/hyperlink" Target="http://uis.unesco.org/en/topic/international-standard-classification-education-isced" TargetMode="External"/><Relationship Id="rId67" Type="http://schemas.openxmlformats.org/officeDocument/2006/relationships/hyperlink" Target="http://uis.unesco.org/sites/default/files/documents/international-standard-classification-of-education-fields-of-education-and-training-2013-detailed-field-descriptions-2015-en.pdf" TargetMode="External"/><Relationship Id="rId116" Type="http://schemas.openxmlformats.org/officeDocument/2006/relationships/hyperlink" Target="http://zakon4.rada.gov.ua/laws/show/1341-2011-&#1087;" TargetMode="External"/><Relationship Id="rId20" Type="http://schemas.openxmlformats.org/officeDocument/2006/relationships/hyperlink" Target="http://uis.unesco.org/sites/default/files/documents/international-standard-classification-of-education-isced-2011-en.pdf" TargetMode="External"/><Relationship Id="rId41" Type="http://schemas.openxmlformats.org/officeDocument/2006/relationships/hyperlink" Target="http://uis.unesco.org/en/topic/international-standard-classification-education-isced" TargetMode="External"/><Relationship Id="rId62" Type="http://schemas.openxmlformats.org/officeDocument/2006/relationships/hyperlink" Target="http://uis.unesco.org/sites/default/files/documents/international-standard-classification-of-education-fields-of-education-and-training-2013-detailed-field-descriptions-2015-en.pdf" TargetMode="External"/><Relationship Id="rId83" Type="http://schemas.openxmlformats.org/officeDocument/2006/relationships/hyperlink" Target="http://uis.unesco.org/sites/default/files/documents/international-standard-classification-of-education-fields-of-education-and-training-2013-detailed-field-descriptions-2015-en.pdf" TargetMode="External"/><Relationship Id="rId88" Type="http://schemas.openxmlformats.org/officeDocument/2006/relationships/hyperlink" Target="http://uis.unesco.org/sites/default/files/documents/international-standard-classification-of-education-fields-of-education-and-training-2013-detailed-field-descriptions-2015-en.pdf" TargetMode="External"/><Relationship Id="rId111" Type="http://schemas.openxmlformats.org/officeDocument/2006/relationships/hyperlink" Target="https://zakon.rada.gov.ua/rada/show/va327609-10" TargetMode="External"/><Relationship Id="rId15" Type="http://schemas.openxmlformats.org/officeDocument/2006/relationships/hyperlink" Target="http://www.ehea.info/Upload/document/ministerial_declarations/EHEAParis2018_Communique_AppendixIII_952778.pdf" TargetMode="External"/><Relationship Id="rId36" Type="http://schemas.openxmlformats.org/officeDocument/2006/relationships/hyperlink" Target="http://uis.unesco.org/en/topic/international-standard-classification-education-isced" TargetMode="External"/><Relationship Id="rId57" Type="http://schemas.openxmlformats.org/officeDocument/2006/relationships/hyperlink" Target="http://uis.unesco.org/sites/default/files/documents/international-standard-classification-of-education-fields-of-education-and-training-2013-detailed-field-descriptions-2015-en.pdf" TargetMode="External"/><Relationship Id="rId106" Type="http://schemas.openxmlformats.org/officeDocument/2006/relationships/hyperlink" Target="http://zakon4.rada.gov.ua/laws/show/1556-18" TargetMode="External"/><Relationship Id="rId127" Type="http://schemas.openxmlformats.org/officeDocument/2006/relationships/hyperlink" Target="https://www.president.gov.ua/documents/1552019-26586" TargetMode="External"/><Relationship Id="rId10" Type="http://schemas.openxmlformats.org/officeDocument/2006/relationships/hyperlink" Target="https://publications.europa.eu/en/publication-detail/-/publication/ceead970-518f-11e7a5ca-01aa75ed71a1/language-en" TargetMode="External"/><Relationship Id="rId31" Type="http://schemas.openxmlformats.org/officeDocument/2006/relationships/hyperlink" Target="http://uis.unesco.org/sites/default/files/documents/international-standard-classification-of-education-isced-2011-en.pdf" TargetMode="External"/><Relationship Id="rId52" Type="http://schemas.openxmlformats.org/officeDocument/2006/relationships/hyperlink" Target="http://uis.unesco.org/en/topic/international-standard-classification-education-isced" TargetMode="External"/><Relationship Id="rId73" Type="http://schemas.openxmlformats.org/officeDocument/2006/relationships/hyperlink" Target="http://uis.unesco.org/sites/default/files/documents/international-standard-classification-of-education-fields-of-education-and-training-2013-detailed-field-descriptions-2015-en.pdf" TargetMode="External"/><Relationship Id="rId78" Type="http://schemas.openxmlformats.org/officeDocument/2006/relationships/hyperlink" Target="http://uis.unesco.org/sites/default/files/documents/international-standard-classification-of-education-fields-of-education-and-training-2013-detailed-field-descriptions-2015-en.pdf" TargetMode="External"/><Relationship Id="rId94" Type="http://schemas.openxmlformats.org/officeDocument/2006/relationships/hyperlink" Target="http://uis.unesco.org/sites/default/files/documents/international-standard-classification-of-education-fields-of-education-and-training-2013-detailed-field-descriptions-2015-en.pdf" TargetMode="External"/><Relationship Id="rId99" Type="http://schemas.openxmlformats.org/officeDocument/2006/relationships/hyperlink" Target="http://uis.unesco.org/sites/default/files/documents/international-standard-classification-of-education-fields-of-education-and-training-2013-detailed-field-descriptions-2015-en.pdf" TargetMode="External"/><Relationship Id="rId101" Type="http://schemas.openxmlformats.org/officeDocument/2006/relationships/hyperlink" Target="http://uis.unesco.org/sites/default/files/documents/international-standard-classification-of-education-fields-of-education-and-training-2013-detailed-field-descriptions-2015-en.pdf" TargetMode="External"/><Relationship Id="rId122" Type="http://schemas.openxmlformats.org/officeDocument/2006/relationships/hyperlink" Target="http://zakon4.rada.gov.ua/laws/show/266-2015-&#1087;" TargetMode="External"/><Relationship Id="rId4" Type="http://schemas.openxmlformats.org/officeDocument/2006/relationships/settings" Target="settings.xml"/><Relationship Id="rId9" Type="http://schemas.openxmlformats.org/officeDocument/2006/relationships/hyperlink" Target="https://ihed.org.ua/wp-content/uploads/2018/10/04_2016_ESG_2015.pdf" TargetMode="External"/><Relationship Id="rId26" Type="http://schemas.openxmlformats.org/officeDocument/2006/relationships/hyperlink" Target="http://uis.unesco.org/sites/default/files/documents/international-standard-classification-of-education-isced-20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3179-A2F1-47CE-ADDD-33C4C40D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2529</Words>
  <Characters>36049</Characters>
  <Application>Microsoft Office Word</Application>
  <DocSecurity>0</DocSecurity>
  <Lines>300</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Власовець В.М.</dc:creator>
  <cp:keywords>208 Агроінженерія Стандарт вищої освіти</cp:keywords>
  <dc:description/>
  <cp:lastModifiedBy>NNIMSM</cp:lastModifiedBy>
  <cp:revision>6</cp:revision>
  <cp:lastPrinted>2019-10-29T07:45:00Z</cp:lastPrinted>
  <dcterms:created xsi:type="dcterms:W3CDTF">2019-10-29T07:44:00Z</dcterms:created>
  <dcterms:modified xsi:type="dcterms:W3CDTF">2019-10-29T08:32:00Z</dcterms:modified>
</cp:coreProperties>
</file>