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7" w:type="dxa"/>
        <w:jc w:val="right"/>
        <w:tblLayout w:type="fixed"/>
        <w:tblLook w:val="00A0" w:firstRow="1" w:lastRow="0" w:firstColumn="1" w:lastColumn="0" w:noHBand="0" w:noVBand="0"/>
      </w:tblPr>
      <w:tblGrid>
        <w:gridCol w:w="4957"/>
      </w:tblGrid>
      <w:tr w:rsidR="00571DB1" w:rsidRPr="00D64A88" w:rsidTr="00B21EEE">
        <w:trPr>
          <w:trHeight w:val="1056"/>
          <w:jc w:val="right"/>
        </w:trPr>
        <w:tc>
          <w:tcPr>
            <w:tcW w:w="4957" w:type="dxa"/>
          </w:tcPr>
          <w:p w:rsidR="00571DB1" w:rsidRPr="00D64A88" w:rsidRDefault="00571DB1" w:rsidP="00B21EEE">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sz w:val="28"/>
                <w:szCs w:val="28"/>
                <w:lang w:val="uk-UA"/>
              </w:rPr>
            </w:pPr>
            <w:r w:rsidRPr="00D64A88">
              <w:rPr>
                <w:rFonts w:ascii="Times New Roman" w:hAnsi="Times New Roman" w:cs="Times New Roman"/>
                <w:b/>
                <w:spacing w:val="-5"/>
                <w:sz w:val="28"/>
                <w:szCs w:val="28"/>
                <w:lang w:val="uk-UA"/>
              </w:rPr>
              <w:t>ЗАТВЕРДЖЕНО</w:t>
            </w:r>
          </w:p>
          <w:p w:rsidR="00571DB1" w:rsidRPr="00D64A88" w:rsidRDefault="00571DB1" w:rsidP="00B21EEE">
            <w:pPr>
              <w:shd w:val="clear" w:color="auto" w:fill="FFFFFF"/>
              <w:overflowPunct w:val="0"/>
              <w:autoSpaceDE w:val="0"/>
              <w:autoSpaceDN w:val="0"/>
              <w:adjustRightInd w:val="0"/>
              <w:spacing w:after="0" w:line="240" w:lineRule="auto"/>
              <w:textAlignment w:val="baseline"/>
              <w:rPr>
                <w:rFonts w:ascii="Times New Roman" w:hAnsi="Times New Roman" w:cs="Times New Roman"/>
                <w:sz w:val="28"/>
                <w:szCs w:val="28"/>
                <w:lang w:val="uk-UA"/>
              </w:rPr>
            </w:pPr>
            <w:r>
              <w:rPr>
                <w:rFonts w:ascii="Times New Roman" w:hAnsi="Times New Roman" w:cs="Times New Roman"/>
                <w:spacing w:val="-5"/>
                <w:sz w:val="28"/>
                <w:szCs w:val="28"/>
                <w:lang w:val="uk-UA"/>
              </w:rPr>
              <w:t xml:space="preserve">Наказ </w:t>
            </w:r>
            <w:r w:rsidRPr="00D64A88">
              <w:rPr>
                <w:rFonts w:ascii="Times New Roman" w:hAnsi="Times New Roman" w:cs="Times New Roman"/>
                <w:spacing w:val="-5"/>
                <w:sz w:val="28"/>
                <w:szCs w:val="28"/>
                <w:lang w:val="uk-UA"/>
              </w:rPr>
              <w:t>Мініст</w:t>
            </w:r>
            <w:r>
              <w:rPr>
                <w:rFonts w:ascii="Times New Roman" w:hAnsi="Times New Roman" w:cs="Times New Roman"/>
                <w:spacing w:val="-5"/>
                <w:sz w:val="28"/>
                <w:szCs w:val="28"/>
                <w:lang w:val="uk-UA"/>
              </w:rPr>
              <w:t>е</w:t>
            </w:r>
            <w:r w:rsidRPr="00D64A88">
              <w:rPr>
                <w:rFonts w:ascii="Times New Roman" w:hAnsi="Times New Roman" w:cs="Times New Roman"/>
                <w:spacing w:val="-5"/>
                <w:sz w:val="28"/>
                <w:szCs w:val="28"/>
                <w:lang w:val="uk-UA"/>
              </w:rPr>
              <w:t>р</w:t>
            </w:r>
            <w:r>
              <w:rPr>
                <w:rFonts w:ascii="Times New Roman" w:hAnsi="Times New Roman" w:cs="Times New Roman"/>
                <w:spacing w:val="-5"/>
                <w:sz w:val="28"/>
                <w:szCs w:val="28"/>
                <w:lang w:val="uk-UA"/>
              </w:rPr>
              <w:t>ства</w:t>
            </w:r>
            <w:r w:rsidRPr="00D64A88">
              <w:rPr>
                <w:rFonts w:ascii="Times New Roman" w:hAnsi="Times New Roman" w:cs="Times New Roman"/>
                <w:spacing w:val="-5"/>
                <w:sz w:val="28"/>
                <w:szCs w:val="28"/>
                <w:lang w:val="uk-UA"/>
              </w:rPr>
              <w:br/>
              <w:t xml:space="preserve">освіти </w:t>
            </w:r>
            <w:r w:rsidRPr="00D64A88">
              <w:rPr>
                <w:rFonts w:ascii="Times New Roman" w:hAnsi="Times New Roman" w:cs="Times New Roman"/>
                <w:sz w:val="28"/>
                <w:szCs w:val="28"/>
                <w:lang w:val="uk-UA"/>
              </w:rPr>
              <w:t>і науки України</w:t>
            </w:r>
          </w:p>
          <w:p w:rsidR="00571DB1" w:rsidRDefault="00571DB1" w:rsidP="00B21EEE">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D64A88">
              <w:rPr>
                <w:rFonts w:ascii="Times New Roman" w:hAnsi="Times New Roman" w:cs="Times New Roman"/>
                <w:sz w:val="28"/>
                <w:szCs w:val="28"/>
                <w:lang w:val="uk-UA"/>
              </w:rPr>
              <w:t>«____»________________20_     р.</w:t>
            </w:r>
          </w:p>
          <w:p w:rsidR="00571DB1" w:rsidRDefault="00571DB1" w:rsidP="00B21EEE">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p>
          <w:p w:rsidR="00571DB1" w:rsidRPr="00D64A88" w:rsidRDefault="00571DB1" w:rsidP="00B21EEE">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№_____________</w:t>
            </w:r>
          </w:p>
        </w:tc>
      </w:tr>
    </w:tbl>
    <w:p w:rsidR="00571DB1" w:rsidRPr="00D64A88" w:rsidRDefault="00571DB1" w:rsidP="00571DB1">
      <w:pPr>
        <w:spacing w:after="0" w:line="240" w:lineRule="auto"/>
        <w:jc w:val="both"/>
        <w:rPr>
          <w:rFonts w:ascii="Times New Roman" w:hAnsi="Times New Roman" w:cs="Times New Roman"/>
          <w:b/>
          <w:sz w:val="28"/>
          <w:szCs w:val="28"/>
          <w:lang w:val="uk-UA"/>
        </w:rPr>
      </w:pPr>
    </w:p>
    <w:p w:rsidR="00571DB1" w:rsidRPr="00D64A88" w:rsidRDefault="00571DB1" w:rsidP="00571DB1">
      <w:pPr>
        <w:spacing w:after="0" w:line="240" w:lineRule="auto"/>
        <w:jc w:val="both"/>
        <w:rPr>
          <w:rFonts w:ascii="Times New Roman" w:hAnsi="Times New Roman" w:cs="Times New Roman"/>
          <w:b/>
          <w:sz w:val="28"/>
          <w:szCs w:val="28"/>
          <w:lang w:val="uk-UA"/>
        </w:rPr>
      </w:pPr>
    </w:p>
    <w:p w:rsidR="00571DB1" w:rsidRPr="00D64A88" w:rsidRDefault="00571DB1" w:rsidP="00571DB1">
      <w:pPr>
        <w:spacing w:after="0" w:line="240" w:lineRule="auto"/>
        <w:jc w:val="both"/>
        <w:rPr>
          <w:rFonts w:ascii="Times New Roman" w:hAnsi="Times New Roman" w:cs="Times New Roman"/>
          <w:b/>
          <w:sz w:val="28"/>
          <w:szCs w:val="28"/>
          <w:lang w:val="uk-UA"/>
        </w:rPr>
      </w:pPr>
    </w:p>
    <w:p w:rsidR="00571DB1" w:rsidRPr="00D64A88" w:rsidRDefault="00571DB1" w:rsidP="00571DB1">
      <w:pPr>
        <w:spacing w:after="0" w:line="240" w:lineRule="auto"/>
        <w:jc w:val="both"/>
        <w:rPr>
          <w:rFonts w:ascii="Times New Roman" w:hAnsi="Times New Roman" w:cs="Times New Roman"/>
          <w:b/>
          <w:sz w:val="28"/>
          <w:szCs w:val="28"/>
          <w:lang w:val="uk-UA"/>
        </w:rPr>
      </w:pPr>
    </w:p>
    <w:p w:rsidR="00571DB1" w:rsidRPr="00D64A88" w:rsidRDefault="00571DB1" w:rsidP="00571DB1">
      <w:pPr>
        <w:spacing w:after="0" w:line="240" w:lineRule="auto"/>
        <w:jc w:val="both"/>
        <w:rPr>
          <w:rFonts w:ascii="Times New Roman" w:hAnsi="Times New Roman" w:cs="Times New Roman"/>
          <w:b/>
          <w:sz w:val="28"/>
          <w:szCs w:val="28"/>
          <w:lang w:val="uk-UA"/>
        </w:rPr>
      </w:pPr>
    </w:p>
    <w:p w:rsidR="00571DB1" w:rsidRPr="00D64A88" w:rsidRDefault="00571DB1" w:rsidP="00571DB1">
      <w:pPr>
        <w:spacing w:after="0" w:line="240" w:lineRule="auto"/>
        <w:jc w:val="both"/>
        <w:rPr>
          <w:rFonts w:ascii="Times New Roman" w:hAnsi="Times New Roman" w:cs="Times New Roman"/>
          <w:b/>
          <w:sz w:val="28"/>
          <w:szCs w:val="28"/>
          <w:lang w:val="uk-UA"/>
        </w:rPr>
      </w:pPr>
    </w:p>
    <w:p w:rsidR="00571DB1" w:rsidRPr="00D64A88" w:rsidRDefault="00571DB1" w:rsidP="00571DB1">
      <w:pPr>
        <w:spacing w:after="0" w:line="240" w:lineRule="auto"/>
        <w:jc w:val="center"/>
        <w:rPr>
          <w:rFonts w:ascii="Times New Roman" w:hAnsi="Times New Roman" w:cs="Times New Roman"/>
          <w:b/>
          <w:sz w:val="28"/>
          <w:szCs w:val="28"/>
          <w:lang w:val="uk-UA"/>
        </w:rPr>
      </w:pPr>
    </w:p>
    <w:p w:rsidR="00571DB1" w:rsidRPr="00D64A88" w:rsidRDefault="00571DB1" w:rsidP="00571DB1">
      <w:pPr>
        <w:spacing w:after="0" w:line="240" w:lineRule="auto"/>
        <w:jc w:val="center"/>
        <w:rPr>
          <w:rFonts w:ascii="Times New Roman" w:hAnsi="Times New Roman" w:cs="Times New Roman"/>
          <w:b/>
          <w:sz w:val="28"/>
          <w:szCs w:val="28"/>
          <w:lang w:val="uk-UA"/>
        </w:rPr>
      </w:pPr>
      <w:r w:rsidRPr="00D64A88">
        <w:rPr>
          <w:rFonts w:ascii="Times New Roman" w:hAnsi="Times New Roman" w:cs="Times New Roman"/>
          <w:b/>
          <w:sz w:val="28"/>
          <w:szCs w:val="28"/>
          <w:lang w:val="uk-UA"/>
        </w:rPr>
        <w:t>СТАНДАРТ ВИЩОЇ ОСВІТИ УКРАЇНИ</w:t>
      </w:r>
    </w:p>
    <w:p w:rsidR="00571DB1" w:rsidRPr="00D64A88" w:rsidRDefault="00571DB1" w:rsidP="00571DB1">
      <w:pPr>
        <w:spacing w:after="0" w:line="240" w:lineRule="auto"/>
        <w:jc w:val="center"/>
        <w:rPr>
          <w:rFonts w:ascii="Times New Roman" w:hAnsi="Times New Roman" w:cs="Times New Roman"/>
          <w:b/>
          <w:sz w:val="28"/>
          <w:szCs w:val="28"/>
          <w:lang w:val="uk-UA"/>
        </w:rPr>
      </w:pPr>
    </w:p>
    <w:p w:rsidR="00571DB1" w:rsidRPr="00D64A88" w:rsidRDefault="00571DB1" w:rsidP="00571DB1">
      <w:pPr>
        <w:tabs>
          <w:tab w:val="left" w:pos="7371"/>
        </w:tabs>
        <w:spacing w:after="0" w:line="240" w:lineRule="auto"/>
        <w:jc w:val="center"/>
        <w:rPr>
          <w:rFonts w:ascii="Times New Roman" w:hAnsi="Times New Roman" w:cs="Times New Roman"/>
          <w:b/>
          <w:sz w:val="28"/>
          <w:szCs w:val="28"/>
          <w:u w:val="single"/>
          <w:lang w:val="uk-UA"/>
        </w:rPr>
      </w:pPr>
      <w:r w:rsidRPr="00D64A88">
        <w:rPr>
          <w:rFonts w:ascii="Times New Roman" w:hAnsi="Times New Roman" w:cs="Times New Roman"/>
          <w:b/>
          <w:sz w:val="28"/>
          <w:szCs w:val="28"/>
          <w:lang w:val="uk-UA"/>
        </w:rPr>
        <w:t xml:space="preserve">РІВЕНЬ ВИЩОЇ ОСВІТИ    </w:t>
      </w:r>
      <w:r w:rsidRPr="00571DB1">
        <w:rPr>
          <w:rFonts w:ascii="Times New Roman" w:hAnsi="Times New Roman" w:cs="Times New Roman"/>
          <w:b/>
          <w:sz w:val="28"/>
          <w:szCs w:val="28"/>
          <w:u w:val="single"/>
          <w:lang w:val="uk-UA"/>
        </w:rPr>
        <w:t>Третій (</w:t>
      </w:r>
      <w:proofErr w:type="spellStart"/>
      <w:r w:rsidRPr="00571DB1">
        <w:rPr>
          <w:rFonts w:ascii="Times New Roman" w:hAnsi="Times New Roman" w:cs="Times New Roman"/>
          <w:b/>
          <w:sz w:val="28"/>
          <w:szCs w:val="28"/>
          <w:u w:val="single"/>
          <w:lang w:val="uk-UA"/>
        </w:rPr>
        <w:t>освітньо</w:t>
      </w:r>
      <w:proofErr w:type="spellEnd"/>
      <w:r w:rsidRPr="00571DB1">
        <w:rPr>
          <w:rFonts w:ascii="Times New Roman" w:hAnsi="Times New Roman" w:cs="Times New Roman"/>
          <w:b/>
          <w:sz w:val="28"/>
          <w:szCs w:val="28"/>
          <w:u w:val="single"/>
          <w:lang w:val="uk-UA"/>
        </w:rPr>
        <w:t>-науковий)</w:t>
      </w:r>
      <w:r w:rsidRPr="00D6115A">
        <w:rPr>
          <w:rFonts w:ascii="Calibri Light" w:hAnsi="Calibri Light"/>
          <w:b/>
          <w:sz w:val="24"/>
          <w:szCs w:val="24"/>
          <w:u w:val="single"/>
          <w:lang w:val="uk-UA"/>
        </w:rPr>
        <w:t xml:space="preserve"> </w:t>
      </w:r>
      <w:r w:rsidRPr="00D64A88">
        <w:rPr>
          <w:rFonts w:ascii="Times New Roman" w:hAnsi="Times New Roman" w:cs="Times New Roman"/>
          <w:b/>
          <w:sz w:val="28"/>
          <w:szCs w:val="28"/>
          <w:u w:val="single"/>
          <w:lang w:val="uk-UA"/>
        </w:rPr>
        <w:t>рівень</w:t>
      </w:r>
    </w:p>
    <w:p w:rsidR="00571DB1" w:rsidRPr="00D64A88" w:rsidRDefault="00571DB1" w:rsidP="00571DB1">
      <w:pPr>
        <w:tabs>
          <w:tab w:val="left" w:pos="7371"/>
        </w:tabs>
        <w:spacing w:after="0" w:line="240" w:lineRule="auto"/>
        <w:jc w:val="center"/>
        <w:rPr>
          <w:rFonts w:ascii="Times New Roman" w:hAnsi="Times New Roman" w:cs="Times New Roman"/>
          <w:sz w:val="28"/>
          <w:szCs w:val="28"/>
          <w:u w:val="single"/>
          <w:lang w:val="uk-UA"/>
        </w:rPr>
      </w:pPr>
      <w:r w:rsidRPr="00D64A88">
        <w:rPr>
          <w:rFonts w:ascii="Times New Roman" w:hAnsi="Times New Roman" w:cs="Times New Roman"/>
          <w:spacing w:val="20"/>
          <w:sz w:val="28"/>
          <w:szCs w:val="28"/>
          <w:vertAlign w:val="superscript"/>
          <w:lang w:val="uk-UA"/>
        </w:rPr>
        <w:t>(назва рівня вищої освіти)</w:t>
      </w:r>
    </w:p>
    <w:p w:rsidR="00571DB1" w:rsidRPr="00D64A88" w:rsidRDefault="00571DB1" w:rsidP="00571DB1">
      <w:pPr>
        <w:tabs>
          <w:tab w:val="left" w:pos="7371"/>
        </w:tabs>
        <w:spacing w:after="0" w:line="240" w:lineRule="auto"/>
        <w:jc w:val="center"/>
        <w:rPr>
          <w:rFonts w:ascii="Times New Roman" w:hAnsi="Times New Roman" w:cs="Times New Roman"/>
          <w:b/>
          <w:sz w:val="28"/>
          <w:szCs w:val="28"/>
          <w:lang w:val="uk-UA"/>
        </w:rPr>
      </w:pPr>
    </w:p>
    <w:p w:rsidR="00571DB1" w:rsidRPr="00D64A88" w:rsidRDefault="00571DB1" w:rsidP="00571DB1">
      <w:pPr>
        <w:tabs>
          <w:tab w:val="left" w:pos="7371"/>
        </w:tabs>
        <w:spacing w:after="0" w:line="240" w:lineRule="auto"/>
        <w:jc w:val="center"/>
        <w:rPr>
          <w:rFonts w:ascii="Times New Roman" w:hAnsi="Times New Roman" w:cs="Times New Roman"/>
          <w:sz w:val="28"/>
          <w:szCs w:val="28"/>
          <w:lang w:val="uk-UA"/>
        </w:rPr>
      </w:pPr>
      <w:r w:rsidRPr="00D64A88">
        <w:rPr>
          <w:rFonts w:ascii="Times New Roman" w:hAnsi="Times New Roman" w:cs="Times New Roman"/>
          <w:b/>
          <w:sz w:val="28"/>
          <w:szCs w:val="28"/>
          <w:lang w:val="uk-UA"/>
        </w:rPr>
        <w:t xml:space="preserve">СТУПІНЬ ВИЩОЇ ОСВІТИ   </w:t>
      </w:r>
      <w:r w:rsidRPr="00571DB1">
        <w:rPr>
          <w:rFonts w:ascii="Times New Roman" w:hAnsi="Times New Roman" w:cs="Times New Roman"/>
          <w:b/>
          <w:sz w:val="28"/>
          <w:szCs w:val="28"/>
          <w:u w:val="single"/>
          <w:lang w:val="uk-UA"/>
        </w:rPr>
        <w:t>Доктор філософії</w:t>
      </w:r>
      <w:r w:rsidRPr="00D64A88">
        <w:rPr>
          <w:rFonts w:ascii="Times New Roman" w:hAnsi="Times New Roman" w:cs="Times New Roman"/>
          <w:sz w:val="28"/>
          <w:szCs w:val="28"/>
          <w:lang w:val="uk-UA"/>
        </w:rPr>
        <w:t xml:space="preserve"> ____________________</w:t>
      </w:r>
    </w:p>
    <w:p w:rsidR="00571DB1" w:rsidRPr="00D64A88" w:rsidRDefault="00571DB1" w:rsidP="00571DB1">
      <w:pPr>
        <w:spacing w:after="0" w:line="240" w:lineRule="auto"/>
        <w:jc w:val="center"/>
        <w:rPr>
          <w:rFonts w:ascii="Times New Roman" w:hAnsi="Times New Roman" w:cs="Times New Roman"/>
          <w:b/>
          <w:spacing w:val="20"/>
          <w:sz w:val="28"/>
          <w:szCs w:val="28"/>
          <w:lang w:val="uk-UA"/>
        </w:rPr>
      </w:pPr>
      <w:r w:rsidRPr="00D64A88">
        <w:rPr>
          <w:rFonts w:ascii="Times New Roman" w:hAnsi="Times New Roman" w:cs="Times New Roman"/>
          <w:spacing w:val="20"/>
          <w:sz w:val="28"/>
          <w:szCs w:val="28"/>
          <w:vertAlign w:val="superscript"/>
          <w:lang w:val="uk-UA"/>
        </w:rPr>
        <w:t xml:space="preserve">                         (назва ступеня вищої освіти)</w:t>
      </w:r>
    </w:p>
    <w:p w:rsidR="00571DB1" w:rsidRPr="00D64A88" w:rsidRDefault="00571DB1" w:rsidP="00571DB1">
      <w:pPr>
        <w:tabs>
          <w:tab w:val="left" w:pos="7371"/>
        </w:tabs>
        <w:spacing w:after="0" w:line="240" w:lineRule="auto"/>
        <w:jc w:val="center"/>
        <w:rPr>
          <w:rFonts w:ascii="Times New Roman" w:hAnsi="Times New Roman" w:cs="Times New Roman"/>
          <w:b/>
          <w:sz w:val="28"/>
          <w:szCs w:val="28"/>
          <w:lang w:val="uk-UA"/>
        </w:rPr>
      </w:pPr>
    </w:p>
    <w:p w:rsidR="00571DB1" w:rsidRPr="00D64A88" w:rsidRDefault="00571DB1" w:rsidP="00571DB1">
      <w:pPr>
        <w:tabs>
          <w:tab w:val="left" w:pos="7371"/>
        </w:tabs>
        <w:spacing w:after="0" w:line="240" w:lineRule="auto"/>
        <w:jc w:val="center"/>
        <w:rPr>
          <w:rFonts w:ascii="Times New Roman" w:hAnsi="Times New Roman" w:cs="Times New Roman"/>
          <w:sz w:val="28"/>
          <w:szCs w:val="28"/>
          <w:lang w:val="uk-UA"/>
        </w:rPr>
      </w:pPr>
      <w:r w:rsidRPr="00D64A88">
        <w:rPr>
          <w:rFonts w:ascii="Times New Roman" w:hAnsi="Times New Roman" w:cs="Times New Roman"/>
          <w:b/>
          <w:sz w:val="28"/>
          <w:szCs w:val="28"/>
          <w:lang w:val="uk-UA"/>
        </w:rPr>
        <w:t xml:space="preserve">ГАЛУЗЬ ЗНАНЬ    </w:t>
      </w:r>
      <w:r w:rsidRPr="00D64A88">
        <w:rPr>
          <w:rFonts w:ascii="Times New Roman" w:hAnsi="Times New Roman" w:cs="Times New Roman"/>
          <w:sz w:val="28"/>
          <w:szCs w:val="28"/>
          <w:lang w:val="uk-UA"/>
        </w:rPr>
        <w:t>_</w:t>
      </w:r>
      <w:r w:rsidRPr="00D64A88">
        <w:rPr>
          <w:rFonts w:ascii="Times New Roman" w:hAnsi="Times New Roman" w:cs="Times New Roman"/>
          <w:b/>
          <w:sz w:val="28"/>
          <w:szCs w:val="28"/>
          <w:u w:val="single"/>
          <w:lang w:val="uk-UA"/>
        </w:rPr>
        <w:t>07 “Управління та адміністрування”________</w:t>
      </w:r>
    </w:p>
    <w:p w:rsidR="00571DB1" w:rsidRPr="00D64A88" w:rsidRDefault="00571DB1" w:rsidP="00571DB1">
      <w:pPr>
        <w:spacing w:after="0" w:line="240" w:lineRule="auto"/>
        <w:jc w:val="center"/>
        <w:rPr>
          <w:rFonts w:ascii="Times New Roman" w:hAnsi="Times New Roman" w:cs="Times New Roman"/>
          <w:spacing w:val="20"/>
          <w:sz w:val="28"/>
          <w:szCs w:val="28"/>
          <w:vertAlign w:val="superscript"/>
          <w:lang w:val="uk-UA"/>
        </w:rPr>
      </w:pPr>
      <w:r w:rsidRPr="00D64A88">
        <w:rPr>
          <w:rFonts w:ascii="Times New Roman" w:hAnsi="Times New Roman" w:cs="Times New Roman"/>
          <w:spacing w:val="20"/>
          <w:sz w:val="28"/>
          <w:szCs w:val="28"/>
          <w:vertAlign w:val="superscript"/>
          <w:lang w:val="uk-UA"/>
        </w:rPr>
        <w:t>(шифр та назва галузі знань)</w:t>
      </w:r>
    </w:p>
    <w:p w:rsidR="00571DB1" w:rsidRPr="00D64A88" w:rsidRDefault="00571DB1" w:rsidP="00571DB1">
      <w:pPr>
        <w:tabs>
          <w:tab w:val="left" w:pos="7371"/>
        </w:tabs>
        <w:spacing w:after="0" w:line="240" w:lineRule="auto"/>
        <w:jc w:val="center"/>
        <w:rPr>
          <w:rFonts w:ascii="Times New Roman" w:hAnsi="Times New Roman" w:cs="Times New Roman"/>
          <w:b/>
          <w:sz w:val="28"/>
          <w:szCs w:val="28"/>
          <w:lang w:val="uk-UA"/>
        </w:rPr>
      </w:pPr>
    </w:p>
    <w:p w:rsidR="00571DB1" w:rsidRPr="00D64A88" w:rsidRDefault="00571DB1" w:rsidP="00571DB1">
      <w:pPr>
        <w:tabs>
          <w:tab w:val="left" w:pos="7371"/>
        </w:tabs>
        <w:spacing w:after="0" w:line="240" w:lineRule="auto"/>
        <w:jc w:val="center"/>
        <w:rPr>
          <w:rFonts w:ascii="Times New Roman" w:hAnsi="Times New Roman" w:cs="Times New Roman"/>
          <w:b/>
          <w:sz w:val="28"/>
          <w:szCs w:val="28"/>
          <w:lang w:val="uk-UA"/>
        </w:rPr>
      </w:pPr>
      <w:r w:rsidRPr="00D64A88">
        <w:rPr>
          <w:rFonts w:ascii="Times New Roman" w:hAnsi="Times New Roman" w:cs="Times New Roman"/>
          <w:b/>
          <w:sz w:val="28"/>
          <w:szCs w:val="28"/>
          <w:lang w:val="uk-UA"/>
        </w:rPr>
        <w:t>СПЕЦІАЛЬНІСТЬ   _____</w:t>
      </w:r>
      <w:r w:rsidRPr="00D64A88">
        <w:rPr>
          <w:rFonts w:ascii="Times New Roman" w:hAnsi="Times New Roman" w:cs="Times New Roman"/>
          <w:b/>
          <w:sz w:val="28"/>
          <w:szCs w:val="28"/>
          <w:u w:val="single"/>
          <w:lang w:val="uk-UA"/>
        </w:rPr>
        <w:t>073 “Менеджмент”_____________</w:t>
      </w:r>
    </w:p>
    <w:p w:rsidR="00571DB1" w:rsidRPr="00D64A88" w:rsidRDefault="00571DB1" w:rsidP="00571DB1">
      <w:pPr>
        <w:spacing w:after="0" w:line="240" w:lineRule="auto"/>
        <w:jc w:val="center"/>
        <w:rPr>
          <w:rFonts w:ascii="Times New Roman" w:hAnsi="Times New Roman" w:cs="Times New Roman"/>
          <w:spacing w:val="20"/>
          <w:sz w:val="28"/>
          <w:szCs w:val="28"/>
          <w:vertAlign w:val="superscript"/>
          <w:lang w:val="uk-UA"/>
        </w:rPr>
      </w:pPr>
      <w:r w:rsidRPr="00D64A88">
        <w:rPr>
          <w:rFonts w:ascii="Times New Roman" w:hAnsi="Times New Roman" w:cs="Times New Roman"/>
          <w:spacing w:val="20"/>
          <w:sz w:val="28"/>
          <w:szCs w:val="28"/>
          <w:vertAlign w:val="superscript"/>
          <w:lang w:val="uk-UA"/>
        </w:rPr>
        <w:t xml:space="preserve">                          (код та найменування спеціальності)</w:t>
      </w:r>
    </w:p>
    <w:p w:rsidR="00571DB1" w:rsidRPr="00D64A88" w:rsidRDefault="00571DB1" w:rsidP="00571DB1">
      <w:pPr>
        <w:tabs>
          <w:tab w:val="left" w:pos="7371"/>
        </w:tabs>
        <w:spacing w:after="0" w:line="240" w:lineRule="auto"/>
        <w:jc w:val="center"/>
        <w:rPr>
          <w:rFonts w:ascii="Times New Roman" w:hAnsi="Times New Roman" w:cs="Times New Roman"/>
          <w:b/>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both"/>
        <w:rPr>
          <w:rFonts w:ascii="Times New Roman" w:hAnsi="Times New Roman" w:cs="Times New Roman"/>
          <w:spacing w:val="60"/>
          <w:sz w:val="28"/>
          <w:szCs w:val="28"/>
          <w:lang w:val="uk-UA"/>
        </w:rPr>
      </w:pPr>
    </w:p>
    <w:p w:rsidR="00571DB1" w:rsidRPr="00D64A88" w:rsidRDefault="00571DB1" w:rsidP="00571DB1">
      <w:pPr>
        <w:spacing w:after="0" w:line="240" w:lineRule="auto"/>
        <w:jc w:val="center"/>
        <w:rPr>
          <w:rFonts w:ascii="Times New Roman" w:hAnsi="Times New Roman" w:cs="Times New Roman"/>
          <w:b/>
          <w:i/>
          <w:spacing w:val="60"/>
          <w:sz w:val="28"/>
          <w:szCs w:val="28"/>
          <w:lang w:val="uk-UA"/>
        </w:rPr>
      </w:pPr>
      <w:r w:rsidRPr="00D64A88">
        <w:rPr>
          <w:rFonts w:ascii="Times New Roman" w:hAnsi="Times New Roman" w:cs="Times New Roman"/>
          <w:b/>
          <w:i/>
          <w:spacing w:val="60"/>
          <w:sz w:val="28"/>
          <w:szCs w:val="28"/>
          <w:lang w:val="uk-UA"/>
        </w:rPr>
        <w:t>Видання офіційне</w:t>
      </w:r>
    </w:p>
    <w:p w:rsidR="00571DB1" w:rsidRPr="00D64A88" w:rsidRDefault="00571DB1" w:rsidP="00571DB1">
      <w:pPr>
        <w:spacing w:after="0" w:line="240" w:lineRule="auto"/>
        <w:jc w:val="center"/>
        <w:rPr>
          <w:rFonts w:ascii="Times New Roman" w:hAnsi="Times New Roman" w:cs="Times New Roman"/>
          <w:b/>
          <w:sz w:val="28"/>
          <w:szCs w:val="28"/>
          <w:lang w:val="uk-UA"/>
        </w:rPr>
      </w:pPr>
    </w:p>
    <w:p w:rsidR="00571DB1" w:rsidRPr="00D64A88" w:rsidRDefault="00571DB1" w:rsidP="00571DB1">
      <w:pPr>
        <w:spacing w:after="0" w:line="240" w:lineRule="auto"/>
        <w:jc w:val="center"/>
        <w:rPr>
          <w:rFonts w:ascii="Times New Roman" w:hAnsi="Times New Roman" w:cs="Times New Roman"/>
          <w:b/>
          <w:sz w:val="28"/>
          <w:szCs w:val="28"/>
          <w:lang w:val="uk-UA"/>
        </w:rPr>
      </w:pPr>
    </w:p>
    <w:p w:rsidR="00571DB1" w:rsidRPr="00D64A88" w:rsidRDefault="00571DB1" w:rsidP="00571DB1">
      <w:pPr>
        <w:spacing w:after="0" w:line="240" w:lineRule="auto"/>
        <w:jc w:val="center"/>
        <w:rPr>
          <w:rFonts w:ascii="Times New Roman" w:hAnsi="Times New Roman" w:cs="Times New Roman"/>
          <w:b/>
          <w:sz w:val="28"/>
          <w:szCs w:val="28"/>
          <w:lang w:val="uk-UA"/>
        </w:rPr>
      </w:pPr>
      <w:r w:rsidRPr="00D64A88">
        <w:rPr>
          <w:rFonts w:ascii="Times New Roman" w:hAnsi="Times New Roman" w:cs="Times New Roman"/>
          <w:b/>
          <w:sz w:val="28"/>
          <w:szCs w:val="28"/>
          <w:lang w:val="uk-UA"/>
        </w:rPr>
        <w:t>МІНІСТЕРСТВО  ОСВІТИ  І  НАУКИ  УКРАЇНИ</w:t>
      </w:r>
    </w:p>
    <w:p w:rsidR="00571DB1" w:rsidRPr="00D64A88" w:rsidRDefault="00571DB1" w:rsidP="00571DB1">
      <w:pPr>
        <w:tabs>
          <w:tab w:val="left" w:pos="3828"/>
        </w:tabs>
        <w:spacing w:after="0" w:line="240" w:lineRule="auto"/>
        <w:jc w:val="center"/>
        <w:rPr>
          <w:rFonts w:ascii="Times New Roman" w:hAnsi="Times New Roman" w:cs="Times New Roman"/>
          <w:b/>
          <w:spacing w:val="60"/>
          <w:sz w:val="28"/>
          <w:szCs w:val="28"/>
          <w:lang w:val="uk-UA"/>
        </w:rPr>
      </w:pPr>
    </w:p>
    <w:p w:rsidR="00571DB1" w:rsidRPr="00D64A88" w:rsidRDefault="00571DB1" w:rsidP="00571DB1">
      <w:pPr>
        <w:tabs>
          <w:tab w:val="left" w:pos="3828"/>
        </w:tabs>
        <w:spacing w:after="0" w:line="240" w:lineRule="auto"/>
        <w:jc w:val="center"/>
        <w:rPr>
          <w:rFonts w:ascii="Times New Roman" w:hAnsi="Times New Roman" w:cs="Times New Roman"/>
          <w:b/>
          <w:spacing w:val="60"/>
          <w:sz w:val="28"/>
          <w:szCs w:val="28"/>
          <w:lang w:val="uk-UA"/>
        </w:rPr>
      </w:pPr>
      <w:r w:rsidRPr="00D64A88">
        <w:rPr>
          <w:rFonts w:ascii="Times New Roman" w:hAnsi="Times New Roman" w:cs="Times New Roman"/>
          <w:b/>
          <w:spacing w:val="60"/>
          <w:sz w:val="28"/>
          <w:szCs w:val="28"/>
          <w:lang w:val="uk-UA"/>
        </w:rPr>
        <w:t>Київ</w:t>
      </w:r>
    </w:p>
    <w:p w:rsidR="00571DB1" w:rsidRPr="00D64A88" w:rsidRDefault="00571DB1" w:rsidP="00571DB1">
      <w:pPr>
        <w:tabs>
          <w:tab w:val="left" w:pos="4253"/>
        </w:tabs>
        <w:spacing w:after="0" w:line="240" w:lineRule="auto"/>
        <w:jc w:val="center"/>
        <w:rPr>
          <w:rFonts w:ascii="Times New Roman" w:hAnsi="Times New Roman" w:cs="Times New Roman"/>
          <w:b/>
          <w:spacing w:val="60"/>
          <w:sz w:val="28"/>
          <w:szCs w:val="28"/>
          <w:lang w:val="uk-UA"/>
        </w:rPr>
      </w:pPr>
      <w:r w:rsidRPr="00D64A88">
        <w:rPr>
          <w:rFonts w:ascii="Times New Roman" w:hAnsi="Times New Roman" w:cs="Times New Roman"/>
          <w:b/>
          <w:spacing w:val="60"/>
          <w:sz w:val="28"/>
          <w:szCs w:val="28"/>
          <w:lang w:val="uk-UA"/>
        </w:rPr>
        <w:t>2018</w:t>
      </w:r>
    </w:p>
    <w:p w:rsidR="00571DB1" w:rsidRPr="00D64A88" w:rsidRDefault="00571DB1" w:rsidP="00571DB1">
      <w:pPr>
        <w:tabs>
          <w:tab w:val="left" w:pos="4253"/>
        </w:tabs>
        <w:spacing w:after="0" w:line="240" w:lineRule="auto"/>
        <w:rPr>
          <w:rFonts w:ascii="Times New Roman" w:hAnsi="Times New Roman" w:cs="Times New Roman"/>
          <w:b/>
          <w:spacing w:val="60"/>
          <w:sz w:val="28"/>
          <w:szCs w:val="28"/>
          <w:lang w:val="uk-UA"/>
        </w:rPr>
        <w:sectPr w:rsidR="00571DB1" w:rsidRPr="00D64A88" w:rsidSect="00587030">
          <w:pgSz w:w="11906" w:h="16838"/>
          <w:pgMar w:top="993" w:right="849" w:bottom="1134" w:left="1134" w:header="709" w:footer="709" w:gutter="0"/>
          <w:cols w:space="708"/>
          <w:docGrid w:linePitch="360"/>
        </w:sectPr>
      </w:pPr>
    </w:p>
    <w:p w:rsidR="00571DB1" w:rsidRPr="00D64A88" w:rsidRDefault="00571DB1" w:rsidP="00571DB1">
      <w:pPr>
        <w:spacing w:after="0" w:line="240" w:lineRule="auto"/>
        <w:jc w:val="center"/>
        <w:rPr>
          <w:rFonts w:ascii="Times New Roman" w:hAnsi="Times New Roman" w:cs="Times New Roman"/>
          <w:b/>
          <w:sz w:val="28"/>
          <w:szCs w:val="28"/>
          <w:lang w:val="uk-UA"/>
        </w:rPr>
      </w:pPr>
      <w:r w:rsidRPr="00D64A88">
        <w:rPr>
          <w:rFonts w:ascii="Times New Roman" w:hAnsi="Times New Roman" w:cs="Times New Roman"/>
          <w:b/>
          <w:sz w:val="28"/>
          <w:szCs w:val="28"/>
          <w:lang w:val="uk-UA"/>
        </w:rPr>
        <w:lastRenderedPageBreak/>
        <w:t>І – Преамбула</w:t>
      </w:r>
    </w:p>
    <w:p w:rsidR="00571DB1" w:rsidRPr="00D64A88" w:rsidRDefault="00571DB1" w:rsidP="00571DB1">
      <w:pPr>
        <w:spacing w:after="0" w:line="240" w:lineRule="auto"/>
        <w:jc w:val="center"/>
        <w:rPr>
          <w:rFonts w:ascii="Times New Roman" w:hAnsi="Times New Roman" w:cs="Times New Roman"/>
          <w:sz w:val="28"/>
          <w:szCs w:val="28"/>
          <w:lang w:val="uk-UA"/>
        </w:rPr>
      </w:pPr>
    </w:p>
    <w:p w:rsidR="00571DB1" w:rsidRPr="00D64A88" w:rsidRDefault="00571DB1" w:rsidP="00571DB1">
      <w:pPr>
        <w:spacing w:after="0" w:line="240" w:lineRule="auto"/>
        <w:jc w:val="both"/>
        <w:rPr>
          <w:rFonts w:ascii="Times New Roman" w:hAnsi="Times New Roman" w:cs="Times New Roman"/>
          <w:sz w:val="28"/>
          <w:szCs w:val="28"/>
          <w:lang w:val="uk-UA"/>
        </w:rPr>
      </w:pPr>
      <w:r w:rsidRPr="00D64A88">
        <w:rPr>
          <w:rFonts w:ascii="Times New Roman" w:hAnsi="Times New Roman" w:cs="Times New Roman"/>
          <w:sz w:val="28"/>
          <w:szCs w:val="28"/>
          <w:lang w:val="uk-UA"/>
        </w:rPr>
        <w:t>Стандарт вищої освіти. Перший (бакалаврський) рівень вищої освіти. Ступінь «</w:t>
      </w:r>
      <w:r w:rsidR="00D27ED9">
        <w:rPr>
          <w:rFonts w:ascii="Times New Roman" w:hAnsi="Times New Roman" w:cs="Times New Roman"/>
          <w:sz w:val="28"/>
          <w:szCs w:val="28"/>
        </w:rPr>
        <w:t>доктор ф</w:t>
      </w:r>
      <w:r w:rsidR="00D27ED9">
        <w:rPr>
          <w:rFonts w:ascii="Times New Roman" w:hAnsi="Times New Roman" w:cs="Times New Roman"/>
          <w:sz w:val="28"/>
          <w:szCs w:val="28"/>
          <w:lang w:val="uk-UA"/>
        </w:rPr>
        <w:t>філософії</w:t>
      </w:r>
      <w:r w:rsidRPr="00D64A88">
        <w:rPr>
          <w:rFonts w:ascii="Times New Roman" w:hAnsi="Times New Roman" w:cs="Times New Roman"/>
          <w:sz w:val="28"/>
          <w:szCs w:val="28"/>
          <w:lang w:val="uk-UA"/>
        </w:rPr>
        <w:t>». Галузь знань: 0</w:t>
      </w:r>
      <w:r>
        <w:rPr>
          <w:rFonts w:ascii="Times New Roman" w:hAnsi="Times New Roman" w:cs="Times New Roman"/>
          <w:sz w:val="28"/>
          <w:szCs w:val="28"/>
          <w:lang w:val="uk-UA"/>
        </w:rPr>
        <w:t>7</w:t>
      </w:r>
      <w:r w:rsidRPr="00D64A88">
        <w:rPr>
          <w:rFonts w:ascii="Times New Roman" w:hAnsi="Times New Roman" w:cs="Times New Roman"/>
          <w:sz w:val="28"/>
          <w:szCs w:val="28"/>
          <w:lang w:val="uk-UA"/>
        </w:rPr>
        <w:t xml:space="preserve"> «</w:t>
      </w:r>
      <w:r>
        <w:rPr>
          <w:rFonts w:ascii="Times New Roman" w:hAnsi="Times New Roman" w:cs="Times New Roman"/>
          <w:sz w:val="28"/>
          <w:szCs w:val="28"/>
          <w:lang w:val="uk-UA"/>
        </w:rPr>
        <w:t>Управління</w:t>
      </w:r>
      <w:r w:rsidRPr="00D64A88">
        <w:rPr>
          <w:rFonts w:ascii="Times New Roman" w:hAnsi="Times New Roman" w:cs="Times New Roman"/>
          <w:sz w:val="28"/>
          <w:szCs w:val="28"/>
          <w:lang w:val="uk-UA"/>
        </w:rPr>
        <w:t xml:space="preserve"> та </w:t>
      </w:r>
      <w:r>
        <w:rPr>
          <w:rFonts w:ascii="Times New Roman" w:hAnsi="Times New Roman" w:cs="Times New Roman"/>
          <w:sz w:val="28"/>
          <w:szCs w:val="28"/>
          <w:lang w:val="uk-UA"/>
        </w:rPr>
        <w:t>адміністрування</w:t>
      </w:r>
      <w:r w:rsidRPr="00D64A88">
        <w:rPr>
          <w:rFonts w:ascii="Times New Roman" w:hAnsi="Times New Roman" w:cs="Times New Roman"/>
          <w:sz w:val="28"/>
          <w:szCs w:val="28"/>
          <w:lang w:val="uk-UA"/>
        </w:rPr>
        <w:t xml:space="preserve">», спеціальність: 073 «Менеджмент». </w:t>
      </w:r>
    </w:p>
    <w:p w:rsidR="00571DB1" w:rsidRPr="00D64A88" w:rsidRDefault="00571DB1" w:rsidP="00571DB1">
      <w:pPr>
        <w:spacing w:after="0" w:line="240" w:lineRule="auto"/>
        <w:jc w:val="both"/>
        <w:rPr>
          <w:rFonts w:ascii="Times New Roman" w:hAnsi="Times New Roman" w:cs="Times New Roman"/>
          <w:sz w:val="28"/>
          <w:szCs w:val="28"/>
          <w:lang w:val="uk-UA"/>
        </w:rPr>
      </w:pPr>
      <w:r w:rsidRPr="00D64A88">
        <w:rPr>
          <w:rFonts w:ascii="Times New Roman" w:hAnsi="Times New Roman" w:cs="Times New Roman"/>
          <w:sz w:val="28"/>
          <w:szCs w:val="28"/>
          <w:lang w:val="uk-UA"/>
        </w:rPr>
        <w:t>Затверджено та введено в дію наказом Міністерства освіти і науки України №___ від _________ 2018 року.</w:t>
      </w:r>
    </w:p>
    <w:p w:rsidR="00571DB1" w:rsidRPr="00D64A88" w:rsidRDefault="00571DB1" w:rsidP="00571D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Розробники Стандарту ч</w:t>
      </w:r>
      <w:r w:rsidRPr="00D64A88">
        <w:rPr>
          <w:rFonts w:ascii="Times New Roman" w:hAnsi="Times New Roman" w:cs="Times New Roman"/>
          <w:sz w:val="28"/>
          <w:szCs w:val="28"/>
          <w:lang w:val="uk-UA"/>
        </w:rPr>
        <w:t>лени науково-методичної підкомісії зі спеціальності 073 «Менеджмент»</w:t>
      </w:r>
      <w:r>
        <w:rPr>
          <w:rFonts w:ascii="Times New Roman" w:hAnsi="Times New Roman" w:cs="Times New Roman"/>
          <w:sz w:val="28"/>
          <w:szCs w:val="28"/>
          <w:lang w:val="uk-UA"/>
        </w:rPr>
        <w:t>:</w:t>
      </w:r>
    </w:p>
    <w:p w:rsidR="00571DB1" w:rsidRPr="00D64A88" w:rsidRDefault="00571DB1" w:rsidP="00571DB1">
      <w:pPr>
        <w:pStyle w:val="ListParagraph1"/>
        <w:tabs>
          <w:tab w:val="left" w:pos="0"/>
        </w:tabs>
        <w:spacing w:after="0" w:line="240" w:lineRule="auto"/>
        <w:ind w:left="0"/>
        <w:jc w:val="both"/>
        <w:rPr>
          <w:rFonts w:ascii="Times New Roman" w:hAnsi="Times New Roman"/>
          <w:sz w:val="28"/>
          <w:szCs w:val="28"/>
        </w:rPr>
      </w:pPr>
      <w:proofErr w:type="spellStart"/>
      <w:r w:rsidRPr="00D64A88">
        <w:rPr>
          <w:rFonts w:ascii="Times New Roman" w:hAnsi="Times New Roman"/>
          <w:i/>
          <w:sz w:val="28"/>
          <w:szCs w:val="28"/>
        </w:rPr>
        <w:t>Лепейко</w:t>
      </w:r>
      <w:proofErr w:type="spellEnd"/>
      <w:r w:rsidRPr="00D64A88">
        <w:rPr>
          <w:rFonts w:ascii="Times New Roman" w:hAnsi="Times New Roman"/>
          <w:i/>
          <w:sz w:val="28"/>
          <w:szCs w:val="28"/>
        </w:rPr>
        <w:t xml:space="preserve"> Тетяна Іванівна</w:t>
      </w:r>
      <w:r w:rsidRPr="00D64A88">
        <w:rPr>
          <w:rFonts w:ascii="Times New Roman" w:hAnsi="Times New Roman"/>
          <w:sz w:val="28"/>
          <w:szCs w:val="28"/>
        </w:rPr>
        <w:t xml:space="preserve">, доктор економічних наук, професор, завідувач кафедри менеджменту та бізнесу Харківського національного економічного університету імені Семена </w:t>
      </w:r>
      <w:proofErr w:type="spellStart"/>
      <w:r w:rsidRPr="00D64A88">
        <w:rPr>
          <w:rFonts w:ascii="Times New Roman" w:hAnsi="Times New Roman"/>
          <w:sz w:val="28"/>
          <w:szCs w:val="28"/>
        </w:rPr>
        <w:t>Кузнеця</w:t>
      </w:r>
      <w:proofErr w:type="spellEnd"/>
      <w:r w:rsidRPr="00D64A88">
        <w:rPr>
          <w:rFonts w:ascii="Times New Roman" w:hAnsi="Times New Roman"/>
          <w:sz w:val="28"/>
          <w:szCs w:val="28"/>
        </w:rPr>
        <w:t>;</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r w:rsidRPr="00D64A88">
        <w:rPr>
          <w:rFonts w:ascii="Times New Roman" w:hAnsi="Times New Roman" w:cs="Times New Roman"/>
          <w:i/>
          <w:sz w:val="28"/>
          <w:szCs w:val="28"/>
          <w:lang w:val="uk-UA" w:eastAsia="ru-RU"/>
        </w:rPr>
        <w:t>Мельник Ольга Григорівна</w:t>
      </w:r>
      <w:r w:rsidRPr="00D64A88">
        <w:rPr>
          <w:rFonts w:ascii="Times New Roman" w:hAnsi="Times New Roman" w:cs="Times New Roman"/>
          <w:sz w:val="28"/>
          <w:szCs w:val="28"/>
          <w:lang w:val="uk-UA" w:eastAsia="ru-RU"/>
        </w:rPr>
        <w:t xml:space="preserve">, </w:t>
      </w:r>
      <w:r w:rsidRPr="00D64A88">
        <w:rPr>
          <w:rFonts w:ascii="Times New Roman" w:hAnsi="Times New Roman" w:cs="Times New Roman"/>
          <w:sz w:val="28"/>
          <w:szCs w:val="28"/>
          <w:lang w:val="uk-UA"/>
        </w:rPr>
        <w:t xml:space="preserve">доктор економічних наук, професор, </w:t>
      </w:r>
      <w:r w:rsidRPr="00D64A88">
        <w:rPr>
          <w:rFonts w:ascii="Times New Roman" w:hAnsi="Times New Roman" w:cs="Times New Roman"/>
          <w:sz w:val="28"/>
          <w:szCs w:val="28"/>
          <w:lang w:val="uk-UA" w:eastAsia="ru-RU"/>
        </w:rPr>
        <w:t>завідувач кафедри зовнішньоекономічної та митної діяльності Національного університету «Львівська політехніка»;</w:t>
      </w:r>
    </w:p>
    <w:p w:rsidR="00571DB1" w:rsidRPr="00D64A88" w:rsidRDefault="00571DB1" w:rsidP="00571DB1">
      <w:pPr>
        <w:pStyle w:val="ListParagraph1"/>
        <w:tabs>
          <w:tab w:val="left" w:pos="0"/>
        </w:tabs>
        <w:spacing w:after="0" w:line="240" w:lineRule="auto"/>
        <w:ind w:left="0"/>
        <w:jc w:val="both"/>
        <w:rPr>
          <w:rFonts w:ascii="Times New Roman" w:hAnsi="Times New Roman"/>
          <w:sz w:val="28"/>
          <w:szCs w:val="28"/>
        </w:rPr>
      </w:pPr>
      <w:proofErr w:type="spellStart"/>
      <w:r w:rsidRPr="00B21EEE">
        <w:rPr>
          <w:rFonts w:ascii="Times New Roman" w:hAnsi="Times New Roman"/>
          <w:i/>
          <w:sz w:val="28"/>
          <w:szCs w:val="28"/>
        </w:rPr>
        <w:t>Жилінська</w:t>
      </w:r>
      <w:proofErr w:type="spellEnd"/>
      <w:r w:rsidRPr="00B21EEE">
        <w:rPr>
          <w:rFonts w:ascii="Times New Roman" w:hAnsi="Times New Roman"/>
          <w:i/>
          <w:sz w:val="28"/>
          <w:szCs w:val="28"/>
        </w:rPr>
        <w:t xml:space="preserve"> Оксана Іванівна</w:t>
      </w:r>
      <w:r w:rsidRPr="00B21EEE">
        <w:rPr>
          <w:rFonts w:ascii="Times New Roman" w:hAnsi="Times New Roman"/>
          <w:sz w:val="28"/>
          <w:szCs w:val="28"/>
        </w:rPr>
        <w:t>, доктор економічних наук, доцент, завідувач кафедри менеджменту інноваційної та інвестиційної діяльності Київського національного університету імені Тараса Шевченка;</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r w:rsidRPr="00D64A88">
        <w:rPr>
          <w:rFonts w:ascii="Times New Roman" w:hAnsi="Times New Roman" w:cs="Times New Roman"/>
          <w:i/>
          <w:sz w:val="28"/>
          <w:szCs w:val="28"/>
          <w:lang w:val="uk-UA" w:eastAsia="ru-RU"/>
        </w:rPr>
        <w:t xml:space="preserve">Павленко Олена </w:t>
      </w:r>
      <w:proofErr w:type="spellStart"/>
      <w:r w:rsidRPr="00D64A88">
        <w:rPr>
          <w:rFonts w:ascii="Times New Roman" w:hAnsi="Times New Roman" w:cs="Times New Roman"/>
          <w:i/>
          <w:sz w:val="28"/>
          <w:szCs w:val="28"/>
          <w:lang w:val="uk-UA" w:eastAsia="ru-RU"/>
        </w:rPr>
        <w:t>Пантеліївна</w:t>
      </w:r>
      <w:proofErr w:type="spellEnd"/>
      <w:r w:rsidRPr="00D64A88">
        <w:rPr>
          <w:rFonts w:ascii="Times New Roman" w:hAnsi="Times New Roman" w:cs="Times New Roman"/>
          <w:sz w:val="28"/>
          <w:szCs w:val="28"/>
          <w:lang w:val="uk-UA" w:eastAsia="ru-RU"/>
        </w:rPr>
        <w:t xml:space="preserve">, </w:t>
      </w:r>
      <w:r w:rsidRPr="00D64A88">
        <w:rPr>
          <w:rFonts w:ascii="Times New Roman" w:hAnsi="Times New Roman" w:cs="Times New Roman"/>
          <w:sz w:val="28"/>
          <w:szCs w:val="28"/>
          <w:lang w:val="uk-UA"/>
        </w:rPr>
        <w:t xml:space="preserve">кандидат економічних наук, </w:t>
      </w:r>
      <w:r w:rsidRPr="00D64A88">
        <w:rPr>
          <w:rFonts w:ascii="Times New Roman" w:hAnsi="Times New Roman" w:cs="Times New Roman"/>
          <w:sz w:val="28"/>
          <w:szCs w:val="28"/>
          <w:lang w:val="uk-UA" w:eastAsia="ru-RU"/>
        </w:rPr>
        <w:t>доцент кафедри менеджменту природоохоронної діяльності Одеського державного екологічного університету;</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proofErr w:type="spellStart"/>
      <w:r w:rsidRPr="00D64A88">
        <w:rPr>
          <w:rFonts w:ascii="Times New Roman" w:hAnsi="Times New Roman" w:cs="Times New Roman"/>
          <w:i/>
          <w:sz w:val="28"/>
          <w:szCs w:val="28"/>
          <w:lang w:val="uk-UA" w:eastAsia="ru-RU"/>
        </w:rPr>
        <w:t>Алькема</w:t>
      </w:r>
      <w:proofErr w:type="spellEnd"/>
      <w:r w:rsidRPr="00D64A88">
        <w:rPr>
          <w:rFonts w:ascii="Times New Roman" w:hAnsi="Times New Roman" w:cs="Times New Roman"/>
          <w:i/>
          <w:sz w:val="28"/>
          <w:szCs w:val="28"/>
          <w:lang w:val="uk-UA" w:eastAsia="ru-RU"/>
        </w:rPr>
        <w:t xml:space="preserve"> Віктор Григорович, </w:t>
      </w:r>
      <w:r w:rsidRPr="00D64A88">
        <w:rPr>
          <w:rFonts w:ascii="Times New Roman" w:hAnsi="Times New Roman" w:cs="Times New Roman"/>
          <w:sz w:val="28"/>
          <w:szCs w:val="28"/>
          <w:lang w:val="uk-UA"/>
        </w:rPr>
        <w:t>доктор економічних наук, професор, з</w:t>
      </w:r>
      <w:r w:rsidRPr="00D64A88">
        <w:rPr>
          <w:rFonts w:ascii="Times New Roman" w:hAnsi="Times New Roman" w:cs="Times New Roman"/>
          <w:sz w:val="28"/>
          <w:szCs w:val="28"/>
          <w:lang w:val="uk-UA" w:eastAsia="ru-RU"/>
        </w:rPr>
        <w:t>авідувач кафедри управлінських технологій Вищого навчального закладу “Університет економки та права «КРОК»”;</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i/>
          <w:sz w:val="28"/>
          <w:szCs w:val="28"/>
          <w:lang w:val="uk-UA" w:eastAsia="ru-RU"/>
        </w:rPr>
      </w:pPr>
      <w:r w:rsidRPr="00B21EEE">
        <w:rPr>
          <w:rFonts w:ascii="Times New Roman" w:hAnsi="Times New Roman" w:cs="Times New Roman"/>
          <w:i/>
          <w:sz w:val="28"/>
          <w:szCs w:val="28"/>
          <w:lang w:val="uk-UA" w:eastAsia="ru-RU"/>
        </w:rPr>
        <w:t xml:space="preserve">Бай Сергій Іванович, </w:t>
      </w:r>
      <w:r w:rsidRPr="00B21EEE">
        <w:rPr>
          <w:rFonts w:ascii="Times New Roman" w:hAnsi="Times New Roman" w:cs="Times New Roman"/>
          <w:sz w:val="28"/>
          <w:szCs w:val="28"/>
          <w:lang w:val="uk-UA"/>
        </w:rPr>
        <w:t>доктор економічних наук, професор, завідувач кафедри менеджменту Київського національного торговельно-економічного університету;</w:t>
      </w:r>
      <w:r w:rsidRPr="00D64A88">
        <w:rPr>
          <w:rFonts w:ascii="Times New Roman" w:hAnsi="Times New Roman" w:cs="Times New Roman"/>
          <w:sz w:val="28"/>
          <w:szCs w:val="28"/>
          <w:lang w:val="uk-UA"/>
        </w:rPr>
        <w:t xml:space="preserve"> </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proofErr w:type="spellStart"/>
      <w:r w:rsidRPr="00D64A88">
        <w:rPr>
          <w:rFonts w:ascii="Times New Roman" w:hAnsi="Times New Roman" w:cs="Times New Roman"/>
          <w:i/>
          <w:sz w:val="28"/>
          <w:szCs w:val="28"/>
          <w:lang w:val="uk-UA" w:eastAsia="ru-RU"/>
        </w:rPr>
        <w:t>Бардась</w:t>
      </w:r>
      <w:proofErr w:type="spellEnd"/>
      <w:r w:rsidRPr="00D64A88">
        <w:rPr>
          <w:rFonts w:ascii="Times New Roman" w:hAnsi="Times New Roman" w:cs="Times New Roman"/>
          <w:i/>
          <w:sz w:val="28"/>
          <w:szCs w:val="28"/>
          <w:lang w:val="uk-UA" w:eastAsia="ru-RU"/>
        </w:rPr>
        <w:t xml:space="preserve"> Артем Володимирович</w:t>
      </w:r>
      <w:r w:rsidRPr="00D64A88">
        <w:rPr>
          <w:rFonts w:ascii="Times New Roman" w:hAnsi="Times New Roman" w:cs="Times New Roman"/>
          <w:sz w:val="28"/>
          <w:szCs w:val="28"/>
          <w:lang w:val="uk-UA" w:eastAsia="ru-RU"/>
        </w:rPr>
        <w:t xml:space="preserve">, </w:t>
      </w:r>
      <w:r w:rsidRPr="00D64A88">
        <w:rPr>
          <w:rFonts w:ascii="Times New Roman" w:hAnsi="Times New Roman" w:cs="Times New Roman"/>
          <w:sz w:val="28"/>
          <w:szCs w:val="28"/>
          <w:lang w:val="uk-UA"/>
        </w:rPr>
        <w:t xml:space="preserve">доктор економічних наук, </w:t>
      </w:r>
      <w:r w:rsidRPr="00D64A88">
        <w:rPr>
          <w:rFonts w:ascii="Times New Roman" w:hAnsi="Times New Roman" w:cs="Times New Roman"/>
          <w:sz w:val="28"/>
          <w:szCs w:val="28"/>
          <w:lang w:val="uk-UA" w:eastAsia="ru-RU"/>
        </w:rPr>
        <w:t>професор кафедри менеджменту виробничої сфери Державного вищого навчального закладу “Національний гірничий університет”;</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proofErr w:type="spellStart"/>
      <w:r w:rsidRPr="00D64A88">
        <w:rPr>
          <w:rFonts w:ascii="Times New Roman" w:hAnsi="Times New Roman" w:cs="Times New Roman"/>
          <w:i/>
          <w:sz w:val="28"/>
          <w:szCs w:val="28"/>
          <w:lang w:val="uk-UA" w:eastAsia="ru-RU"/>
        </w:rPr>
        <w:t>Бушуєв</w:t>
      </w:r>
      <w:proofErr w:type="spellEnd"/>
      <w:r w:rsidRPr="00D64A88">
        <w:rPr>
          <w:rFonts w:ascii="Times New Roman" w:hAnsi="Times New Roman" w:cs="Times New Roman"/>
          <w:i/>
          <w:sz w:val="28"/>
          <w:szCs w:val="28"/>
          <w:lang w:val="uk-UA" w:eastAsia="ru-RU"/>
        </w:rPr>
        <w:t xml:space="preserve"> Сергій Дмитрович, </w:t>
      </w:r>
      <w:r w:rsidRPr="00D64A88">
        <w:rPr>
          <w:rFonts w:ascii="Times New Roman" w:hAnsi="Times New Roman" w:cs="Times New Roman"/>
          <w:sz w:val="28"/>
          <w:szCs w:val="28"/>
          <w:lang w:val="uk-UA"/>
        </w:rPr>
        <w:t>доктор технічних наук, професор, завідувач кафедри управління проектами Київського національного університету будівництва та архітектури;</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proofErr w:type="spellStart"/>
      <w:r w:rsidRPr="00D64A88">
        <w:rPr>
          <w:rFonts w:ascii="Times New Roman" w:hAnsi="Times New Roman" w:cs="Times New Roman"/>
          <w:i/>
          <w:sz w:val="28"/>
          <w:szCs w:val="28"/>
          <w:lang w:val="uk-UA" w:eastAsia="ru-RU"/>
        </w:rPr>
        <w:t>Кабаков</w:t>
      </w:r>
      <w:proofErr w:type="spellEnd"/>
      <w:r w:rsidRPr="00D64A88">
        <w:rPr>
          <w:rFonts w:ascii="Times New Roman" w:hAnsi="Times New Roman" w:cs="Times New Roman"/>
          <w:i/>
          <w:sz w:val="28"/>
          <w:szCs w:val="28"/>
          <w:lang w:val="uk-UA" w:eastAsia="ru-RU"/>
        </w:rPr>
        <w:t xml:space="preserve"> Юрій Борисович, </w:t>
      </w:r>
      <w:r w:rsidRPr="00D64A88">
        <w:rPr>
          <w:rFonts w:ascii="Times New Roman" w:hAnsi="Times New Roman" w:cs="Times New Roman"/>
          <w:sz w:val="28"/>
          <w:szCs w:val="28"/>
          <w:lang w:val="uk-UA" w:eastAsia="ru-RU"/>
        </w:rPr>
        <w:t xml:space="preserve">кандидат технічних наук, директор Органу сертифікації персоналу Української асоціації якості; </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proofErr w:type="spellStart"/>
      <w:r w:rsidRPr="00D64A88">
        <w:rPr>
          <w:rFonts w:ascii="Times New Roman" w:hAnsi="Times New Roman" w:cs="Times New Roman"/>
          <w:i/>
          <w:sz w:val="28"/>
          <w:szCs w:val="28"/>
          <w:lang w:val="uk-UA" w:eastAsia="ru-RU"/>
        </w:rPr>
        <w:t>Краснокутська</w:t>
      </w:r>
      <w:proofErr w:type="spellEnd"/>
      <w:r w:rsidRPr="00D64A88">
        <w:rPr>
          <w:rFonts w:ascii="Times New Roman" w:hAnsi="Times New Roman" w:cs="Times New Roman"/>
          <w:i/>
          <w:sz w:val="28"/>
          <w:szCs w:val="28"/>
          <w:lang w:val="uk-UA" w:eastAsia="ru-RU"/>
        </w:rPr>
        <w:t xml:space="preserve"> Наталія Станіславівна</w:t>
      </w:r>
      <w:r w:rsidRPr="00D64A88">
        <w:rPr>
          <w:rFonts w:ascii="Times New Roman" w:hAnsi="Times New Roman" w:cs="Times New Roman"/>
          <w:sz w:val="28"/>
          <w:szCs w:val="28"/>
          <w:lang w:val="uk-UA" w:eastAsia="ru-RU"/>
        </w:rPr>
        <w:t xml:space="preserve">, </w:t>
      </w:r>
      <w:r w:rsidRPr="00D64A88">
        <w:rPr>
          <w:rFonts w:ascii="Times New Roman" w:hAnsi="Times New Roman" w:cs="Times New Roman"/>
          <w:sz w:val="28"/>
          <w:szCs w:val="28"/>
          <w:lang w:val="uk-UA"/>
        </w:rPr>
        <w:t xml:space="preserve">доктор економічних наук, професор, </w:t>
      </w:r>
      <w:r w:rsidRPr="00D64A88">
        <w:rPr>
          <w:rFonts w:ascii="Times New Roman" w:hAnsi="Times New Roman" w:cs="Times New Roman"/>
          <w:sz w:val="28"/>
          <w:szCs w:val="28"/>
          <w:lang w:val="uk-UA" w:eastAsia="ru-RU"/>
        </w:rPr>
        <w:t>завідувач кафедри менеджменту та оподаткування Національного технічного університету “Харківський політехнічний інститут”;</w:t>
      </w:r>
    </w:p>
    <w:p w:rsidR="00571DB1"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r w:rsidRPr="00D64A88">
        <w:rPr>
          <w:rFonts w:ascii="Times New Roman" w:hAnsi="Times New Roman" w:cs="Times New Roman"/>
          <w:i/>
          <w:sz w:val="28"/>
          <w:szCs w:val="28"/>
          <w:lang w:val="uk-UA" w:eastAsia="ru-RU"/>
        </w:rPr>
        <w:t xml:space="preserve">Кузнецова Інна Олексіївна, </w:t>
      </w:r>
      <w:r w:rsidRPr="00D64A88">
        <w:rPr>
          <w:rFonts w:ascii="Times New Roman" w:hAnsi="Times New Roman" w:cs="Times New Roman"/>
          <w:sz w:val="28"/>
          <w:szCs w:val="28"/>
          <w:lang w:val="uk-UA"/>
        </w:rPr>
        <w:t xml:space="preserve">доктор економічних наук, професор, завідувач кафедри менеджменту організацій та зовнішньоекономічної діяльності Одеського національного економічного університету; </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proofErr w:type="spellStart"/>
      <w:r w:rsidRPr="00D64A88">
        <w:rPr>
          <w:rFonts w:ascii="Times New Roman" w:hAnsi="Times New Roman" w:cs="Times New Roman"/>
          <w:i/>
          <w:sz w:val="28"/>
          <w:szCs w:val="28"/>
          <w:lang w:val="uk-UA" w:eastAsia="ru-RU"/>
        </w:rPr>
        <w:t>Маркіна</w:t>
      </w:r>
      <w:proofErr w:type="spellEnd"/>
      <w:r w:rsidRPr="00D64A88">
        <w:rPr>
          <w:rFonts w:ascii="Times New Roman" w:hAnsi="Times New Roman" w:cs="Times New Roman"/>
          <w:i/>
          <w:sz w:val="28"/>
          <w:szCs w:val="28"/>
          <w:lang w:val="uk-UA" w:eastAsia="ru-RU"/>
        </w:rPr>
        <w:t xml:space="preserve"> Ірина Анатоліївна, </w:t>
      </w:r>
      <w:r w:rsidRPr="00D64A88">
        <w:rPr>
          <w:rFonts w:ascii="Times New Roman" w:hAnsi="Times New Roman" w:cs="Times New Roman"/>
          <w:sz w:val="28"/>
          <w:szCs w:val="28"/>
          <w:lang w:val="uk-UA"/>
        </w:rPr>
        <w:t xml:space="preserve">доктор економічних наук, </w:t>
      </w:r>
      <w:r w:rsidRPr="00D64A88">
        <w:rPr>
          <w:rFonts w:ascii="Times New Roman" w:hAnsi="Times New Roman" w:cs="Times New Roman"/>
          <w:sz w:val="28"/>
          <w:szCs w:val="28"/>
          <w:lang w:val="uk-UA" w:eastAsia="ru-RU"/>
        </w:rPr>
        <w:t>завідувач кафедри менеджменту Полтавської державної аграрної академії</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sz w:val="28"/>
          <w:szCs w:val="28"/>
          <w:lang w:val="uk-UA" w:eastAsia="ru-RU"/>
        </w:rPr>
      </w:pPr>
      <w:r w:rsidRPr="00D64A88">
        <w:rPr>
          <w:rFonts w:ascii="Times New Roman" w:hAnsi="Times New Roman" w:cs="Times New Roman"/>
          <w:i/>
          <w:sz w:val="28"/>
          <w:szCs w:val="28"/>
          <w:lang w:val="uk-UA" w:eastAsia="ru-RU"/>
        </w:rPr>
        <w:lastRenderedPageBreak/>
        <w:t xml:space="preserve">Новікова Марина Миколаївна, </w:t>
      </w:r>
      <w:r w:rsidRPr="00D64A88">
        <w:rPr>
          <w:rFonts w:ascii="Times New Roman" w:hAnsi="Times New Roman" w:cs="Times New Roman"/>
          <w:sz w:val="28"/>
          <w:szCs w:val="28"/>
          <w:lang w:val="uk-UA"/>
        </w:rPr>
        <w:t xml:space="preserve">доктор економічних наук, професор, </w:t>
      </w:r>
      <w:r w:rsidRPr="00D64A88">
        <w:rPr>
          <w:rFonts w:ascii="Times New Roman" w:hAnsi="Times New Roman" w:cs="Times New Roman"/>
          <w:sz w:val="28"/>
          <w:szCs w:val="28"/>
          <w:lang w:val="uk-UA" w:eastAsia="ru-RU"/>
        </w:rPr>
        <w:t xml:space="preserve">завідувач кафедри менеджменту і адміністрування Харківського національного університету міського господарства імені О. М. </w:t>
      </w:r>
      <w:proofErr w:type="spellStart"/>
      <w:r w:rsidRPr="00D64A88">
        <w:rPr>
          <w:rFonts w:ascii="Times New Roman" w:hAnsi="Times New Roman" w:cs="Times New Roman"/>
          <w:sz w:val="28"/>
          <w:szCs w:val="28"/>
          <w:lang w:val="uk-UA" w:eastAsia="ru-RU"/>
        </w:rPr>
        <w:t>Бекетова</w:t>
      </w:r>
      <w:proofErr w:type="spellEnd"/>
      <w:r w:rsidRPr="00D64A88">
        <w:rPr>
          <w:rFonts w:ascii="Times New Roman" w:hAnsi="Times New Roman" w:cs="Times New Roman"/>
          <w:sz w:val="28"/>
          <w:szCs w:val="28"/>
          <w:lang w:val="uk-UA" w:eastAsia="ru-RU"/>
        </w:rPr>
        <w:t xml:space="preserve">; </w:t>
      </w:r>
    </w:p>
    <w:p w:rsidR="00571DB1" w:rsidRPr="00D64A88" w:rsidRDefault="00571DB1" w:rsidP="00571DB1">
      <w:pPr>
        <w:tabs>
          <w:tab w:val="left" w:pos="0"/>
        </w:tabs>
        <w:suppressAutoHyphens w:val="0"/>
        <w:spacing w:after="0" w:line="240" w:lineRule="auto"/>
        <w:contextualSpacing/>
        <w:jc w:val="both"/>
        <w:rPr>
          <w:rFonts w:ascii="Times New Roman" w:hAnsi="Times New Roman" w:cs="Times New Roman"/>
          <w:i/>
          <w:sz w:val="28"/>
          <w:szCs w:val="28"/>
          <w:lang w:val="uk-UA" w:eastAsia="ru-RU"/>
        </w:rPr>
      </w:pPr>
      <w:r w:rsidRPr="00D64A88">
        <w:rPr>
          <w:rFonts w:ascii="Times New Roman" w:hAnsi="Times New Roman" w:cs="Times New Roman"/>
          <w:i/>
          <w:sz w:val="28"/>
          <w:szCs w:val="28"/>
          <w:lang w:val="uk-UA" w:eastAsia="ru-RU"/>
        </w:rPr>
        <w:t xml:space="preserve"> Соболь Сергій Миколайович, </w:t>
      </w:r>
      <w:r w:rsidRPr="00D64A88">
        <w:rPr>
          <w:rFonts w:ascii="Times New Roman" w:hAnsi="Times New Roman" w:cs="Times New Roman"/>
          <w:sz w:val="28"/>
          <w:szCs w:val="28"/>
          <w:lang w:val="uk-UA" w:eastAsia="ru-RU"/>
        </w:rPr>
        <w:t>кандидат економічних наук, професор, завідувач кафедри менеджменту Державного вищого навчального закладу “Київський національний економічний університет імені Вадима Гетьмана”;</w:t>
      </w:r>
    </w:p>
    <w:p w:rsidR="00D27ED9" w:rsidRPr="009B683B" w:rsidRDefault="00D27ED9" w:rsidP="00D27ED9">
      <w:pPr>
        <w:tabs>
          <w:tab w:val="left" w:pos="0"/>
        </w:tabs>
        <w:suppressAutoHyphens w:val="0"/>
        <w:spacing w:after="0" w:line="240" w:lineRule="auto"/>
        <w:contextualSpacing/>
        <w:jc w:val="both"/>
        <w:rPr>
          <w:rFonts w:ascii="Times New Roman" w:hAnsi="Times New Roman" w:cs="Times New Roman"/>
          <w:sz w:val="28"/>
          <w:szCs w:val="28"/>
          <w:lang w:val="uk-UA" w:eastAsia="ru-RU"/>
        </w:rPr>
      </w:pPr>
      <w:proofErr w:type="spellStart"/>
      <w:r w:rsidRPr="009B683B">
        <w:rPr>
          <w:rFonts w:ascii="Times New Roman" w:hAnsi="Times New Roman" w:cs="Times New Roman"/>
          <w:i/>
          <w:sz w:val="28"/>
          <w:szCs w:val="28"/>
          <w:lang w:val="uk-UA" w:eastAsia="ru-RU"/>
        </w:rPr>
        <w:t>Безгін</w:t>
      </w:r>
      <w:proofErr w:type="spellEnd"/>
      <w:r w:rsidRPr="009B683B">
        <w:rPr>
          <w:rFonts w:ascii="Times New Roman" w:hAnsi="Times New Roman" w:cs="Times New Roman"/>
          <w:i/>
          <w:sz w:val="28"/>
          <w:szCs w:val="28"/>
          <w:lang w:val="uk-UA" w:eastAsia="ru-RU"/>
        </w:rPr>
        <w:t xml:space="preserve"> Костянтин Сергійович,</w:t>
      </w:r>
      <w:r w:rsidRPr="00BF0A1A">
        <w:rPr>
          <w:rFonts w:ascii="Times New Roman" w:hAnsi="Times New Roman" w:cs="Times New Roman"/>
          <w:i/>
          <w:color w:val="FF0000"/>
          <w:sz w:val="28"/>
          <w:szCs w:val="28"/>
          <w:lang w:val="uk-UA" w:eastAsia="ru-RU"/>
        </w:rPr>
        <w:t xml:space="preserve"> </w:t>
      </w:r>
      <w:r w:rsidRPr="009B683B">
        <w:rPr>
          <w:rFonts w:ascii="Times New Roman" w:hAnsi="Times New Roman" w:cs="Times New Roman"/>
          <w:sz w:val="28"/>
          <w:szCs w:val="28"/>
          <w:lang w:val="uk-UA" w:eastAsia="ru-RU"/>
        </w:rPr>
        <w:t xml:space="preserve">доктор економічних наук, професор, професор кафедри менеджменту  Донецького національного університету </w:t>
      </w:r>
      <w:r>
        <w:rPr>
          <w:rFonts w:ascii="Times New Roman" w:hAnsi="Times New Roman" w:cs="Times New Roman"/>
          <w:sz w:val="28"/>
          <w:szCs w:val="28"/>
          <w:lang w:val="uk-UA" w:eastAsia="ru-RU"/>
        </w:rPr>
        <w:t>і</w:t>
      </w:r>
      <w:r w:rsidRPr="009B683B">
        <w:rPr>
          <w:rFonts w:ascii="Times New Roman" w:hAnsi="Times New Roman" w:cs="Times New Roman"/>
          <w:sz w:val="28"/>
          <w:szCs w:val="28"/>
          <w:lang w:val="uk-UA" w:eastAsia="ru-RU"/>
        </w:rPr>
        <w:t>мені Василя Стуса.</w:t>
      </w:r>
    </w:p>
    <w:p w:rsidR="00D27ED9" w:rsidRDefault="00D27ED9" w:rsidP="00571DB1">
      <w:pPr>
        <w:pStyle w:val="rvps2"/>
        <w:shd w:val="clear" w:color="auto" w:fill="FFFFFF"/>
        <w:tabs>
          <w:tab w:val="left" w:pos="709"/>
        </w:tabs>
        <w:spacing w:before="0" w:after="0"/>
        <w:jc w:val="both"/>
        <w:textAlignment w:val="baseline"/>
        <w:rPr>
          <w:rFonts w:cs="Times New Roman"/>
          <w:sz w:val="28"/>
          <w:szCs w:val="28"/>
          <w:lang w:val="uk-UA"/>
        </w:rPr>
      </w:pPr>
    </w:p>
    <w:p w:rsidR="00571DB1" w:rsidRPr="00CD30CB" w:rsidRDefault="00571DB1" w:rsidP="00571DB1">
      <w:pPr>
        <w:pStyle w:val="rvps2"/>
        <w:shd w:val="clear" w:color="auto" w:fill="FFFFFF"/>
        <w:tabs>
          <w:tab w:val="left" w:pos="709"/>
        </w:tabs>
        <w:spacing w:before="0" w:after="0"/>
        <w:jc w:val="both"/>
        <w:textAlignment w:val="baseline"/>
        <w:rPr>
          <w:rFonts w:cs="Times New Roman"/>
          <w:sz w:val="28"/>
          <w:szCs w:val="28"/>
          <w:lang w:val="uk-UA"/>
        </w:rPr>
      </w:pPr>
      <w:r>
        <w:rPr>
          <w:rFonts w:cs="Times New Roman"/>
          <w:sz w:val="28"/>
          <w:szCs w:val="28"/>
          <w:lang w:val="uk-UA"/>
        </w:rPr>
        <w:tab/>
      </w:r>
      <w:r w:rsidRPr="00CD30CB">
        <w:rPr>
          <w:rFonts w:cs="Times New Roman"/>
          <w:sz w:val="28"/>
          <w:szCs w:val="28"/>
          <w:lang w:val="uk-UA"/>
        </w:rPr>
        <w:t xml:space="preserve">Стандарт розглянуто та схвалено на засіданні робочої групи підкомісії зі спеціальності 073 «Менеджмент» науково-методичної комісії № 6 </w:t>
      </w:r>
      <w:r w:rsidRPr="00CD30CB">
        <w:rPr>
          <w:rFonts w:cs="Times New Roman"/>
          <w:spacing w:val="-16"/>
          <w:sz w:val="28"/>
          <w:szCs w:val="28"/>
          <w:lang w:val="uk-UA"/>
        </w:rPr>
        <w:t xml:space="preserve">з бізнесу, управління та права </w:t>
      </w:r>
      <w:r w:rsidR="00D27ED9" w:rsidRPr="00CD30CB">
        <w:rPr>
          <w:rFonts w:cs="Times New Roman"/>
          <w:spacing w:val="-16"/>
          <w:sz w:val="28"/>
          <w:szCs w:val="28"/>
          <w:lang w:val="uk-UA"/>
        </w:rPr>
        <w:t>17. 12</w:t>
      </w:r>
      <w:r w:rsidRPr="00CD30CB">
        <w:rPr>
          <w:rFonts w:cs="Times New Roman"/>
          <w:spacing w:val="-16"/>
          <w:sz w:val="28"/>
          <w:szCs w:val="28"/>
          <w:lang w:val="uk-UA"/>
        </w:rPr>
        <w:t>.201</w:t>
      </w:r>
      <w:r w:rsidR="00D27ED9" w:rsidRPr="00CD30CB">
        <w:rPr>
          <w:rFonts w:cs="Times New Roman"/>
          <w:spacing w:val="-16"/>
          <w:sz w:val="28"/>
          <w:szCs w:val="28"/>
          <w:lang w:val="en-US"/>
        </w:rPr>
        <w:t>7</w:t>
      </w:r>
      <w:r w:rsidRPr="00CD30CB">
        <w:rPr>
          <w:rFonts w:cs="Times New Roman"/>
          <w:spacing w:val="-16"/>
          <w:sz w:val="28"/>
          <w:szCs w:val="28"/>
          <w:lang w:val="uk-UA"/>
        </w:rPr>
        <w:t xml:space="preserve"> р.,</w:t>
      </w:r>
      <w:r w:rsidRPr="00CD30CB">
        <w:rPr>
          <w:rFonts w:cs="Times New Roman"/>
          <w:sz w:val="28"/>
          <w:szCs w:val="28"/>
          <w:lang w:val="uk-UA"/>
        </w:rPr>
        <w:t xml:space="preserve"> протокол № </w:t>
      </w:r>
      <w:r w:rsidR="00D27ED9" w:rsidRPr="00CD30CB">
        <w:rPr>
          <w:rFonts w:cs="Times New Roman"/>
          <w:sz w:val="28"/>
          <w:szCs w:val="28"/>
          <w:lang w:val="en-US"/>
        </w:rPr>
        <w:t>10</w:t>
      </w:r>
      <w:r w:rsidRPr="00CD30CB">
        <w:rPr>
          <w:rFonts w:cs="Times New Roman"/>
          <w:sz w:val="28"/>
          <w:szCs w:val="28"/>
          <w:lang w:val="uk-UA"/>
        </w:rPr>
        <w:t>.</w:t>
      </w:r>
    </w:p>
    <w:p w:rsidR="00571DB1" w:rsidRPr="00CD30CB" w:rsidRDefault="00571DB1" w:rsidP="00571DB1">
      <w:pPr>
        <w:pStyle w:val="rvps2"/>
        <w:shd w:val="clear" w:color="auto" w:fill="FFFFFF"/>
        <w:tabs>
          <w:tab w:val="left" w:pos="1134"/>
        </w:tabs>
        <w:spacing w:before="0" w:after="0"/>
        <w:jc w:val="both"/>
        <w:textAlignment w:val="baseline"/>
        <w:rPr>
          <w:rFonts w:cs="Times New Roman"/>
          <w:sz w:val="28"/>
          <w:szCs w:val="28"/>
          <w:lang w:val="uk-UA"/>
        </w:rPr>
      </w:pPr>
    </w:p>
    <w:p w:rsidR="00335C7A" w:rsidRPr="00571DB1" w:rsidRDefault="00335C7A" w:rsidP="00571DB1">
      <w:pPr>
        <w:suppressAutoHyphens w:val="0"/>
        <w:spacing w:before="100" w:beforeAutospacing="1" w:after="0" w:line="240" w:lineRule="auto"/>
        <w:ind w:left="90"/>
        <w:contextualSpacing/>
        <w:jc w:val="both"/>
        <w:rPr>
          <w:rFonts w:ascii="Times New Roman" w:eastAsia="Times New Roman" w:hAnsi="Times New Roman" w:cs="Times New Roman"/>
          <w:sz w:val="28"/>
          <w:szCs w:val="28"/>
          <w:highlight w:val="yellow"/>
          <w:lang w:val="uk-UA"/>
        </w:rPr>
      </w:pPr>
      <w:bookmarkStart w:id="0" w:name="_GoBack"/>
      <w:bookmarkEnd w:id="0"/>
    </w:p>
    <w:p w:rsidR="009602DE" w:rsidRPr="00335C7A" w:rsidRDefault="009602DE" w:rsidP="00D27ED9">
      <w:pPr>
        <w:pageBreakBefore/>
        <w:suppressAutoHyphens w:val="0"/>
        <w:spacing w:before="100" w:beforeAutospacing="1" w:after="0" w:line="240" w:lineRule="auto"/>
        <w:ind w:left="360"/>
        <w:contextualSpacing/>
        <w:jc w:val="both"/>
        <w:rPr>
          <w:rFonts w:ascii="Times New Roman" w:hAnsi="Times New Roman"/>
          <w:b/>
          <w:sz w:val="28"/>
          <w:szCs w:val="28"/>
          <w:lang w:val="uk-UA"/>
        </w:rPr>
      </w:pPr>
      <w:r w:rsidRPr="00335C7A">
        <w:rPr>
          <w:rFonts w:ascii="Times New Roman" w:hAnsi="Times New Roman"/>
          <w:b/>
          <w:sz w:val="28"/>
          <w:szCs w:val="28"/>
          <w:lang w:val="uk-UA"/>
        </w:rPr>
        <w:lastRenderedPageBreak/>
        <w:t>ІІ - Загальна характеристика</w:t>
      </w:r>
    </w:p>
    <w:p w:rsidR="009602DE" w:rsidRDefault="009602DE">
      <w:pPr>
        <w:spacing w:after="0" w:line="240" w:lineRule="auto"/>
        <w:jc w:val="both"/>
        <w:rPr>
          <w:rFonts w:ascii="Times New Roman" w:hAnsi="Times New Roman"/>
          <w:b/>
          <w:sz w:val="28"/>
          <w:szCs w:val="28"/>
          <w:lang w:val="uk-UA"/>
        </w:rPr>
      </w:pPr>
    </w:p>
    <w:tbl>
      <w:tblPr>
        <w:tblW w:w="10149" w:type="dxa"/>
        <w:tblInd w:w="-5" w:type="dxa"/>
        <w:tblLayout w:type="fixed"/>
        <w:tblLook w:val="0000" w:firstRow="0" w:lastRow="0" w:firstColumn="0" w:lastColumn="0" w:noHBand="0" w:noVBand="0"/>
      </w:tblPr>
      <w:tblGrid>
        <w:gridCol w:w="2809"/>
        <w:gridCol w:w="7340"/>
      </w:tblGrid>
      <w:tr w:rsidR="009602DE" w:rsidRPr="00D27ED9" w:rsidTr="00286797">
        <w:trPr>
          <w:trHeight w:val="151"/>
        </w:trPr>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9602DE" w:rsidRPr="003E6637" w:rsidRDefault="00E15728" w:rsidP="008D3AEF">
            <w:pPr>
              <w:pStyle w:val="af"/>
              <w:shd w:val="clear" w:color="auto" w:fill="FFFFFF"/>
              <w:snapToGrid w:val="0"/>
              <w:spacing w:after="0" w:line="240" w:lineRule="auto"/>
              <w:ind w:left="317"/>
              <w:jc w:val="both"/>
              <w:textAlignment w:val="baseline"/>
              <w:rPr>
                <w:rFonts w:ascii="Times New Roman" w:hAnsi="Times New Roman"/>
                <w:sz w:val="28"/>
                <w:szCs w:val="28"/>
                <w:lang w:val="uk-UA"/>
              </w:rPr>
            </w:pPr>
            <w:r w:rsidRPr="003E6637">
              <w:rPr>
                <w:rFonts w:ascii="Times New Roman" w:hAnsi="Times New Roman"/>
                <w:sz w:val="28"/>
                <w:szCs w:val="28"/>
                <w:lang w:val="uk-UA"/>
              </w:rPr>
              <w:t>Третій</w:t>
            </w:r>
            <w:r w:rsidR="009602DE" w:rsidRPr="003E6637">
              <w:rPr>
                <w:rFonts w:ascii="Times New Roman" w:hAnsi="Times New Roman"/>
                <w:sz w:val="28"/>
                <w:szCs w:val="28"/>
                <w:lang w:val="uk-UA"/>
              </w:rPr>
              <w:t xml:space="preserve"> (</w:t>
            </w:r>
            <w:proofErr w:type="spellStart"/>
            <w:r w:rsidRPr="003E6637">
              <w:rPr>
                <w:rFonts w:ascii="Times New Roman" w:hAnsi="Times New Roman"/>
                <w:sz w:val="28"/>
                <w:szCs w:val="28"/>
                <w:lang w:val="uk-UA"/>
              </w:rPr>
              <w:t>освітньо</w:t>
            </w:r>
            <w:proofErr w:type="spellEnd"/>
            <w:r w:rsidRPr="003E6637">
              <w:rPr>
                <w:rFonts w:ascii="Times New Roman" w:hAnsi="Times New Roman"/>
                <w:sz w:val="28"/>
                <w:szCs w:val="28"/>
                <w:lang w:val="uk-UA"/>
              </w:rPr>
              <w:t>-науковий</w:t>
            </w:r>
            <w:r w:rsidR="009602DE" w:rsidRPr="003E6637">
              <w:rPr>
                <w:rFonts w:ascii="Times New Roman" w:hAnsi="Times New Roman"/>
                <w:sz w:val="28"/>
                <w:szCs w:val="28"/>
                <w:lang w:val="uk-UA"/>
              </w:rPr>
              <w:t>) рівень</w:t>
            </w:r>
            <w:r w:rsidR="008D3AEF" w:rsidRPr="003E6637">
              <w:rPr>
                <w:rFonts w:ascii="Times New Roman" w:hAnsi="Times New Roman"/>
                <w:sz w:val="28"/>
                <w:szCs w:val="28"/>
                <w:lang w:val="uk-UA"/>
              </w:rPr>
              <w:t xml:space="preserve"> </w:t>
            </w:r>
          </w:p>
        </w:tc>
      </w:tr>
      <w:tr w:rsidR="009602DE" w:rsidTr="00286797">
        <w:trPr>
          <w:trHeight w:val="151"/>
        </w:trPr>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Ступінь, що присвоюється</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9602DE" w:rsidRPr="003E6637" w:rsidRDefault="00E15728">
            <w:pPr>
              <w:pStyle w:val="af"/>
              <w:shd w:val="clear" w:color="auto" w:fill="FFFFFF"/>
              <w:snapToGrid w:val="0"/>
              <w:spacing w:after="0" w:line="240" w:lineRule="auto"/>
              <w:ind w:left="317"/>
              <w:jc w:val="both"/>
              <w:textAlignment w:val="baseline"/>
              <w:rPr>
                <w:rFonts w:ascii="Times New Roman" w:hAnsi="Times New Roman"/>
                <w:sz w:val="28"/>
                <w:szCs w:val="28"/>
                <w:lang w:val="uk-UA"/>
              </w:rPr>
            </w:pPr>
            <w:r w:rsidRPr="003E6637">
              <w:rPr>
                <w:rFonts w:ascii="Times New Roman" w:hAnsi="Times New Roman"/>
                <w:sz w:val="28"/>
                <w:szCs w:val="28"/>
                <w:lang w:val="uk-UA"/>
              </w:rPr>
              <w:t>Доктор філософії</w:t>
            </w:r>
          </w:p>
          <w:p w:rsidR="009602DE" w:rsidRPr="003E6637" w:rsidRDefault="009602DE">
            <w:pPr>
              <w:pStyle w:val="af"/>
              <w:shd w:val="clear" w:color="auto" w:fill="FFFFFF"/>
              <w:spacing w:after="0" w:line="240" w:lineRule="auto"/>
              <w:ind w:left="317"/>
              <w:jc w:val="both"/>
              <w:textAlignment w:val="baseline"/>
              <w:rPr>
                <w:rFonts w:ascii="Times New Roman" w:hAnsi="Times New Roman"/>
                <w:sz w:val="28"/>
                <w:szCs w:val="28"/>
                <w:lang w:val="uk-UA"/>
              </w:rPr>
            </w:pPr>
          </w:p>
        </w:tc>
      </w:tr>
      <w:tr w:rsidR="009602DE" w:rsidTr="00286797">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Назва галузі знань</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9602DE" w:rsidRPr="003E6637" w:rsidRDefault="009602DE" w:rsidP="003E6637">
            <w:pPr>
              <w:snapToGrid w:val="0"/>
              <w:spacing w:after="0" w:line="240" w:lineRule="auto"/>
              <w:ind w:left="315"/>
              <w:jc w:val="both"/>
              <w:rPr>
                <w:rFonts w:ascii="Times New Roman" w:hAnsi="Times New Roman"/>
                <w:sz w:val="28"/>
                <w:szCs w:val="28"/>
                <w:lang w:val="uk-UA"/>
              </w:rPr>
            </w:pPr>
            <w:r w:rsidRPr="003E6637">
              <w:rPr>
                <w:rFonts w:ascii="Times New Roman" w:hAnsi="Times New Roman"/>
                <w:sz w:val="28"/>
                <w:szCs w:val="28"/>
                <w:lang w:val="uk-UA"/>
              </w:rPr>
              <w:t>07 Управління та адміністрування</w:t>
            </w:r>
          </w:p>
        </w:tc>
      </w:tr>
      <w:tr w:rsidR="009602DE" w:rsidTr="00286797">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Назва спеціальності</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9602DE" w:rsidRPr="003E6637" w:rsidRDefault="009602DE" w:rsidP="003E6637">
            <w:pPr>
              <w:snapToGrid w:val="0"/>
              <w:spacing w:after="0" w:line="240" w:lineRule="auto"/>
              <w:ind w:left="315"/>
              <w:jc w:val="both"/>
              <w:rPr>
                <w:rFonts w:ascii="Times New Roman" w:hAnsi="Times New Roman"/>
                <w:sz w:val="28"/>
                <w:szCs w:val="28"/>
                <w:lang w:val="uk-UA"/>
              </w:rPr>
            </w:pPr>
            <w:r w:rsidRPr="003E6637">
              <w:rPr>
                <w:rFonts w:ascii="Times New Roman" w:hAnsi="Times New Roman"/>
                <w:sz w:val="28"/>
                <w:szCs w:val="28"/>
                <w:lang w:val="uk-UA"/>
              </w:rPr>
              <w:t>073 Менеджмент</w:t>
            </w:r>
          </w:p>
        </w:tc>
      </w:tr>
      <w:tr w:rsidR="009602DE" w:rsidTr="00286797">
        <w:trPr>
          <w:trHeight w:val="151"/>
        </w:trPr>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Обмеження щодо форм навчання</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9602DE" w:rsidRPr="003E6637" w:rsidRDefault="00602E61" w:rsidP="003E6637">
            <w:pPr>
              <w:snapToGrid w:val="0"/>
              <w:spacing w:after="0" w:line="240" w:lineRule="auto"/>
              <w:ind w:left="315"/>
              <w:jc w:val="both"/>
              <w:rPr>
                <w:rFonts w:ascii="Times New Roman" w:hAnsi="Times New Roman"/>
                <w:sz w:val="28"/>
                <w:szCs w:val="28"/>
                <w:lang w:val="uk-UA"/>
              </w:rPr>
            </w:pPr>
            <w:r w:rsidRPr="003E6637">
              <w:rPr>
                <w:rFonts w:ascii="Times New Roman" w:hAnsi="Times New Roman"/>
                <w:sz w:val="28"/>
                <w:szCs w:val="28"/>
                <w:lang w:val="uk-UA"/>
              </w:rPr>
              <w:t>Н</w:t>
            </w:r>
            <w:r w:rsidR="009602DE" w:rsidRPr="003E6637">
              <w:rPr>
                <w:rFonts w:ascii="Times New Roman" w:hAnsi="Times New Roman"/>
                <w:sz w:val="28"/>
                <w:szCs w:val="28"/>
                <w:lang w:val="uk-UA"/>
              </w:rPr>
              <w:t>емає</w:t>
            </w:r>
          </w:p>
        </w:tc>
      </w:tr>
      <w:tr w:rsidR="009602DE" w:rsidRPr="00595164" w:rsidTr="00286797">
        <w:trPr>
          <w:trHeight w:val="151"/>
        </w:trPr>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Кваліфікація освітня, що присвоюється</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9602DE" w:rsidRPr="003E6637" w:rsidRDefault="00E15728" w:rsidP="003E6637">
            <w:pPr>
              <w:snapToGrid w:val="0"/>
              <w:spacing w:after="0" w:line="240" w:lineRule="auto"/>
              <w:ind w:left="315"/>
              <w:jc w:val="both"/>
              <w:rPr>
                <w:rFonts w:ascii="Times New Roman" w:eastAsia="Times New Roman" w:hAnsi="Times New Roman"/>
                <w:color w:val="000000"/>
                <w:sz w:val="28"/>
                <w:szCs w:val="28"/>
                <w:lang w:val="uk-UA"/>
              </w:rPr>
            </w:pPr>
            <w:r w:rsidRPr="000C76FD">
              <w:rPr>
                <w:rFonts w:ascii="Times New Roman" w:eastAsia="Times New Roman" w:hAnsi="Times New Roman"/>
                <w:color w:val="000000"/>
                <w:sz w:val="28"/>
                <w:szCs w:val="28"/>
                <w:lang w:val="uk-UA"/>
              </w:rPr>
              <w:t>Доктор філософії</w:t>
            </w:r>
            <w:r w:rsidR="009602DE" w:rsidRPr="003E6637">
              <w:rPr>
                <w:rFonts w:ascii="Times New Roman" w:eastAsia="Times New Roman" w:hAnsi="Times New Roman"/>
                <w:color w:val="000000"/>
                <w:sz w:val="28"/>
                <w:szCs w:val="28"/>
                <w:lang w:val="uk-UA"/>
              </w:rPr>
              <w:t xml:space="preserve"> </w:t>
            </w:r>
          </w:p>
          <w:p w:rsidR="009602DE" w:rsidRPr="00595164" w:rsidRDefault="00595164">
            <w:pPr>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Галузь знань </w:t>
            </w:r>
            <w:r w:rsidRPr="003E6637">
              <w:rPr>
                <w:rFonts w:ascii="Times New Roman" w:hAnsi="Times New Roman"/>
                <w:sz w:val="28"/>
                <w:szCs w:val="28"/>
                <w:lang w:val="uk-UA"/>
              </w:rPr>
              <w:t>07 Управління та адміністрування</w:t>
            </w:r>
          </w:p>
          <w:p w:rsidR="009602DE" w:rsidRPr="003E6637" w:rsidRDefault="00595164">
            <w:pPr>
              <w:spacing w:after="0" w:line="240"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Спеціальність </w:t>
            </w:r>
            <w:r w:rsidRPr="003E6637">
              <w:rPr>
                <w:rFonts w:ascii="Times New Roman" w:hAnsi="Times New Roman"/>
                <w:sz w:val="28"/>
                <w:szCs w:val="28"/>
                <w:lang w:val="uk-UA"/>
              </w:rPr>
              <w:t>073 Менеджмент</w:t>
            </w:r>
          </w:p>
        </w:tc>
      </w:tr>
      <w:tr w:rsidR="009602DE" w:rsidTr="00286797">
        <w:trPr>
          <w:trHeight w:val="151"/>
        </w:trPr>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Кваліфікація(-ї) професійна(-і)</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9602DE" w:rsidRPr="003E6637" w:rsidRDefault="009602DE">
            <w:pPr>
              <w:snapToGrid w:val="0"/>
              <w:spacing w:after="0" w:line="240" w:lineRule="auto"/>
              <w:ind w:left="34"/>
              <w:jc w:val="both"/>
              <w:rPr>
                <w:rFonts w:ascii="Times New Roman" w:hAnsi="Times New Roman"/>
                <w:color w:val="000000"/>
                <w:sz w:val="28"/>
                <w:szCs w:val="28"/>
                <w:lang w:val="uk-UA"/>
              </w:rPr>
            </w:pPr>
          </w:p>
        </w:tc>
      </w:tr>
      <w:tr w:rsidR="009602DE" w:rsidTr="00286797">
        <w:trPr>
          <w:trHeight w:val="151"/>
        </w:trPr>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Кваліфікація в дипломі</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2B3C2C" w:rsidRPr="003E6637" w:rsidRDefault="008D3AEF" w:rsidP="002B3C2C">
            <w:pPr>
              <w:snapToGrid w:val="0"/>
              <w:spacing w:after="0" w:line="240" w:lineRule="auto"/>
              <w:ind w:left="34"/>
              <w:jc w:val="both"/>
              <w:rPr>
                <w:rFonts w:ascii="Times New Roman" w:eastAsia="Times New Roman" w:hAnsi="Times New Roman"/>
                <w:color w:val="000000"/>
                <w:sz w:val="28"/>
                <w:szCs w:val="28"/>
                <w:lang w:val="uk-UA"/>
              </w:rPr>
            </w:pPr>
            <w:r w:rsidRPr="003E6637">
              <w:rPr>
                <w:rFonts w:ascii="Times New Roman" w:eastAsia="Times New Roman" w:hAnsi="Times New Roman"/>
                <w:color w:val="000000"/>
                <w:sz w:val="28"/>
                <w:szCs w:val="28"/>
                <w:lang w:val="uk-UA"/>
              </w:rPr>
              <w:t>Доктор філософії</w:t>
            </w:r>
            <w:r w:rsidR="005C5822" w:rsidRPr="003E6637">
              <w:rPr>
                <w:rFonts w:ascii="Times New Roman" w:eastAsia="Times New Roman" w:hAnsi="Times New Roman"/>
                <w:color w:val="000000"/>
                <w:sz w:val="28"/>
                <w:szCs w:val="28"/>
                <w:lang w:val="uk-UA"/>
              </w:rPr>
              <w:t xml:space="preserve"> зі спеціальності «Менеджмент»</w:t>
            </w:r>
          </w:p>
          <w:p w:rsidR="009602DE" w:rsidRPr="003E6637" w:rsidRDefault="005C5822" w:rsidP="005C5822">
            <w:pPr>
              <w:snapToGrid w:val="0"/>
              <w:spacing w:after="0" w:line="240" w:lineRule="auto"/>
              <w:ind w:left="34"/>
              <w:jc w:val="both"/>
              <w:rPr>
                <w:rFonts w:ascii="Times New Roman" w:eastAsia="Times New Roman" w:hAnsi="Times New Roman"/>
                <w:color w:val="000000"/>
                <w:sz w:val="28"/>
                <w:szCs w:val="28"/>
                <w:lang w:val="uk-UA"/>
              </w:rPr>
            </w:pPr>
            <w:r w:rsidRPr="003E6637">
              <w:rPr>
                <w:rFonts w:ascii="Times New Roman" w:eastAsia="Times New Roman" w:hAnsi="Times New Roman"/>
                <w:color w:val="000000"/>
                <w:sz w:val="28"/>
                <w:szCs w:val="28"/>
                <w:lang w:val="uk-UA"/>
              </w:rPr>
              <w:t>(с</w:t>
            </w:r>
            <w:r w:rsidR="002B47BF" w:rsidRPr="003E6637">
              <w:rPr>
                <w:rFonts w:ascii="Times New Roman" w:eastAsia="Times New Roman" w:hAnsi="Times New Roman"/>
                <w:color w:val="000000"/>
                <w:sz w:val="28"/>
                <w:szCs w:val="28"/>
                <w:lang w:val="uk-UA"/>
              </w:rPr>
              <w:t xml:space="preserve">пеціалізація </w:t>
            </w:r>
            <w:r w:rsidRPr="003E6637">
              <w:rPr>
                <w:rFonts w:ascii="Times New Roman" w:eastAsia="Times New Roman" w:hAnsi="Times New Roman"/>
                <w:color w:val="000000"/>
                <w:sz w:val="28"/>
                <w:szCs w:val="28"/>
                <w:lang w:val="uk-UA"/>
              </w:rPr>
              <w:t xml:space="preserve">зазначається </w:t>
            </w:r>
            <w:r w:rsidR="002B47BF" w:rsidRPr="003E6637">
              <w:rPr>
                <w:rFonts w:ascii="Times New Roman" w:eastAsia="Times New Roman" w:hAnsi="Times New Roman"/>
                <w:color w:val="000000"/>
                <w:sz w:val="28"/>
                <w:szCs w:val="28"/>
                <w:lang w:val="uk-UA"/>
              </w:rPr>
              <w:t>за</w:t>
            </w:r>
            <w:r w:rsidR="00602E61" w:rsidRPr="003E6637">
              <w:rPr>
                <w:rFonts w:ascii="Times New Roman" w:eastAsia="Times New Roman" w:hAnsi="Times New Roman"/>
                <w:color w:val="000000"/>
                <w:sz w:val="28"/>
                <w:szCs w:val="28"/>
                <w:lang w:val="uk-UA"/>
              </w:rPr>
              <w:t xml:space="preserve"> наявн</w:t>
            </w:r>
            <w:r w:rsidRPr="003E6637">
              <w:rPr>
                <w:rFonts w:ascii="Times New Roman" w:eastAsia="Times New Roman" w:hAnsi="Times New Roman"/>
                <w:color w:val="000000"/>
                <w:sz w:val="28"/>
                <w:szCs w:val="28"/>
                <w:lang w:val="uk-UA"/>
              </w:rPr>
              <w:t>ості)</w:t>
            </w:r>
          </w:p>
        </w:tc>
      </w:tr>
      <w:tr w:rsidR="005A2FEE" w:rsidRPr="008C2900" w:rsidTr="00286797">
        <w:trPr>
          <w:trHeight w:val="879"/>
        </w:trPr>
        <w:tc>
          <w:tcPr>
            <w:tcW w:w="2809" w:type="dxa"/>
            <w:tcBorders>
              <w:top w:val="single" w:sz="4" w:space="0" w:color="000000"/>
              <w:left w:val="single" w:sz="4" w:space="0" w:color="000000"/>
              <w:bottom w:val="single" w:sz="4" w:space="0" w:color="000000"/>
            </w:tcBorders>
            <w:shd w:val="clear" w:color="auto" w:fill="auto"/>
          </w:tcPr>
          <w:p w:rsidR="005A2FEE" w:rsidRDefault="005A2FE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Опис предметної області</w:t>
            </w:r>
          </w:p>
        </w:tc>
        <w:tc>
          <w:tcPr>
            <w:tcW w:w="7340" w:type="dxa"/>
            <w:tcBorders>
              <w:top w:val="single" w:sz="4" w:space="0" w:color="000000"/>
              <w:left w:val="single" w:sz="4" w:space="0" w:color="000000"/>
              <w:bottom w:val="single" w:sz="4" w:space="0" w:color="000000"/>
              <w:right w:val="single" w:sz="4" w:space="0" w:color="000000"/>
            </w:tcBorders>
            <w:shd w:val="clear" w:color="auto" w:fill="FFFFFF"/>
          </w:tcPr>
          <w:p w:rsidR="005A2FEE" w:rsidRPr="003E6637" w:rsidRDefault="00D92D0B" w:rsidP="005C5822">
            <w:pPr>
              <w:pStyle w:val="15"/>
              <w:shd w:val="clear" w:color="auto" w:fill="FFFFFF"/>
              <w:tabs>
                <w:tab w:val="left" w:pos="541"/>
              </w:tabs>
              <w:spacing w:after="0" w:line="240" w:lineRule="auto"/>
              <w:ind w:left="0"/>
              <w:jc w:val="both"/>
              <w:textAlignment w:val="baseline"/>
              <w:rPr>
                <w:rFonts w:ascii="Times New Roman" w:hAnsi="Times New Roman"/>
                <w:sz w:val="28"/>
                <w:szCs w:val="28"/>
                <w:lang w:val="uk-UA" w:eastAsia="uk-UA"/>
              </w:rPr>
            </w:pPr>
            <w:r w:rsidRPr="003E6637">
              <w:rPr>
                <w:rFonts w:ascii="Times New Roman" w:hAnsi="Times New Roman"/>
                <w:sz w:val="28"/>
                <w:szCs w:val="28"/>
                <w:lang w:val="uk-UA" w:eastAsia="uk-UA"/>
              </w:rPr>
              <w:t xml:space="preserve">Об’єктами вивчення </w:t>
            </w:r>
            <w:r w:rsidR="008C2900" w:rsidRPr="003E6637">
              <w:rPr>
                <w:rFonts w:ascii="Times New Roman" w:hAnsi="Times New Roman"/>
                <w:sz w:val="28"/>
                <w:szCs w:val="28"/>
                <w:lang w:val="uk-UA" w:eastAsia="uk-UA"/>
              </w:rPr>
              <w:t xml:space="preserve">є науково-методичний базис </w:t>
            </w:r>
            <w:r w:rsidRPr="003E6637">
              <w:rPr>
                <w:rFonts w:ascii="Times New Roman" w:hAnsi="Times New Roman"/>
                <w:sz w:val="28"/>
                <w:szCs w:val="28"/>
                <w:lang w:val="uk-UA" w:eastAsia="uk-UA"/>
              </w:rPr>
              <w:t xml:space="preserve"> </w:t>
            </w:r>
            <w:r w:rsidR="002B47BF" w:rsidRPr="003E6637">
              <w:rPr>
                <w:rFonts w:ascii="Times New Roman" w:hAnsi="Times New Roman"/>
                <w:sz w:val="28"/>
                <w:szCs w:val="28"/>
                <w:lang w:val="uk-UA" w:eastAsia="uk-UA"/>
              </w:rPr>
              <w:t>управління організація</w:t>
            </w:r>
            <w:r w:rsidR="005C5822" w:rsidRPr="003E6637">
              <w:rPr>
                <w:rFonts w:ascii="Times New Roman" w:hAnsi="Times New Roman"/>
                <w:sz w:val="28"/>
                <w:szCs w:val="28"/>
                <w:lang w:val="uk-UA" w:eastAsia="uk-UA"/>
              </w:rPr>
              <w:t xml:space="preserve">ми та їх </w:t>
            </w:r>
            <w:r w:rsidR="008C2900" w:rsidRPr="003E6637">
              <w:rPr>
                <w:rFonts w:ascii="Times New Roman" w:hAnsi="Times New Roman"/>
                <w:sz w:val="28"/>
                <w:szCs w:val="28"/>
                <w:lang w:val="uk-UA" w:eastAsia="uk-UA"/>
              </w:rPr>
              <w:t xml:space="preserve">об’єднаннями </w:t>
            </w:r>
            <w:r w:rsidR="00FC34CC" w:rsidRPr="003E6637">
              <w:rPr>
                <w:rFonts w:ascii="Times New Roman" w:hAnsi="Times New Roman"/>
                <w:sz w:val="28"/>
                <w:szCs w:val="28"/>
                <w:lang w:val="uk-UA" w:eastAsia="uk-UA"/>
              </w:rPr>
              <w:t>за</w:t>
            </w:r>
            <w:r w:rsidR="00EF5BE1" w:rsidRPr="003E6637">
              <w:rPr>
                <w:rFonts w:ascii="Times New Roman" w:hAnsi="Times New Roman"/>
                <w:sz w:val="28"/>
                <w:szCs w:val="28"/>
                <w:lang w:val="uk-UA" w:eastAsia="uk-UA"/>
              </w:rPr>
              <w:t xml:space="preserve"> невизначеності</w:t>
            </w:r>
            <w:r w:rsidR="002B47BF" w:rsidRPr="003E6637">
              <w:rPr>
                <w:rFonts w:ascii="Times New Roman" w:hAnsi="Times New Roman"/>
                <w:sz w:val="28"/>
                <w:szCs w:val="28"/>
                <w:lang w:val="uk-UA" w:eastAsia="uk-UA"/>
              </w:rPr>
              <w:t xml:space="preserve"> </w:t>
            </w:r>
            <w:r w:rsidR="00FC34CC" w:rsidRPr="003E6637">
              <w:rPr>
                <w:rFonts w:ascii="Times New Roman" w:hAnsi="Times New Roman"/>
                <w:sz w:val="28"/>
                <w:szCs w:val="28"/>
                <w:lang w:val="uk-UA" w:eastAsia="uk-UA"/>
              </w:rPr>
              <w:t>умов і вимог</w:t>
            </w:r>
          </w:p>
          <w:p w:rsidR="00CD6B21" w:rsidRPr="003E6637" w:rsidRDefault="00CD6B21" w:rsidP="00CD6B21">
            <w:pPr>
              <w:pStyle w:val="15"/>
              <w:shd w:val="clear" w:color="auto" w:fill="FFFFFF"/>
              <w:tabs>
                <w:tab w:val="left" w:pos="541"/>
              </w:tabs>
              <w:spacing w:after="0" w:line="240" w:lineRule="auto"/>
              <w:ind w:left="0"/>
              <w:jc w:val="both"/>
              <w:textAlignment w:val="baseline"/>
              <w:rPr>
                <w:rFonts w:ascii="Times New Roman" w:hAnsi="Times New Roman"/>
                <w:spacing w:val="-10"/>
                <w:sz w:val="28"/>
                <w:szCs w:val="28"/>
                <w:lang w:val="uk-UA" w:eastAsia="uk-UA"/>
              </w:rPr>
            </w:pPr>
            <w:r w:rsidRPr="003E6637">
              <w:rPr>
                <w:rFonts w:ascii="Times New Roman" w:hAnsi="Times New Roman"/>
                <w:i/>
                <w:spacing w:val="-10"/>
                <w:sz w:val="28"/>
                <w:szCs w:val="28"/>
                <w:lang w:val="uk-UA" w:eastAsia="uk-UA"/>
              </w:rPr>
              <w:t xml:space="preserve">        Цілі навчання</w:t>
            </w:r>
            <w:r w:rsidRPr="003E6637">
              <w:rPr>
                <w:rFonts w:ascii="Times New Roman" w:hAnsi="Times New Roman"/>
                <w:spacing w:val="-10"/>
                <w:sz w:val="28"/>
                <w:szCs w:val="28"/>
                <w:lang w:val="uk-UA" w:eastAsia="uk-UA"/>
              </w:rPr>
              <w:t>:</w:t>
            </w:r>
          </w:p>
          <w:p w:rsidR="00CD6B21" w:rsidRPr="003E6637" w:rsidRDefault="00CD6B21" w:rsidP="00CD6B21">
            <w:pPr>
              <w:pStyle w:val="15"/>
              <w:numPr>
                <w:ilvl w:val="0"/>
                <w:numId w:val="19"/>
              </w:numPr>
              <w:shd w:val="clear" w:color="auto" w:fill="FFFFFF"/>
              <w:tabs>
                <w:tab w:val="clear" w:pos="795"/>
                <w:tab w:val="num" w:pos="0"/>
                <w:tab w:val="left" w:pos="541"/>
              </w:tabs>
              <w:spacing w:after="0" w:line="240" w:lineRule="auto"/>
              <w:ind w:left="0" w:firstLine="598"/>
              <w:jc w:val="both"/>
              <w:textAlignment w:val="baseline"/>
              <w:rPr>
                <w:rFonts w:ascii="Times New Roman" w:hAnsi="Times New Roman"/>
                <w:spacing w:val="-10"/>
                <w:sz w:val="28"/>
                <w:szCs w:val="28"/>
                <w:lang w:val="uk-UA" w:eastAsia="uk-UA"/>
              </w:rPr>
            </w:pPr>
            <w:r w:rsidRPr="003E6637">
              <w:rPr>
                <w:rFonts w:ascii="Times New Roman" w:hAnsi="Times New Roman"/>
                <w:spacing w:val="-10"/>
                <w:sz w:val="28"/>
                <w:szCs w:val="28"/>
                <w:lang w:val="uk-UA" w:eastAsia="uk-UA"/>
              </w:rPr>
              <w:t xml:space="preserve"> </w:t>
            </w:r>
            <w:r w:rsidR="00595164">
              <w:rPr>
                <w:rFonts w:ascii="Times New Roman" w:hAnsi="Times New Roman"/>
                <w:spacing w:val="-10"/>
                <w:sz w:val="28"/>
                <w:szCs w:val="28"/>
                <w:lang w:val="uk-UA" w:eastAsia="uk-UA"/>
              </w:rPr>
              <w:t>Набуття знань і умінь у сфері менеджменту, що дозволяють</w:t>
            </w:r>
            <w:r w:rsidRPr="003E6637">
              <w:rPr>
                <w:rFonts w:ascii="Times New Roman" w:hAnsi="Times New Roman"/>
                <w:spacing w:val="-10"/>
                <w:sz w:val="28"/>
                <w:szCs w:val="28"/>
                <w:lang w:val="uk-UA" w:eastAsia="uk-UA"/>
              </w:rPr>
              <w:t xml:space="preserve"> </w:t>
            </w:r>
            <w:r w:rsidR="008C2900" w:rsidRPr="003E6637">
              <w:rPr>
                <w:rFonts w:ascii="Times New Roman" w:hAnsi="Times New Roman"/>
                <w:spacing w:val="-10"/>
                <w:sz w:val="28"/>
                <w:szCs w:val="28"/>
                <w:lang w:val="uk-UA" w:eastAsia="uk-UA"/>
              </w:rPr>
              <w:t xml:space="preserve">розв’язувати комплексні проблеми </w:t>
            </w:r>
            <w:r w:rsidR="00595164">
              <w:rPr>
                <w:rFonts w:ascii="Times New Roman" w:hAnsi="Times New Roman"/>
                <w:spacing w:val="-10"/>
                <w:sz w:val="28"/>
                <w:szCs w:val="28"/>
                <w:lang w:val="uk-UA" w:eastAsia="uk-UA"/>
              </w:rPr>
              <w:t>з</w:t>
            </w:r>
            <w:r w:rsidRPr="003E6637">
              <w:rPr>
                <w:rFonts w:ascii="Times New Roman" w:hAnsi="Times New Roman"/>
                <w:spacing w:val="-10"/>
                <w:sz w:val="28"/>
                <w:szCs w:val="28"/>
                <w:lang w:val="uk-UA" w:eastAsia="uk-UA"/>
              </w:rPr>
              <w:t xml:space="preserve"> управління організаціями</w:t>
            </w:r>
            <w:r w:rsidR="008C2900" w:rsidRPr="003E6637">
              <w:rPr>
                <w:rFonts w:ascii="Times New Roman" w:hAnsi="Times New Roman"/>
                <w:spacing w:val="-10"/>
                <w:sz w:val="28"/>
                <w:szCs w:val="28"/>
                <w:lang w:val="uk-UA" w:eastAsia="uk-UA"/>
              </w:rPr>
              <w:t xml:space="preserve"> та їх об’єднаннями </w:t>
            </w:r>
            <w:r w:rsidRPr="003E6637">
              <w:rPr>
                <w:rFonts w:ascii="Times New Roman" w:hAnsi="Times New Roman"/>
                <w:spacing w:val="-10"/>
                <w:sz w:val="28"/>
                <w:szCs w:val="28"/>
                <w:lang w:val="uk-UA" w:eastAsia="uk-UA"/>
              </w:rPr>
              <w:t xml:space="preserve"> на </w:t>
            </w:r>
            <w:r w:rsidR="008C2900" w:rsidRPr="003E6637">
              <w:rPr>
                <w:rFonts w:ascii="Times New Roman" w:hAnsi="Times New Roman"/>
                <w:spacing w:val="-10"/>
                <w:sz w:val="28"/>
                <w:szCs w:val="28"/>
                <w:lang w:val="uk-UA" w:eastAsia="uk-UA"/>
              </w:rPr>
              <w:t xml:space="preserve">засадах глибокого переосмислення </w:t>
            </w:r>
            <w:r w:rsidR="000359AF" w:rsidRPr="003E6637">
              <w:rPr>
                <w:rFonts w:ascii="Times New Roman" w:hAnsi="Times New Roman"/>
                <w:spacing w:val="-10"/>
                <w:sz w:val="28"/>
                <w:szCs w:val="28"/>
                <w:lang w:val="uk-UA" w:eastAsia="uk-UA"/>
              </w:rPr>
              <w:t>наявних та створення нових цілісних знань</w:t>
            </w:r>
            <w:r w:rsidR="00595164">
              <w:rPr>
                <w:rFonts w:ascii="Times New Roman" w:hAnsi="Times New Roman"/>
                <w:spacing w:val="-10"/>
                <w:sz w:val="28"/>
                <w:szCs w:val="28"/>
                <w:lang w:val="uk-UA" w:eastAsia="uk-UA"/>
              </w:rPr>
              <w:t xml:space="preserve"> та/або професійної практики</w:t>
            </w:r>
            <w:r w:rsidRPr="003E6637">
              <w:rPr>
                <w:rFonts w:ascii="Times New Roman" w:hAnsi="Times New Roman"/>
                <w:spacing w:val="-10"/>
                <w:sz w:val="28"/>
                <w:szCs w:val="28"/>
                <w:lang w:val="uk-UA" w:eastAsia="uk-UA"/>
              </w:rPr>
              <w:t>.</w:t>
            </w:r>
          </w:p>
          <w:p w:rsidR="00CD6B21" w:rsidRPr="003E6637" w:rsidRDefault="00CD6B21" w:rsidP="00CD6B21">
            <w:pPr>
              <w:pStyle w:val="15"/>
              <w:shd w:val="clear" w:color="auto" w:fill="FFFFFF"/>
              <w:tabs>
                <w:tab w:val="left" w:pos="541"/>
              </w:tabs>
              <w:spacing w:after="0" w:line="240" w:lineRule="auto"/>
              <w:ind w:left="0" w:firstLine="598"/>
              <w:jc w:val="both"/>
              <w:textAlignment w:val="baseline"/>
              <w:rPr>
                <w:rFonts w:ascii="Times New Roman" w:hAnsi="Times New Roman"/>
                <w:i/>
                <w:spacing w:val="-10"/>
                <w:sz w:val="28"/>
                <w:szCs w:val="28"/>
                <w:lang w:val="uk-UA" w:eastAsia="uk-UA"/>
              </w:rPr>
            </w:pPr>
            <w:r w:rsidRPr="003E6637">
              <w:rPr>
                <w:rFonts w:ascii="Times New Roman" w:hAnsi="Times New Roman"/>
                <w:i/>
                <w:spacing w:val="-10"/>
                <w:sz w:val="28"/>
                <w:szCs w:val="28"/>
                <w:lang w:val="uk-UA" w:eastAsia="uk-UA"/>
              </w:rPr>
              <w:t>Теоретичний зміст предметної області:</w:t>
            </w:r>
          </w:p>
          <w:p w:rsidR="000359AF" w:rsidRPr="003E6637" w:rsidRDefault="000359AF" w:rsidP="000359AF">
            <w:pPr>
              <w:pStyle w:val="15"/>
              <w:numPr>
                <w:ilvl w:val="0"/>
                <w:numId w:val="19"/>
              </w:numPr>
              <w:shd w:val="clear" w:color="auto" w:fill="FFFFFF"/>
              <w:tabs>
                <w:tab w:val="clear" w:pos="795"/>
                <w:tab w:val="left" w:pos="0"/>
                <w:tab w:val="num" w:pos="31"/>
              </w:tabs>
              <w:spacing w:after="0" w:line="240" w:lineRule="auto"/>
              <w:ind w:left="31" w:firstLine="567"/>
              <w:jc w:val="both"/>
              <w:textAlignment w:val="baseline"/>
              <w:rPr>
                <w:rFonts w:ascii="Times New Roman" w:hAnsi="Times New Roman"/>
                <w:spacing w:val="-10"/>
                <w:sz w:val="28"/>
                <w:szCs w:val="28"/>
                <w:lang w:val="uk-UA"/>
              </w:rPr>
            </w:pPr>
            <w:r w:rsidRPr="003E6637">
              <w:rPr>
                <w:rFonts w:ascii="Times New Roman" w:hAnsi="Times New Roman"/>
                <w:spacing w:val="-10"/>
                <w:sz w:val="28"/>
                <w:szCs w:val="28"/>
                <w:lang w:val="uk-UA"/>
              </w:rPr>
              <w:t>передові кон</w:t>
            </w:r>
            <w:r w:rsidR="00595164">
              <w:rPr>
                <w:rFonts w:ascii="Times New Roman" w:hAnsi="Times New Roman"/>
                <w:spacing w:val="-10"/>
                <w:sz w:val="28"/>
                <w:szCs w:val="28"/>
                <w:lang w:val="uk-UA"/>
              </w:rPr>
              <w:t>цептуальні та методологічні зна</w:t>
            </w:r>
            <w:r w:rsidRPr="003E6637">
              <w:rPr>
                <w:rFonts w:ascii="Times New Roman" w:hAnsi="Times New Roman"/>
                <w:spacing w:val="-10"/>
                <w:sz w:val="28"/>
                <w:szCs w:val="28"/>
                <w:lang w:val="uk-UA"/>
              </w:rPr>
              <w:t xml:space="preserve">ння науково-дослідного та професійного характеру в сфері менеджменту </w:t>
            </w:r>
          </w:p>
          <w:p w:rsidR="00CD6B21" w:rsidRPr="003E6637" w:rsidRDefault="00CD6B21" w:rsidP="000359AF">
            <w:pPr>
              <w:pStyle w:val="15"/>
              <w:shd w:val="clear" w:color="auto" w:fill="FFFFFF"/>
              <w:tabs>
                <w:tab w:val="left" w:pos="0"/>
              </w:tabs>
              <w:spacing w:after="0" w:line="240" w:lineRule="auto"/>
              <w:ind w:left="598"/>
              <w:jc w:val="both"/>
              <w:textAlignment w:val="baseline"/>
              <w:rPr>
                <w:rFonts w:ascii="Times New Roman" w:hAnsi="Times New Roman"/>
                <w:i/>
                <w:spacing w:val="-10"/>
                <w:sz w:val="28"/>
                <w:szCs w:val="28"/>
                <w:lang w:val="uk-UA"/>
              </w:rPr>
            </w:pPr>
            <w:r w:rsidRPr="003E6637">
              <w:rPr>
                <w:rFonts w:ascii="Times New Roman" w:hAnsi="Times New Roman"/>
                <w:i/>
                <w:spacing w:val="-10"/>
                <w:sz w:val="28"/>
                <w:szCs w:val="28"/>
                <w:lang w:val="uk-UA"/>
              </w:rPr>
              <w:t>Методи, методики, технології та інструменти:</w:t>
            </w:r>
          </w:p>
          <w:p w:rsidR="000359AF" w:rsidRPr="003E6637" w:rsidRDefault="000359AF" w:rsidP="00CD6B21">
            <w:pPr>
              <w:pStyle w:val="15"/>
              <w:numPr>
                <w:ilvl w:val="0"/>
                <w:numId w:val="19"/>
              </w:numPr>
              <w:shd w:val="clear" w:color="auto" w:fill="FFFFFF"/>
              <w:tabs>
                <w:tab w:val="clear" w:pos="795"/>
                <w:tab w:val="num" w:pos="0"/>
              </w:tabs>
              <w:spacing w:after="0" w:line="240" w:lineRule="auto"/>
              <w:ind w:left="0" w:firstLine="360"/>
              <w:jc w:val="both"/>
              <w:textAlignment w:val="baseline"/>
              <w:rPr>
                <w:rFonts w:ascii="Times New Roman" w:hAnsi="Times New Roman"/>
                <w:spacing w:val="-10"/>
                <w:sz w:val="28"/>
                <w:szCs w:val="28"/>
                <w:lang w:val="uk-UA"/>
              </w:rPr>
            </w:pPr>
            <w:r w:rsidRPr="003E6637">
              <w:rPr>
                <w:rFonts w:ascii="Times New Roman" w:hAnsi="Times New Roman"/>
                <w:spacing w:val="-10"/>
                <w:sz w:val="28"/>
                <w:szCs w:val="28"/>
                <w:lang w:val="uk-UA"/>
              </w:rPr>
              <w:t>критичний аналіз, оцінка і синтез нових та складних ідей у сфері менеджменту;</w:t>
            </w:r>
          </w:p>
          <w:p w:rsidR="005C5822" w:rsidRPr="003E6637" w:rsidRDefault="000359AF" w:rsidP="000359AF">
            <w:pPr>
              <w:pStyle w:val="15"/>
              <w:numPr>
                <w:ilvl w:val="0"/>
                <w:numId w:val="19"/>
              </w:numPr>
              <w:shd w:val="clear" w:color="auto" w:fill="FFFFFF"/>
              <w:tabs>
                <w:tab w:val="clear" w:pos="795"/>
                <w:tab w:val="num" w:pos="0"/>
              </w:tabs>
              <w:spacing w:after="0" w:line="240" w:lineRule="auto"/>
              <w:ind w:left="0" w:firstLine="360"/>
              <w:jc w:val="both"/>
              <w:textAlignment w:val="baseline"/>
              <w:rPr>
                <w:rFonts w:ascii="Times New Roman" w:hAnsi="Times New Roman"/>
                <w:spacing w:val="-10"/>
                <w:sz w:val="28"/>
                <w:szCs w:val="28"/>
                <w:lang w:val="uk-UA"/>
              </w:rPr>
            </w:pPr>
            <w:r w:rsidRPr="003E6637">
              <w:rPr>
                <w:rFonts w:ascii="Times New Roman" w:hAnsi="Times New Roman"/>
                <w:spacing w:val="-10"/>
                <w:sz w:val="28"/>
                <w:szCs w:val="28"/>
                <w:lang w:val="uk-UA"/>
              </w:rPr>
              <w:t>економіко-математичні методи та інформаційні технології наукових досліджень в сфері менеджменту.</w:t>
            </w:r>
            <w:r w:rsidR="00CD6B21" w:rsidRPr="003E6637">
              <w:rPr>
                <w:rFonts w:ascii="Times New Roman" w:hAnsi="Times New Roman"/>
                <w:spacing w:val="-10"/>
                <w:sz w:val="28"/>
                <w:szCs w:val="28"/>
                <w:lang w:val="uk-UA"/>
              </w:rPr>
              <w:t xml:space="preserve"> </w:t>
            </w:r>
          </w:p>
        </w:tc>
      </w:tr>
      <w:tr w:rsidR="009602DE" w:rsidRPr="008C2900" w:rsidTr="00286797">
        <w:trPr>
          <w:trHeight w:val="879"/>
        </w:trPr>
        <w:tc>
          <w:tcPr>
            <w:tcW w:w="2809" w:type="dxa"/>
            <w:tcBorders>
              <w:top w:val="single" w:sz="4" w:space="0" w:color="000000"/>
              <w:left w:val="single" w:sz="4" w:space="0" w:color="000000"/>
              <w:bottom w:val="single" w:sz="4" w:space="0" w:color="000000"/>
            </w:tcBorders>
            <w:shd w:val="clear" w:color="auto" w:fill="auto"/>
          </w:tcPr>
          <w:p w:rsidR="009602DE" w:rsidRDefault="009602DE">
            <w:pPr>
              <w:snapToGri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Академічні права випускників</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9602DE" w:rsidRDefault="001370C3" w:rsidP="001370C3">
            <w:pPr>
              <w:autoSpaceDE w:val="0"/>
              <w:snapToGrid w:val="0"/>
              <w:spacing w:after="20"/>
              <w:jc w:val="both"/>
              <w:rPr>
                <w:rFonts w:ascii="Times New Roman" w:hAnsi="Times New Roman"/>
                <w:sz w:val="28"/>
                <w:szCs w:val="28"/>
                <w:lang w:val="uk-UA"/>
              </w:rPr>
            </w:pPr>
            <w:r>
              <w:rPr>
                <w:rFonts w:ascii="Times New Roman" w:hAnsi="Times New Roman"/>
                <w:sz w:val="28"/>
                <w:szCs w:val="28"/>
                <w:lang w:val="uk-UA"/>
              </w:rPr>
              <w:t>Може п</w:t>
            </w:r>
            <w:r w:rsidR="00DE5DF9">
              <w:rPr>
                <w:rFonts w:ascii="Times New Roman" w:hAnsi="Times New Roman"/>
                <w:sz w:val="28"/>
                <w:szCs w:val="28"/>
                <w:lang w:val="uk-UA"/>
              </w:rPr>
              <w:t>ідвищувати кваліфікацію, отримувати науковий ступень доктора економічних наук</w:t>
            </w:r>
          </w:p>
        </w:tc>
      </w:tr>
    </w:tbl>
    <w:p w:rsidR="009602DE" w:rsidRDefault="009602DE">
      <w:pPr>
        <w:spacing w:after="0" w:line="240" w:lineRule="auto"/>
        <w:jc w:val="both"/>
        <w:rPr>
          <w:rFonts w:ascii="Times New Roman" w:hAnsi="Times New Roman"/>
          <w:b/>
          <w:sz w:val="28"/>
          <w:szCs w:val="28"/>
          <w:lang w:val="uk-UA"/>
        </w:rPr>
      </w:pPr>
    </w:p>
    <w:p w:rsidR="003E6637" w:rsidRDefault="003E6637">
      <w:pPr>
        <w:spacing w:after="0" w:line="240" w:lineRule="auto"/>
        <w:jc w:val="both"/>
        <w:rPr>
          <w:rFonts w:ascii="Times New Roman" w:hAnsi="Times New Roman"/>
          <w:b/>
          <w:sz w:val="28"/>
          <w:szCs w:val="28"/>
          <w:lang w:val="uk-UA"/>
        </w:rPr>
      </w:pPr>
      <w:r>
        <w:rPr>
          <w:rFonts w:ascii="Times New Roman" w:hAnsi="Times New Roman"/>
          <w:b/>
          <w:sz w:val="28"/>
          <w:szCs w:val="28"/>
          <w:lang w:val="uk-UA"/>
        </w:rPr>
        <w:br w:type="page"/>
      </w:r>
    </w:p>
    <w:p w:rsidR="009602DE" w:rsidRDefault="009602DE">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ІІІ - Обсяг кредитів ЄКТС, необхідний для здобуття відповідного ступеня вищої освіти</w:t>
      </w:r>
    </w:p>
    <w:p w:rsidR="005A2FEE" w:rsidRDefault="008D3AEF">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Обсяг освітньої-наукової </w:t>
      </w:r>
      <w:r w:rsidR="005A2FEE">
        <w:rPr>
          <w:rFonts w:ascii="Times New Roman" w:hAnsi="Times New Roman"/>
          <w:sz w:val="28"/>
          <w:szCs w:val="28"/>
          <w:lang w:val="uk-UA"/>
        </w:rPr>
        <w:t xml:space="preserve">програми </w:t>
      </w:r>
      <w:r>
        <w:rPr>
          <w:rFonts w:ascii="Times New Roman" w:hAnsi="Times New Roman"/>
          <w:sz w:val="28"/>
          <w:szCs w:val="28"/>
          <w:lang w:val="uk-UA"/>
        </w:rPr>
        <w:t>доктора філософії</w:t>
      </w:r>
      <w:r w:rsidR="005712CB">
        <w:rPr>
          <w:rFonts w:ascii="Times New Roman" w:hAnsi="Times New Roman"/>
          <w:sz w:val="28"/>
          <w:szCs w:val="28"/>
          <w:lang w:val="uk-UA"/>
        </w:rPr>
        <w:t>:</w:t>
      </w:r>
    </w:p>
    <w:p w:rsidR="005712CB" w:rsidRPr="005712CB" w:rsidRDefault="005712CB" w:rsidP="005712CB">
      <w:pPr>
        <w:numPr>
          <w:ilvl w:val="0"/>
          <w:numId w:val="6"/>
        </w:numPr>
        <w:spacing w:after="0" w:line="240" w:lineRule="auto"/>
        <w:ind w:left="0" w:firstLine="1069"/>
        <w:rPr>
          <w:rFonts w:ascii="Times New Roman" w:hAnsi="Times New Roman"/>
          <w:sz w:val="28"/>
          <w:szCs w:val="28"/>
          <w:lang w:val="uk-UA"/>
        </w:rPr>
      </w:pPr>
      <w:proofErr w:type="spellStart"/>
      <w:r w:rsidRPr="005712CB">
        <w:rPr>
          <w:rFonts w:ascii="Times New Roman" w:hAnsi="Times New Roman"/>
          <w:sz w:val="28"/>
          <w:szCs w:val="28"/>
          <w:lang w:val="uk-UA"/>
        </w:rPr>
        <w:t>освітньо</w:t>
      </w:r>
      <w:proofErr w:type="spellEnd"/>
      <w:r w:rsidRPr="005712CB">
        <w:rPr>
          <w:rFonts w:ascii="Times New Roman" w:hAnsi="Times New Roman"/>
          <w:sz w:val="28"/>
          <w:szCs w:val="28"/>
          <w:lang w:val="uk-UA"/>
        </w:rPr>
        <w:t xml:space="preserve">-наукової </w:t>
      </w:r>
      <w:r w:rsidR="001370C3">
        <w:rPr>
          <w:rFonts w:ascii="Times New Roman" w:hAnsi="Times New Roman"/>
          <w:sz w:val="28"/>
          <w:szCs w:val="28"/>
          <w:lang w:val="uk-UA"/>
        </w:rPr>
        <w:t>–</w:t>
      </w:r>
      <w:r>
        <w:rPr>
          <w:rFonts w:ascii="Times New Roman" w:hAnsi="Times New Roman"/>
          <w:sz w:val="28"/>
          <w:szCs w:val="28"/>
          <w:lang w:val="uk-UA"/>
        </w:rPr>
        <w:t xml:space="preserve"> </w:t>
      </w:r>
      <w:r w:rsidR="001370C3">
        <w:rPr>
          <w:rFonts w:ascii="Times New Roman" w:hAnsi="Times New Roman"/>
          <w:sz w:val="28"/>
          <w:szCs w:val="28"/>
          <w:lang w:val="uk-UA"/>
        </w:rPr>
        <w:t xml:space="preserve">30-60 </w:t>
      </w:r>
      <w:r w:rsidRPr="005712CB">
        <w:rPr>
          <w:rFonts w:ascii="Times New Roman" w:hAnsi="Times New Roman"/>
          <w:sz w:val="28"/>
          <w:szCs w:val="28"/>
          <w:lang w:val="uk-UA"/>
        </w:rPr>
        <w:t>кредитів ЄКТС</w:t>
      </w:r>
      <w:r>
        <w:rPr>
          <w:rFonts w:ascii="Times New Roman" w:hAnsi="Times New Roman"/>
          <w:sz w:val="28"/>
          <w:szCs w:val="28"/>
          <w:lang w:val="uk-UA"/>
        </w:rPr>
        <w:t>.</w:t>
      </w:r>
    </w:p>
    <w:p w:rsidR="00403628" w:rsidRDefault="00403628">
      <w:pPr>
        <w:spacing w:after="0" w:line="240" w:lineRule="auto"/>
        <w:rPr>
          <w:rFonts w:ascii="Times New Roman" w:hAnsi="Times New Roman"/>
          <w:b/>
          <w:sz w:val="28"/>
          <w:szCs w:val="28"/>
          <w:lang w:val="uk-UA"/>
        </w:rPr>
      </w:pPr>
    </w:p>
    <w:p w:rsidR="009602DE" w:rsidRDefault="009602DE">
      <w:pPr>
        <w:spacing w:after="0" w:line="240" w:lineRule="auto"/>
        <w:rPr>
          <w:rFonts w:ascii="Times New Roman" w:hAnsi="Times New Roman"/>
          <w:b/>
          <w:sz w:val="28"/>
          <w:szCs w:val="28"/>
          <w:lang w:val="uk-UA"/>
        </w:rPr>
      </w:pPr>
      <w:r>
        <w:rPr>
          <w:rFonts w:ascii="Times New Roman" w:hAnsi="Times New Roman"/>
          <w:b/>
          <w:sz w:val="28"/>
          <w:szCs w:val="28"/>
          <w:lang w:val="uk-UA"/>
        </w:rPr>
        <w:t>І</w:t>
      </w:r>
      <w:r>
        <w:rPr>
          <w:rFonts w:ascii="Times New Roman" w:hAnsi="Times New Roman"/>
          <w:b/>
          <w:sz w:val="28"/>
          <w:szCs w:val="28"/>
          <w:lang w:val="en-US"/>
        </w:rPr>
        <w:t>V</w:t>
      </w:r>
      <w:r>
        <w:rPr>
          <w:rFonts w:ascii="Times New Roman" w:hAnsi="Times New Roman"/>
          <w:b/>
          <w:sz w:val="28"/>
          <w:szCs w:val="28"/>
          <w:lang w:val="uk-UA"/>
        </w:rPr>
        <w:t xml:space="preserve"> – Перелік </w:t>
      </w:r>
      <w:proofErr w:type="spellStart"/>
      <w:r>
        <w:rPr>
          <w:rFonts w:ascii="Times New Roman" w:hAnsi="Times New Roman"/>
          <w:b/>
          <w:sz w:val="28"/>
          <w:szCs w:val="28"/>
          <w:lang w:val="uk-UA"/>
        </w:rPr>
        <w:t>компетентностей</w:t>
      </w:r>
      <w:proofErr w:type="spellEnd"/>
      <w:r>
        <w:rPr>
          <w:rFonts w:ascii="Times New Roman" w:hAnsi="Times New Roman"/>
          <w:b/>
          <w:sz w:val="28"/>
          <w:szCs w:val="28"/>
          <w:lang w:val="uk-UA"/>
        </w:rPr>
        <w:t xml:space="preserve"> випускника</w:t>
      </w:r>
    </w:p>
    <w:tbl>
      <w:tblPr>
        <w:tblW w:w="10164" w:type="dxa"/>
        <w:tblInd w:w="-10" w:type="dxa"/>
        <w:tblLayout w:type="fixed"/>
        <w:tblLook w:val="0000" w:firstRow="0" w:lastRow="0" w:firstColumn="0" w:lastColumn="0" w:noHBand="0" w:noVBand="0"/>
      </w:tblPr>
      <w:tblGrid>
        <w:gridCol w:w="10"/>
        <w:gridCol w:w="1908"/>
        <w:gridCol w:w="8236"/>
        <w:gridCol w:w="10"/>
      </w:tblGrid>
      <w:tr w:rsidR="009602DE" w:rsidRPr="00D27ED9" w:rsidTr="00286797">
        <w:trPr>
          <w:gridAfter w:val="1"/>
          <w:wAfter w:w="10" w:type="dxa"/>
          <w:trHeight w:val="943"/>
        </w:trPr>
        <w:tc>
          <w:tcPr>
            <w:tcW w:w="1918" w:type="dxa"/>
            <w:gridSpan w:val="2"/>
            <w:tcBorders>
              <w:top w:val="single" w:sz="4" w:space="0" w:color="000000"/>
              <w:left w:val="single" w:sz="4" w:space="0" w:color="000000"/>
              <w:bottom w:val="single" w:sz="4" w:space="0" w:color="000000"/>
            </w:tcBorders>
            <w:shd w:val="clear" w:color="auto" w:fill="auto"/>
          </w:tcPr>
          <w:p w:rsidR="009602DE" w:rsidRPr="005C5822" w:rsidRDefault="009602DE">
            <w:pPr>
              <w:snapToGrid w:val="0"/>
              <w:spacing w:after="0" w:line="240" w:lineRule="auto"/>
              <w:jc w:val="both"/>
              <w:rPr>
                <w:rFonts w:ascii="Times New Roman" w:hAnsi="Times New Roman"/>
                <w:b/>
                <w:sz w:val="28"/>
                <w:szCs w:val="28"/>
                <w:lang w:val="uk-UA"/>
              </w:rPr>
            </w:pPr>
            <w:r w:rsidRPr="005C5822">
              <w:rPr>
                <w:rFonts w:ascii="Times New Roman" w:hAnsi="Times New Roman"/>
                <w:b/>
                <w:sz w:val="28"/>
                <w:szCs w:val="28"/>
                <w:lang w:val="uk-UA"/>
              </w:rPr>
              <w:t xml:space="preserve">Інтегральна </w:t>
            </w:r>
            <w:proofErr w:type="spellStart"/>
            <w:r w:rsidRPr="005C5822">
              <w:rPr>
                <w:rFonts w:ascii="Times New Roman" w:hAnsi="Times New Roman"/>
                <w:b/>
                <w:sz w:val="28"/>
                <w:szCs w:val="28"/>
                <w:lang w:val="uk-UA"/>
              </w:rPr>
              <w:t>компетент</w:t>
            </w:r>
            <w:r w:rsidR="00286797">
              <w:rPr>
                <w:rFonts w:ascii="Times New Roman" w:hAnsi="Times New Roman"/>
                <w:b/>
                <w:sz w:val="28"/>
                <w:szCs w:val="28"/>
                <w:lang w:val="uk-UA"/>
              </w:rPr>
              <w:t>-</w:t>
            </w:r>
            <w:r w:rsidRPr="005C5822">
              <w:rPr>
                <w:rFonts w:ascii="Times New Roman" w:hAnsi="Times New Roman"/>
                <w:b/>
                <w:sz w:val="28"/>
                <w:szCs w:val="28"/>
                <w:lang w:val="uk-UA"/>
              </w:rPr>
              <w:t>ність</w:t>
            </w:r>
            <w:proofErr w:type="spellEnd"/>
          </w:p>
        </w:tc>
        <w:tc>
          <w:tcPr>
            <w:tcW w:w="8236" w:type="dxa"/>
            <w:tcBorders>
              <w:top w:val="single" w:sz="4" w:space="0" w:color="000000"/>
              <w:left w:val="single" w:sz="4" w:space="0" w:color="000000"/>
              <w:bottom w:val="single" w:sz="4" w:space="0" w:color="000000"/>
              <w:right w:val="single" w:sz="4" w:space="0" w:color="000000"/>
            </w:tcBorders>
            <w:shd w:val="clear" w:color="auto" w:fill="auto"/>
          </w:tcPr>
          <w:p w:rsidR="009602DE" w:rsidRPr="005C5822" w:rsidRDefault="005712CB" w:rsidP="001370C3">
            <w:pPr>
              <w:spacing w:after="0" w:line="240" w:lineRule="auto"/>
              <w:jc w:val="both"/>
              <w:rPr>
                <w:rFonts w:ascii="Times New Roman" w:hAnsi="Times New Roman"/>
                <w:sz w:val="28"/>
                <w:szCs w:val="28"/>
                <w:lang w:val="uk-UA"/>
              </w:rPr>
            </w:pPr>
            <w:r w:rsidRPr="005C5822">
              <w:rPr>
                <w:rFonts w:ascii="Times New Roman" w:hAnsi="Times New Roman"/>
                <w:sz w:val="28"/>
                <w:szCs w:val="28"/>
                <w:lang w:val="uk-UA"/>
              </w:rPr>
              <w:t xml:space="preserve">Здатність розв’язувати </w:t>
            </w:r>
            <w:r w:rsidR="001370C3">
              <w:rPr>
                <w:rFonts w:ascii="Times New Roman" w:hAnsi="Times New Roman"/>
                <w:sz w:val="28"/>
                <w:szCs w:val="28"/>
                <w:lang w:val="uk-UA"/>
              </w:rPr>
              <w:t xml:space="preserve">комплексні </w:t>
            </w:r>
            <w:r w:rsidRPr="005C5822">
              <w:rPr>
                <w:rFonts w:ascii="Times New Roman" w:hAnsi="Times New Roman"/>
                <w:sz w:val="28"/>
                <w:szCs w:val="28"/>
                <w:lang w:val="uk-UA"/>
              </w:rPr>
              <w:t xml:space="preserve">проблеми у сфері </w:t>
            </w:r>
            <w:r w:rsidR="001370C3">
              <w:rPr>
                <w:rFonts w:ascii="Times New Roman" w:hAnsi="Times New Roman"/>
                <w:sz w:val="28"/>
                <w:szCs w:val="28"/>
                <w:lang w:val="uk-UA"/>
              </w:rPr>
              <w:t>менеджменту</w:t>
            </w:r>
            <w:r w:rsidR="00595164">
              <w:rPr>
                <w:rFonts w:ascii="Times New Roman" w:hAnsi="Times New Roman"/>
                <w:sz w:val="28"/>
                <w:szCs w:val="28"/>
                <w:lang w:val="uk-UA"/>
              </w:rPr>
              <w:t xml:space="preserve"> та дослідницько-інноваційної діяльності</w:t>
            </w:r>
            <w:r w:rsidR="001370C3">
              <w:rPr>
                <w:rFonts w:ascii="Times New Roman" w:hAnsi="Times New Roman"/>
                <w:sz w:val="28"/>
                <w:szCs w:val="28"/>
                <w:lang w:val="uk-UA"/>
              </w:rPr>
              <w:t>, що</w:t>
            </w:r>
            <w:r w:rsidRPr="005C5822">
              <w:rPr>
                <w:rFonts w:ascii="Times New Roman" w:hAnsi="Times New Roman"/>
                <w:sz w:val="28"/>
                <w:szCs w:val="28"/>
                <w:lang w:val="uk-UA"/>
              </w:rPr>
              <w:t xml:space="preserve"> передбачає </w:t>
            </w:r>
            <w:r w:rsidR="001370C3">
              <w:rPr>
                <w:rFonts w:ascii="Times New Roman" w:hAnsi="Times New Roman"/>
                <w:sz w:val="28"/>
                <w:szCs w:val="28"/>
                <w:lang w:val="uk-UA"/>
              </w:rPr>
              <w:t xml:space="preserve">глибоке переосмислення наявних та створення нових цілісних знань та/або професійної практики </w:t>
            </w:r>
          </w:p>
        </w:tc>
      </w:tr>
      <w:tr w:rsidR="009602DE" w:rsidRPr="005C5822" w:rsidTr="00286797">
        <w:trPr>
          <w:gridBefore w:val="1"/>
          <w:wBefore w:w="10" w:type="dxa"/>
          <w:trHeight w:val="151"/>
        </w:trPr>
        <w:tc>
          <w:tcPr>
            <w:tcW w:w="1908" w:type="dxa"/>
            <w:tcBorders>
              <w:top w:val="single" w:sz="4" w:space="0" w:color="000000"/>
              <w:left w:val="single" w:sz="4" w:space="0" w:color="000000"/>
              <w:bottom w:val="single" w:sz="4" w:space="0" w:color="000000"/>
            </w:tcBorders>
            <w:shd w:val="clear" w:color="auto" w:fill="auto"/>
          </w:tcPr>
          <w:p w:rsidR="009602DE" w:rsidRPr="005C5822" w:rsidRDefault="009602DE">
            <w:pPr>
              <w:snapToGrid w:val="0"/>
              <w:spacing w:after="0" w:line="240" w:lineRule="auto"/>
              <w:jc w:val="both"/>
              <w:rPr>
                <w:rFonts w:ascii="Times New Roman" w:hAnsi="Times New Roman"/>
                <w:b/>
                <w:sz w:val="28"/>
                <w:szCs w:val="28"/>
                <w:lang w:val="uk-UA"/>
              </w:rPr>
            </w:pPr>
            <w:r w:rsidRPr="005C5822">
              <w:rPr>
                <w:rFonts w:ascii="Times New Roman" w:hAnsi="Times New Roman"/>
                <w:b/>
                <w:sz w:val="28"/>
                <w:szCs w:val="28"/>
                <w:lang w:val="uk-UA"/>
              </w:rPr>
              <w:t xml:space="preserve">Загальні </w:t>
            </w:r>
            <w:proofErr w:type="spellStart"/>
            <w:r w:rsidRPr="005C5822">
              <w:rPr>
                <w:rFonts w:ascii="Times New Roman" w:hAnsi="Times New Roman"/>
                <w:b/>
                <w:sz w:val="28"/>
                <w:szCs w:val="28"/>
                <w:lang w:val="uk-UA"/>
              </w:rPr>
              <w:t>компетент</w:t>
            </w:r>
            <w:r w:rsidR="00286797">
              <w:rPr>
                <w:rFonts w:ascii="Times New Roman" w:hAnsi="Times New Roman"/>
                <w:b/>
                <w:sz w:val="28"/>
                <w:szCs w:val="28"/>
                <w:lang w:val="uk-UA"/>
              </w:rPr>
              <w:t>-</w:t>
            </w:r>
            <w:r w:rsidRPr="005C5822">
              <w:rPr>
                <w:rFonts w:ascii="Times New Roman" w:hAnsi="Times New Roman"/>
                <w:b/>
                <w:sz w:val="28"/>
                <w:szCs w:val="28"/>
                <w:lang w:val="uk-UA"/>
              </w:rPr>
              <w:t>ності</w:t>
            </w:r>
            <w:proofErr w:type="spellEnd"/>
          </w:p>
        </w:tc>
        <w:tc>
          <w:tcPr>
            <w:tcW w:w="8246" w:type="dxa"/>
            <w:gridSpan w:val="2"/>
            <w:tcBorders>
              <w:top w:val="single" w:sz="4" w:space="0" w:color="000000"/>
              <w:left w:val="single" w:sz="4" w:space="0" w:color="000000"/>
              <w:bottom w:val="single" w:sz="4" w:space="0" w:color="000000"/>
              <w:right w:val="single" w:sz="4" w:space="0" w:color="000000"/>
            </w:tcBorders>
            <w:shd w:val="clear" w:color="auto" w:fill="auto"/>
          </w:tcPr>
          <w:p w:rsidR="00595164" w:rsidRPr="00F76A84" w:rsidRDefault="00595164" w:rsidP="00286797">
            <w:pPr>
              <w:pStyle w:val="af"/>
              <w:numPr>
                <w:ilvl w:val="0"/>
                <w:numId w:val="27"/>
              </w:numPr>
              <w:shd w:val="clear" w:color="auto" w:fill="FFFFFF"/>
              <w:tabs>
                <w:tab w:val="left" w:pos="411"/>
              </w:tabs>
              <w:spacing w:after="0" w:line="240" w:lineRule="auto"/>
              <w:ind w:left="72" w:firstLine="0"/>
              <w:jc w:val="both"/>
              <w:textAlignment w:val="baseline"/>
              <w:rPr>
                <w:rFonts w:ascii="Times New Roman" w:hAnsi="Times New Roman" w:cs="Times New Roman"/>
                <w:sz w:val="28"/>
                <w:szCs w:val="28"/>
                <w:lang w:val="uk-UA" w:eastAsia="en-US"/>
              </w:rPr>
            </w:pPr>
            <w:r w:rsidRPr="00F76A84">
              <w:rPr>
                <w:rFonts w:ascii="Times New Roman" w:hAnsi="Times New Roman"/>
                <w:sz w:val="28"/>
                <w:szCs w:val="28"/>
                <w:lang w:val="uk-UA"/>
              </w:rPr>
              <w:t xml:space="preserve">Оволодіння загальнонауковими  </w:t>
            </w:r>
            <w:proofErr w:type="spellStart"/>
            <w:r w:rsidRPr="00F76A84">
              <w:rPr>
                <w:rFonts w:ascii="Times New Roman" w:hAnsi="Times New Roman"/>
                <w:sz w:val="28"/>
                <w:szCs w:val="28"/>
                <w:lang w:val="uk-UA"/>
              </w:rPr>
              <w:t>компетентностями</w:t>
            </w:r>
            <w:proofErr w:type="spellEnd"/>
            <w:r w:rsidRPr="00F76A84">
              <w:rPr>
                <w:rFonts w:ascii="Times New Roman" w:hAnsi="Times New Roman"/>
                <w:sz w:val="28"/>
                <w:szCs w:val="28"/>
                <w:lang w:val="uk-UA"/>
              </w:rPr>
              <w:t>, спрямованими на формування системного наукового світогляду;</w:t>
            </w:r>
            <w:r w:rsidRPr="00F76A84">
              <w:rPr>
                <w:rFonts w:ascii="Times New Roman" w:hAnsi="Times New Roman" w:cs="Times New Roman"/>
                <w:sz w:val="28"/>
                <w:szCs w:val="28"/>
                <w:lang w:val="uk-UA" w:eastAsia="en-US"/>
              </w:rPr>
              <w:t xml:space="preserve"> </w:t>
            </w:r>
          </w:p>
          <w:p w:rsidR="007657BA" w:rsidRPr="00F76A84" w:rsidRDefault="007657BA" w:rsidP="00286797">
            <w:pPr>
              <w:pStyle w:val="af"/>
              <w:numPr>
                <w:ilvl w:val="0"/>
                <w:numId w:val="27"/>
              </w:numPr>
              <w:shd w:val="clear" w:color="auto" w:fill="FFFFFF"/>
              <w:tabs>
                <w:tab w:val="left" w:pos="411"/>
              </w:tabs>
              <w:spacing w:after="0" w:line="240" w:lineRule="auto"/>
              <w:ind w:left="72" w:firstLine="0"/>
              <w:jc w:val="both"/>
              <w:textAlignment w:val="baseline"/>
              <w:rPr>
                <w:rFonts w:ascii="Times New Roman" w:hAnsi="Times New Roman" w:cs="Times New Roman"/>
                <w:sz w:val="28"/>
                <w:szCs w:val="28"/>
                <w:lang w:val="uk-UA" w:eastAsia="en-US"/>
              </w:rPr>
            </w:pPr>
            <w:r w:rsidRPr="00F76A84">
              <w:rPr>
                <w:rFonts w:ascii="Times New Roman" w:hAnsi="Times New Roman" w:cs="Times New Roman"/>
                <w:sz w:val="28"/>
                <w:szCs w:val="28"/>
                <w:lang w:val="uk-UA" w:eastAsia="en-US"/>
              </w:rPr>
              <w:t>Здатність до критичного мислення генерування нових складних ідей, аналізу та синтезу цілісних знань;</w:t>
            </w:r>
          </w:p>
          <w:p w:rsidR="007657BA" w:rsidRPr="00F76A84" w:rsidRDefault="007657BA" w:rsidP="00286797">
            <w:pPr>
              <w:pStyle w:val="af"/>
              <w:numPr>
                <w:ilvl w:val="0"/>
                <w:numId w:val="27"/>
              </w:numPr>
              <w:shd w:val="clear" w:color="auto" w:fill="FFFFFF"/>
              <w:tabs>
                <w:tab w:val="left" w:pos="411"/>
              </w:tabs>
              <w:spacing w:after="0" w:line="240" w:lineRule="auto"/>
              <w:ind w:left="72" w:firstLine="0"/>
              <w:jc w:val="both"/>
              <w:textAlignment w:val="baseline"/>
              <w:rPr>
                <w:rFonts w:ascii="Times New Roman" w:hAnsi="Times New Roman" w:cs="Times New Roman"/>
                <w:sz w:val="28"/>
                <w:szCs w:val="28"/>
                <w:lang w:val="uk-UA" w:eastAsia="en-US"/>
              </w:rPr>
            </w:pPr>
            <w:r w:rsidRPr="00F76A84">
              <w:rPr>
                <w:rFonts w:ascii="Times New Roman" w:hAnsi="Times New Roman" w:cs="Times New Roman"/>
                <w:sz w:val="28"/>
                <w:szCs w:val="28"/>
                <w:lang w:val="uk-UA" w:eastAsia="en-US"/>
              </w:rPr>
              <w:t xml:space="preserve">Здатність до </w:t>
            </w:r>
            <w:r w:rsidR="00595164" w:rsidRPr="00F76A84">
              <w:rPr>
                <w:rFonts w:ascii="Times New Roman" w:hAnsi="Times New Roman" w:cs="Times New Roman"/>
                <w:sz w:val="28"/>
                <w:szCs w:val="28"/>
                <w:lang w:val="uk-UA" w:eastAsia="en-US"/>
              </w:rPr>
              <w:t xml:space="preserve">організації та </w:t>
            </w:r>
            <w:r w:rsidRPr="00F76A84">
              <w:rPr>
                <w:rFonts w:ascii="Times New Roman" w:hAnsi="Times New Roman" w:cs="Times New Roman"/>
                <w:sz w:val="28"/>
                <w:szCs w:val="28"/>
                <w:lang w:val="uk-UA" w:eastAsia="en-US"/>
              </w:rPr>
              <w:t>проведення оригінальних наукових досліджень;</w:t>
            </w:r>
          </w:p>
          <w:p w:rsidR="006810BA" w:rsidRPr="00F76A84" w:rsidRDefault="007657BA" w:rsidP="00286797">
            <w:pPr>
              <w:pStyle w:val="af"/>
              <w:numPr>
                <w:ilvl w:val="0"/>
                <w:numId w:val="27"/>
              </w:numPr>
              <w:shd w:val="clear" w:color="auto" w:fill="FFFFFF"/>
              <w:tabs>
                <w:tab w:val="left" w:pos="411"/>
              </w:tabs>
              <w:spacing w:after="0" w:line="240" w:lineRule="auto"/>
              <w:ind w:left="72" w:firstLine="0"/>
              <w:jc w:val="both"/>
              <w:textAlignment w:val="baseline"/>
              <w:rPr>
                <w:rFonts w:ascii="Times New Roman" w:hAnsi="Times New Roman" w:cs="Times New Roman"/>
                <w:sz w:val="28"/>
                <w:szCs w:val="28"/>
                <w:lang w:val="uk-UA" w:eastAsia="en-US"/>
              </w:rPr>
            </w:pPr>
            <w:r w:rsidRPr="00F76A84">
              <w:rPr>
                <w:rFonts w:ascii="Times New Roman" w:hAnsi="Times New Roman" w:cs="Times New Roman"/>
                <w:sz w:val="28"/>
                <w:szCs w:val="28"/>
                <w:lang w:val="uk-UA" w:eastAsia="en-US"/>
              </w:rPr>
              <w:t>Здатність спілкуватись з науковою спільнотою з метою презентації результатів наукових досліджень та їх оприлюднення</w:t>
            </w:r>
            <w:r w:rsidR="00595164" w:rsidRPr="00F76A84">
              <w:rPr>
                <w:rFonts w:ascii="Times New Roman" w:hAnsi="Times New Roman" w:cs="Times New Roman"/>
                <w:sz w:val="28"/>
                <w:szCs w:val="28"/>
                <w:lang w:val="uk-UA" w:eastAsia="en-US"/>
              </w:rPr>
              <w:t xml:space="preserve"> державною, </w:t>
            </w:r>
            <w:r w:rsidRPr="00F76A84">
              <w:rPr>
                <w:rFonts w:ascii="Times New Roman" w:hAnsi="Times New Roman" w:cs="Times New Roman"/>
                <w:sz w:val="28"/>
                <w:szCs w:val="28"/>
                <w:lang w:val="uk-UA" w:eastAsia="en-US"/>
              </w:rPr>
              <w:t>англійською та/або іншою іноземною мовою</w:t>
            </w:r>
            <w:r w:rsidR="006810BA" w:rsidRPr="00F76A84">
              <w:rPr>
                <w:rFonts w:ascii="Times New Roman" w:hAnsi="Times New Roman" w:cs="Times New Roman"/>
                <w:sz w:val="28"/>
                <w:szCs w:val="28"/>
                <w:lang w:val="uk-UA" w:eastAsia="en-US"/>
              </w:rPr>
              <w:t>;</w:t>
            </w:r>
          </w:p>
          <w:p w:rsidR="00595164" w:rsidRPr="00F76A84" w:rsidRDefault="00595164" w:rsidP="00286797">
            <w:pPr>
              <w:pStyle w:val="af"/>
              <w:numPr>
                <w:ilvl w:val="0"/>
                <w:numId w:val="27"/>
              </w:numPr>
              <w:shd w:val="clear" w:color="auto" w:fill="FFFFFF"/>
              <w:tabs>
                <w:tab w:val="left" w:pos="411"/>
              </w:tabs>
              <w:spacing w:after="0" w:line="240" w:lineRule="auto"/>
              <w:ind w:left="72" w:firstLine="0"/>
              <w:jc w:val="both"/>
              <w:textAlignment w:val="baseline"/>
              <w:rPr>
                <w:rFonts w:ascii="Times New Roman" w:hAnsi="Times New Roman" w:cs="Times New Roman"/>
                <w:sz w:val="28"/>
                <w:szCs w:val="28"/>
                <w:lang w:val="uk-UA" w:eastAsia="en-US"/>
              </w:rPr>
            </w:pPr>
            <w:r w:rsidRPr="00F76A84">
              <w:rPr>
                <w:rFonts w:ascii="Times New Roman" w:hAnsi="Times New Roman" w:cs="Times New Roman"/>
                <w:sz w:val="28"/>
                <w:szCs w:val="28"/>
                <w:lang w:val="uk-UA" w:eastAsia="en-US"/>
              </w:rPr>
              <w:t>Здатність до науково-педагогічної діяльності у галузі управління та адміністрування;</w:t>
            </w:r>
          </w:p>
          <w:p w:rsidR="00EC115B" w:rsidRPr="007657BA" w:rsidRDefault="002B3C2C" w:rsidP="00286797">
            <w:pPr>
              <w:pStyle w:val="af"/>
              <w:numPr>
                <w:ilvl w:val="0"/>
                <w:numId w:val="27"/>
              </w:numPr>
              <w:shd w:val="clear" w:color="auto" w:fill="FFFFFF"/>
              <w:tabs>
                <w:tab w:val="left" w:pos="411"/>
              </w:tabs>
              <w:spacing w:after="0" w:line="240" w:lineRule="auto"/>
              <w:ind w:left="72" w:firstLine="0"/>
              <w:jc w:val="both"/>
              <w:textAlignment w:val="baseline"/>
              <w:rPr>
                <w:rFonts w:ascii="Times New Roman" w:hAnsi="Times New Roman"/>
                <w:sz w:val="28"/>
                <w:szCs w:val="28"/>
                <w:lang w:val="uk-UA"/>
              </w:rPr>
            </w:pPr>
            <w:r w:rsidRPr="00F76A84">
              <w:rPr>
                <w:rFonts w:ascii="Times New Roman" w:hAnsi="Times New Roman"/>
                <w:sz w:val="28"/>
                <w:szCs w:val="28"/>
                <w:lang w:val="uk-UA"/>
              </w:rPr>
              <w:t>Здатність дія</w:t>
            </w:r>
            <w:r w:rsidR="007657BA" w:rsidRPr="00F76A84">
              <w:rPr>
                <w:rFonts w:ascii="Times New Roman" w:hAnsi="Times New Roman"/>
                <w:sz w:val="28"/>
                <w:szCs w:val="28"/>
                <w:lang w:val="uk-UA"/>
              </w:rPr>
              <w:t>ти на основі етичних міркувань та академічної доброчесності.</w:t>
            </w:r>
          </w:p>
        </w:tc>
      </w:tr>
      <w:tr w:rsidR="009602DE" w:rsidRPr="003E6637" w:rsidTr="00286797">
        <w:trPr>
          <w:gridBefore w:val="1"/>
          <w:wBefore w:w="10" w:type="dxa"/>
          <w:trHeight w:val="151"/>
        </w:trPr>
        <w:tc>
          <w:tcPr>
            <w:tcW w:w="1908" w:type="dxa"/>
            <w:tcBorders>
              <w:top w:val="single" w:sz="4" w:space="0" w:color="000000"/>
              <w:left w:val="single" w:sz="4" w:space="0" w:color="000000"/>
              <w:bottom w:val="single" w:sz="4" w:space="0" w:color="000000"/>
            </w:tcBorders>
            <w:shd w:val="clear" w:color="auto" w:fill="auto"/>
          </w:tcPr>
          <w:p w:rsidR="009602DE" w:rsidRPr="00872555" w:rsidRDefault="009602DE">
            <w:pPr>
              <w:snapToGrid w:val="0"/>
              <w:spacing w:after="0" w:line="240" w:lineRule="auto"/>
              <w:jc w:val="both"/>
              <w:rPr>
                <w:rFonts w:ascii="Times New Roman" w:hAnsi="Times New Roman"/>
                <w:b/>
                <w:sz w:val="28"/>
                <w:szCs w:val="28"/>
                <w:lang w:val="uk-UA"/>
              </w:rPr>
            </w:pPr>
            <w:r w:rsidRPr="00872555">
              <w:rPr>
                <w:rFonts w:ascii="Times New Roman" w:hAnsi="Times New Roman"/>
                <w:b/>
                <w:sz w:val="28"/>
                <w:szCs w:val="28"/>
                <w:lang w:val="uk-UA"/>
              </w:rPr>
              <w:t xml:space="preserve">Спеціальні (фахові, предметні) </w:t>
            </w:r>
            <w:proofErr w:type="spellStart"/>
            <w:r w:rsidRPr="00872555">
              <w:rPr>
                <w:rFonts w:ascii="Times New Roman" w:hAnsi="Times New Roman"/>
                <w:b/>
                <w:sz w:val="28"/>
                <w:szCs w:val="28"/>
                <w:lang w:val="uk-UA"/>
              </w:rPr>
              <w:t>компетент</w:t>
            </w:r>
            <w:r w:rsidR="00286797">
              <w:rPr>
                <w:rFonts w:ascii="Times New Roman" w:hAnsi="Times New Roman"/>
                <w:b/>
                <w:sz w:val="28"/>
                <w:szCs w:val="28"/>
                <w:lang w:val="uk-UA"/>
              </w:rPr>
              <w:t>-</w:t>
            </w:r>
            <w:r w:rsidRPr="00872555">
              <w:rPr>
                <w:rFonts w:ascii="Times New Roman" w:hAnsi="Times New Roman"/>
                <w:b/>
                <w:sz w:val="28"/>
                <w:szCs w:val="28"/>
                <w:lang w:val="uk-UA"/>
              </w:rPr>
              <w:t>ності</w:t>
            </w:r>
            <w:proofErr w:type="spellEnd"/>
          </w:p>
        </w:tc>
        <w:tc>
          <w:tcPr>
            <w:tcW w:w="8246" w:type="dxa"/>
            <w:gridSpan w:val="2"/>
            <w:tcBorders>
              <w:top w:val="single" w:sz="4" w:space="0" w:color="000000"/>
              <w:left w:val="single" w:sz="4" w:space="0" w:color="000000"/>
              <w:bottom w:val="single" w:sz="4" w:space="0" w:color="000000"/>
              <w:right w:val="single" w:sz="4" w:space="0" w:color="000000"/>
            </w:tcBorders>
            <w:shd w:val="clear" w:color="auto" w:fill="auto"/>
          </w:tcPr>
          <w:p w:rsidR="00595164" w:rsidRPr="005B4A03" w:rsidRDefault="00595164" w:rsidP="00286797">
            <w:pPr>
              <w:pStyle w:val="af"/>
              <w:numPr>
                <w:ilvl w:val="0"/>
                <w:numId w:val="28"/>
              </w:numPr>
              <w:shd w:val="clear" w:color="auto" w:fill="FFFFFF"/>
              <w:tabs>
                <w:tab w:val="left" w:pos="0"/>
                <w:tab w:val="left" w:pos="72"/>
              </w:tabs>
              <w:spacing w:after="0" w:line="240" w:lineRule="auto"/>
              <w:ind w:left="-18" w:firstLine="0"/>
              <w:jc w:val="both"/>
              <w:textAlignment w:val="baseline"/>
              <w:rPr>
                <w:rFonts w:ascii="Times New Roman" w:hAnsi="Times New Roman"/>
                <w:sz w:val="28"/>
                <w:szCs w:val="28"/>
                <w:lang w:val="uk-UA"/>
              </w:rPr>
            </w:pPr>
            <w:r w:rsidRPr="005B4A03">
              <w:rPr>
                <w:rFonts w:ascii="Times New Roman" w:hAnsi="Times New Roman"/>
                <w:sz w:val="28"/>
                <w:szCs w:val="28"/>
                <w:lang w:val="uk-UA"/>
              </w:rPr>
              <w:t>Здатність до пошуку, обробки та аналізу та узагальнення інформації для проведення самостійних наукових досліджень у сфері менеджменту;</w:t>
            </w:r>
          </w:p>
          <w:p w:rsidR="00C27468" w:rsidRPr="005B4A03" w:rsidRDefault="00585772" w:rsidP="00286797">
            <w:pPr>
              <w:pStyle w:val="af"/>
              <w:numPr>
                <w:ilvl w:val="0"/>
                <w:numId w:val="28"/>
              </w:numPr>
              <w:shd w:val="clear" w:color="auto" w:fill="FFFFFF"/>
              <w:tabs>
                <w:tab w:val="left" w:pos="0"/>
                <w:tab w:val="left" w:pos="72"/>
              </w:tabs>
              <w:spacing w:after="0" w:line="240" w:lineRule="auto"/>
              <w:ind w:left="-18" w:firstLine="0"/>
              <w:jc w:val="both"/>
              <w:textAlignment w:val="baseline"/>
              <w:rPr>
                <w:rFonts w:ascii="Times New Roman" w:hAnsi="Times New Roman"/>
                <w:sz w:val="28"/>
                <w:szCs w:val="28"/>
                <w:lang w:val="uk-UA"/>
              </w:rPr>
            </w:pPr>
            <w:r w:rsidRPr="005B4A03">
              <w:rPr>
                <w:rFonts w:ascii="Times New Roman" w:hAnsi="Times New Roman"/>
                <w:sz w:val="28"/>
                <w:szCs w:val="28"/>
                <w:lang w:val="uk-UA"/>
              </w:rPr>
              <w:t xml:space="preserve">Здатність </w:t>
            </w:r>
            <w:r w:rsidR="00C27468" w:rsidRPr="005B4A03">
              <w:rPr>
                <w:rFonts w:ascii="Times New Roman" w:hAnsi="Times New Roman"/>
                <w:sz w:val="28"/>
                <w:szCs w:val="28"/>
                <w:lang w:val="uk-UA"/>
              </w:rPr>
              <w:t>обґрунтовано обирати та використовувати методи та інструменти наукових досліджень у сфері менеджменту</w:t>
            </w:r>
            <w:r w:rsidRPr="005B4A03">
              <w:rPr>
                <w:rFonts w:ascii="Times New Roman" w:hAnsi="Times New Roman"/>
                <w:sz w:val="28"/>
                <w:szCs w:val="28"/>
                <w:lang w:val="uk-UA"/>
              </w:rPr>
              <w:t>;</w:t>
            </w:r>
          </w:p>
          <w:p w:rsidR="00C27468" w:rsidRPr="005B4A03" w:rsidRDefault="00C27468" w:rsidP="00286797">
            <w:pPr>
              <w:pStyle w:val="af"/>
              <w:numPr>
                <w:ilvl w:val="0"/>
                <w:numId w:val="28"/>
              </w:numPr>
              <w:shd w:val="clear" w:color="auto" w:fill="FFFFFF"/>
              <w:tabs>
                <w:tab w:val="left" w:pos="0"/>
                <w:tab w:val="left" w:pos="72"/>
              </w:tabs>
              <w:spacing w:after="0" w:line="240" w:lineRule="auto"/>
              <w:ind w:left="-18" w:firstLine="0"/>
              <w:jc w:val="both"/>
              <w:textAlignment w:val="baseline"/>
              <w:rPr>
                <w:rFonts w:ascii="Times New Roman" w:hAnsi="Times New Roman"/>
                <w:sz w:val="28"/>
                <w:szCs w:val="28"/>
                <w:lang w:val="uk-UA"/>
              </w:rPr>
            </w:pPr>
            <w:r w:rsidRPr="005B4A03">
              <w:rPr>
                <w:rFonts w:ascii="Times New Roman" w:hAnsi="Times New Roman"/>
                <w:sz w:val="28"/>
                <w:szCs w:val="28"/>
                <w:lang w:val="uk-UA"/>
              </w:rPr>
              <w:t>З</w:t>
            </w:r>
            <w:r w:rsidR="003E6637" w:rsidRPr="005B4A03">
              <w:rPr>
                <w:rFonts w:ascii="Times New Roman" w:hAnsi="Times New Roman"/>
                <w:sz w:val="28"/>
                <w:szCs w:val="28"/>
                <w:lang w:val="uk-UA"/>
              </w:rPr>
              <w:t>добуття глибинних знань з менеджменту</w:t>
            </w:r>
            <w:r w:rsidRPr="005B4A03">
              <w:rPr>
                <w:rFonts w:ascii="Times New Roman" w:hAnsi="Times New Roman"/>
                <w:sz w:val="28"/>
                <w:szCs w:val="28"/>
                <w:lang w:val="uk-UA"/>
              </w:rPr>
              <w:t xml:space="preserve">, зокрема розуміння теоретичних і практичних проблем, історії розвитку та сучасного стану наукових знань, </w:t>
            </w:r>
            <w:r w:rsidR="00595164" w:rsidRPr="005B4A03">
              <w:rPr>
                <w:rFonts w:ascii="Times New Roman" w:hAnsi="Times New Roman"/>
                <w:sz w:val="28"/>
                <w:szCs w:val="28"/>
                <w:lang w:val="uk-UA"/>
              </w:rPr>
              <w:t xml:space="preserve">критичного аналізу основних концепцій, </w:t>
            </w:r>
            <w:r w:rsidRPr="005B4A03">
              <w:rPr>
                <w:rFonts w:ascii="Times New Roman" w:hAnsi="Times New Roman"/>
                <w:sz w:val="28"/>
                <w:szCs w:val="28"/>
                <w:lang w:val="uk-UA"/>
              </w:rPr>
              <w:t xml:space="preserve">оволодіння </w:t>
            </w:r>
            <w:r w:rsidR="00595164" w:rsidRPr="005B4A03">
              <w:rPr>
                <w:rFonts w:ascii="Times New Roman" w:hAnsi="Times New Roman"/>
                <w:sz w:val="28"/>
                <w:szCs w:val="28"/>
                <w:lang w:val="uk-UA"/>
              </w:rPr>
              <w:t xml:space="preserve">науковою </w:t>
            </w:r>
            <w:r w:rsidRPr="005B4A03">
              <w:rPr>
                <w:rFonts w:ascii="Times New Roman" w:hAnsi="Times New Roman"/>
                <w:sz w:val="28"/>
                <w:szCs w:val="28"/>
                <w:lang w:val="uk-UA"/>
              </w:rPr>
              <w:t>термінологією;</w:t>
            </w:r>
          </w:p>
          <w:p w:rsidR="00C27468" w:rsidRPr="005B4A03" w:rsidRDefault="00C27468" w:rsidP="00286797">
            <w:pPr>
              <w:pStyle w:val="af"/>
              <w:numPr>
                <w:ilvl w:val="0"/>
                <w:numId w:val="28"/>
              </w:numPr>
              <w:shd w:val="clear" w:color="auto" w:fill="FFFFFF"/>
              <w:tabs>
                <w:tab w:val="left" w:pos="0"/>
                <w:tab w:val="left" w:pos="72"/>
              </w:tabs>
              <w:spacing w:after="0" w:line="240" w:lineRule="auto"/>
              <w:ind w:left="-18" w:firstLine="0"/>
              <w:jc w:val="both"/>
              <w:textAlignment w:val="baseline"/>
              <w:rPr>
                <w:rFonts w:ascii="Times New Roman" w:hAnsi="Times New Roman"/>
                <w:sz w:val="28"/>
                <w:szCs w:val="28"/>
                <w:lang w:val="uk-UA"/>
              </w:rPr>
            </w:pPr>
            <w:bookmarkStart w:id="1" w:name="n102"/>
            <w:bookmarkStart w:id="2" w:name="n103"/>
            <w:bookmarkEnd w:id="1"/>
            <w:bookmarkEnd w:id="2"/>
            <w:r w:rsidRPr="005B4A03">
              <w:rPr>
                <w:rFonts w:ascii="Times New Roman" w:hAnsi="Times New Roman"/>
                <w:sz w:val="28"/>
                <w:szCs w:val="28"/>
                <w:lang w:val="uk-UA"/>
              </w:rPr>
              <w:t>Набуття універсальних навичок дослідника</w:t>
            </w:r>
            <w:r w:rsidR="003E6637" w:rsidRPr="005B4A03">
              <w:rPr>
                <w:rFonts w:ascii="Times New Roman" w:hAnsi="Times New Roman"/>
                <w:sz w:val="28"/>
                <w:szCs w:val="28"/>
                <w:lang w:val="uk-UA"/>
              </w:rPr>
              <w:t xml:space="preserve"> у сфері менеджменту</w:t>
            </w:r>
            <w:r w:rsidRPr="005B4A03">
              <w:rPr>
                <w:rFonts w:ascii="Times New Roman" w:hAnsi="Times New Roman"/>
                <w:sz w:val="28"/>
                <w:szCs w:val="28"/>
                <w:lang w:val="uk-UA"/>
              </w:rPr>
              <w:t>, зокрема застосування сучасних інформаційних технологій у науковій діяльності, управління науковими проектами та/або складення пропозицій щодо фінансування наукових досліджень, реєстрації прав інтелектуальної власності;</w:t>
            </w:r>
          </w:p>
          <w:p w:rsidR="00595164" w:rsidRPr="005B4A03" w:rsidRDefault="00C27468" w:rsidP="00286797">
            <w:pPr>
              <w:pStyle w:val="af"/>
              <w:numPr>
                <w:ilvl w:val="0"/>
                <w:numId w:val="28"/>
              </w:numPr>
              <w:shd w:val="clear" w:color="auto" w:fill="FFFFFF"/>
              <w:tabs>
                <w:tab w:val="left" w:pos="0"/>
                <w:tab w:val="left" w:pos="72"/>
              </w:tabs>
              <w:spacing w:after="0" w:line="240" w:lineRule="auto"/>
              <w:ind w:left="-18" w:firstLine="0"/>
              <w:jc w:val="both"/>
              <w:textAlignment w:val="baseline"/>
              <w:rPr>
                <w:rFonts w:ascii="Times New Roman" w:hAnsi="Times New Roman"/>
                <w:sz w:val="28"/>
                <w:szCs w:val="28"/>
                <w:lang w:val="uk-UA"/>
              </w:rPr>
            </w:pPr>
            <w:bookmarkStart w:id="3" w:name="n104"/>
            <w:bookmarkEnd w:id="3"/>
            <w:r w:rsidRPr="005B4A03">
              <w:rPr>
                <w:rFonts w:ascii="Times New Roman" w:hAnsi="Times New Roman"/>
                <w:sz w:val="28"/>
                <w:szCs w:val="28"/>
                <w:lang w:val="uk-UA"/>
              </w:rPr>
              <w:t xml:space="preserve">Здобуття </w:t>
            </w:r>
            <w:proofErr w:type="spellStart"/>
            <w:r w:rsidRPr="005B4A03">
              <w:rPr>
                <w:rFonts w:ascii="Times New Roman" w:hAnsi="Times New Roman"/>
                <w:sz w:val="28"/>
                <w:szCs w:val="28"/>
                <w:lang w:val="uk-UA"/>
              </w:rPr>
              <w:t>мовних</w:t>
            </w:r>
            <w:proofErr w:type="spellEnd"/>
            <w:r w:rsidRPr="005B4A03">
              <w:rPr>
                <w:rFonts w:ascii="Times New Roman" w:hAnsi="Times New Roman"/>
                <w:sz w:val="28"/>
                <w:szCs w:val="28"/>
                <w:lang w:val="uk-UA"/>
              </w:rPr>
              <w:t xml:space="preserve"> </w:t>
            </w:r>
            <w:proofErr w:type="spellStart"/>
            <w:r w:rsidRPr="005B4A03">
              <w:rPr>
                <w:rFonts w:ascii="Times New Roman" w:hAnsi="Times New Roman"/>
                <w:sz w:val="28"/>
                <w:szCs w:val="28"/>
                <w:lang w:val="uk-UA"/>
              </w:rPr>
              <w:t>компетентностей</w:t>
            </w:r>
            <w:proofErr w:type="spellEnd"/>
            <w:r w:rsidRPr="005B4A03">
              <w:rPr>
                <w:rFonts w:ascii="Times New Roman" w:hAnsi="Times New Roman"/>
                <w:sz w:val="28"/>
                <w:szCs w:val="28"/>
                <w:lang w:val="uk-UA"/>
              </w:rPr>
              <w:t xml:space="preserve">,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w:t>
            </w:r>
            <w:r w:rsidR="003E6637" w:rsidRPr="005B4A03">
              <w:rPr>
                <w:rFonts w:ascii="Times New Roman" w:hAnsi="Times New Roman"/>
                <w:sz w:val="28"/>
                <w:szCs w:val="28"/>
                <w:lang w:val="uk-UA"/>
              </w:rPr>
              <w:t>менеджменту</w:t>
            </w:r>
            <w:r w:rsidR="00595164" w:rsidRPr="005B4A03">
              <w:rPr>
                <w:rFonts w:ascii="Times New Roman" w:hAnsi="Times New Roman"/>
                <w:sz w:val="28"/>
                <w:szCs w:val="28"/>
                <w:lang w:val="uk-UA"/>
              </w:rPr>
              <w:t>;</w:t>
            </w:r>
          </w:p>
          <w:p w:rsidR="009602DE" w:rsidRPr="005B4A03" w:rsidRDefault="00595164" w:rsidP="00286797">
            <w:pPr>
              <w:pStyle w:val="af"/>
              <w:numPr>
                <w:ilvl w:val="0"/>
                <w:numId w:val="28"/>
              </w:numPr>
              <w:shd w:val="clear" w:color="auto" w:fill="FFFFFF"/>
              <w:tabs>
                <w:tab w:val="left" w:pos="0"/>
                <w:tab w:val="left" w:pos="72"/>
              </w:tabs>
              <w:spacing w:after="0" w:line="240" w:lineRule="auto"/>
              <w:ind w:left="-18" w:firstLine="0"/>
              <w:jc w:val="both"/>
              <w:textAlignment w:val="baseline"/>
              <w:rPr>
                <w:rFonts w:ascii="Times New Roman" w:hAnsi="Times New Roman"/>
                <w:sz w:val="28"/>
                <w:szCs w:val="28"/>
                <w:lang w:val="uk-UA"/>
              </w:rPr>
            </w:pPr>
            <w:r w:rsidRPr="005B4A03">
              <w:rPr>
                <w:rFonts w:ascii="Times New Roman" w:hAnsi="Times New Roman"/>
                <w:sz w:val="28"/>
                <w:szCs w:val="28"/>
                <w:lang w:val="uk-UA"/>
              </w:rPr>
              <w:t>Здатність до впровадження результатів власних досліджень у сфері менеджменту</w:t>
            </w:r>
            <w:r w:rsidR="00C27468" w:rsidRPr="005B4A03">
              <w:rPr>
                <w:rFonts w:ascii="Times New Roman" w:hAnsi="Times New Roman"/>
                <w:sz w:val="28"/>
                <w:szCs w:val="28"/>
                <w:lang w:val="uk-UA"/>
              </w:rPr>
              <w:t>.</w:t>
            </w:r>
          </w:p>
        </w:tc>
      </w:tr>
    </w:tbl>
    <w:p w:rsidR="009602DE" w:rsidRPr="00872555" w:rsidRDefault="009602DE">
      <w:pPr>
        <w:spacing w:after="0" w:line="240" w:lineRule="auto"/>
        <w:rPr>
          <w:rFonts w:ascii="Times New Roman" w:hAnsi="Times New Roman"/>
          <w:b/>
          <w:sz w:val="28"/>
          <w:szCs w:val="28"/>
          <w:lang w:val="uk-UA"/>
        </w:rPr>
      </w:pPr>
    </w:p>
    <w:p w:rsidR="009602DE" w:rsidRDefault="009602DE">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V - Нормативний зміст підготовки здобувачів вищої освіти, сформульований у термінах результатів навчання</w:t>
      </w:r>
    </w:p>
    <w:p w:rsidR="00F71FD1" w:rsidRDefault="00F71FD1" w:rsidP="00F71FD1">
      <w:pPr>
        <w:spacing w:after="0"/>
        <w:ind w:left="142"/>
        <w:jc w:val="both"/>
        <w:rPr>
          <w:rFonts w:ascii="Times New Roman" w:hAnsi="Times New Roman"/>
          <w:sz w:val="28"/>
          <w:szCs w:val="28"/>
          <w:lang w:val="uk-UA"/>
        </w:rPr>
      </w:pPr>
      <w:r>
        <w:rPr>
          <w:rFonts w:ascii="Times New Roman" w:hAnsi="Times New Roman"/>
          <w:sz w:val="28"/>
          <w:szCs w:val="28"/>
          <w:lang w:val="uk-UA"/>
        </w:rPr>
        <w:t>1.</w:t>
      </w:r>
      <w:r w:rsidR="00595164">
        <w:rPr>
          <w:rFonts w:ascii="Times New Roman" w:hAnsi="Times New Roman"/>
          <w:sz w:val="28"/>
          <w:szCs w:val="28"/>
          <w:lang w:val="uk-UA"/>
        </w:rPr>
        <w:t>Формувати системний науковий світогляд, володіти сучасними теоріями і концепціями у сфері менеджменту</w:t>
      </w:r>
      <w:r w:rsidR="005E4F0C">
        <w:rPr>
          <w:rFonts w:ascii="Times New Roman" w:hAnsi="Times New Roman"/>
          <w:sz w:val="28"/>
          <w:szCs w:val="28"/>
          <w:lang w:val="uk-UA"/>
        </w:rPr>
        <w:t>.</w:t>
      </w:r>
    </w:p>
    <w:p w:rsidR="003E6637" w:rsidRDefault="00872555" w:rsidP="00F71FD1">
      <w:pPr>
        <w:spacing w:after="0"/>
        <w:ind w:left="142"/>
        <w:jc w:val="both"/>
        <w:rPr>
          <w:rFonts w:ascii="Times New Roman" w:hAnsi="Times New Roman"/>
          <w:sz w:val="28"/>
          <w:szCs w:val="28"/>
          <w:lang w:val="uk-UA"/>
        </w:rPr>
      </w:pPr>
      <w:r>
        <w:rPr>
          <w:rFonts w:ascii="Times New Roman" w:hAnsi="Times New Roman"/>
          <w:sz w:val="28"/>
          <w:szCs w:val="28"/>
          <w:lang w:val="uk-UA"/>
        </w:rPr>
        <w:t xml:space="preserve">2. </w:t>
      </w:r>
      <w:r w:rsidR="00595164">
        <w:rPr>
          <w:rFonts w:ascii="Times New Roman" w:hAnsi="Times New Roman"/>
          <w:sz w:val="28"/>
          <w:szCs w:val="28"/>
          <w:lang w:val="uk-UA"/>
        </w:rPr>
        <w:t>Організовувати та проводити оригінальні наукові дослідження у сфері менеджменту на відповідному фаховому рівні, досягати наукових результатів, що створюють нові знання для розв’язання актуальних проблем теорії та практики.</w:t>
      </w:r>
    </w:p>
    <w:p w:rsidR="003E6637" w:rsidRDefault="00872555" w:rsidP="00F71FD1">
      <w:pPr>
        <w:spacing w:after="0"/>
        <w:ind w:left="142"/>
        <w:jc w:val="both"/>
        <w:rPr>
          <w:rFonts w:ascii="Times New Roman" w:hAnsi="Times New Roman"/>
          <w:sz w:val="28"/>
          <w:szCs w:val="28"/>
          <w:lang w:val="uk-UA"/>
        </w:rPr>
      </w:pPr>
      <w:r>
        <w:rPr>
          <w:rFonts w:ascii="Times New Roman" w:hAnsi="Times New Roman"/>
          <w:sz w:val="28"/>
          <w:szCs w:val="28"/>
          <w:lang w:val="uk-UA"/>
        </w:rPr>
        <w:t xml:space="preserve">3. </w:t>
      </w:r>
      <w:r w:rsidR="00595164">
        <w:rPr>
          <w:rFonts w:ascii="Times New Roman" w:hAnsi="Times New Roman"/>
          <w:sz w:val="28"/>
          <w:szCs w:val="28"/>
          <w:lang w:val="uk-UA"/>
        </w:rPr>
        <w:t>Демонструвати навички самостійного виконання наукового дослідження, гнучкого мислення, відкритості до нових знань, оцінювати результати автономної роботи і нести відповідальність за особистий професійний розвиток та навчання інших.</w:t>
      </w:r>
    </w:p>
    <w:p w:rsidR="003E6637" w:rsidRDefault="00F71FD1" w:rsidP="00F71FD1">
      <w:pPr>
        <w:spacing w:after="0"/>
        <w:ind w:left="142"/>
        <w:jc w:val="both"/>
        <w:rPr>
          <w:rFonts w:ascii="Times New Roman" w:hAnsi="Times New Roman"/>
          <w:sz w:val="28"/>
          <w:szCs w:val="28"/>
          <w:lang w:val="uk-UA"/>
        </w:rPr>
      </w:pPr>
      <w:r>
        <w:rPr>
          <w:rFonts w:ascii="Times New Roman" w:hAnsi="Times New Roman"/>
          <w:sz w:val="28"/>
          <w:szCs w:val="28"/>
          <w:lang w:val="uk-UA"/>
        </w:rPr>
        <w:t xml:space="preserve">4. </w:t>
      </w:r>
      <w:r w:rsidR="00595164">
        <w:rPr>
          <w:rFonts w:ascii="Times New Roman" w:hAnsi="Times New Roman"/>
          <w:sz w:val="28"/>
          <w:szCs w:val="28"/>
          <w:lang w:val="uk-UA"/>
        </w:rPr>
        <w:t>Ініціювати, розробляти та реалізовувати проекти у сфері менеджменту, управляти ними та здійснювати пошук партнерів для їх реалізації.</w:t>
      </w:r>
    </w:p>
    <w:p w:rsidR="003E6637" w:rsidRDefault="00F71FD1" w:rsidP="00F71FD1">
      <w:pPr>
        <w:spacing w:after="0"/>
        <w:ind w:left="142"/>
        <w:jc w:val="both"/>
        <w:rPr>
          <w:rFonts w:ascii="Times New Roman" w:hAnsi="Times New Roman"/>
          <w:sz w:val="28"/>
          <w:szCs w:val="28"/>
          <w:lang w:val="uk-UA"/>
        </w:rPr>
      </w:pPr>
      <w:r>
        <w:rPr>
          <w:rFonts w:ascii="Times New Roman" w:hAnsi="Times New Roman"/>
          <w:sz w:val="28"/>
          <w:szCs w:val="28"/>
          <w:lang w:val="uk-UA"/>
        </w:rPr>
        <w:t xml:space="preserve">5. </w:t>
      </w:r>
      <w:r w:rsidR="00595164">
        <w:rPr>
          <w:rFonts w:ascii="Times New Roman" w:hAnsi="Times New Roman"/>
          <w:sz w:val="28"/>
          <w:szCs w:val="28"/>
          <w:lang w:val="uk-UA"/>
        </w:rPr>
        <w:t>Застосовувати науково-педагогічні технології, формулювати зміст, цілі навчання, способи їх досягнення, форми контролю, нести відповідальність за ефективність навчального процесу.</w:t>
      </w:r>
    </w:p>
    <w:p w:rsidR="00F71FD1" w:rsidRDefault="00F71FD1" w:rsidP="00F71FD1">
      <w:pPr>
        <w:spacing w:after="0"/>
        <w:ind w:left="142"/>
        <w:jc w:val="both"/>
        <w:rPr>
          <w:rFonts w:ascii="Times New Roman" w:hAnsi="Times New Roman"/>
          <w:sz w:val="28"/>
          <w:szCs w:val="28"/>
          <w:lang w:val="uk-UA"/>
        </w:rPr>
      </w:pPr>
      <w:r>
        <w:rPr>
          <w:rFonts w:ascii="Times New Roman" w:hAnsi="Times New Roman"/>
          <w:sz w:val="28"/>
          <w:szCs w:val="28"/>
          <w:lang w:val="uk-UA"/>
        </w:rPr>
        <w:t xml:space="preserve">6. </w:t>
      </w:r>
      <w:r w:rsidR="00595164">
        <w:rPr>
          <w:rFonts w:ascii="Times New Roman" w:hAnsi="Times New Roman"/>
          <w:sz w:val="28"/>
          <w:szCs w:val="28"/>
          <w:lang w:val="uk-UA"/>
        </w:rPr>
        <w:t>Демонструвати навички наукової комунікації, міжнародного співробітництва, представляти широкій науковій спільноті та громадськості у сфері менеджменту державною та іноземними мо</w:t>
      </w:r>
      <w:r w:rsidR="005E4F0C">
        <w:rPr>
          <w:rFonts w:ascii="Times New Roman" w:hAnsi="Times New Roman"/>
          <w:sz w:val="28"/>
          <w:szCs w:val="28"/>
          <w:lang w:val="uk-UA"/>
        </w:rPr>
        <w:t>вами в усній та письмовій формі.</w:t>
      </w:r>
    </w:p>
    <w:p w:rsidR="00F71FD1" w:rsidRDefault="00F71FD1" w:rsidP="0091458B">
      <w:pPr>
        <w:spacing w:after="0"/>
        <w:ind w:left="142"/>
        <w:jc w:val="both"/>
        <w:rPr>
          <w:rFonts w:ascii="Times New Roman" w:hAnsi="Times New Roman"/>
          <w:sz w:val="28"/>
          <w:szCs w:val="28"/>
          <w:lang w:val="uk-UA"/>
        </w:rPr>
      </w:pPr>
      <w:r w:rsidRPr="00872555">
        <w:rPr>
          <w:rFonts w:ascii="Times New Roman" w:hAnsi="Times New Roman"/>
          <w:sz w:val="28"/>
          <w:szCs w:val="28"/>
          <w:lang w:val="uk-UA"/>
        </w:rPr>
        <w:t>7.</w:t>
      </w:r>
      <w:r>
        <w:rPr>
          <w:rFonts w:ascii="Times New Roman" w:hAnsi="Times New Roman"/>
          <w:sz w:val="28"/>
          <w:szCs w:val="28"/>
          <w:lang w:val="uk-UA"/>
        </w:rPr>
        <w:t xml:space="preserve"> </w:t>
      </w:r>
      <w:r w:rsidR="00595164">
        <w:rPr>
          <w:rFonts w:ascii="Times New Roman" w:hAnsi="Times New Roman"/>
          <w:sz w:val="28"/>
          <w:szCs w:val="28"/>
          <w:lang w:val="uk-UA"/>
        </w:rPr>
        <w:t>Здійснювати критичний аналіз, узагальнювати результати наукових досліджень, формулювати та обґрунтовувати висновки і пропозиції щодо розвитку концептуальних і методологічних знань у галузі менеджменту</w:t>
      </w:r>
      <w:r w:rsidR="005E4F0C">
        <w:rPr>
          <w:rFonts w:ascii="Times New Roman" w:hAnsi="Times New Roman"/>
          <w:sz w:val="28"/>
          <w:szCs w:val="28"/>
          <w:lang w:val="uk-UA"/>
        </w:rPr>
        <w:t>.</w:t>
      </w:r>
    </w:p>
    <w:p w:rsidR="003E6637" w:rsidRDefault="00F71FD1" w:rsidP="00F71FD1">
      <w:pPr>
        <w:spacing w:after="0"/>
        <w:ind w:left="142"/>
        <w:jc w:val="both"/>
        <w:rPr>
          <w:rFonts w:ascii="Times New Roman" w:hAnsi="Times New Roman"/>
          <w:sz w:val="28"/>
          <w:szCs w:val="28"/>
          <w:lang w:val="uk-UA"/>
        </w:rPr>
      </w:pPr>
      <w:r>
        <w:rPr>
          <w:rFonts w:ascii="Times New Roman" w:hAnsi="Times New Roman"/>
          <w:sz w:val="28"/>
          <w:szCs w:val="28"/>
          <w:lang w:val="uk-UA"/>
        </w:rPr>
        <w:t xml:space="preserve">8. </w:t>
      </w:r>
      <w:r w:rsidR="005E4F0C">
        <w:rPr>
          <w:rFonts w:ascii="Times New Roman" w:hAnsi="Times New Roman"/>
          <w:sz w:val="28"/>
          <w:szCs w:val="28"/>
          <w:lang w:val="uk-UA"/>
        </w:rPr>
        <w:t>Демонструвати навички презентації та оприлюднення результатів наукових досліджень державною та іноземними мовами в усній та письмовій формі.</w:t>
      </w:r>
    </w:p>
    <w:p w:rsidR="003E6637" w:rsidRDefault="00F71FD1" w:rsidP="00F71FD1">
      <w:pPr>
        <w:spacing w:after="0"/>
        <w:ind w:left="142"/>
        <w:jc w:val="both"/>
        <w:rPr>
          <w:rFonts w:ascii="Times New Roman" w:hAnsi="Times New Roman"/>
          <w:sz w:val="28"/>
          <w:szCs w:val="28"/>
          <w:lang w:val="uk-UA"/>
        </w:rPr>
      </w:pPr>
      <w:r>
        <w:rPr>
          <w:rFonts w:ascii="Times New Roman" w:hAnsi="Times New Roman"/>
          <w:sz w:val="28"/>
          <w:szCs w:val="28"/>
          <w:lang w:val="uk-UA"/>
        </w:rPr>
        <w:t xml:space="preserve">9. </w:t>
      </w:r>
      <w:r w:rsidR="005E4F0C">
        <w:rPr>
          <w:rFonts w:ascii="Times New Roman" w:hAnsi="Times New Roman"/>
          <w:sz w:val="28"/>
          <w:szCs w:val="28"/>
          <w:lang w:val="uk-UA"/>
        </w:rPr>
        <w:t>Обирати та використовувати загально-наукові та спеціальні методи наукових досліджень у галузі менеджменту.</w:t>
      </w:r>
    </w:p>
    <w:p w:rsidR="00A84FD8" w:rsidRDefault="00F71FD1" w:rsidP="00F71FD1">
      <w:pPr>
        <w:spacing w:after="0"/>
        <w:ind w:left="142"/>
        <w:jc w:val="both"/>
        <w:rPr>
          <w:rFonts w:ascii="Times New Roman" w:hAnsi="Times New Roman"/>
          <w:sz w:val="28"/>
          <w:szCs w:val="28"/>
          <w:lang w:val="uk-UA"/>
        </w:rPr>
      </w:pPr>
      <w:r>
        <w:rPr>
          <w:rFonts w:ascii="Times New Roman" w:hAnsi="Times New Roman"/>
          <w:sz w:val="28"/>
          <w:szCs w:val="28"/>
          <w:lang w:val="uk-UA"/>
        </w:rPr>
        <w:t xml:space="preserve">10. </w:t>
      </w:r>
      <w:r w:rsidR="005E4F0C">
        <w:rPr>
          <w:rFonts w:ascii="Times New Roman" w:hAnsi="Times New Roman"/>
          <w:sz w:val="28"/>
          <w:szCs w:val="28"/>
          <w:lang w:val="uk-UA"/>
        </w:rPr>
        <w:t>Здійснювати апробацію та впровадження результатів власних досліджень у сфері менеджменту.</w:t>
      </w:r>
    </w:p>
    <w:p w:rsidR="00F71FD1" w:rsidRDefault="005E4F0C" w:rsidP="005E4F0C">
      <w:pPr>
        <w:spacing w:after="0"/>
        <w:ind w:left="142"/>
        <w:jc w:val="both"/>
        <w:rPr>
          <w:rFonts w:ascii="Times New Roman" w:hAnsi="Times New Roman"/>
          <w:b/>
          <w:sz w:val="28"/>
          <w:szCs w:val="28"/>
          <w:lang w:val="uk-UA"/>
        </w:rPr>
      </w:pPr>
      <w:r>
        <w:rPr>
          <w:rFonts w:ascii="Times New Roman" w:hAnsi="Times New Roman"/>
          <w:sz w:val="28"/>
          <w:szCs w:val="28"/>
          <w:lang w:val="uk-UA"/>
        </w:rPr>
        <w:t>11. Діяти на основі етичних міркувань та академічної доброчесності в процесі проведення наукових досліджень, оприлюднення результатів та їх впровадження.</w:t>
      </w:r>
    </w:p>
    <w:p w:rsidR="003E6637" w:rsidRDefault="003E6637">
      <w:pPr>
        <w:spacing w:after="0" w:line="240" w:lineRule="auto"/>
        <w:rPr>
          <w:rFonts w:ascii="Times New Roman" w:hAnsi="Times New Roman"/>
          <w:b/>
          <w:sz w:val="28"/>
          <w:szCs w:val="28"/>
          <w:lang w:val="uk-UA"/>
        </w:rPr>
      </w:pPr>
    </w:p>
    <w:p w:rsidR="009602DE" w:rsidRDefault="009602DE">
      <w:pPr>
        <w:spacing w:after="0" w:line="240" w:lineRule="auto"/>
        <w:rPr>
          <w:rFonts w:ascii="Times New Roman" w:hAnsi="Times New Roman"/>
          <w:b/>
          <w:sz w:val="28"/>
          <w:szCs w:val="28"/>
          <w:lang w:val="uk-UA"/>
        </w:rPr>
      </w:pPr>
      <w:r>
        <w:rPr>
          <w:rFonts w:ascii="Times New Roman" w:hAnsi="Times New Roman"/>
          <w:b/>
          <w:sz w:val="28"/>
          <w:szCs w:val="28"/>
          <w:lang w:val="uk-UA"/>
        </w:rPr>
        <w:t>VІ - Форми атестації здобувачів вищої освіти</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7119"/>
      </w:tblGrid>
      <w:tr w:rsidR="00F71FD1" w:rsidRPr="00E15728" w:rsidTr="0077547C">
        <w:trPr>
          <w:trHeight w:val="151"/>
        </w:trPr>
        <w:tc>
          <w:tcPr>
            <w:tcW w:w="3059" w:type="dxa"/>
          </w:tcPr>
          <w:p w:rsidR="00F71FD1" w:rsidRPr="009A14F0" w:rsidRDefault="00F71FD1" w:rsidP="0077547C">
            <w:pPr>
              <w:spacing w:after="0" w:line="240" w:lineRule="auto"/>
              <w:jc w:val="both"/>
              <w:rPr>
                <w:rFonts w:ascii="Times New Roman" w:hAnsi="Times New Roman" w:cs="Times New Roman"/>
                <w:b/>
                <w:sz w:val="28"/>
                <w:szCs w:val="28"/>
                <w:lang w:val="uk-UA" w:eastAsia="uk-UA"/>
              </w:rPr>
            </w:pPr>
            <w:r w:rsidRPr="009A14F0">
              <w:rPr>
                <w:rFonts w:ascii="Times New Roman" w:hAnsi="Times New Roman" w:cs="Times New Roman"/>
                <w:b/>
                <w:sz w:val="28"/>
                <w:szCs w:val="28"/>
                <w:lang w:val="uk-UA" w:eastAsia="uk-UA"/>
              </w:rPr>
              <w:t>Форми атестації здобувачів вищої освіти</w:t>
            </w:r>
          </w:p>
          <w:p w:rsidR="00F71FD1" w:rsidRPr="009A14F0" w:rsidRDefault="00F71FD1" w:rsidP="0077547C">
            <w:pPr>
              <w:spacing w:after="0" w:line="240" w:lineRule="auto"/>
              <w:jc w:val="both"/>
              <w:rPr>
                <w:rFonts w:ascii="Times New Roman" w:hAnsi="Times New Roman" w:cs="Times New Roman"/>
                <w:b/>
                <w:sz w:val="28"/>
                <w:szCs w:val="28"/>
                <w:lang w:val="uk-UA" w:eastAsia="uk-UA"/>
              </w:rPr>
            </w:pPr>
          </w:p>
        </w:tc>
        <w:tc>
          <w:tcPr>
            <w:tcW w:w="7119" w:type="dxa"/>
          </w:tcPr>
          <w:p w:rsidR="00D731C4" w:rsidRDefault="00D731C4" w:rsidP="00D731C4">
            <w:pPr>
              <w:spacing w:after="0" w:line="240" w:lineRule="auto"/>
              <w:jc w:val="both"/>
              <w:rPr>
                <w:rFonts w:ascii="Times New Roman" w:hAnsi="Times New Roman" w:cs="Times New Roman"/>
                <w:sz w:val="28"/>
                <w:szCs w:val="28"/>
                <w:lang w:val="uk-UA"/>
              </w:rPr>
            </w:pPr>
            <w:r w:rsidRPr="00D731C4">
              <w:rPr>
                <w:rFonts w:ascii="Times New Roman" w:hAnsi="Times New Roman" w:cs="Times New Roman"/>
                <w:sz w:val="28"/>
                <w:szCs w:val="28"/>
                <w:lang w:val="uk-UA"/>
              </w:rPr>
              <w:t xml:space="preserve">Атестація здобувачів вищої освіти ступеня доктора філософії здійснюється постійно діючою або спеціалізованою вченою радою, утвореною для проведення разового захисту, на підставі публічного </w:t>
            </w:r>
            <w:r w:rsidRPr="00D731C4">
              <w:rPr>
                <w:rFonts w:ascii="Times New Roman" w:hAnsi="Times New Roman" w:cs="Times New Roman"/>
                <w:sz w:val="28"/>
                <w:szCs w:val="28"/>
                <w:lang w:val="uk-UA"/>
              </w:rPr>
              <w:lastRenderedPageBreak/>
              <w:t>захисту наукових досягнень у формі дисертації.</w:t>
            </w:r>
          </w:p>
          <w:p w:rsidR="004E0CAF" w:rsidRPr="00D731C4" w:rsidRDefault="004E0CAF" w:rsidP="004E0CAF">
            <w:pPr>
              <w:spacing w:after="0" w:line="240" w:lineRule="auto"/>
              <w:jc w:val="both"/>
              <w:rPr>
                <w:rFonts w:ascii="Times New Roman" w:hAnsi="Times New Roman" w:cs="Times New Roman"/>
                <w:sz w:val="28"/>
                <w:szCs w:val="28"/>
              </w:rPr>
            </w:pPr>
            <w:proofErr w:type="spellStart"/>
            <w:r w:rsidRPr="00D731C4">
              <w:rPr>
                <w:rFonts w:ascii="Times New Roman" w:hAnsi="Times New Roman" w:cs="Times New Roman"/>
                <w:sz w:val="28"/>
                <w:szCs w:val="28"/>
              </w:rPr>
              <w:t>Здобувач</w:t>
            </w:r>
            <w:proofErr w:type="spellEnd"/>
            <w:r w:rsidRPr="00D731C4">
              <w:rPr>
                <w:rFonts w:ascii="Times New Roman" w:hAnsi="Times New Roman" w:cs="Times New Roman"/>
                <w:sz w:val="28"/>
                <w:szCs w:val="28"/>
              </w:rPr>
              <w:t xml:space="preserve"> </w:t>
            </w:r>
            <w:proofErr w:type="spellStart"/>
            <w:r w:rsidRPr="00D731C4">
              <w:rPr>
                <w:rFonts w:ascii="Times New Roman" w:hAnsi="Times New Roman" w:cs="Times New Roman"/>
                <w:sz w:val="28"/>
                <w:szCs w:val="28"/>
              </w:rPr>
              <w:t>ступеня</w:t>
            </w:r>
            <w:proofErr w:type="spellEnd"/>
            <w:r w:rsidRPr="00D731C4">
              <w:rPr>
                <w:rFonts w:ascii="Times New Roman" w:hAnsi="Times New Roman" w:cs="Times New Roman"/>
                <w:sz w:val="28"/>
                <w:szCs w:val="28"/>
              </w:rPr>
              <w:t xml:space="preserve"> доктора </w:t>
            </w:r>
            <w:proofErr w:type="spellStart"/>
            <w:r w:rsidRPr="00D731C4">
              <w:rPr>
                <w:rFonts w:ascii="Times New Roman" w:hAnsi="Times New Roman" w:cs="Times New Roman"/>
                <w:sz w:val="28"/>
                <w:szCs w:val="28"/>
              </w:rPr>
              <w:t>філософії</w:t>
            </w:r>
            <w:proofErr w:type="spellEnd"/>
            <w:r w:rsidRPr="00D731C4">
              <w:rPr>
                <w:rFonts w:ascii="Times New Roman" w:hAnsi="Times New Roman" w:cs="Times New Roman"/>
                <w:sz w:val="28"/>
                <w:szCs w:val="28"/>
              </w:rPr>
              <w:t xml:space="preserve"> </w:t>
            </w:r>
            <w:proofErr w:type="spellStart"/>
            <w:r w:rsidRPr="00D731C4">
              <w:rPr>
                <w:rFonts w:ascii="Times New Roman" w:hAnsi="Times New Roman" w:cs="Times New Roman"/>
                <w:sz w:val="28"/>
                <w:szCs w:val="28"/>
              </w:rPr>
              <w:t>має</w:t>
            </w:r>
            <w:proofErr w:type="spellEnd"/>
            <w:r w:rsidRPr="00D731C4">
              <w:rPr>
                <w:rFonts w:ascii="Times New Roman" w:hAnsi="Times New Roman" w:cs="Times New Roman"/>
                <w:sz w:val="28"/>
                <w:szCs w:val="28"/>
              </w:rPr>
              <w:t xml:space="preserve"> право на </w:t>
            </w:r>
            <w:proofErr w:type="spellStart"/>
            <w:r w:rsidRPr="00D731C4">
              <w:rPr>
                <w:rFonts w:ascii="Times New Roman" w:hAnsi="Times New Roman" w:cs="Times New Roman"/>
                <w:sz w:val="28"/>
                <w:szCs w:val="28"/>
              </w:rPr>
              <w:t>вибі</w:t>
            </w:r>
            <w:proofErr w:type="gramStart"/>
            <w:r w:rsidRPr="00D731C4">
              <w:rPr>
                <w:rFonts w:ascii="Times New Roman" w:hAnsi="Times New Roman" w:cs="Times New Roman"/>
                <w:sz w:val="28"/>
                <w:szCs w:val="28"/>
              </w:rPr>
              <w:t>р</w:t>
            </w:r>
            <w:proofErr w:type="spellEnd"/>
            <w:proofErr w:type="gramEnd"/>
            <w:r w:rsidRPr="00D731C4">
              <w:rPr>
                <w:rFonts w:ascii="Times New Roman" w:hAnsi="Times New Roman" w:cs="Times New Roman"/>
                <w:sz w:val="28"/>
                <w:szCs w:val="28"/>
              </w:rPr>
              <w:t xml:space="preserve"> </w:t>
            </w:r>
            <w:proofErr w:type="spellStart"/>
            <w:r w:rsidRPr="00D731C4">
              <w:rPr>
                <w:rFonts w:ascii="Times New Roman" w:hAnsi="Times New Roman" w:cs="Times New Roman"/>
                <w:sz w:val="28"/>
                <w:szCs w:val="28"/>
              </w:rPr>
              <w:t>спеціалізованої</w:t>
            </w:r>
            <w:proofErr w:type="spellEnd"/>
            <w:r w:rsidRPr="00D731C4">
              <w:rPr>
                <w:rFonts w:ascii="Times New Roman" w:hAnsi="Times New Roman" w:cs="Times New Roman"/>
                <w:sz w:val="28"/>
                <w:szCs w:val="28"/>
              </w:rPr>
              <w:t xml:space="preserve"> </w:t>
            </w:r>
            <w:proofErr w:type="spellStart"/>
            <w:r w:rsidRPr="00D731C4">
              <w:rPr>
                <w:rFonts w:ascii="Times New Roman" w:hAnsi="Times New Roman" w:cs="Times New Roman"/>
                <w:sz w:val="28"/>
                <w:szCs w:val="28"/>
              </w:rPr>
              <w:t>вченої</w:t>
            </w:r>
            <w:proofErr w:type="spellEnd"/>
            <w:r w:rsidRPr="00D731C4">
              <w:rPr>
                <w:rFonts w:ascii="Times New Roman" w:hAnsi="Times New Roman" w:cs="Times New Roman"/>
                <w:sz w:val="28"/>
                <w:szCs w:val="28"/>
              </w:rPr>
              <w:t xml:space="preserve"> ради</w:t>
            </w:r>
          </w:p>
          <w:p w:rsidR="00F71FD1" w:rsidRPr="005225CA" w:rsidRDefault="00D731C4" w:rsidP="00F71FD1">
            <w:pPr>
              <w:spacing w:after="0" w:line="240" w:lineRule="auto"/>
              <w:jc w:val="both"/>
              <w:rPr>
                <w:rFonts w:ascii="Times New Roman" w:hAnsi="Times New Roman" w:cs="Times New Roman"/>
                <w:sz w:val="28"/>
                <w:szCs w:val="28"/>
                <w:lang w:val="uk-UA"/>
              </w:rPr>
            </w:pPr>
            <w:r w:rsidRPr="00D731C4">
              <w:rPr>
                <w:rFonts w:ascii="Times New Roman" w:hAnsi="Times New Roman" w:cs="Times New Roman"/>
                <w:sz w:val="28"/>
                <w:szCs w:val="28"/>
                <w:lang w:val="uk-UA"/>
              </w:rPr>
              <w:t>Обов’язковою умовою допуску до захисту є успішне виконання аспірантом його індивідуального навчального плану.</w:t>
            </w:r>
          </w:p>
        </w:tc>
      </w:tr>
      <w:tr w:rsidR="00F71FD1" w:rsidRPr="009A14F0" w:rsidTr="0077547C">
        <w:trPr>
          <w:trHeight w:val="151"/>
        </w:trPr>
        <w:tc>
          <w:tcPr>
            <w:tcW w:w="3059" w:type="dxa"/>
          </w:tcPr>
          <w:p w:rsidR="00F71FD1" w:rsidRPr="009A14F0" w:rsidRDefault="00F71FD1" w:rsidP="0077547C">
            <w:pPr>
              <w:spacing w:after="0" w:line="240" w:lineRule="auto"/>
              <w:jc w:val="both"/>
              <w:rPr>
                <w:rFonts w:ascii="Times New Roman" w:hAnsi="Times New Roman" w:cs="Times New Roman"/>
                <w:b/>
                <w:sz w:val="28"/>
                <w:szCs w:val="28"/>
                <w:lang w:val="uk-UA" w:eastAsia="uk-UA"/>
              </w:rPr>
            </w:pPr>
            <w:r w:rsidRPr="009A14F0">
              <w:rPr>
                <w:rFonts w:ascii="Times New Roman" w:hAnsi="Times New Roman" w:cs="Times New Roman"/>
                <w:b/>
                <w:sz w:val="28"/>
                <w:szCs w:val="28"/>
                <w:lang w:val="uk-UA" w:eastAsia="uk-UA"/>
              </w:rPr>
              <w:lastRenderedPageBreak/>
              <w:t xml:space="preserve">Вимоги до кваліфікаційної роботи </w:t>
            </w:r>
          </w:p>
          <w:p w:rsidR="00F71FD1" w:rsidRPr="009A14F0" w:rsidRDefault="00F71FD1" w:rsidP="0077547C">
            <w:pPr>
              <w:spacing w:after="0" w:line="240" w:lineRule="auto"/>
              <w:jc w:val="both"/>
              <w:rPr>
                <w:rFonts w:ascii="Times New Roman" w:hAnsi="Times New Roman" w:cs="Times New Roman"/>
                <w:b/>
                <w:sz w:val="28"/>
                <w:szCs w:val="28"/>
                <w:lang w:val="uk-UA" w:eastAsia="uk-UA"/>
              </w:rPr>
            </w:pPr>
            <w:r w:rsidRPr="009A14F0">
              <w:rPr>
                <w:rFonts w:ascii="Times New Roman" w:hAnsi="Times New Roman" w:cs="Times New Roman"/>
                <w:b/>
                <w:sz w:val="28"/>
                <w:szCs w:val="28"/>
                <w:lang w:val="uk-UA" w:eastAsia="uk-UA"/>
              </w:rPr>
              <w:t>(за наявності)</w:t>
            </w:r>
          </w:p>
        </w:tc>
        <w:tc>
          <w:tcPr>
            <w:tcW w:w="7119" w:type="dxa"/>
            <w:shd w:val="clear" w:color="auto" w:fill="auto"/>
          </w:tcPr>
          <w:p w:rsidR="00D731C4" w:rsidRDefault="00F71FD1" w:rsidP="0077547C">
            <w:pPr>
              <w:spacing w:after="0" w:line="240" w:lineRule="auto"/>
              <w:jc w:val="both"/>
              <w:rPr>
                <w:rFonts w:ascii="Times New Roman" w:hAnsi="Times New Roman" w:cs="Times New Roman"/>
                <w:sz w:val="28"/>
                <w:szCs w:val="28"/>
              </w:rPr>
            </w:pPr>
            <w:proofErr w:type="spellStart"/>
            <w:r w:rsidRPr="00D731C4">
              <w:rPr>
                <w:rFonts w:ascii="Times New Roman" w:hAnsi="Times New Roman" w:cs="Times New Roman"/>
                <w:sz w:val="28"/>
                <w:szCs w:val="28"/>
              </w:rPr>
              <w:t>Атестація</w:t>
            </w:r>
            <w:proofErr w:type="spellEnd"/>
            <w:r w:rsidRPr="00D731C4">
              <w:rPr>
                <w:rFonts w:ascii="Times New Roman" w:hAnsi="Times New Roman" w:cs="Times New Roman"/>
                <w:sz w:val="28"/>
                <w:szCs w:val="28"/>
              </w:rPr>
              <w:t xml:space="preserve"> </w:t>
            </w:r>
            <w:proofErr w:type="spellStart"/>
            <w:r w:rsidRPr="00D731C4">
              <w:rPr>
                <w:rFonts w:ascii="Times New Roman" w:hAnsi="Times New Roman" w:cs="Times New Roman"/>
                <w:sz w:val="28"/>
                <w:szCs w:val="28"/>
              </w:rPr>
              <w:t>здійснюється</w:t>
            </w:r>
            <w:proofErr w:type="spellEnd"/>
            <w:r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постійно</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діючою</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або</w:t>
            </w:r>
            <w:proofErr w:type="spellEnd"/>
            <w:r w:rsidR="008D3AEF" w:rsidRPr="00D731C4">
              <w:rPr>
                <w:rFonts w:ascii="Times New Roman" w:hAnsi="Times New Roman" w:cs="Times New Roman"/>
                <w:sz w:val="28"/>
                <w:szCs w:val="28"/>
              </w:rPr>
              <w:t xml:space="preserve"> разовою </w:t>
            </w:r>
            <w:proofErr w:type="spellStart"/>
            <w:r w:rsidR="008D3AEF" w:rsidRPr="00D731C4">
              <w:rPr>
                <w:rFonts w:ascii="Times New Roman" w:hAnsi="Times New Roman" w:cs="Times New Roman"/>
                <w:sz w:val="28"/>
                <w:szCs w:val="28"/>
              </w:rPr>
              <w:t>спеціалізованою</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вченою</w:t>
            </w:r>
            <w:proofErr w:type="spellEnd"/>
            <w:r w:rsidR="008D3AEF" w:rsidRPr="00D731C4">
              <w:rPr>
                <w:rFonts w:ascii="Times New Roman" w:hAnsi="Times New Roman" w:cs="Times New Roman"/>
                <w:sz w:val="28"/>
                <w:szCs w:val="28"/>
              </w:rPr>
              <w:t xml:space="preserve"> радою </w:t>
            </w:r>
            <w:proofErr w:type="spellStart"/>
            <w:r w:rsidR="008D3AEF" w:rsidRPr="00D731C4">
              <w:rPr>
                <w:rFonts w:ascii="Times New Roman" w:hAnsi="Times New Roman" w:cs="Times New Roman"/>
                <w:sz w:val="28"/>
                <w:szCs w:val="28"/>
              </w:rPr>
              <w:t>вищого</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навчального</w:t>
            </w:r>
            <w:proofErr w:type="spellEnd"/>
            <w:r w:rsidR="008D3AEF" w:rsidRPr="00D731C4">
              <w:rPr>
                <w:rFonts w:ascii="Times New Roman" w:hAnsi="Times New Roman" w:cs="Times New Roman"/>
                <w:sz w:val="28"/>
                <w:szCs w:val="28"/>
              </w:rPr>
              <w:t xml:space="preserve"> закладу </w:t>
            </w:r>
            <w:proofErr w:type="spellStart"/>
            <w:r w:rsidR="008D3AEF" w:rsidRPr="00D731C4">
              <w:rPr>
                <w:rFonts w:ascii="Times New Roman" w:hAnsi="Times New Roman" w:cs="Times New Roman"/>
                <w:sz w:val="28"/>
                <w:szCs w:val="28"/>
              </w:rPr>
              <w:t>акредитованою</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Національним</w:t>
            </w:r>
            <w:proofErr w:type="spellEnd"/>
            <w:r w:rsidR="008D3AEF" w:rsidRPr="00D731C4">
              <w:rPr>
                <w:rFonts w:ascii="Times New Roman" w:hAnsi="Times New Roman" w:cs="Times New Roman"/>
                <w:sz w:val="28"/>
                <w:szCs w:val="28"/>
              </w:rPr>
              <w:t xml:space="preserve"> агентством </w:t>
            </w:r>
            <w:proofErr w:type="spellStart"/>
            <w:r w:rsidR="008D3AEF" w:rsidRPr="00D731C4">
              <w:rPr>
                <w:rFonts w:ascii="Times New Roman" w:hAnsi="Times New Roman" w:cs="Times New Roman"/>
                <w:sz w:val="28"/>
                <w:szCs w:val="28"/>
              </w:rPr>
              <w:t>із</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забезпечення</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якості</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вищої</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освіти</w:t>
            </w:r>
            <w:proofErr w:type="spellEnd"/>
            <w:r w:rsidR="008D3AEF" w:rsidRPr="00D731C4">
              <w:rPr>
                <w:rFonts w:ascii="Times New Roman" w:hAnsi="Times New Roman" w:cs="Times New Roman"/>
                <w:sz w:val="28"/>
                <w:szCs w:val="28"/>
              </w:rPr>
              <w:t xml:space="preserve">, на </w:t>
            </w:r>
            <w:proofErr w:type="spellStart"/>
            <w:proofErr w:type="gramStart"/>
            <w:r w:rsidR="008D3AEF" w:rsidRPr="00D731C4">
              <w:rPr>
                <w:rFonts w:ascii="Times New Roman" w:hAnsi="Times New Roman" w:cs="Times New Roman"/>
                <w:sz w:val="28"/>
                <w:szCs w:val="28"/>
              </w:rPr>
              <w:t>п</w:t>
            </w:r>
            <w:proofErr w:type="gramEnd"/>
            <w:r w:rsidR="008D3AEF" w:rsidRPr="00D731C4">
              <w:rPr>
                <w:rFonts w:ascii="Times New Roman" w:hAnsi="Times New Roman" w:cs="Times New Roman"/>
                <w:sz w:val="28"/>
                <w:szCs w:val="28"/>
              </w:rPr>
              <w:t>ідставі</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публічного</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захисту</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наукових</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досягнень</w:t>
            </w:r>
            <w:proofErr w:type="spellEnd"/>
            <w:r w:rsidR="008D3AEF" w:rsidRPr="00D731C4">
              <w:rPr>
                <w:rFonts w:ascii="Times New Roman" w:hAnsi="Times New Roman" w:cs="Times New Roman"/>
                <w:sz w:val="28"/>
                <w:szCs w:val="28"/>
              </w:rPr>
              <w:t xml:space="preserve"> у </w:t>
            </w:r>
            <w:proofErr w:type="spellStart"/>
            <w:r w:rsidR="008D3AEF" w:rsidRPr="00D731C4">
              <w:rPr>
                <w:rFonts w:ascii="Times New Roman" w:hAnsi="Times New Roman" w:cs="Times New Roman"/>
                <w:sz w:val="28"/>
                <w:szCs w:val="28"/>
              </w:rPr>
              <w:t>формі</w:t>
            </w:r>
            <w:proofErr w:type="spellEnd"/>
            <w:r w:rsidR="008D3AEF" w:rsidRPr="00D731C4">
              <w:rPr>
                <w:rFonts w:ascii="Times New Roman" w:hAnsi="Times New Roman" w:cs="Times New Roman"/>
                <w:sz w:val="28"/>
                <w:szCs w:val="28"/>
              </w:rPr>
              <w:t xml:space="preserve"> </w:t>
            </w:r>
            <w:proofErr w:type="spellStart"/>
            <w:r w:rsidR="008D3AEF" w:rsidRPr="00D731C4">
              <w:rPr>
                <w:rFonts w:ascii="Times New Roman" w:hAnsi="Times New Roman" w:cs="Times New Roman"/>
                <w:sz w:val="28"/>
                <w:szCs w:val="28"/>
              </w:rPr>
              <w:t>дисертації</w:t>
            </w:r>
            <w:proofErr w:type="spellEnd"/>
            <w:r w:rsidR="00D731C4" w:rsidRPr="00D731C4">
              <w:rPr>
                <w:rFonts w:ascii="Times New Roman" w:hAnsi="Times New Roman" w:cs="Times New Roman"/>
                <w:sz w:val="28"/>
                <w:szCs w:val="28"/>
              </w:rPr>
              <w:t xml:space="preserve"> та автореферату</w:t>
            </w:r>
            <w:r w:rsidR="008D3AEF" w:rsidRPr="00D731C4">
              <w:rPr>
                <w:rFonts w:ascii="Times New Roman" w:hAnsi="Times New Roman" w:cs="Times New Roman"/>
                <w:sz w:val="28"/>
                <w:szCs w:val="28"/>
              </w:rPr>
              <w:t xml:space="preserve">. </w:t>
            </w:r>
          </w:p>
          <w:p w:rsidR="004E0CAF" w:rsidRPr="00D731C4" w:rsidRDefault="004E0CAF" w:rsidP="004E0CAF">
            <w:pPr>
              <w:spacing w:after="0" w:line="240" w:lineRule="auto"/>
              <w:jc w:val="both"/>
              <w:rPr>
                <w:rFonts w:ascii="Times New Roman" w:hAnsi="Times New Roman" w:cs="Times New Roman"/>
                <w:sz w:val="28"/>
                <w:szCs w:val="28"/>
                <w:lang w:val="uk-UA"/>
              </w:rPr>
            </w:pPr>
            <w:r w:rsidRPr="00D731C4">
              <w:rPr>
                <w:rFonts w:ascii="Times New Roman" w:hAnsi="Times New Roman" w:cs="Times New Roman"/>
                <w:sz w:val="28"/>
                <w:szCs w:val="28"/>
                <w:lang w:val="uk-UA"/>
              </w:rPr>
              <w:t>Стан готовності дисертації аспіранта до захисту визначається науковим керівником (або консенсусним рішенням двох керівників).</w:t>
            </w:r>
          </w:p>
          <w:p w:rsidR="00F71FD1" w:rsidRPr="009A14F0" w:rsidRDefault="00F71FD1" w:rsidP="00D731C4">
            <w:pPr>
              <w:spacing w:after="0" w:line="240" w:lineRule="auto"/>
              <w:jc w:val="both"/>
              <w:rPr>
                <w:rFonts w:ascii="Times New Roman" w:hAnsi="Times New Roman" w:cs="Times New Roman"/>
                <w:sz w:val="28"/>
                <w:szCs w:val="28"/>
              </w:rPr>
            </w:pPr>
            <w:proofErr w:type="gramStart"/>
            <w:r w:rsidRPr="009A14F0">
              <w:rPr>
                <w:rFonts w:ascii="Times New Roman" w:hAnsi="Times New Roman" w:cs="Times New Roman"/>
                <w:sz w:val="28"/>
                <w:szCs w:val="28"/>
              </w:rPr>
              <w:t>Процедура</w:t>
            </w:r>
            <w:proofErr w:type="gramEnd"/>
            <w:r w:rsidRPr="009A14F0">
              <w:rPr>
                <w:rFonts w:ascii="Times New Roman" w:hAnsi="Times New Roman" w:cs="Times New Roman"/>
                <w:sz w:val="28"/>
                <w:szCs w:val="28"/>
              </w:rPr>
              <w:t xml:space="preserve"> </w:t>
            </w:r>
            <w:proofErr w:type="spellStart"/>
            <w:r w:rsidRPr="009A14F0">
              <w:rPr>
                <w:rFonts w:ascii="Times New Roman" w:hAnsi="Times New Roman" w:cs="Times New Roman"/>
                <w:sz w:val="28"/>
                <w:szCs w:val="28"/>
              </w:rPr>
              <w:t>перевірки</w:t>
            </w:r>
            <w:proofErr w:type="spellEnd"/>
            <w:r w:rsidRPr="009A14F0">
              <w:rPr>
                <w:rFonts w:ascii="Times New Roman" w:hAnsi="Times New Roman" w:cs="Times New Roman"/>
                <w:sz w:val="28"/>
                <w:szCs w:val="28"/>
              </w:rPr>
              <w:t xml:space="preserve"> на </w:t>
            </w:r>
            <w:proofErr w:type="spellStart"/>
            <w:r w:rsidRPr="009A14F0">
              <w:rPr>
                <w:rFonts w:ascii="Times New Roman" w:hAnsi="Times New Roman" w:cs="Times New Roman"/>
                <w:sz w:val="28"/>
                <w:szCs w:val="28"/>
              </w:rPr>
              <w:t>плагіат</w:t>
            </w:r>
            <w:proofErr w:type="spellEnd"/>
            <w:r w:rsidRPr="009A14F0">
              <w:rPr>
                <w:rFonts w:ascii="Times New Roman" w:hAnsi="Times New Roman" w:cs="Times New Roman"/>
                <w:sz w:val="28"/>
                <w:szCs w:val="28"/>
              </w:rPr>
              <w:t xml:space="preserve"> </w:t>
            </w:r>
            <w:proofErr w:type="spellStart"/>
            <w:r w:rsidRPr="009A14F0">
              <w:rPr>
                <w:rFonts w:ascii="Times New Roman" w:hAnsi="Times New Roman" w:cs="Times New Roman"/>
                <w:sz w:val="28"/>
                <w:szCs w:val="28"/>
              </w:rPr>
              <w:t>визначається</w:t>
            </w:r>
            <w:proofErr w:type="spellEnd"/>
            <w:r w:rsidRPr="009A14F0">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Національним</w:t>
            </w:r>
            <w:proofErr w:type="spellEnd"/>
            <w:r w:rsidR="00D731C4" w:rsidRPr="00D731C4">
              <w:rPr>
                <w:rFonts w:ascii="Times New Roman" w:hAnsi="Times New Roman" w:cs="Times New Roman"/>
                <w:sz w:val="28"/>
                <w:szCs w:val="28"/>
              </w:rPr>
              <w:t xml:space="preserve"> агентством </w:t>
            </w:r>
            <w:proofErr w:type="spellStart"/>
            <w:r w:rsidR="00D731C4" w:rsidRPr="00D731C4">
              <w:rPr>
                <w:rFonts w:ascii="Times New Roman" w:hAnsi="Times New Roman" w:cs="Times New Roman"/>
                <w:sz w:val="28"/>
                <w:szCs w:val="28"/>
              </w:rPr>
              <w:t>із</w:t>
            </w:r>
            <w:proofErr w:type="spellEnd"/>
            <w:r w:rsidR="00D731C4" w:rsidRPr="00D731C4">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забезпечення</w:t>
            </w:r>
            <w:proofErr w:type="spellEnd"/>
            <w:r w:rsidR="00D731C4" w:rsidRPr="00D731C4">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якості</w:t>
            </w:r>
            <w:proofErr w:type="spellEnd"/>
            <w:r w:rsidR="00D731C4" w:rsidRPr="00D731C4">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вищої</w:t>
            </w:r>
            <w:proofErr w:type="spellEnd"/>
            <w:r w:rsidR="00D731C4" w:rsidRPr="00D731C4">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освіти</w:t>
            </w:r>
            <w:proofErr w:type="spellEnd"/>
            <w:r w:rsidRPr="009A14F0">
              <w:rPr>
                <w:rFonts w:ascii="Times New Roman" w:hAnsi="Times New Roman" w:cs="Times New Roman"/>
                <w:sz w:val="28"/>
                <w:szCs w:val="28"/>
              </w:rPr>
              <w:t>.</w:t>
            </w:r>
          </w:p>
          <w:p w:rsidR="00F71FD1" w:rsidRPr="005225CA" w:rsidRDefault="00F71FD1" w:rsidP="00D731C4">
            <w:pPr>
              <w:spacing w:after="0" w:line="240" w:lineRule="auto"/>
              <w:jc w:val="both"/>
              <w:rPr>
                <w:rFonts w:ascii="Times New Roman" w:hAnsi="Times New Roman" w:cs="Times New Roman"/>
                <w:sz w:val="28"/>
                <w:szCs w:val="28"/>
                <w:lang w:val="uk-UA" w:eastAsia="uk-UA"/>
              </w:rPr>
            </w:pPr>
            <w:r w:rsidRPr="009A14F0">
              <w:rPr>
                <w:rFonts w:ascii="Times New Roman" w:hAnsi="Times New Roman" w:cs="Times New Roman"/>
                <w:sz w:val="28"/>
                <w:szCs w:val="28"/>
              </w:rPr>
              <w:t xml:space="preserve">Порядок та </w:t>
            </w:r>
            <w:proofErr w:type="spellStart"/>
            <w:r w:rsidRPr="009A14F0">
              <w:rPr>
                <w:rFonts w:ascii="Times New Roman" w:hAnsi="Times New Roman" w:cs="Times New Roman"/>
                <w:sz w:val="28"/>
                <w:szCs w:val="28"/>
              </w:rPr>
              <w:t>вимоги</w:t>
            </w:r>
            <w:proofErr w:type="spellEnd"/>
            <w:r w:rsidRPr="009A14F0">
              <w:rPr>
                <w:rFonts w:ascii="Times New Roman" w:hAnsi="Times New Roman" w:cs="Times New Roman"/>
                <w:sz w:val="28"/>
                <w:szCs w:val="28"/>
              </w:rPr>
              <w:t xml:space="preserve"> до </w:t>
            </w:r>
            <w:proofErr w:type="spellStart"/>
            <w:r w:rsidRPr="009A14F0">
              <w:rPr>
                <w:rFonts w:ascii="Times New Roman" w:hAnsi="Times New Roman" w:cs="Times New Roman"/>
                <w:sz w:val="28"/>
                <w:szCs w:val="28"/>
              </w:rPr>
              <w:t>оприлюднення</w:t>
            </w:r>
            <w:proofErr w:type="spellEnd"/>
            <w:r w:rsidRPr="009A14F0">
              <w:rPr>
                <w:rFonts w:ascii="Times New Roman" w:hAnsi="Times New Roman" w:cs="Times New Roman"/>
                <w:sz w:val="28"/>
                <w:szCs w:val="28"/>
              </w:rPr>
              <w:t xml:space="preserve"> </w:t>
            </w:r>
            <w:proofErr w:type="spellStart"/>
            <w:r w:rsidRPr="009A14F0">
              <w:rPr>
                <w:rFonts w:ascii="Times New Roman" w:hAnsi="Times New Roman" w:cs="Times New Roman"/>
                <w:sz w:val="28"/>
                <w:szCs w:val="28"/>
              </w:rPr>
              <w:t>визначаються</w:t>
            </w:r>
            <w:proofErr w:type="spellEnd"/>
            <w:r w:rsidRPr="009A14F0">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Національним</w:t>
            </w:r>
            <w:proofErr w:type="spellEnd"/>
            <w:r w:rsidR="00D731C4" w:rsidRPr="00D731C4">
              <w:rPr>
                <w:rFonts w:ascii="Times New Roman" w:hAnsi="Times New Roman" w:cs="Times New Roman"/>
                <w:sz w:val="28"/>
                <w:szCs w:val="28"/>
              </w:rPr>
              <w:t xml:space="preserve"> агентством </w:t>
            </w:r>
            <w:proofErr w:type="spellStart"/>
            <w:r w:rsidR="00D731C4" w:rsidRPr="00D731C4">
              <w:rPr>
                <w:rFonts w:ascii="Times New Roman" w:hAnsi="Times New Roman" w:cs="Times New Roman"/>
                <w:sz w:val="28"/>
                <w:szCs w:val="28"/>
              </w:rPr>
              <w:t>із</w:t>
            </w:r>
            <w:proofErr w:type="spellEnd"/>
            <w:r w:rsidR="00D731C4" w:rsidRPr="00D731C4">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забезпечення</w:t>
            </w:r>
            <w:proofErr w:type="spellEnd"/>
            <w:r w:rsidR="00D731C4" w:rsidRPr="00D731C4">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якості</w:t>
            </w:r>
            <w:proofErr w:type="spellEnd"/>
            <w:r w:rsidR="00D731C4" w:rsidRPr="00D731C4">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вищої</w:t>
            </w:r>
            <w:proofErr w:type="spellEnd"/>
            <w:r w:rsidR="00D731C4" w:rsidRPr="00D731C4">
              <w:rPr>
                <w:rFonts w:ascii="Times New Roman" w:hAnsi="Times New Roman" w:cs="Times New Roman"/>
                <w:sz w:val="28"/>
                <w:szCs w:val="28"/>
              </w:rPr>
              <w:t xml:space="preserve"> </w:t>
            </w:r>
            <w:proofErr w:type="spellStart"/>
            <w:r w:rsidR="00D731C4" w:rsidRPr="00D731C4">
              <w:rPr>
                <w:rFonts w:ascii="Times New Roman" w:hAnsi="Times New Roman" w:cs="Times New Roman"/>
                <w:sz w:val="28"/>
                <w:szCs w:val="28"/>
              </w:rPr>
              <w:t>освіти</w:t>
            </w:r>
            <w:proofErr w:type="spellEnd"/>
            <w:r w:rsidR="00D731C4">
              <w:rPr>
                <w:rFonts w:ascii="Times New Roman" w:hAnsi="Times New Roman" w:cs="Times New Roman"/>
                <w:sz w:val="28"/>
                <w:szCs w:val="28"/>
                <w:lang w:val="uk-UA"/>
              </w:rPr>
              <w:t>,</w:t>
            </w:r>
            <w:r w:rsidRPr="009A14F0">
              <w:rPr>
                <w:rFonts w:ascii="Times New Roman" w:hAnsi="Times New Roman" w:cs="Times New Roman"/>
                <w:sz w:val="28"/>
                <w:szCs w:val="28"/>
              </w:rPr>
              <w:t xml:space="preserve"> </w:t>
            </w:r>
            <w:r w:rsidRPr="009A14F0">
              <w:rPr>
                <w:rFonts w:ascii="Times New Roman" w:hAnsi="Times New Roman" w:cs="Times New Roman"/>
                <w:sz w:val="28"/>
                <w:szCs w:val="28"/>
                <w:lang w:val="uk-UA"/>
              </w:rPr>
              <w:t xml:space="preserve">зокрема </w:t>
            </w:r>
            <w:r w:rsidRPr="009A14F0">
              <w:rPr>
                <w:rFonts w:ascii="Times New Roman" w:hAnsi="Times New Roman" w:cs="Times New Roman"/>
                <w:sz w:val="28"/>
                <w:szCs w:val="28"/>
              </w:rPr>
              <w:t xml:space="preserve">на </w:t>
            </w:r>
            <w:proofErr w:type="spellStart"/>
            <w:r w:rsidRPr="009A14F0">
              <w:rPr>
                <w:rFonts w:ascii="Times New Roman" w:hAnsi="Times New Roman" w:cs="Times New Roman"/>
                <w:sz w:val="28"/>
                <w:szCs w:val="28"/>
              </w:rPr>
              <w:t>офіційному</w:t>
            </w:r>
            <w:proofErr w:type="spellEnd"/>
            <w:r w:rsidRPr="009A14F0">
              <w:rPr>
                <w:rFonts w:ascii="Times New Roman" w:hAnsi="Times New Roman" w:cs="Times New Roman"/>
                <w:sz w:val="28"/>
                <w:szCs w:val="28"/>
              </w:rPr>
              <w:t xml:space="preserve"> </w:t>
            </w:r>
            <w:proofErr w:type="spellStart"/>
            <w:r w:rsidRPr="009A14F0">
              <w:rPr>
                <w:rFonts w:ascii="Times New Roman" w:hAnsi="Times New Roman" w:cs="Times New Roman"/>
                <w:sz w:val="28"/>
                <w:szCs w:val="28"/>
              </w:rPr>
              <w:t>сайті</w:t>
            </w:r>
            <w:proofErr w:type="spellEnd"/>
            <w:r w:rsidRPr="009A14F0">
              <w:rPr>
                <w:rFonts w:ascii="Times New Roman" w:hAnsi="Times New Roman" w:cs="Times New Roman"/>
                <w:sz w:val="28"/>
                <w:szCs w:val="28"/>
              </w:rPr>
              <w:t xml:space="preserve"> закладу </w:t>
            </w:r>
            <w:proofErr w:type="spellStart"/>
            <w:r w:rsidRPr="009A14F0">
              <w:rPr>
                <w:rFonts w:ascii="Times New Roman" w:hAnsi="Times New Roman" w:cs="Times New Roman"/>
                <w:sz w:val="28"/>
                <w:szCs w:val="28"/>
              </w:rPr>
              <w:t>вищої</w:t>
            </w:r>
            <w:proofErr w:type="spellEnd"/>
            <w:r w:rsidRPr="009A14F0">
              <w:rPr>
                <w:rFonts w:ascii="Times New Roman" w:hAnsi="Times New Roman" w:cs="Times New Roman"/>
                <w:sz w:val="28"/>
                <w:szCs w:val="28"/>
              </w:rPr>
              <w:t xml:space="preserve"> </w:t>
            </w:r>
            <w:proofErr w:type="spellStart"/>
            <w:r w:rsidRPr="009A14F0">
              <w:rPr>
                <w:rFonts w:ascii="Times New Roman" w:hAnsi="Times New Roman" w:cs="Times New Roman"/>
                <w:sz w:val="28"/>
                <w:szCs w:val="28"/>
              </w:rPr>
              <w:t>освіти</w:t>
            </w:r>
            <w:proofErr w:type="spellEnd"/>
            <w:r w:rsidRPr="009A14F0">
              <w:rPr>
                <w:rFonts w:ascii="Times New Roman" w:hAnsi="Times New Roman" w:cs="Times New Roman"/>
                <w:sz w:val="28"/>
                <w:szCs w:val="28"/>
              </w:rPr>
              <w:t xml:space="preserve"> </w:t>
            </w:r>
            <w:proofErr w:type="spellStart"/>
            <w:r w:rsidRPr="009A14F0">
              <w:rPr>
                <w:rFonts w:ascii="Times New Roman" w:hAnsi="Times New Roman" w:cs="Times New Roman"/>
                <w:sz w:val="28"/>
                <w:szCs w:val="28"/>
              </w:rPr>
              <w:t>або</w:t>
            </w:r>
            <w:proofErr w:type="spellEnd"/>
            <w:r w:rsidRPr="009A14F0">
              <w:rPr>
                <w:rFonts w:ascii="Times New Roman" w:hAnsi="Times New Roman" w:cs="Times New Roman"/>
                <w:sz w:val="28"/>
                <w:szCs w:val="28"/>
              </w:rPr>
              <w:t xml:space="preserve"> </w:t>
            </w:r>
            <w:proofErr w:type="spellStart"/>
            <w:r w:rsidRPr="009A14F0">
              <w:rPr>
                <w:rFonts w:ascii="Times New Roman" w:hAnsi="Times New Roman" w:cs="Times New Roman"/>
                <w:sz w:val="28"/>
                <w:szCs w:val="28"/>
              </w:rPr>
              <w:t>його</w:t>
            </w:r>
            <w:proofErr w:type="spellEnd"/>
            <w:r w:rsidRPr="009A14F0">
              <w:rPr>
                <w:rFonts w:ascii="Times New Roman" w:hAnsi="Times New Roman" w:cs="Times New Roman"/>
                <w:sz w:val="28"/>
                <w:szCs w:val="28"/>
              </w:rPr>
              <w:t xml:space="preserve"> </w:t>
            </w:r>
            <w:proofErr w:type="spellStart"/>
            <w:proofErr w:type="gramStart"/>
            <w:r w:rsidRPr="009A14F0">
              <w:rPr>
                <w:rFonts w:ascii="Times New Roman" w:hAnsi="Times New Roman" w:cs="Times New Roman"/>
                <w:sz w:val="28"/>
                <w:szCs w:val="28"/>
              </w:rPr>
              <w:t>п</w:t>
            </w:r>
            <w:proofErr w:type="gramEnd"/>
            <w:r w:rsidRPr="009A14F0">
              <w:rPr>
                <w:rFonts w:ascii="Times New Roman" w:hAnsi="Times New Roman" w:cs="Times New Roman"/>
                <w:sz w:val="28"/>
                <w:szCs w:val="28"/>
              </w:rPr>
              <w:t>ідрозділу</w:t>
            </w:r>
            <w:proofErr w:type="spellEnd"/>
            <w:r w:rsidRPr="009A14F0">
              <w:rPr>
                <w:rFonts w:ascii="Times New Roman" w:hAnsi="Times New Roman" w:cs="Times New Roman"/>
                <w:sz w:val="28"/>
                <w:szCs w:val="28"/>
              </w:rPr>
              <w:t xml:space="preserve"> повинна бути </w:t>
            </w:r>
            <w:proofErr w:type="spellStart"/>
            <w:r w:rsidRPr="009A14F0">
              <w:rPr>
                <w:rFonts w:ascii="Times New Roman" w:hAnsi="Times New Roman" w:cs="Times New Roman"/>
                <w:sz w:val="28"/>
                <w:szCs w:val="28"/>
              </w:rPr>
              <w:t>оприлюднена</w:t>
            </w:r>
            <w:proofErr w:type="spellEnd"/>
            <w:r w:rsidRPr="009A14F0">
              <w:rPr>
                <w:rFonts w:ascii="Times New Roman" w:hAnsi="Times New Roman" w:cs="Times New Roman"/>
                <w:sz w:val="28"/>
                <w:szCs w:val="28"/>
                <w:lang w:val="uk-UA"/>
              </w:rPr>
              <w:t xml:space="preserve"> </w:t>
            </w:r>
            <w:r w:rsidR="00D731C4">
              <w:rPr>
                <w:rFonts w:ascii="Times New Roman" w:hAnsi="Times New Roman" w:cs="Times New Roman"/>
                <w:sz w:val="28"/>
                <w:szCs w:val="28"/>
                <w:lang w:val="uk-UA"/>
              </w:rPr>
              <w:t xml:space="preserve">дисертація </w:t>
            </w:r>
            <w:r w:rsidRPr="009A14F0">
              <w:rPr>
                <w:rFonts w:ascii="Times New Roman" w:hAnsi="Times New Roman" w:cs="Times New Roman"/>
                <w:sz w:val="28"/>
                <w:szCs w:val="28"/>
                <w:lang w:val="uk-UA"/>
              </w:rPr>
              <w:t xml:space="preserve">цілком та її </w:t>
            </w:r>
            <w:r w:rsidR="00D731C4">
              <w:rPr>
                <w:rFonts w:ascii="Times New Roman" w:hAnsi="Times New Roman" w:cs="Times New Roman"/>
                <w:sz w:val="28"/>
                <w:szCs w:val="28"/>
                <w:lang w:val="uk-UA"/>
              </w:rPr>
              <w:t>авто</w:t>
            </w:r>
            <w:r w:rsidRPr="009A14F0">
              <w:rPr>
                <w:rFonts w:ascii="Times New Roman" w:hAnsi="Times New Roman" w:cs="Times New Roman"/>
                <w:sz w:val="28"/>
                <w:szCs w:val="28"/>
                <w:lang w:val="uk-UA"/>
              </w:rPr>
              <w:t>реферат</w:t>
            </w:r>
            <w:r w:rsidRPr="009A14F0">
              <w:rPr>
                <w:rFonts w:ascii="Times New Roman" w:hAnsi="Times New Roman" w:cs="Times New Roman"/>
                <w:sz w:val="28"/>
                <w:szCs w:val="28"/>
              </w:rPr>
              <w:t>).</w:t>
            </w:r>
          </w:p>
        </w:tc>
      </w:tr>
      <w:tr w:rsidR="00F71FD1" w:rsidRPr="009A14F0" w:rsidTr="0077547C">
        <w:trPr>
          <w:trHeight w:val="151"/>
        </w:trPr>
        <w:tc>
          <w:tcPr>
            <w:tcW w:w="3059" w:type="dxa"/>
            <w:tcBorders>
              <w:top w:val="single" w:sz="4" w:space="0" w:color="auto"/>
              <w:left w:val="single" w:sz="4" w:space="0" w:color="auto"/>
              <w:bottom w:val="single" w:sz="4" w:space="0" w:color="auto"/>
              <w:right w:val="single" w:sz="4" w:space="0" w:color="auto"/>
            </w:tcBorders>
            <w:shd w:val="clear" w:color="auto" w:fill="auto"/>
          </w:tcPr>
          <w:p w:rsidR="00F71FD1" w:rsidRPr="009A14F0" w:rsidRDefault="00F71FD1" w:rsidP="0077547C">
            <w:pPr>
              <w:spacing w:after="0" w:line="240" w:lineRule="auto"/>
              <w:rPr>
                <w:rFonts w:ascii="Times New Roman" w:hAnsi="Times New Roman" w:cs="Times New Roman"/>
                <w:b/>
                <w:sz w:val="28"/>
                <w:szCs w:val="28"/>
                <w:lang w:val="uk-UA" w:eastAsia="uk-UA"/>
              </w:rPr>
            </w:pPr>
            <w:r w:rsidRPr="009A14F0">
              <w:rPr>
                <w:rFonts w:ascii="Times New Roman" w:hAnsi="Times New Roman" w:cs="Times New Roman"/>
                <w:b/>
                <w:sz w:val="28"/>
                <w:szCs w:val="28"/>
                <w:lang w:val="uk-UA" w:eastAsia="uk-UA"/>
              </w:rPr>
              <w:t xml:space="preserve">Вимоги до атестаційного/єдиного  державного кваліфікаційного екзамену (екзаменів) </w:t>
            </w:r>
          </w:p>
          <w:p w:rsidR="00F71FD1" w:rsidRPr="009A14F0" w:rsidRDefault="00F71FD1" w:rsidP="0077547C">
            <w:pPr>
              <w:spacing w:after="0" w:line="240" w:lineRule="auto"/>
              <w:jc w:val="both"/>
              <w:rPr>
                <w:rFonts w:ascii="Times New Roman" w:hAnsi="Times New Roman" w:cs="Times New Roman"/>
                <w:b/>
                <w:sz w:val="28"/>
                <w:szCs w:val="28"/>
                <w:lang w:val="uk-UA" w:eastAsia="uk-UA"/>
              </w:rPr>
            </w:pPr>
            <w:r w:rsidRPr="009A14F0">
              <w:rPr>
                <w:rFonts w:ascii="Times New Roman" w:hAnsi="Times New Roman" w:cs="Times New Roman"/>
                <w:b/>
                <w:sz w:val="28"/>
                <w:szCs w:val="28"/>
                <w:lang w:val="uk-UA" w:eastAsia="uk-UA"/>
              </w:rPr>
              <w:t>(за наявності)</w:t>
            </w:r>
          </w:p>
        </w:tc>
        <w:tc>
          <w:tcPr>
            <w:tcW w:w="7119" w:type="dxa"/>
            <w:tcBorders>
              <w:top w:val="single" w:sz="4" w:space="0" w:color="auto"/>
              <w:left w:val="single" w:sz="4" w:space="0" w:color="auto"/>
              <w:bottom w:val="single" w:sz="4" w:space="0" w:color="auto"/>
              <w:right w:val="single" w:sz="4" w:space="0" w:color="auto"/>
            </w:tcBorders>
            <w:shd w:val="clear" w:color="auto" w:fill="auto"/>
          </w:tcPr>
          <w:p w:rsidR="00F71FD1" w:rsidRPr="005225CA" w:rsidRDefault="00F71FD1" w:rsidP="0077547C">
            <w:pPr>
              <w:spacing w:after="0" w:line="240" w:lineRule="auto"/>
              <w:jc w:val="both"/>
              <w:rPr>
                <w:rFonts w:ascii="Times New Roman" w:hAnsi="Times New Roman" w:cs="Times New Roman"/>
                <w:sz w:val="28"/>
                <w:szCs w:val="28"/>
                <w:lang w:val="uk-UA" w:eastAsia="uk-UA"/>
              </w:rPr>
            </w:pPr>
          </w:p>
        </w:tc>
      </w:tr>
    </w:tbl>
    <w:p w:rsidR="00F71FD1" w:rsidRDefault="00F71FD1">
      <w:pPr>
        <w:pStyle w:val="rvps2"/>
        <w:shd w:val="clear" w:color="auto" w:fill="FFFFFF"/>
        <w:spacing w:before="0" w:after="0"/>
        <w:jc w:val="both"/>
        <w:textAlignment w:val="baseline"/>
        <w:rPr>
          <w:b/>
          <w:sz w:val="28"/>
          <w:szCs w:val="28"/>
          <w:lang w:val="uk-UA"/>
        </w:rPr>
      </w:pPr>
    </w:p>
    <w:p w:rsidR="00571DB1" w:rsidRPr="000E15C2" w:rsidRDefault="00571DB1" w:rsidP="00571DB1">
      <w:pPr>
        <w:spacing w:after="0" w:line="240" w:lineRule="auto"/>
        <w:jc w:val="center"/>
        <w:rPr>
          <w:rFonts w:ascii="Times New Roman" w:hAnsi="Times New Roman" w:cs="Times New Roman"/>
          <w:b/>
          <w:sz w:val="28"/>
          <w:szCs w:val="28"/>
          <w:lang w:val="uk-UA"/>
        </w:rPr>
      </w:pPr>
      <w:r w:rsidRPr="000E15C2">
        <w:rPr>
          <w:rFonts w:ascii="Times New Roman" w:hAnsi="Times New Roman" w:cs="Times New Roman"/>
          <w:b/>
          <w:sz w:val="28"/>
          <w:szCs w:val="28"/>
          <w:lang w:val="uk-UA"/>
        </w:rPr>
        <w:t>VII Вимоги до наявності системи внутрішнього забезпечення якості вищої освіти</w:t>
      </w:r>
    </w:p>
    <w:p w:rsidR="00571DB1" w:rsidRPr="00D64A88" w:rsidRDefault="00571DB1" w:rsidP="00571DB1">
      <w:pPr>
        <w:spacing w:after="0" w:line="240" w:lineRule="auto"/>
        <w:jc w:val="both"/>
        <w:rPr>
          <w:rFonts w:ascii="Times New Roman" w:hAnsi="Times New Roman" w:cs="Times New Roman"/>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71DB1" w:rsidRPr="00D27ED9" w:rsidTr="00B21EEE">
        <w:tc>
          <w:tcPr>
            <w:tcW w:w="9781" w:type="dxa"/>
          </w:tcPr>
          <w:p w:rsidR="00571DB1" w:rsidRPr="00D64A88" w:rsidRDefault="00571DB1" w:rsidP="00B21EEE">
            <w:pPr>
              <w:pStyle w:val="rvps2"/>
              <w:shd w:val="clear" w:color="auto" w:fill="FFFFFF"/>
              <w:spacing w:before="0" w:after="0"/>
              <w:jc w:val="both"/>
              <w:textAlignment w:val="baseline"/>
              <w:rPr>
                <w:rFonts w:cs="Times New Roman"/>
                <w:bCs/>
                <w:iCs/>
                <w:sz w:val="28"/>
                <w:szCs w:val="28"/>
                <w:lang w:val="uk-UA"/>
              </w:rPr>
            </w:pPr>
            <w:r w:rsidRPr="00D64A88">
              <w:rPr>
                <w:rFonts w:cs="Times New Roman"/>
                <w:bCs/>
                <w:iCs/>
                <w:sz w:val="28"/>
                <w:szCs w:val="28"/>
                <w:lang w:val="uk-UA"/>
              </w:rPr>
              <w:t xml:space="preserve">У </w:t>
            </w:r>
            <w:r w:rsidRPr="00D64A88">
              <w:rPr>
                <w:rFonts w:cs="Times New Roman"/>
                <w:sz w:val="28"/>
                <w:szCs w:val="28"/>
                <w:lang w:val="uk-UA"/>
              </w:rPr>
              <w:t xml:space="preserve">закладах вищої освіти </w:t>
            </w:r>
            <w:r w:rsidRPr="00D64A88">
              <w:rPr>
                <w:rFonts w:cs="Times New Roman"/>
                <w:bCs/>
                <w:iCs/>
                <w:sz w:val="28"/>
                <w:szCs w:val="28"/>
                <w:lang w:val="uk-UA"/>
              </w:rPr>
              <w:t>повинна функціонувати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571DB1" w:rsidRPr="00D64A88" w:rsidRDefault="00571DB1" w:rsidP="00B21EEE">
            <w:pPr>
              <w:autoSpaceDE w:val="0"/>
              <w:autoSpaceDN w:val="0"/>
              <w:adjustRightInd w:val="0"/>
              <w:spacing w:after="0" w:line="240" w:lineRule="auto"/>
              <w:jc w:val="both"/>
              <w:rPr>
                <w:rFonts w:ascii="Times New Roman" w:hAnsi="Times New Roman" w:cs="Times New Roman"/>
                <w:bCs/>
                <w:iCs/>
                <w:sz w:val="28"/>
                <w:szCs w:val="28"/>
                <w:lang w:val="uk-UA"/>
              </w:rPr>
            </w:pPr>
            <w:r w:rsidRPr="00D64A88">
              <w:rPr>
                <w:rFonts w:ascii="Times New Roman" w:hAnsi="Times New Roman" w:cs="Times New Roman"/>
                <w:bCs/>
                <w:iCs/>
                <w:sz w:val="28"/>
                <w:szCs w:val="28"/>
                <w:lang w:val="uk-UA"/>
              </w:rPr>
              <w:t>1) визначення принципів та процедур забезпечення якості вищої освіти;</w:t>
            </w:r>
          </w:p>
          <w:p w:rsidR="00571DB1" w:rsidRPr="00D64A88" w:rsidRDefault="00571DB1" w:rsidP="00B21EEE">
            <w:pPr>
              <w:autoSpaceDE w:val="0"/>
              <w:autoSpaceDN w:val="0"/>
              <w:adjustRightInd w:val="0"/>
              <w:spacing w:after="0" w:line="240" w:lineRule="auto"/>
              <w:jc w:val="both"/>
              <w:rPr>
                <w:rFonts w:ascii="Times New Roman" w:hAnsi="Times New Roman" w:cs="Times New Roman"/>
                <w:bCs/>
                <w:iCs/>
                <w:sz w:val="28"/>
                <w:szCs w:val="28"/>
                <w:lang w:val="uk-UA"/>
              </w:rPr>
            </w:pPr>
            <w:r w:rsidRPr="00D64A88">
              <w:rPr>
                <w:rFonts w:ascii="Times New Roman" w:hAnsi="Times New Roman" w:cs="Times New Roman"/>
                <w:bCs/>
                <w:iCs/>
                <w:sz w:val="28"/>
                <w:szCs w:val="28"/>
                <w:lang w:val="uk-UA"/>
              </w:rPr>
              <w:t>2) здійснення моніторингу та періодичного перегляду освітніх програм;</w:t>
            </w:r>
          </w:p>
          <w:p w:rsidR="00571DB1" w:rsidRPr="00D64A88" w:rsidRDefault="00571DB1" w:rsidP="00B21EEE">
            <w:pPr>
              <w:autoSpaceDE w:val="0"/>
              <w:autoSpaceDN w:val="0"/>
              <w:adjustRightInd w:val="0"/>
              <w:spacing w:after="0" w:line="240" w:lineRule="auto"/>
              <w:jc w:val="both"/>
              <w:rPr>
                <w:rFonts w:ascii="Times New Roman" w:hAnsi="Times New Roman" w:cs="Times New Roman"/>
                <w:bCs/>
                <w:iCs/>
                <w:sz w:val="28"/>
                <w:szCs w:val="28"/>
                <w:lang w:val="uk-UA"/>
              </w:rPr>
            </w:pPr>
            <w:r w:rsidRPr="00D64A88">
              <w:rPr>
                <w:rFonts w:ascii="Times New Roman" w:hAnsi="Times New Roman" w:cs="Times New Roman"/>
                <w:bCs/>
                <w:iCs/>
                <w:sz w:val="28"/>
                <w:szCs w:val="28"/>
                <w:lang w:val="uk-UA"/>
              </w:rPr>
              <w:t xml:space="preserve">3) щорічне оцінювання здобувачів вищої освіти, науково-педагогічних і педагогічних працівників </w:t>
            </w:r>
            <w:r w:rsidRPr="00D64A88">
              <w:rPr>
                <w:rFonts w:ascii="Times New Roman" w:hAnsi="Times New Roman" w:cs="Times New Roman"/>
                <w:sz w:val="28"/>
                <w:szCs w:val="28"/>
                <w:lang w:val="uk-UA"/>
              </w:rPr>
              <w:t>закладу вищої освіти</w:t>
            </w:r>
            <w:r w:rsidRPr="00D64A88">
              <w:rPr>
                <w:rFonts w:ascii="Times New Roman" w:hAnsi="Times New Roman" w:cs="Times New Roman"/>
                <w:bCs/>
                <w:iCs/>
                <w:sz w:val="28"/>
                <w:szCs w:val="28"/>
                <w:lang w:val="uk-UA"/>
              </w:rPr>
              <w:t xml:space="preserve">ти регулярне оприлюднення результатів таких оцінювань на офіційному веб-сайті </w:t>
            </w:r>
            <w:r w:rsidRPr="00D64A88">
              <w:rPr>
                <w:rFonts w:ascii="Times New Roman" w:hAnsi="Times New Roman" w:cs="Times New Roman"/>
                <w:sz w:val="28"/>
                <w:szCs w:val="28"/>
                <w:lang w:val="uk-UA"/>
              </w:rPr>
              <w:t>закладу вищої освіти</w:t>
            </w:r>
            <w:r w:rsidRPr="00D64A88">
              <w:rPr>
                <w:rFonts w:ascii="Times New Roman" w:hAnsi="Times New Roman" w:cs="Times New Roman"/>
                <w:bCs/>
                <w:iCs/>
                <w:sz w:val="28"/>
                <w:szCs w:val="28"/>
                <w:lang w:val="uk-UA"/>
              </w:rPr>
              <w:t>, на інформаційних стендах та в будь-який інший спосіб;</w:t>
            </w:r>
          </w:p>
          <w:p w:rsidR="00571DB1" w:rsidRPr="00D64A88" w:rsidRDefault="00571DB1" w:rsidP="00B21EEE">
            <w:pPr>
              <w:autoSpaceDE w:val="0"/>
              <w:autoSpaceDN w:val="0"/>
              <w:adjustRightInd w:val="0"/>
              <w:spacing w:after="0" w:line="240" w:lineRule="auto"/>
              <w:jc w:val="both"/>
              <w:rPr>
                <w:rFonts w:ascii="Times New Roman" w:hAnsi="Times New Roman" w:cs="Times New Roman"/>
                <w:bCs/>
                <w:iCs/>
                <w:sz w:val="28"/>
                <w:szCs w:val="28"/>
                <w:lang w:val="uk-UA"/>
              </w:rPr>
            </w:pPr>
            <w:r w:rsidRPr="00D64A88">
              <w:rPr>
                <w:rFonts w:ascii="Times New Roman" w:hAnsi="Times New Roman" w:cs="Times New Roman"/>
                <w:bCs/>
                <w:iCs/>
                <w:sz w:val="28"/>
                <w:szCs w:val="28"/>
                <w:lang w:val="uk-UA"/>
              </w:rPr>
              <w:t>4) забезпечення підвищення кваліфікації педагогічних, наукових і науково-педагогічних працівників;</w:t>
            </w:r>
          </w:p>
          <w:p w:rsidR="00571DB1" w:rsidRPr="00D64A88" w:rsidRDefault="00571DB1" w:rsidP="00B21EEE">
            <w:pPr>
              <w:autoSpaceDE w:val="0"/>
              <w:autoSpaceDN w:val="0"/>
              <w:adjustRightInd w:val="0"/>
              <w:spacing w:after="0" w:line="240" w:lineRule="auto"/>
              <w:jc w:val="both"/>
              <w:rPr>
                <w:rFonts w:ascii="Times New Roman" w:hAnsi="Times New Roman" w:cs="Times New Roman"/>
                <w:bCs/>
                <w:iCs/>
                <w:sz w:val="28"/>
                <w:szCs w:val="28"/>
                <w:lang w:val="uk-UA"/>
              </w:rPr>
            </w:pPr>
            <w:r w:rsidRPr="00D64A88">
              <w:rPr>
                <w:rFonts w:ascii="Times New Roman" w:hAnsi="Times New Roman" w:cs="Times New Roman"/>
                <w:bCs/>
                <w:iCs/>
                <w:sz w:val="28"/>
                <w:szCs w:val="28"/>
                <w:lang w:val="uk-UA"/>
              </w:rPr>
              <w:lastRenderedPageBreak/>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571DB1" w:rsidRPr="00D64A88" w:rsidRDefault="00571DB1" w:rsidP="00B21EEE">
            <w:pPr>
              <w:autoSpaceDE w:val="0"/>
              <w:autoSpaceDN w:val="0"/>
              <w:adjustRightInd w:val="0"/>
              <w:spacing w:after="0" w:line="240" w:lineRule="auto"/>
              <w:jc w:val="both"/>
              <w:rPr>
                <w:rFonts w:ascii="Times New Roman" w:hAnsi="Times New Roman" w:cs="Times New Roman"/>
                <w:bCs/>
                <w:iCs/>
                <w:sz w:val="28"/>
                <w:szCs w:val="28"/>
                <w:lang w:val="uk-UA"/>
              </w:rPr>
            </w:pPr>
            <w:r w:rsidRPr="00D64A88">
              <w:rPr>
                <w:rFonts w:ascii="Times New Roman" w:hAnsi="Times New Roman" w:cs="Times New Roman"/>
                <w:bCs/>
                <w:iCs/>
                <w:sz w:val="28"/>
                <w:szCs w:val="28"/>
                <w:lang w:val="uk-UA"/>
              </w:rPr>
              <w:t>6) забезпечення наявності інформаційних систем для ефективного управління освітнім процесом;</w:t>
            </w:r>
          </w:p>
          <w:p w:rsidR="00571DB1" w:rsidRPr="00D64A88" w:rsidRDefault="00571DB1" w:rsidP="00B21EEE">
            <w:pPr>
              <w:autoSpaceDE w:val="0"/>
              <w:autoSpaceDN w:val="0"/>
              <w:adjustRightInd w:val="0"/>
              <w:spacing w:after="0" w:line="240" w:lineRule="auto"/>
              <w:jc w:val="both"/>
              <w:rPr>
                <w:rFonts w:ascii="Times New Roman" w:hAnsi="Times New Roman" w:cs="Times New Roman"/>
                <w:bCs/>
                <w:iCs/>
                <w:sz w:val="28"/>
                <w:szCs w:val="28"/>
                <w:lang w:val="uk-UA"/>
              </w:rPr>
            </w:pPr>
            <w:r w:rsidRPr="00D64A88">
              <w:rPr>
                <w:rFonts w:ascii="Times New Roman" w:hAnsi="Times New Roman" w:cs="Times New Roman"/>
                <w:bCs/>
                <w:iCs/>
                <w:sz w:val="28"/>
                <w:szCs w:val="28"/>
                <w:lang w:val="uk-UA"/>
              </w:rPr>
              <w:t>7) забезпечення публічності інформації про освітні програми, ступені вищої освіти та кваліфікації;</w:t>
            </w:r>
          </w:p>
          <w:p w:rsidR="00571DB1" w:rsidRPr="00D64A88" w:rsidRDefault="00571DB1" w:rsidP="00B21EEE">
            <w:pPr>
              <w:tabs>
                <w:tab w:val="left" w:pos="1134"/>
              </w:tabs>
              <w:spacing w:after="0" w:line="240" w:lineRule="auto"/>
              <w:jc w:val="both"/>
              <w:rPr>
                <w:rFonts w:ascii="Times New Roman" w:hAnsi="Times New Roman" w:cs="Times New Roman"/>
                <w:sz w:val="28"/>
                <w:szCs w:val="28"/>
                <w:lang w:val="uk-UA" w:eastAsia="uk-UA"/>
              </w:rPr>
            </w:pPr>
            <w:r w:rsidRPr="00D64A88">
              <w:rPr>
                <w:rFonts w:ascii="Times New Roman" w:hAnsi="Times New Roman" w:cs="Times New Roman"/>
                <w:bCs/>
                <w:i/>
                <w:iCs/>
                <w:sz w:val="28"/>
                <w:szCs w:val="28"/>
                <w:lang w:val="uk-UA"/>
              </w:rPr>
              <w:t>8)</w:t>
            </w:r>
            <w:r w:rsidRPr="00D64A88">
              <w:rPr>
                <w:rFonts w:ascii="Times New Roman" w:hAnsi="Times New Roman" w:cs="Times New Roman"/>
                <w:sz w:val="28"/>
                <w:szCs w:val="28"/>
                <w:lang w:val="uk-UA" w:eastAsia="uk-UA"/>
              </w:rPr>
              <w:t>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571DB1" w:rsidRPr="00D64A88" w:rsidRDefault="00571DB1" w:rsidP="00B21EEE">
            <w:pPr>
              <w:tabs>
                <w:tab w:val="left" w:pos="1134"/>
              </w:tabs>
              <w:spacing w:after="0" w:line="240" w:lineRule="auto"/>
              <w:jc w:val="both"/>
              <w:rPr>
                <w:rFonts w:ascii="Times New Roman" w:hAnsi="Times New Roman" w:cs="Times New Roman"/>
                <w:sz w:val="28"/>
                <w:szCs w:val="28"/>
                <w:lang w:val="uk-UA" w:eastAsia="uk-UA"/>
              </w:rPr>
            </w:pPr>
            <w:r w:rsidRPr="00D64A88">
              <w:rPr>
                <w:rFonts w:ascii="Times New Roman" w:hAnsi="Times New Roman" w:cs="Times New Roman"/>
                <w:sz w:val="28"/>
                <w:szCs w:val="28"/>
                <w:lang w:val="uk-UA" w:eastAsia="uk-UA"/>
              </w:rPr>
              <w:t>9) інших процедур і заходів.</w:t>
            </w:r>
          </w:p>
          <w:p w:rsidR="00571DB1" w:rsidRPr="00D64A88" w:rsidRDefault="00571DB1" w:rsidP="00B21EEE">
            <w:pPr>
              <w:pStyle w:val="rvps2"/>
              <w:spacing w:before="0" w:after="0"/>
              <w:jc w:val="both"/>
              <w:textAlignment w:val="baseline"/>
              <w:rPr>
                <w:rFonts w:cs="Times New Roman"/>
                <w:sz w:val="28"/>
                <w:szCs w:val="28"/>
                <w:lang w:val="uk-UA"/>
              </w:rPr>
            </w:pPr>
            <w:r w:rsidRPr="00D64A88">
              <w:rPr>
                <w:rFonts w:cs="Times New Roman"/>
                <w:bCs/>
                <w:iCs/>
                <w:sz w:val="28"/>
                <w:szCs w:val="28"/>
                <w:lang w:val="uk-UA"/>
              </w:rPr>
              <w:t xml:space="preserve">Система забезпечення </w:t>
            </w:r>
            <w:r w:rsidRPr="00D64A88">
              <w:rPr>
                <w:rFonts w:cs="Times New Roman"/>
                <w:sz w:val="28"/>
                <w:szCs w:val="28"/>
                <w:lang w:val="uk-UA"/>
              </w:rPr>
              <w:t xml:space="preserve">закладом вищої освіти </w:t>
            </w:r>
            <w:r w:rsidRPr="00D64A88">
              <w:rPr>
                <w:rFonts w:cs="Times New Roman"/>
                <w:bCs/>
                <w:iCs/>
                <w:sz w:val="28"/>
                <w:szCs w:val="28"/>
                <w:lang w:val="uk-UA"/>
              </w:rPr>
              <w:t xml:space="preserve">якості освітньої діяльності та якості вищої освіти (система внутрішнього забезпечення якості) за поданням </w:t>
            </w:r>
            <w:r w:rsidRPr="00D64A88">
              <w:rPr>
                <w:rFonts w:cs="Times New Roman"/>
                <w:sz w:val="28"/>
                <w:szCs w:val="28"/>
                <w:lang w:val="uk-UA"/>
              </w:rPr>
              <w:t xml:space="preserve">закладу вищої освіти </w:t>
            </w:r>
            <w:r w:rsidRPr="00D64A88">
              <w:rPr>
                <w:rFonts w:cs="Times New Roman"/>
                <w:bCs/>
                <w:iCs/>
                <w:sz w:val="28"/>
                <w:szCs w:val="28"/>
                <w:lang w:val="uk-UA"/>
              </w:rPr>
              <w:t xml:space="preserve">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D64A88">
              <w:rPr>
                <w:rFonts w:cs="Times New Roman"/>
                <w:sz w:val="28"/>
                <w:szCs w:val="28"/>
                <w:lang w:val="uk-UA" w:eastAsia="uk-UA"/>
              </w:rPr>
              <w:t>стандартам і рекомендаціям щодо забезпечення якості вищої освіти.</w:t>
            </w:r>
          </w:p>
        </w:tc>
      </w:tr>
    </w:tbl>
    <w:p w:rsidR="00571DB1" w:rsidRPr="00D64A88" w:rsidRDefault="00571DB1" w:rsidP="00571DB1">
      <w:pPr>
        <w:spacing w:after="0" w:line="240" w:lineRule="auto"/>
        <w:rPr>
          <w:rFonts w:ascii="Times New Roman" w:hAnsi="Times New Roman" w:cs="Times New Roman"/>
          <w:sz w:val="28"/>
          <w:szCs w:val="28"/>
          <w:lang w:val="uk-UA" w:eastAsia="uk-UA"/>
        </w:rPr>
      </w:pPr>
    </w:p>
    <w:p w:rsidR="00571DB1" w:rsidRPr="00A55DDC" w:rsidRDefault="00571DB1" w:rsidP="00571DB1">
      <w:pPr>
        <w:spacing w:after="0" w:line="240" w:lineRule="auto"/>
        <w:rPr>
          <w:rFonts w:ascii="Times New Roman" w:hAnsi="Times New Roman" w:cs="Times New Roman"/>
          <w:b/>
          <w:sz w:val="28"/>
          <w:szCs w:val="28"/>
          <w:lang w:val="uk-UA"/>
        </w:rPr>
      </w:pPr>
      <w:r w:rsidRPr="00A55DDC">
        <w:rPr>
          <w:rFonts w:ascii="Times New Roman" w:hAnsi="Times New Roman" w:cs="Times New Roman"/>
          <w:b/>
          <w:sz w:val="28"/>
          <w:szCs w:val="28"/>
          <w:lang w:val="uk-UA" w:eastAsia="uk-UA"/>
        </w:rPr>
        <w:t>IX Перелік нормативних документів, на яких базується стандарт вищої освіти</w:t>
      </w:r>
    </w:p>
    <w:p w:rsidR="00571DB1" w:rsidRPr="00D64A88" w:rsidRDefault="00571DB1" w:rsidP="00571DB1">
      <w:pPr>
        <w:spacing w:after="0" w:line="240" w:lineRule="auto"/>
        <w:rPr>
          <w:rFonts w:ascii="Times New Roman" w:hAnsi="Times New Roman" w:cs="Times New Roman"/>
          <w:b/>
          <w:sz w:val="28"/>
          <w:szCs w:val="28"/>
          <w:lang w:val="uk-UA"/>
        </w:rPr>
      </w:pPr>
      <w:r w:rsidRPr="00D64A88">
        <w:rPr>
          <w:rFonts w:ascii="Times New Roman" w:hAnsi="Times New Roman" w:cs="Times New Roman"/>
          <w:b/>
          <w:sz w:val="28"/>
          <w:szCs w:val="28"/>
          <w:lang w:val="uk-UA"/>
        </w:rPr>
        <w:t>А. Офіційні документи:</w:t>
      </w:r>
    </w:p>
    <w:p w:rsidR="00571DB1" w:rsidRPr="003F5754" w:rsidRDefault="00571DB1" w:rsidP="00571DB1">
      <w:pPr>
        <w:suppressAutoHyphens w:val="0"/>
        <w:spacing w:after="0" w:line="240" w:lineRule="auto"/>
        <w:rPr>
          <w:rFonts w:ascii="Times New Roman" w:hAnsi="Times New Roman" w:cs="Times New Roman"/>
          <w:sz w:val="28"/>
          <w:szCs w:val="28"/>
          <w:lang w:val="uk-UA"/>
        </w:rPr>
      </w:pPr>
    </w:p>
    <w:p w:rsidR="00571DB1" w:rsidRPr="00D64A88"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sidRPr="00D64A88">
        <w:rPr>
          <w:rFonts w:ascii="Times New Roman" w:hAnsi="Times New Roman" w:cs="Times New Roman"/>
          <w:sz w:val="28"/>
          <w:szCs w:val="28"/>
          <w:lang w:val="uk-UA"/>
        </w:rPr>
        <w:t xml:space="preserve">Закон «Про вищу освіту» </w:t>
      </w:r>
      <w:r>
        <w:rPr>
          <w:rFonts w:ascii="Times New Roman" w:hAnsi="Times New Roman" w:cs="Times New Roman"/>
          <w:sz w:val="28"/>
          <w:szCs w:val="28"/>
          <w:lang w:val="uk-UA"/>
        </w:rPr>
        <w:t>// База даних «Законод</w:t>
      </w:r>
      <w:r w:rsidRPr="00304F46">
        <w:rPr>
          <w:rFonts w:ascii="Times New Roman" w:hAnsi="Times New Roman" w:cs="Times New Roman"/>
          <w:sz w:val="28"/>
          <w:szCs w:val="28"/>
          <w:lang w:val="uk-UA"/>
        </w:rPr>
        <w:t>авство України»/ВР України. URL:</w:t>
      </w:r>
      <w:hyperlink r:id="rId8" w:history="1">
        <w:r w:rsidRPr="00D8526F">
          <w:rPr>
            <w:rStyle w:val="aa"/>
            <w:rFonts w:ascii="Times New Roman" w:hAnsi="Times New Roman"/>
            <w:color w:val="6600CC"/>
            <w:sz w:val="28"/>
            <w:szCs w:val="28"/>
            <w:lang w:val="uk-UA"/>
          </w:rPr>
          <w:t>http://zakon4.rada.gov.ua/laws/show/1556-18</w:t>
        </w:r>
      </w:hyperlink>
      <w:r w:rsidRPr="003F5754">
        <w:rPr>
          <w:rFonts w:ascii="Arial" w:eastAsia="Times New Roman" w:hAnsi="Arial" w:cs="Arial"/>
          <w:sz w:val="24"/>
          <w:szCs w:val="24"/>
          <w:lang w:eastAsia="ru-RU"/>
        </w:rPr>
        <w:t>(</w:t>
      </w:r>
      <w:r w:rsidRPr="0068549A">
        <w:rPr>
          <w:rFonts w:ascii="Times New Roman" w:hAnsi="Times New Roman" w:cs="Times New Roman"/>
          <w:sz w:val="28"/>
          <w:szCs w:val="28"/>
          <w:lang w:val="uk-UA"/>
        </w:rPr>
        <w:t>дата звернення:25.09.2018</w:t>
      </w:r>
      <w:r>
        <w:rPr>
          <w:rFonts w:ascii="Times New Roman" w:hAnsi="Times New Roman" w:cs="Times New Roman"/>
          <w:sz w:val="28"/>
          <w:szCs w:val="28"/>
          <w:lang w:val="uk-UA"/>
        </w:rPr>
        <w:t>)</w:t>
      </w:r>
      <w:r w:rsidRPr="00D8526F">
        <w:rPr>
          <w:rFonts w:ascii="Times New Roman" w:hAnsi="Times New Roman" w:cs="Times New Roman"/>
          <w:sz w:val="28"/>
          <w:szCs w:val="28"/>
          <w:lang w:val="uk-UA"/>
        </w:rPr>
        <w:t>.</w:t>
      </w:r>
    </w:p>
    <w:p w:rsidR="00571DB1" w:rsidRPr="00D64A88"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sidRPr="00D64A88">
        <w:rPr>
          <w:rFonts w:ascii="Times New Roman" w:hAnsi="Times New Roman" w:cs="Times New Roman"/>
          <w:sz w:val="28"/>
          <w:szCs w:val="28"/>
          <w:lang w:val="uk-UA"/>
        </w:rPr>
        <w:t xml:space="preserve">Закон «Про освіту» </w:t>
      </w:r>
      <w:r>
        <w:rPr>
          <w:rFonts w:ascii="Times New Roman" w:hAnsi="Times New Roman" w:cs="Times New Roman"/>
          <w:sz w:val="28"/>
          <w:szCs w:val="28"/>
          <w:lang w:val="uk-UA"/>
        </w:rPr>
        <w:t>// База даних «Законод</w:t>
      </w:r>
      <w:r w:rsidRPr="00304F46">
        <w:rPr>
          <w:rFonts w:ascii="Times New Roman" w:hAnsi="Times New Roman" w:cs="Times New Roman"/>
          <w:sz w:val="28"/>
          <w:szCs w:val="28"/>
          <w:lang w:val="uk-UA"/>
        </w:rPr>
        <w:t>авство України»/ВР України. URL:</w:t>
      </w:r>
      <w:hyperlink r:id="rId9" w:history="1">
        <w:r w:rsidRPr="00D8526F">
          <w:rPr>
            <w:rStyle w:val="aa"/>
            <w:rFonts w:ascii="Times New Roman" w:hAnsi="Times New Roman"/>
            <w:color w:val="6600CC"/>
            <w:sz w:val="28"/>
            <w:szCs w:val="28"/>
            <w:lang w:val="uk-UA"/>
          </w:rPr>
          <w:t>http://zakon5.rada.gov.ua/laws/show/2145-19</w:t>
        </w:r>
      </w:hyperlink>
      <w:r w:rsidRPr="003F5754">
        <w:rPr>
          <w:rFonts w:ascii="Arial" w:eastAsia="Times New Roman" w:hAnsi="Arial" w:cs="Arial"/>
          <w:sz w:val="24"/>
          <w:szCs w:val="24"/>
          <w:lang w:eastAsia="ru-RU"/>
        </w:rPr>
        <w:t>(</w:t>
      </w:r>
      <w:r w:rsidRPr="0068549A">
        <w:rPr>
          <w:rFonts w:ascii="Times New Roman" w:hAnsi="Times New Roman" w:cs="Times New Roman"/>
          <w:sz w:val="28"/>
          <w:szCs w:val="28"/>
          <w:lang w:val="uk-UA"/>
        </w:rPr>
        <w:t>дата звернення:25.09.2018</w:t>
      </w:r>
      <w:r>
        <w:rPr>
          <w:rFonts w:ascii="Times New Roman" w:hAnsi="Times New Roman" w:cs="Times New Roman"/>
          <w:sz w:val="28"/>
          <w:szCs w:val="28"/>
          <w:lang w:val="uk-UA"/>
        </w:rPr>
        <w:t>)</w:t>
      </w:r>
      <w:r w:rsidRPr="00D64A88">
        <w:rPr>
          <w:rFonts w:ascii="Times New Roman" w:hAnsi="Times New Roman" w:cs="Times New Roman"/>
          <w:sz w:val="28"/>
          <w:szCs w:val="28"/>
          <w:lang w:val="uk-UA"/>
        </w:rPr>
        <w:t>.</w:t>
      </w:r>
    </w:p>
    <w:p w:rsidR="00571DB1"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sidRPr="00D64A88">
        <w:rPr>
          <w:rFonts w:ascii="Times New Roman" w:hAnsi="Times New Roman" w:cs="Times New Roman"/>
          <w:sz w:val="28"/>
          <w:szCs w:val="28"/>
          <w:lang w:val="uk-UA"/>
        </w:rPr>
        <w:t>Національний класифікатор України: «Класифікатор професій» ДК 003:2010</w:t>
      </w:r>
      <w:r>
        <w:rPr>
          <w:rFonts w:ascii="Times New Roman" w:hAnsi="Times New Roman" w:cs="Times New Roman"/>
          <w:sz w:val="28"/>
          <w:szCs w:val="28"/>
          <w:lang w:val="uk-UA"/>
        </w:rPr>
        <w:t>(</w:t>
      </w:r>
      <w:r w:rsidRPr="00D8526F">
        <w:rPr>
          <w:rFonts w:ascii="Times New Roman" w:hAnsi="Times New Roman" w:cs="Times New Roman"/>
          <w:sz w:val="28"/>
          <w:szCs w:val="28"/>
          <w:lang w:val="uk-UA"/>
        </w:rPr>
        <w:t>Редакціявід30.11.2017)</w:t>
      </w:r>
      <w:r>
        <w:rPr>
          <w:rFonts w:ascii="Times New Roman" w:hAnsi="Times New Roman" w:cs="Times New Roman"/>
          <w:sz w:val="28"/>
          <w:szCs w:val="28"/>
          <w:lang w:val="uk-UA"/>
        </w:rPr>
        <w:t>// База даних «Законод</w:t>
      </w:r>
      <w:r w:rsidRPr="00304F46">
        <w:rPr>
          <w:rFonts w:ascii="Times New Roman" w:hAnsi="Times New Roman" w:cs="Times New Roman"/>
          <w:sz w:val="28"/>
          <w:szCs w:val="28"/>
          <w:lang w:val="uk-UA"/>
        </w:rPr>
        <w:t>авство України»/ВР України. URL:</w:t>
      </w:r>
      <w:hyperlink r:id="rId10" w:history="1">
        <w:r w:rsidRPr="00D8526F">
          <w:rPr>
            <w:rStyle w:val="aa"/>
            <w:rFonts w:ascii="Times New Roman" w:hAnsi="Times New Roman"/>
            <w:color w:val="6600CC"/>
            <w:sz w:val="28"/>
            <w:szCs w:val="28"/>
            <w:lang w:val="uk-UA"/>
          </w:rPr>
          <w:t>http://zakon.rada.gov.ua/rada/show/va327609-10</w:t>
        </w:r>
      </w:hyperlink>
      <w:r w:rsidRPr="00D8526F">
        <w:rPr>
          <w:rFonts w:ascii="Times New Roman" w:hAnsi="Times New Roman" w:cs="Times New Roman"/>
          <w:sz w:val="28"/>
          <w:szCs w:val="28"/>
          <w:lang w:val="uk-UA"/>
        </w:rPr>
        <w:t>(</w:t>
      </w:r>
      <w:r w:rsidRPr="0068549A">
        <w:rPr>
          <w:rFonts w:ascii="Times New Roman" w:hAnsi="Times New Roman" w:cs="Times New Roman"/>
          <w:sz w:val="28"/>
          <w:szCs w:val="28"/>
          <w:lang w:val="uk-UA"/>
        </w:rPr>
        <w:t>дата звернення:25.09.2018</w:t>
      </w:r>
      <w:r>
        <w:rPr>
          <w:rFonts w:ascii="Times New Roman" w:hAnsi="Times New Roman" w:cs="Times New Roman"/>
          <w:sz w:val="28"/>
          <w:szCs w:val="28"/>
          <w:lang w:val="uk-UA"/>
        </w:rPr>
        <w:t>)</w:t>
      </w:r>
      <w:r w:rsidRPr="00D64A88">
        <w:rPr>
          <w:rFonts w:ascii="Times New Roman" w:hAnsi="Times New Roman" w:cs="Times New Roman"/>
          <w:sz w:val="28"/>
          <w:szCs w:val="28"/>
          <w:lang w:val="uk-UA"/>
        </w:rPr>
        <w:t>.</w:t>
      </w:r>
    </w:p>
    <w:p w:rsidR="00571DB1" w:rsidRPr="00D64A88"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sidRPr="00D64A88">
        <w:rPr>
          <w:rFonts w:ascii="Times New Roman" w:hAnsi="Times New Roman" w:cs="Times New Roman"/>
          <w:sz w:val="28"/>
          <w:szCs w:val="28"/>
          <w:lang w:val="uk-UA"/>
        </w:rPr>
        <w:t xml:space="preserve">Національна рамка кваліфікацій </w:t>
      </w:r>
      <w:r>
        <w:rPr>
          <w:rFonts w:ascii="Times New Roman" w:hAnsi="Times New Roman" w:cs="Times New Roman"/>
          <w:sz w:val="28"/>
          <w:szCs w:val="28"/>
          <w:lang w:val="uk-UA"/>
        </w:rPr>
        <w:t>// База даних «Законод</w:t>
      </w:r>
      <w:r w:rsidRPr="00304F46">
        <w:rPr>
          <w:rFonts w:ascii="Times New Roman" w:hAnsi="Times New Roman" w:cs="Times New Roman"/>
          <w:sz w:val="28"/>
          <w:szCs w:val="28"/>
          <w:lang w:val="uk-UA"/>
        </w:rPr>
        <w:t>авство України»/ВР України. URL:</w:t>
      </w:r>
      <w:hyperlink r:id="rId11" w:history="1">
        <w:r w:rsidRPr="00D8526F">
          <w:rPr>
            <w:rStyle w:val="aa"/>
            <w:rFonts w:ascii="Times New Roman" w:hAnsi="Times New Roman"/>
            <w:color w:val="6600CC"/>
            <w:sz w:val="28"/>
            <w:szCs w:val="28"/>
            <w:lang w:val="uk-UA"/>
          </w:rPr>
          <w:t>http://zakon4.rada.gov.ua/laws/show/1341-2011-п</w:t>
        </w:r>
      </w:hyperlink>
      <w:r w:rsidRPr="003F5754">
        <w:rPr>
          <w:rFonts w:ascii="Arial" w:eastAsia="Times New Roman" w:hAnsi="Arial" w:cs="Arial"/>
          <w:sz w:val="24"/>
          <w:szCs w:val="24"/>
          <w:lang w:eastAsia="ru-RU"/>
        </w:rPr>
        <w:t>(</w:t>
      </w:r>
      <w:r w:rsidRPr="0068549A">
        <w:rPr>
          <w:rFonts w:ascii="Times New Roman" w:hAnsi="Times New Roman" w:cs="Times New Roman"/>
          <w:sz w:val="28"/>
          <w:szCs w:val="28"/>
          <w:lang w:val="uk-UA"/>
        </w:rPr>
        <w:t>дата звернення:25.09.2018</w:t>
      </w:r>
      <w:r>
        <w:rPr>
          <w:rFonts w:ascii="Times New Roman" w:hAnsi="Times New Roman" w:cs="Times New Roman"/>
          <w:sz w:val="28"/>
          <w:szCs w:val="28"/>
          <w:lang w:val="uk-UA"/>
        </w:rPr>
        <w:t>)</w:t>
      </w:r>
      <w:r w:rsidRPr="00D22BF9">
        <w:rPr>
          <w:rFonts w:ascii="Times New Roman" w:hAnsi="Times New Roman" w:cs="Times New Roman"/>
          <w:sz w:val="28"/>
          <w:szCs w:val="28"/>
          <w:lang w:val="uk-UA"/>
        </w:rPr>
        <w:t>.</w:t>
      </w:r>
    </w:p>
    <w:p w:rsidR="00571DB1"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Постанова Кабінету Міністрів України «</w:t>
      </w:r>
      <w:r w:rsidRPr="00C66266">
        <w:rPr>
          <w:rFonts w:ascii="Times New Roman" w:hAnsi="Times New Roman" w:cs="Times New Roman"/>
          <w:sz w:val="28"/>
          <w:szCs w:val="28"/>
          <w:lang w:val="uk-UA"/>
        </w:rPr>
        <w:t>Про затвердження переліку галузей знань і спеціальностей, за якими здійснюється підготовка здобувачів вищої освіти</w:t>
      </w:r>
      <w:r>
        <w:rPr>
          <w:rFonts w:ascii="Times New Roman" w:hAnsi="Times New Roman" w:cs="Times New Roman"/>
          <w:sz w:val="28"/>
          <w:szCs w:val="28"/>
          <w:lang w:val="uk-UA"/>
        </w:rPr>
        <w:t>» (редакція від 30.11.2017)// База даних «Законод</w:t>
      </w:r>
      <w:r w:rsidRPr="00304F46">
        <w:rPr>
          <w:rFonts w:ascii="Times New Roman" w:hAnsi="Times New Roman" w:cs="Times New Roman"/>
          <w:sz w:val="28"/>
          <w:szCs w:val="28"/>
          <w:lang w:val="uk-UA"/>
        </w:rPr>
        <w:t>авство України»/ВР України. URL:</w:t>
      </w:r>
      <w:hyperlink r:id="rId12" w:history="1">
        <w:r w:rsidRPr="00D8526F">
          <w:rPr>
            <w:rStyle w:val="aa"/>
            <w:rFonts w:ascii="Times New Roman" w:hAnsi="Times New Roman"/>
            <w:color w:val="6600CC"/>
            <w:sz w:val="28"/>
            <w:szCs w:val="28"/>
            <w:lang w:val="uk-UA"/>
          </w:rPr>
          <w:t>http://zakon4.rada.gov.ua/laws/show/266-2015-п</w:t>
        </w:r>
      </w:hyperlink>
      <w:r w:rsidRPr="00D8526F">
        <w:rPr>
          <w:rFonts w:ascii="Times New Roman" w:hAnsi="Times New Roman" w:cs="Times New Roman"/>
          <w:sz w:val="28"/>
          <w:szCs w:val="28"/>
          <w:lang w:val="uk-UA"/>
        </w:rPr>
        <w:t>(</w:t>
      </w:r>
      <w:r w:rsidRPr="0068549A">
        <w:rPr>
          <w:rFonts w:ascii="Times New Roman" w:hAnsi="Times New Roman" w:cs="Times New Roman"/>
          <w:sz w:val="28"/>
          <w:szCs w:val="28"/>
          <w:lang w:val="uk-UA"/>
        </w:rPr>
        <w:t>дата звернення:25.09.2018</w:t>
      </w:r>
      <w:r>
        <w:rPr>
          <w:rFonts w:ascii="Times New Roman" w:hAnsi="Times New Roman" w:cs="Times New Roman"/>
          <w:sz w:val="28"/>
          <w:szCs w:val="28"/>
          <w:lang w:val="uk-UA"/>
        </w:rPr>
        <w:t>)</w:t>
      </w:r>
      <w:r w:rsidRPr="00D8526F">
        <w:rPr>
          <w:rFonts w:ascii="Times New Roman" w:hAnsi="Times New Roman" w:cs="Times New Roman"/>
          <w:sz w:val="28"/>
          <w:szCs w:val="28"/>
          <w:lang w:val="uk-UA"/>
        </w:rPr>
        <w:t>.</w:t>
      </w:r>
    </w:p>
    <w:p w:rsidR="00571DB1" w:rsidRPr="00C12485" w:rsidRDefault="00571DB1" w:rsidP="00571DB1">
      <w:pPr>
        <w:spacing w:after="0" w:line="240" w:lineRule="auto"/>
        <w:ind w:left="360"/>
        <w:rPr>
          <w:rFonts w:ascii="Times New Roman" w:hAnsi="Times New Roman" w:cs="Times New Roman"/>
          <w:b/>
          <w:sz w:val="28"/>
          <w:szCs w:val="28"/>
          <w:lang w:val="en-US"/>
        </w:rPr>
      </w:pPr>
      <w:r w:rsidRPr="00D64A88">
        <w:rPr>
          <w:rFonts w:ascii="Times New Roman" w:hAnsi="Times New Roman" w:cs="Times New Roman"/>
          <w:b/>
          <w:sz w:val="28"/>
          <w:szCs w:val="28"/>
          <w:lang w:val="uk-UA"/>
        </w:rPr>
        <w:t>Б. Корисні посилання:</w:t>
      </w:r>
    </w:p>
    <w:p w:rsidR="00571DB1" w:rsidRPr="00D64A88"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sidRPr="00C66266">
        <w:rPr>
          <w:rFonts w:ascii="Times New Roman" w:hAnsi="Times New Roman" w:cs="Times New Roman"/>
          <w:sz w:val="28"/>
          <w:szCs w:val="28"/>
          <w:lang w:val="uk-UA"/>
        </w:rPr>
        <w:t xml:space="preserve">Стандарти і рекомендації  щодо забезпечення якості в Європейському  просторі вищої освіти (ESG) </w:t>
      </w:r>
      <w:r>
        <w:rPr>
          <w:rFonts w:ascii="Times New Roman" w:hAnsi="Times New Roman" w:cs="Times New Roman"/>
          <w:sz w:val="28"/>
          <w:szCs w:val="28"/>
          <w:lang w:val="uk-UA"/>
        </w:rPr>
        <w:t xml:space="preserve">// </w:t>
      </w:r>
      <w:r w:rsidRPr="00304F46">
        <w:rPr>
          <w:rFonts w:ascii="Times New Roman" w:hAnsi="Times New Roman" w:cs="Times New Roman"/>
          <w:sz w:val="28"/>
          <w:szCs w:val="28"/>
          <w:lang w:val="uk-UA"/>
        </w:rPr>
        <w:t>URL:</w:t>
      </w:r>
      <w:hyperlink r:id="rId13" w:history="1">
        <w:r w:rsidRPr="00D64A88">
          <w:rPr>
            <w:rStyle w:val="aa"/>
            <w:rFonts w:ascii="Times New Roman" w:hAnsi="Times New Roman"/>
            <w:sz w:val="28"/>
            <w:szCs w:val="28"/>
            <w:lang w:val="uk-UA"/>
          </w:rPr>
          <w:t>http://ihed.org.ua/images/pdf/standards-and-guidelines_for_qa_in_the_ehea_2015.pdf</w:t>
        </w:r>
      </w:hyperlink>
      <w:r w:rsidRPr="00D22BF9">
        <w:rPr>
          <w:rFonts w:ascii="Times New Roman" w:hAnsi="Times New Roman" w:cs="Times New Roman"/>
          <w:sz w:val="28"/>
          <w:szCs w:val="28"/>
          <w:lang w:val="uk-UA"/>
        </w:rPr>
        <w:t>(</w:t>
      </w:r>
      <w:r w:rsidRPr="0068549A">
        <w:rPr>
          <w:rFonts w:ascii="Times New Roman" w:hAnsi="Times New Roman" w:cs="Times New Roman"/>
          <w:sz w:val="28"/>
          <w:szCs w:val="28"/>
          <w:lang w:val="uk-UA"/>
        </w:rPr>
        <w:t>дата звернення:25.09.2018</w:t>
      </w:r>
      <w:r>
        <w:rPr>
          <w:rFonts w:ascii="Times New Roman" w:hAnsi="Times New Roman" w:cs="Times New Roman"/>
          <w:sz w:val="28"/>
          <w:szCs w:val="28"/>
          <w:lang w:val="uk-UA"/>
        </w:rPr>
        <w:t>)</w:t>
      </w:r>
      <w:r w:rsidRPr="00D22BF9">
        <w:rPr>
          <w:rFonts w:ascii="Times New Roman" w:hAnsi="Times New Roman" w:cs="Times New Roman"/>
          <w:sz w:val="28"/>
          <w:szCs w:val="28"/>
          <w:lang w:val="uk-UA"/>
        </w:rPr>
        <w:t>.</w:t>
      </w:r>
    </w:p>
    <w:p w:rsidR="00571DB1" w:rsidRPr="00D64A88"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Data for </w:t>
      </w:r>
      <w:proofErr w:type="spellStart"/>
      <w:r>
        <w:rPr>
          <w:rFonts w:ascii="Times New Roman" w:hAnsi="Times New Roman" w:cs="Times New Roman"/>
          <w:sz w:val="28"/>
          <w:szCs w:val="28"/>
          <w:lang w:val="en-US"/>
        </w:rPr>
        <w:t>SustainableDevelopment</w:t>
      </w:r>
      <w:proofErr w:type="spellEnd"/>
      <w:r>
        <w:rPr>
          <w:rFonts w:ascii="Times New Roman" w:hAnsi="Times New Roman" w:cs="Times New Roman"/>
          <w:sz w:val="28"/>
          <w:szCs w:val="28"/>
          <w:lang w:val="en-US"/>
        </w:rPr>
        <w:t xml:space="preserve"> Goals.</w:t>
      </w:r>
      <w:r w:rsidRPr="00D64A88">
        <w:rPr>
          <w:rFonts w:ascii="Times New Roman" w:hAnsi="Times New Roman" w:cs="Times New Roman"/>
          <w:sz w:val="28"/>
          <w:szCs w:val="28"/>
          <w:lang w:val="uk-UA"/>
        </w:rPr>
        <w:t xml:space="preserve">ISCED (МСКО) 2011 </w:t>
      </w:r>
      <w:r w:rsidRPr="00B21EEE">
        <w:rPr>
          <w:rFonts w:ascii="Times New Roman" w:hAnsi="Times New Roman" w:cs="Times New Roman"/>
          <w:sz w:val="28"/>
          <w:szCs w:val="28"/>
          <w:lang w:val="en-US"/>
        </w:rPr>
        <w:t>//</w:t>
      </w:r>
      <w:r>
        <w:rPr>
          <w:rFonts w:ascii="Times New Roman" w:hAnsi="Times New Roman" w:cs="Times New Roman"/>
          <w:sz w:val="28"/>
          <w:szCs w:val="28"/>
          <w:lang w:val="en-US"/>
        </w:rPr>
        <w:t>URL</w:t>
      </w:r>
      <w:r w:rsidRPr="00B21EEE">
        <w:rPr>
          <w:rFonts w:ascii="Times New Roman" w:hAnsi="Times New Roman" w:cs="Times New Roman"/>
          <w:sz w:val="28"/>
          <w:szCs w:val="28"/>
          <w:lang w:val="en-US"/>
        </w:rPr>
        <w:t>:</w:t>
      </w:r>
      <w:hyperlink r:id="rId14" w:history="1">
        <w:r w:rsidRPr="00D64A88">
          <w:rPr>
            <w:rStyle w:val="aa"/>
            <w:rFonts w:ascii="Times New Roman" w:hAnsi="Times New Roman"/>
            <w:sz w:val="28"/>
            <w:szCs w:val="28"/>
            <w:lang w:val="uk-UA"/>
          </w:rPr>
          <w:t>http://www.uis.unesco.org/education/documents/isced-2011-en.pdf</w:t>
        </w:r>
      </w:hyperlink>
      <w:r w:rsidRPr="00D22BF9">
        <w:rPr>
          <w:rFonts w:ascii="Times New Roman" w:hAnsi="Times New Roman" w:cs="Times New Roman"/>
          <w:sz w:val="28"/>
          <w:szCs w:val="28"/>
          <w:lang w:val="uk-UA"/>
        </w:rPr>
        <w:t>(</w:t>
      </w:r>
      <w:r w:rsidRPr="0068549A">
        <w:rPr>
          <w:rFonts w:ascii="Times New Roman" w:hAnsi="Times New Roman" w:cs="Times New Roman"/>
          <w:sz w:val="28"/>
          <w:szCs w:val="28"/>
          <w:lang w:val="uk-UA"/>
        </w:rPr>
        <w:t>дата звернення</w:t>
      </w:r>
      <w:proofErr w:type="gramStart"/>
      <w:r w:rsidRPr="0068549A">
        <w:rPr>
          <w:rFonts w:ascii="Times New Roman" w:hAnsi="Times New Roman" w:cs="Times New Roman"/>
          <w:sz w:val="28"/>
          <w:szCs w:val="28"/>
          <w:lang w:val="uk-UA"/>
        </w:rPr>
        <w:t>:25.09.2018</w:t>
      </w:r>
      <w:proofErr w:type="gramEnd"/>
      <w:r>
        <w:rPr>
          <w:rFonts w:ascii="Times New Roman" w:hAnsi="Times New Roman" w:cs="Times New Roman"/>
          <w:sz w:val="28"/>
          <w:szCs w:val="28"/>
          <w:lang w:val="uk-UA"/>
        </w:rPr>
        <w:t>)</w:t>
      </w:r>
      <w:r w:rsidRPr="00D22BF9">
        <w:rPr>
          <w:rFonts w:ascii="Times New Roman" w:hAnsi="Times New Roman" w:cs="Times New Roman"/>
          <w:sz w:val="28"/>
          <w:szCs w:val="28"/>
          <w:lang w:val="uk-UA"/>
        </w:rPr>
        <w:t>.</w:t>
      </w:r>
    </w:p>
    <w:p w:rsidR="00571DB1" w:rsidRPr="00C12485"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en-US"/>
        </w:rPr>
        <w:t xml:space="preserve">Data for </w:t>
      </w:r>
      <w:proofErr w:type="spellStart"/>
      <w:r>
        <w:rPr>
          <w:rFonts w:ascii="Times New Roman" w:hAnsi="Times New Roman" w:cs="Times New Roman"/>
          <w:sz w:val="28"/>
          <w:szCs w:val="28"/>
          <w:lang w:val="en-US"/>
        </w:rPr>
        <w:t>SustainableDevelopment</w:t>
      </w:r>
      <w:proofErr w:type="spellEnd"/>
      <w:r>
        <w:rPr>
          <w:rFonts w:ascii="Times New Roman" w:hAnsi="Times New Roman" w:cs="Times New Roman"/>
          <w:sz w:val="28"/>
          <w:szCs w:val="28"/>
          <w:lang w:val="en-US"/>
        </w:rPr>
        <w:t xml:space="preserve"> Goals.</w:t>
      </w:r>
      <w:r w:rsidRPr="00D64A88">
        <w:rPr>
          <w:rFonts w:ascii="Times New Roman" w:hAnsi="Times New Roman" w:cs="Times New Roman"/>
          <w:sz w:val="28"/>
          <w:szCs w:val="28"/>
          <w:lang w:val="uk-UA"/>
        </w:rPr>
        <w:t xml:space="preserve">ISCED-F (МСКО-Г) 2013 </w:t>
      </w:r>
      <w:r>
        <w:rPr>
          <w:rFonts w:ascii="Times New Roman" w:hAnsi="Times New Roman" w:cs="Times New Roman"/>
          <w:sz w:val="28"/>
          <w:szCs w:val="28"/>
          <w:lang w:val="en-US"/>
        </w:rPr>
        <w:t>// URL</w:t>
      </w:r>
      <w:proofErr w:type="gramStart"/>
      <w:r>
        <w:rPr>
          <w:rFonts w:ascii="Times New Roman" w:hAnsi="Times New Roman" w:cs="Times New Roman"/>
          <w:sz w:val="28"/>
          <w:szCs w:val="28"/>
          <w:lang w:val="en-US"/>
        </w:rPr>
        <w:t>:</w:t>
      </w:r>
      <w:proofErr w:type="gramEnd"/>
      <w:r>
        <w:fldChar w:fldCharType="begin"/>
      </w:r>
      <w:r w:rsidRPr="00B21EEE">
        <w:rPr>
          <w:lang w:val="en-US"/>
        </w:rPr>
        <w:instrText xml:space="preserve"> HYPERLINK "http://www.uis.unesco.org/Education/Documents/isced-fields-of-education-training-2013.pdf" </w:instrText>
      </w:r>
      <w:r>
        <w:fldChar w:fldCharType="separate"/>
      </w:r>
      <w:r w:rsidRPr="00D64A88">
        <w:rPr>
          <w:rStyle w:val="aa"/>
          <w:rFonts w:ascii="Times New Roman" w:hAnsi="Times New Roman"/>
          <w:sz w:val="28"/>
          <w:szCs w:val="28"/>
          <w:lang w:val="uk-UA"/>
        </w:rPr>
        <w:t>http://www.uis.unesco.org/Education/Documents/isced-fields-of-education-training-2013.pdf</w:t>
      </w:r>
      <w:r>
        <w:rPr>
          <w:rStyle w:val="aa"/>
          <w:rFonts w:ascii="Times New Roman" w:hAnsi="Times New Roman"/>
          <w:sz w:val="28"/>
          <w:szCs w:val="28"/>
          <w:lang w:val="uk-UA"/>
        </w:rPr>
        <w:fldChar w:fldCharType="end"/>
      </w:r>
      <w:r w:rsidRPr="00D22BF9">
        <w:rPr>
          <w:rFonts w:ascii="Times New Roman" w:hAnsi="Times New Roman" w:cs="Times New Roman"/>
          <w:sz w:val="28"/>
          <w:szCs w:val="28"/>
          <w:lang w:val="uk-UA"/>
        </w:rPr>
        <w:t>(</w:t>
      </w:r>
      <w:r w:rsidRPr="0068549A">
        <w:rPr>
          <w:rFonts w:ascii="Times New Roman" w:hAnsi="Times New Roman" w:cs="Times New Roman"/>
          <w:sz w:val="28"/>
          <w:szCs w:val="28"/>
          <w:lang w:val="uk-UA"/>
        </w:rPr>
        <w:t>дата звернення:25.09.2018</w:t>
      </w:r>
      <w:r>
        <w:rPr>
          <w:rFonts w:ascii="Times New Roman" w:hAnsi="Times New Roman" w:cs="Times New Roman"/>
          <w:sz w:val="28"/>
          <w:szCs w:val="28"/>
          <w:lang w:val="uk-UA"/>
        </w:rPr>
        <w:t>)</w:t>
      </w:r>
      <w:r w:rsidRPr="00D22BF9">
        <w:rPr>
          <w:rFonts w:ascii="Times New Roman" w:hAnsi="Times New Roman" w:cs="Times New Roman"/>
          <w:sz w:val="28"/>
          <w:szCs w:val="28"/>
          <w:lang w:val="uk-UA"/>
        </w:rPr>
        <w:t>.</w:t>
      </w:r>
    </w:p>
    <w:p w:rsidR="00571DB1" w:rsidRDefault="00571DB1" w:rsidP="00571DB1">
      <w:pPr>
        <w:numPr>
          <w:ilvl w:val="0"/>
          <w:numId w:val="8"/>
        </w:numPr>
        <w:suppressAutoHyphens w:val="0"/>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w:t>
      </w:r>
      <w:r w:rsidRPr="00C12485">
        <w:rPr>
          <w:rFonts w:ascii="Times New Roman" w:hAnsi="Times New Roman" w:cs="Times New Roman"/>
          <w:sz w:val="28"/>
          <w:szCs w:val="28"/>
          <w:lang w:val="uk-UA"/>
        </w:rPr>
        <w:t xml:space="preserve">етодичні рекомендації </w:t>
      </w:r>
      <w:r>
        <w:rPr>
          <w:rFonts w:ascii="Times New Roman" w:hAnsi="Times New Roman" w:cs="Times New Roman"/>
          <w:sz w:val="28"/>
          <w:szCs w:val="28"/>
          <w:lang w:val="uk-UA"/>
        </w:rPr>
        <w:t xml:space="preserve">щодо розроблення стандартів вищої освіти </w:t>
      </w:r>
      <w:r w:rsidRPr="00D8526F">
        <w:rPr>
          <w:rFonts w:ascii="Times New Roman" w:hAnsi="Times New Roman" w:cs="Times New Roman"/>
          <w:sz w:val="28"/>
          <w:szCs w:val="28"/>
        </w:rPr>
        <w:t>//</w:t>
      </w:r>
      <w:r>
        <w:rPr>
          <w:rFonts w:ascii="Times New Roman" w:hAnsi="Times New Roman" w:cs="Times New Roman"/>
          <w:sz w:val="28"/>
          <w:szCs w:val="28"/>
          <w:lang w:val="en-US"/>
        </w:rPr>
        <w:t>URL</w:t>
      </w:r>
      <w:r w:rsidRPr="00D8526F">
        <w:rPr>
          <w:rFonts w:ascii="Times New Roman" w:hAnsi="Times New Roman" w:cs="Times New Roman"/>
          <w:sz w:val="28"/>
          <w:szCs w:val="28"/>
        </w:rPr>
        <w:t>:</w:t>
      </w:r>
    </w:p>
    <w:p w:rsidR="00571DB1" w:rsidRDefault="00571DB1" w:rsidP="00571DB1">
      <w:pPr>
        <w:suppressAutoHyphens w:val="0"/>
        <w:spacing w:after="0" w:line="240" w:lineRule="auto"/>
        <w:rPr>
          <w:rStyle w:val="aa"/>
          <w:rFonts w:ascii="Times New Roman" w:hAnsi="Times New Roman"/>
          <w:color w:val="7030A0"/>
          <w:sz w:val="28"/>
          <w:szCs w:val="28"/>
          <w:lang w:val="uk-UA"/>
        </w:rPr>
      </w:pPr>
      <w:r w:rsidRPr="00D8526F">
        <w:rPr>
          <w:rStyle w:val="aa"/>
          <w:rFonts w:ascii="Times New Roman" w:hAnsi="Times New Roman"/>
          <w:color w:val="7030A0"/>
          <w:sz w:val="28"/>
          <w:szCs w:val="28"/>
          <w:lang w:val="uk-UA"/>
        </w:rPr>
        <w:t xml:space="preserve">https://mon.gov.ua/storage/app/media/vishcha-osvita/rekomendatsii-1648.pdf </w:t>
      </w:r>
    </w:p>
    <w:p w:rsidR="00571DB1" w:rsidRDefault="00571DB1" w:rsidP="00571DB1">
      <w:pPr>
        <w:pStyle w:val="af"/>
        <w:widowControl w:val="0"/>
        <w:tabs>
          <w:tab w:val="left" w:pos="0"/>
        </w:tabs>
        <w:spacing w:after="0" w:line="240" w:lineRule="auto"/>
        <w:jc w:val="both"/>
        <w:rPr>
          <w:rFonts w:ascii="Times New Roman" w:hAnsi="Times New Roman"/>
          <w:sz w:val="28"/>
          <w:szCs w:val="28"/>
          <w:lang w:val="uk-UA"/>
        </w:rPr>
      </w:pPr>
    </w:p>
    <w:p w:rsidR="00571DB1" w:rsidRDefault="00571DB1" w:rsidP="00571DB1">
      <w:pPr>
        <w:pStyle w:val="af"/>
        <w:widowControl w:val="0"/>
        <w:tabs>
          <w:tab w:val="left" w:pos="0"/>
        </w:tabs>
        <w:spacing w:after="0" w:line="240" w:lineRule="auto"/>
        <w:jc w:val="both"/>
        <w:rPr>
          <w:rFonts w:ascii="Times New Roman" w:hAnsi="Times New Roman"/>
          <w:sz w:val="28"/>
          <w:szCs w:val="28"/>
          <w:lang w:val="uk-UA"/>
        </w:rPr>
      </w:pPr>
    </w:p>
    <w:p w:rsidR="00571DB1" w:rsidRDefault="00571DB1" w:rsidP="00571DB1">
      <w:pPr>
        <w:pStyle w:val="af"/>
        <w:widowControl w:val="0"/>
        <w:tabs>
          <w:tab w:val="left" w:pos="0"/>
        </w:tabs>
        <w:spacing w:after="0" w:line="240" w:lineRule="auto"/>
        <w:jc w:val="both"/>
        <w:rPr>
          <w:rFonts w:ascii="Times New Roman" w:hAnsi="Times New Roman"/>
          <w:sz w:val="28"/>
          <w:szCs w:val="28"/>
          <w:lang w:val="uk-UA"/>
        </w:rPr>
      </w:pPr>
    </w:p>
    <w:p w:rsidR="00571DB1" w:rsidRDefault="00571DB1" w:rsidP="00571DB1">
      <w:pPr>
        <w:pStyle w:val="af"/>
        <w:widowControl w:val="0"/>
        <w:tabs>
          <w:tab w:val="left" w:pos="0"/>
        </w:tabs>
        <w:spacing w:after="0" w:line="240" w:lineRule="auto"/>
        <w:ind w:hanging="720"/>
        <w:jc w:val="both"/>
        <w:rPr>
          <w:rFonts w:ascii="Times New Roman" w:hAnsi="Times New Roman"/>
          <w:sz w:val="28"/>
          <w:szCs w:val="28"/>
          <w:lang w:val="uk-UA"/>
        </w:rPr>
      </w:pPr>
      <w:r>
        <w:rPr>
          <w:rFonts w:ascii="Times New Roman" w:hAnsi="Times New Roman"/>
          <w:sz w:val="28"/>
          <w:szCs w:val="28"/>
          <w:lang w:val="uk-UA"/>
        </w:rPr>
        <w:t xml:space="preserve">Генеральний директор директорату </w:t>
      </w:r>
    </w:p>
    <w:p w:rsidR="00571DB1" w:rsidRPr="00347F2F" w:rsidRDefault="00571DB1" w:rsidP="00571DB1">
      <w:pPr>
        <w:pStyle w:val="af"/>
        <w:widowControl w:val="0"/>
        <w:tabs>
          <w:tab w:val="left" w:pos="0"/>
        </w:tabs>
        <w:spacing w:after="0" w:line="240" w:lineRule="auto"/>
        <w:ind w:hanging="720"/>
        <w:jc w:val="both"/>
        <w:rPr>
          <w:rFonts w:ascii="Times New Roman" w:hAnsi="Times New Roman"/>
          <w:sz w:val="28"/>
          <w:szCs w:val="28"/>
          <w:lang w:val="uk-UA"/>
        </w:rPr>
      </w:pPr>
      <w:r>
        <w:rPr>
          <w:rFonts w:ascii="Times New Roman" w:hAnsi="Times New Roman"/>
          <w:sz w:val="28"/>
          <w:szCs w:val="28"/>
          <w:lang w:val="uk-UA"/>
        </w:rPr>
        <w:t>вищої освіти і освіти дорослих                                                           О. І. Шаров</w:t>
      </w:r>
    </w:p>
    <w:p w:rsidR="000C76FD" w:rsidRPr="00514A2F" w:rsidRDefault="00571DB1" w:rsidP="00286797">
      <w:pPr>
        <w:spacing w:after="0" w:line="240" w:lineRule="auto"/>
        <w:ind w:left="360"/>
        <w:jc w:val="center"/>
        <w:rPr>
          <w:rFonts w:ascii="Times New Roman" w:hAnsi="Times New Roman" w:cs="Times New Roman"/>
          <w:b/>
          <w:sz w:val="28"/>
          <w:szCs w:val="28"/>
          <w:lang w:val="uk-UA"/>
        </w:rPr>
      </w:pPr>
      <w:r w:rsidRPr="00347F2F">
        <w:rPr>
          <w:rFonts w:ascii="Times New Roman" w:hAnsi="Times New Roman"/>
          <w:b/>
          <w:sz w:val="28"/>
          <w:szCs w:val="28"/>
          <w:lang w:val="uk-UA"/>
        </w:rPr>
        <w:br w:type="page"/>
      </w:r>
      <w:r w:rsidR="000C76FD">
        <w:rPr>
          <w:rFonts w:ascii="Times New Roman" w:hAnsi="Times New Roman" w:cs="Times New Roman"/>
          <w:b/>
          <w:sz w:val="28"/>
          <w:szCs w:val="28"/>
          <w:lang w:val="uk-UA"/>
        </w:rPr>
        <w:lastRenderedPageBreak/>
        <w:t>Пояснювальна записка</w:t>
      </w:r>
    </w:p>
    <w:p w:rsidR="000C76FD" w:rsidRPr="00054B51" w:rsidRDefault="000C76FD" w:rsidP="000C76FD">
      <w:pPr>
        <w:spacing w:after="0" w:line="240" w:lineRule="auto"/>
        <w:jc w:val="right"/>
        <w:rPr>
          <w:rFonts w:ascii="Times New Roman" w:hAnsi="Times New Roman" w:cs="Times New Roman"/>
          <w:sz w:val="28"/>
          <w:szCs w:val="28"/>
          <w:lang w:val="uk-UA"/>
        </w:rPr>
      </w:pPr>
      <w:r w:rsidRPr="00054B51">
        <w:rPr>
          <w:rFonts w:ascii="Times New Roman" w:hAnsi="Times New Roman" w:cs="Times New Roman"/>
          <w:sz w:val="28"/>
          <w:szCs w:val="28"/>
          <w:lang w:val="uk-UA"/>
        </w:rPr>
        <w:t xml:space="preserve">Таблиця 1 </w:t>
      </w:r>
    </w:p>
    <w:p w:rsidR="000C76FD" w:rsidRPr="00757FE3" w:rsidRDefault="000C76FD" w:rsidP="000C76FD">
      <w:pPr>
        <w:spacing w:after="0" w:line="240" w:lineRule="auto"/>
        <w:jc w:val="center"/>
        <w:rPr>
          <w:rFonts w:ascii="Times New Roman" w:hAnsi="Times New Roman" w:cs="Times New Roman"/>
          <w:b/>
          <w:sz w:val="28"/>
          <w:szCs w:val="28"/>
          <w:lang w:val="uk-UA"/>
        </w:rPr>
      </w:pPr>
      <w:r w:rsidRPr="00757FE3">
        <w:rPr>
          <w:rFonts w:ascii="Times New Roman" w:hAnsi="Times New Roman" w:cs="Times New Roman"/>
          <w:b/>
          <w:sz w:val="28"/>
          <w:szCs w:val="28"/>
          <w:lang w:val="uk-UA"/>
        </w:rPr>
        <w:t xml:space="preserve">Матриця відповідності визначених Стандартом </w:t>
      </w:r>
      <w:proofErr w:type="spellStart"/>
      <w:r w:rsidRPr="00757FE3">
        <w:rPr>
          <w:rFonts w:ascii="Times New Roman" w:hAnsi="Times New Roman" w:cs="Times New Roman"/>
          <w:b/>
          <w:sz w:val="28"/>
          <w:szCs w:val="28"/>
          <w:lang w:val="uk-UA"/>
        </w:rPr>
        <w:t>компетентностей</w:t>
      </w:r>
      <w:proofErr w:type="spellEnd"/>
      <w:r w:rsidRPr="00757FE3">
        <w:rPr>
          <w:rFonts w:ascii="Times New Roman" w:hAnsi="Times New Roman" w:cs="Times New Roman"/>
          <w:b/>
          <w:sz w:val="28"/>
          <w:szCs w:val="28"/>
          <w:lang w:val="uk-UA"/>
        </w:rPr>
        <w:t xml:space="preserve"> дескрипторам НРК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Look w:val="06A0" w:firstRow="1" w:lastRow="0" w:firstColumn="1" w:lastColumn="0" w:noHBand="1" w:noVBand="1"/>
      </w:tblPr>
      <w:tblGrid>
        <w:gridCol w:w="2111"/>
        <w:gridCol w:w="1640"/>
        <w:gridCol w:w="393"/>
        <w:gridCol w:w="1273"/>
        <w:gridCol w:w="76"/>
        <w:gridCol w:w="1474"/>
        <w:gridCol w:w="2604"/>
      </w:tblGrid>
      <w:tr w:rsidR="00286797" w:rsidRPr="00286797" w:rsidTr="00286797">
        <w:trPr>
          <w:trHeight w:val="85"/>
        </w:trPr>
        <w:tc>
          <w:tcPr>
            <w:tcW w:w="1226" w:type="pct"/>
            <w:shd w:val="clear" w:color="auto" w:fill="D9D9D9" w:themeFill="background1" w:themeFillShade="D9"/>
          </w:tcPr>
          <w:p w:rsidR="000C76FD" w:rsidRPr="00286797" w:rsidRDefault="000C76FD" w:rsidP="000C76FD">
            <w:pPr>
              <w:spacing w:after="0" w:line="240" w:lineRule="auto"/>
              <w:jc w:val="center"/>
              <w:rPr>
                <w:rFonts w:ascii="Times New Roman" w:hAnsi="Times New Roman" w:cs="Times New Roman"/>
                <w:sz w:val="20"/>
                <w:szCs w:val="20"/>
                <w:lang w:val="uk-UA"/>
              </w:rPr>
            </w:pPr>
            <w:r w:rsidRPr="00286797">
              <w:rPr>
                <w:rFonts w:ascii="Times New Roman" w:hAnsi="Times New Roman" w:cs="Times New Roman"/>
                <w:b/>
                <w:sz w:val="20"/>
                <w:szCs w:val="20"/>
                <w:lang w:val="uk-UA"/>
              </w:rPr>
              <w:t xml:space="preserve">Класифікація </w:t>
            </w:r>
            <w:proofErr w:type="spellStart"/>
            <w:r w:rsidRPr="00286797">
              <w:rPr>
                <w:rFonts w:ascii="Times New Roman" w:hAnsi="Times New Roman" w:cs="Times New Roman"/>
                <w:b/>
                <w:sz w:val="20"/>
                <w:szCs w:val="20"/>
                <w:lang w:val="uk-UA"/>
              </w:rPr>
              <w:t>компетентностей</w:t>
            </w:r>
            <w:proofErr w:type="spellEnd"/>
            <w:r w:rsidRPr="00286797">
              <w:rPr>
                <w:rFonts w:ascii="Times New Roman" w:hAnsi="Times New Roman" w:cs="Times New Roman"/>
                <w:b/>
                <w:sz w:val="20"/>
                <w:szCs w:val="20"/>
                <w:lang w:val="uk-UA"/>
              </w:rPr>
              <w:t xml:space="preserve"> за НРК</w:t>
            </w:r>
          </w:p>
        </w:tc>
        <w:tc>
          <w:tcPr>
            <w:tcW w:w="711" w:type="pct"/>
            <w:shd w:val="clear" w:color="auto" w:fill="D9D9D9" w:themeFill="background1" w:themeFillShade="D9"/>
          </w:tcPr>
          <w:p w:rsidR="000C76FD" w:rsidRPr="00286797" w:rsidRDefault="000C76FD" w:rsidP="000C76FD">
            <w:pPr>
              <w:spacing w:after="0" w:line="240" w:lineRule="auto"/>
              <w:jc w:val="center"/>
              <w:rPr>
                <w:rFonts w:ascii="Times New Roman" w:hAnsi="Times New Roman" w:cs="Times New Roman"/>
                <w:sz w:val="20"/>
                <w:szCs w:val="20"/>
                <w:lang w:val="uk-UA"/>
              </w:rPr>
            </w:pPr>
            <w:r w:rsidRPr="00286797">
              <w:rPr>
                <w:rFonts w:ascii="Times New Roman" w:hAnsi="Times New Roman" w:cs="Times New Roman"/>
                <w:b/>
                <w:sz w:val="20"/>
                <w:szCs w:val="20"/>
                <w:lang w:val="uk-UA"/>
              </w:rPr>
              <w:t>Знання</w:t>
            </w:r>
          </w:p>
        </w:tc>
        <w:tc>
          <w:tcPr>
            <w:tcW w:w="1175" w:type="pct"/>
            <w:gridSpan w:val="3"/>
            <w:shd w:val="clear" w:color="auto" w:fill="D9D9D9" w:themeFill="background1" w:themeFillShade="D9"/>
          </w:tcPr>
          <w:p w:rsidR="000C76FD" w:rsidRPr="00286797" w:rsidRDefault="000C76FD" w:rsidP="000C76FD">
            <w:pPr>
              <w:spacing w:after="0" w:line="240" w:lineRule="auto"/>
              <w:jc w:val="center"/>
              <w:rPr>
                <w:rFonts w:ascii="Times New Roman" w:hAnsi="Times New Roman" w:cs="Times New Roman"/>
                <w:sz w:val="20"/>
                <w:szCs w:val="20"/>
                <w:lang w:val="uk-UA"/>
              </w:rPr>
            </w:pPr>
            <w:r w:rsidRPr="00286797">
              <w:rPr>
                <w:rFonts w:ascii="Times New Roman" w:hAnsi="Times New Roman" w:cs="Times New Roman"/>
                <w:b/>
                <w:sz w:val="20"/>
                <w:szCs w:val="20"/>
                <w:lang w:val="uk-UA"/>
              </w:rPr>
              <w:t>Уміння</w:t>
            </w:r>
          </w:p>
        </w:tc>
        <w:tc>
          <w:tcPr>
            <w:tcW w:w="779" w:type="pct"/>
            <w:shd w:val="clear" w:color="auto" w:fill="D9D9D9" w:themeFill="background1" w:themeFillShade="D9"/>
          </w:tcPr>
          <w:p w:rsidR="000C76FD" w:rsidRPr="00286797" w:rsidRDefault="000C76FD" w:rsidP="000C76FD">
            <w:pPr>
              <w:spacing w:after="0" w:line="240" w:lineRule="auto"/>
              <w:jc w:val="center"/>
              <w:rPr>
                <w:rFonts w:ascii="Times New Roman" w:hAnsi="Times New Roman" w:cs="Times New Roman"/>
                <w:sz w:val="20"/>
                <w:szCs w:val="20"/>
                <w:lang w:val="uk-UA"/>
              </w:rPr>
            </w:pPr>
            <w:r w:rsidRPr="00286797">
              <w:rPr>
                <w:rFonts w:ascii="Times New Roman" w:hAnsi="Times New Roman" w:cs="Times New Roman"/>
                <w:b/>
                <w:sz w:val="20"/>
                <w:szCs w:val="20"/>
                <w:lang w:val="uk-UA"/>
              </w:rPr>
              <w:t>Комунікація</w:t>
            </w:r>
          </w:p>
        </w:tc>
        <w:tc>
          <w:tcPr>
            <w:tcW w:w="1109" w:type="pct"/>
            <w:shd w:val="clear" w:color="auto" w:fill="D9D9D9" w:themeFill="background1" w:themeFillShade="D9"/>
          </w:tcPr>
          <w:p w:rsidR="000C76FD" w:rsidRPr="00286797" w:rsidRDefault="000C76FD" w:rsidP="000C76FD">
            <w:pPr>
              <w:spacing w:after="0" w:line="240" w:lineRule="auto"/>
              <w:jc w:val="center"/>
              <w:rPr>
                <w:rFonts w:ascii="Times New Roman" w:hAnsi="Times New Roman" w:cs="Times New Roman"/>
                <w:sz w:val="20"/>
                <w:szCs w:val="20"/>
                <w:lang w:val="uk-UA"/>
              </w:rPr>
            </w:pPr>
            <w:r w:rsidRPr="00286797">
              <w:rPr>
                <w:rFonts w:ascii="Times New Roman" w:hAnsi="Times New Roman" w:cs="Times New Roman"/>
                <w:b/>
                <w:sz w:val="20"/>
                <w:szCs w:val="20"/>
                <w:lang w:val="uk-UA"/>
              </w:rPr>
              <w:t>Автономія та відповідальність</w:t>
            </w:r>
          </w:p>
        </w:tc>
      </w:tr>
      <w:tr w:rsidR="00286797" w:rsidRPr="00286797" w:rsidTr="00286797">
        <w:trPr>
          <w:trHeight w:val="70"/>
        </w:trPr>
        <w:tc>
          <w:tcPr>
            <w:tcW w:w="1226" w:type="pct"/>
            <w:vMerge w:val="restart"/>
            <w:shd w:val="clear" w:color="auto" w:fill="D9D9D9" w:themeFill="background1" w:themeFillShade="D9"/>
          </w:tcPr>
          <w:p w:rsidR="00F76A84" w:rsidRPr="00286797" w:rsidRDefault="00F76A84" w:rsidP="000C76FD">
            <w:pPr>
              <w:spacing w:after="0" w:line="240" w:lineRule="auto"/>
              <w:jc w:val="center"/>
              <w:rPr>
                <w:rFonts w:ascii="Times New Roman" w:hAnsi="Times New Roman" w:cs="Times New Roman"/>
                <w:b/>
                <w:sz w:val="20"/>
                <w:szCs w:val="20"/>
                <w:lang w:val="uk-UA"/>
              </w:rPr>
            </w:pPr>
            <w:r w:rsidRPr="00286797">
              <w:rPr>
                <w:rFonts w:ascii="Times New Roman" w:hAnsi="Times New Roman" w:cs="Times New Roman"/>
                <w:b/>
                <w:sz w:val="20"/>
                <w:szCs w:val="20"/>
                <w:lang w:val="uk-UA"/>
              </w:rPr>
              <w:t xml:space="preserve">Перелік </w:t>
            </w:r>
            <w:proofErr w:type="spellStart"/>
            <w:r w:rsidRPr="00286797">
              <w:rPr>
                <w:rFonts w:ascii="Times New Roman" w:hAnsi="Times New Roman" w:cs="Times New Roman"/>
                <w:b/>
                <w:sz w:val="20"/>
                <w:szCs w:val="20"/>
                <w:lang w:val="uk-UA"/>
              </w:rPr>
              <w:t>компетентностей</w:t>
            </w:r>
            <w:proofErr w:type="spellEnd"/>
          </w:p>
        </w:tc>
        <w:tc>
          <w:tcPr>
            <w:tcW w:w="711" w:type="pct"/>
            <w:vMerge w:val="restart"/>
            <w:shd w:val="clear" w:color="auto" w:fill="D9D9D9" w:themeFill="background1" w:themeFillShade="D9"/>
          </w:tcPr>
          <w:p w:rsidR="00F76A84" w:rsidRPr="00286797" w:rsidRDefault="00F76A84" w:rsidP="00571DB1">
            <w:pPr>
              <w:suppressAutoHyphens w:val="0"/>
              <w:spacing w:before="100" w:beforeAutospacing="1" w:after="100" w:afterAutospacing="1" w:line="240" w:lineRule="auto"/>
              <w:rPr>
                <w:rFonts w:ascii="Times New Roman" w:eastAsia="Times New Roman" w:hAnsi="Times New Roman" w:cs="Times New Roman"/>
                <w:sz w:val="20"/>
                <w:szCs w:val="20"/>
                <w:lang w:val="uk-UA" w:eastAsia="ru-RU"/>
              </w:rPr>
            </w:pPr>
            <w:r w:rsidRPr="00286797">
              <w:rPr>
                <w:rFonts w:ascii="Times New Roman" w:eastAsia="Times New Roman" w:hAnsi="Times New Roman" w:cs="Times New Roman"/>
                <w:b/>
                <w:sz w:val="20"/>
                <w:szCs w:val="20"/>
                <w:lang w:val="uk-UA" w:eastAsia="ru-RU"/>
              </w:rPr>
              <w:t xml:space="preserve">ЗН1 </w:t>
            </w:r>
            <w:r w:rsidRPr="00286797">
              <w:rPr>
                <w:rFonts w:ascii="Times New Roman" w:eastAsia="Times New Roman" w:hAnsi="Times New Roman" w:cs="Times New Roman"/>
                <w:sz w:val="20"/>
                <w:szCs w:val="20"/>
                <w:lang w:val="uk-UA" w:eastAsia="ru-RU"/>
              </w:rPr>
              <w:t xml:space="preserve">Найбільш передові концептуальні та методологічні знання в галузі науково-дослідної та/або професійної діяльності і на </w:t>
            </w:r>
            <w:proofErr w:type="spellStart"/>
            <w:r w:rsidRPr="00286797">
              <w:rPr>
                <w:rFonts w:ascii="Times New Roman" w:eastAsia="Times New Roman" w:hAnsi="Times New Roman" w:cs="Times New Roman"/>
                <w:sz w:val="20"/>
                <w:szCs w:val="20"/>
                <w:lang w:val="uk-UA" w:eastAsia="ru-RU"/>
              </w:rPr>
              <w:t>межіпредметних</w:t>
            </w:r>
            <w:proofErr w:type="spellEnd"/>
            <w:r w:rsidRPr="00286797">
              <w:rPr>
                <w:rFonts w:ascii="Times New Roman" w:eastAsia="Times New Roman" w:hAnsi="Times New Roman" w:cs="Times New Roman"/>
                <w:sz w:val="20"/>
                <w:szCs w:val="20"/>
                <w:lang w:val="uk-UA" w:eastAsia="ru-RU"/>
              </w:rPr>
              <w:t xml:space="preserve"> галузей </w:t>
            </w:r>
          </w:p>
        </w:tc>
        <w:tc>
          <w:tcPr>
            <w:tcW w:w="1175" w:type="pct"/>
            <w:gridSpan w:val="3"/>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sz w:val="20"/>
                <w:szCs w:val="20"/>
                <w:lang w:eastAsia="ru-RU"/>
              </w:rPr>
            </w:pPr>
            <w:r w:rsidRPr="00286797">
              <w:rPr>
                <w:rFonts w:ascii="Times New Roman" w:eastAsia="Times New Roman" w:hAnsi="Times New Roman" w:cs="Times New Roman"/>
                <w:b/>
                <w:sz w:val="20"/>
                <w:szCs w:val="20"/>
                <w:lang w:val="uk-UA" w:eastAsia="ru-RU"/>
              </w:rPr>
              <w:t>УМ1</w:t>
            </w:r>
            <w:r w:rsidRPr="00286797">
              <w:rPr>
                <w:rFonts w:ascii="Times New Roman" w:eastAsia="Times New Roman" w:hAnsi="Times New Roman" w:cs="Times New Roman"/>
                <w:sz w:val="20"/>
                <w:szCs w:val="20"/>
                <w:lang w:eastAsia="ru-RU"/>
              </w:rPr>
              <w:t xml:space="preserve"> </w:t>
            </w:r>
            <w:r w:rsidRPr="00286797">
              <w:rPr>
                <w:rFonts w:ascii="Times New Roman" w:eastAsia="Times New Roman" w:hAnsi="Times New Roman" w:cs="Times New Roman"/>
                <w:sz w:val="20"/>
                <w:szCs w:val="20"/>
                <w:lang w:val="uk-UA" w:eastAsia="ru-RU"/>
              </w:rPr>
              <w:t>К</w:t>
            </w:r>
            <w:proofErr w:type="spellStart"/>
            <w:r w:rsidRPr="00286797">
              <w:rPr>
                <w:rFonts w:ascii="Times New Roman" w:eastAsia="Times New Roman" w:hAnsi="Times New Roman" w:cs="Times New Roman"/>
                <w:sz w:val="20"/>
                <w:szCs w:val="20"/>
                <w:lang w:eastAsia="ru-RU"/>
              </w:rPr>
              <w:t>ритичний</w:t>
            </w:r>
            <w:proofErr w:type="spellEnd"/>
            <w:r w:rsidRPr="00286797">
              <w:rPr>
                <w:rFonts w:ascii="Times New Roman" w:eastAsia="Times New Roman" w:hAnsi="Times New Roman" w:cs="Times New Roman"/>
                <w:sz w:val="20"/>
                <w:szCs w:val="20"/>
                <w:lang w:eastAsia="ru-RU"/>
              </w:rPr>
              <w:t xml:space="preserve"> </w:t>
            </w:r>
            <w:proofErr w:type="spellStart"/>
            <w:r w:rsidRPr="00286797">
              <w:rPr>
                <w:rFonts w:ascii="Times New Roman" w:eastAsia="Times New Roman" w:hAnsi="Times New Roman" w:cs="Times New Roman"/>
                <w:sz w:val="20"/>
                <w:szCs w:val="20"/>
                <w:lang w:eastAsia="ru-RU"/>
              </w:rPr>
              <w:t>аналіз</w:t>
            </w:r>
            <w:proofErr w:type="spellEnd"/>
            <w:r w:rsidRPr="00286797">
              <w:rPr>
                <w:rFonts w:ascii="Times New Roman" w:eastAsia="Times New Roman" w:hAnsi="Times New Roman" w:cs="Times New Roman"/>
                <w:sz w:val="20"/>
                <w:szCs w:val="20"/>
                <w:lang w:eastAsia="ru-RU"/>
              </w:rPr>
              <w:t xml:space="preserve">, </w:t>
            </w:r>
            <w:proofErr w:type="spellStart"/>
            <w:r w:rsidRPr="00286797">
              <w:rPr>
                <w:rFonts w:ascii="Times New Roman" w:eastAsia="Times New Roman" w:hAnsi="Times New Roman" w:cs="Times New Roman"/>
                <w:sz w:val="20"/>
                <w:szCs w:val="20"/>
                <w:lang w:eastAsia="ru-RU"/>
              </w:rPr>
              <w:t>оцінка</w:t>
            </w:r>
            <w:proofErr w:type="spellEnd"/>
            <w:r w:rsidRPr="00286797">
              <w:rPr>
                <w:rFonts w:ascii="Times New Roman" w:eastAsia="Times New Roman" w:hAnsi="Times New Roman" w:cs="Times New Roman"/>
                <w:sz w:val="20"/>
                <w:szCs w:val="20"/>
                <w:lang w:eastAsia="ru-RU"/>
              </w:rPr>
              <w:t xml:space="preserve"> і синтез </w:t>
            </w:r>
            <w:proofErr w:type="spellStart"/>
            <w:r w:rsidRPr="00286797">
              <w:rPr>
                <w:rFonts w:ascii="Times New Roman" w:eastAsia="Times New Roman" w:hAnsi="Times New Roman" w:cs="Times New Roman"/>
                <w:sz w:val="20"/>
                <w:szCs w:val="20"/>
                <w:lang w:eastAsia="ru-RU"/>
              </w:rPr>
              <w:t>нових</w:t>
            </w:r>
            <w:proofErr w:type="spellEnd"/>
            <w:r w:rsidRPr="00286797">
              <w:rPr>
                <w:rFonts w:ascii="Times New Roman" w:eastAsia="Times New Roman" w:hAnsi="Times New Roman" w:cs="Times New Roman"/>
                <w:sz w:val="20"/>
                <w:szCs w:val="20"/>
                <w:lang w:eastAsia="ru-RU"/>
              </w:rPr>
              <w:t xml:space="preserve"> та </w:t>
            </w:r>
            <w:proofErr w:type="spellStart"/>
            <w:r w:rsidRPr="00286797">
              <w:rPr>
                <w:rFonts w:ascii="Times New Roman" w:eastAsia="Times New Roman" w:hAnsi="Times New Roman" w:cs="Times New Roman"/>
                <w:sz w:val="20"/>
                <w:szCs w:val="20"/>
                <w:lang w:eastAsia="ru-RU"/>
              </w:rPr>
              <w:t>складних</w:t>
            </w:r>
            <w:proofErr w:type="spellEnd"/>
            <w:r w:rsidRPr="00286797">
              <w:rPr>
                <w:rFonts w:ascii="Times New Roman" w:eastAsia="Times New Roman" w:hAnsi="Times New Roman" w:cs="Times New Roman"/>
                <w:sz w:val="20"/>
                <w:szCs w:val="20"/>
                <w:lang w:eastAsia="ru-RU"/>
              </w:rPr>
              <w:t xml:space="preserve"> </w:t>
            </w:r>
            <w:proofErr w:type="spellStart"/>
            <w:r w:rsidRPr="00286797">
              <w:rPr>
                <w:rFonts w:ascii="Times New Roman" w:eastAsia="Times New Roman" w:hAnsi="Times New Roman" w:cs="Times New Roman"/>
                <w:sz w:val="20"/>
                <w:szCs w:val="20"/>
                <w:lang w:eastAsia="ru-RU"/>
              </w:rPr>
              <w:t>ідей</w:t>
            </w:r>
            <w:proofErr w:type="spellEnd"/>
          </w:p>
        </w:tc>
        <w:tc>
          <w:tcPr>
            <w:tcW w:w="779" w:type="pct"/>
            <w:vMerge w:val="restart"/>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sz w:val="20"/>
                <w:szCs w:val="20"/>
                <w:lang w:eastAsia="ru-RU"/>
              </w:rPr>
            </w:pPr>
            <w:r w:rsidRPr="00286797">
              <w:rPr>
                <w:rFonts w:ascii="Times New Roman" w:eastAsia="Times New Roman" w:hAnsi="Times New Roman" w:cs="Times New Roman"/>
                <w:b/>
                <w:sz w:val="20"/>
                <w:szCs w:val="20"/>
                <w:lang w:val="uk-UA" w:eastAsia="ru-RU"/>
              </w:rPr>
              <w:t xml:space="preserve">К1. </w:t>
            </w:r>
            <w:r w:rsidRPr="00286797">
              <w:rPr>
                <w:rFonts w:ascii="Times New Roman" w:eastAsia="Times New Roman" w:hAnsi="Times New Roman" w:cs="Times New Roman"/>
                <w:sz w:val="20"/>
                <w:szCs w:val="20"/>
                <w:lang w:val="uk-UA" w:eastAsia="ru-RU"/>
              </w:rPr>
              <w:t>Спілкування в діалоговому режимі з широкою науковою спільнотою та громадськістю в певній галузі наукової та/або професійної діяльності</w:t>
            </w:r>
          </w:p>
        </w:tc>
        <w:tc>
          <w:tcPr>
            <w:tcW w:w="1109" w:type="pct"/>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sz w:val="20"/>
                <w:szCs w:val="20"/>
                <w:lang w:eastAsia="ru-RU"/>
              </w:rPr>
            </w:pPr>
            <w:r w:rsidRPr="00286797">
              <w:rPr>
                <w:rFonts w:ascii="Times New Roman" w:eastAsia="Times New Roman" w:hAnsi="Times New Roman" w:cs="Times New Roman"/>
                <w:b/>
                <w:sz w:val="20"/>
                <w:szCs w:val="20"/>
                <w:lang w:val="uk-UA" w:eastAsia="ru-RU"/>
              </w:rPr>
              <w:t>АВ1.</w:t>
            </w:r>
            <w:r w:rsidRPr="00286797">
              <w:rPr>
                <w:rFonts w:ascii="Times New Roman" w:eastAsia="Times New Roman" w:hAnsi="Times New Roman" w:cs="Times New Roman"/>
                <w:sz w:val="20"/>
                <w:szCs w:val="20"/>
                <w:lang w:val="uk-UA" w:eastAsia="ru-RU"/>
              </w:rPr>
              <w:t xml:space="preserve"> Ініціювання інноваційних комплексних проектів, лідерство та повна автономність під час їх реалізації</w:t>
            </w:r>
          </w:p>
        </w:tc>
      </w:tr>
      <w:tr w:rsidR="00286797" w:rsidRPr="00286797" w:rsidTr="00286797">
        <w:trPr>
          <w:trHeight w:val="716"/>
        </w:trPr>
        <w:tc>
          <w:tcPr>
            <w:tcW w:w="1226" w:type="pct"/>
            <w:vMerge/>
            <w:shd w:val="clear" w:color="auto" w:fill="D9D9D9" w:themeFill="background1" w:themeFillShade="D9"/>
          </w:tcPr>
          <w:p w:rsidR="00F76A84" w:rsidRPr="00286797" w:rsidRDefault="00F76A84" w:rsidP="000C76FD">
            <w:pPr>
              <w:spacing w:after="0" w:line="240" w:lineRule="auto"/>
              <w:jc w:val="center"/>
              <w:rPr>
                <w:rFonts w:ascii="Times New Roman" w:hAnsi="Times New Roman" w:cs="Times New Roman"/>
                <w:b/>
                <w:sz w:val="20"/>
                <w:szCs w:val="20"/>
                <w:lang w:val="uk-UA"/>
              </w:rPr>
            </w:pPr>
          </w:p>
        </w:tc>
        <w:tc>
          <w:tcPr>
            <w:tcW w:w="711" w:type="pct"/>
            <w:vMerge/>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sz w:val="20"/>
                <w:szCs w:val="20"/>
                <w:lang w:eastAsia="ru-RU"/>
              </w:rPr>
            </w:pPr>
          </w:p>
        </w:tc>
        <w:tc>
          <w:tcPr>
            <w:tcW w:w="1175" w:type="pct"/>
            <w:gridSpan w:val="3"/>
            <w:vMerge w:val="restart"/>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sz w:val="20"/>
                <w:szCs w:val="20"/>
                <w:lang w:eastAsia="ru-RU"/>
              </w:rPr>
            </w:pPr>
            <w:r w:rsidRPr="00286797">
              <w:rPr>
                <w:rFonts w:ascii="Times New Roman" w:eastAsia="Times New Roman" w:hAnsi="Times New Roman" w:cs="Times New Roman"/>
                <w:b/>
                <w:sz w:val="20"/>
                <w:szCs w:val="20"/>
                <w:lang w:val="uk-UA" w:eastAsia="ru-RU"/>
              </w:rPr>
              <w:t>УМ2.</w:t>
            </w:r>
            <w:r w:rsidRPr="00286797">
              <w:rPr>
                <w:rFonts w:ascii="Times New Roman" w:eastAsia="Times New Roman" w:hAnsi="Times New Roman" w:cs="Times New Roman"/>
                <w:sz w:val="20"/>
                <w:szCs w:val="20"/>
                <w:lang w:val="uk-UA" w:eastAsia="ru-RU"/>
              </w:rPr>
              <w:t xml:space="preserve"> 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w:t>
            </w:r>
          </w:p>
        </w:tc>
        <w:tc>
          <w:tcPr>
            <w:tcW w:w="779" w:type="pct"/>
            <w:vMerge/>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sz w:val="20"/>
                <w:szCs w:val="20"/>
                <w:lang w:eastAsia="ru-RU"/>
              </w:rPr>
            </w:pPr>
          </w:p>
        </w:tc>
        <w:tc>
          <w:tcPr>
            <w:tcW w:w="1109" w:type="pct"/>
            <w:shd w:val="clear" w:color="auto" w:fill="D9D9D9" w:themeFill="background1" w:themeFillShade="D9"/>
          </w:tcPr>
          <w:p w:rsidR="00F76A84" w:rsidRPr="00286797" w:rsidRDefault="00F76A84" w:rsidP="00F76A84">
            <w:pPr>
              <w:spacing w:after="0" w:line="240" w:lineRule="auto"/>
              <w:rPr>
                <w:rFonts w:ascii="Times New Roman" w:eastAsia="Times New Roman" w:hAnsi="Times New Roman" w:cs="Times New Roman"/>
                <w:sz w:val="20"/>
                <w:szCs w:val="20"/>
                <w:lang w:eastAsia="ru-RU"/>
              </w:rPr>
            </w:pPr>
            <w:r w:rsidRPr="00286797">
              <w:rPr>
                <w:rFonts w:ascii="Times New Roman" w:eastAsia="Times New Roman" w:hAnsi="Times New Roman" w:cs="Times New Roman"/>
                <w:b/>
                <w:sz w:val="20"/>
                <w:szCs w:val="20"/>
                <w:lang w:val="uk-UA" w:eastAsia="ru-RU"/>
              </w:rPr>
              <w:t>АВ2.</w:t>
            </w:r>
            <w:r w:rsidRPr="00286797">
              <w:rPr>
                <w:rFonts w:ascii="Times New Roman" w:eastAsia="Times New Roman" w:hAnsi="Times New Roman" w:cs="Times New Roman"/>
                <w:sz w:val="20"/>
                <w:szCs w:val="20"/>
                <w:lang w:val="uk-UA" w:eastAsia="ru-RU"/>
              </w:rPr>
              <w:t xml:space="preserve"> С</w:t>
            </w:r>
            <w:proofErr w:type="spellStart"/>
            <w:r w:rsidRPr="00286797">
              <w:rPr>
                <w:rFonts w:ascii="Times New Roman" w:eastAsia="Times New Roman" w:hAnsi="Times New Roman" w:cs="Times New Roman"/>
                <w:sz w:val="20"/>
                <w:szCs w:val="20"/>
                <w:lang w:eastAsia="ru-RU"/>
              </w:rPr>
              <w:t>оціальна</w:t>
            </w:r>
            <w:proofErr w:type="spellEnd"/>
            <w:r w:rsidRPr="00286797">
              <w:rPr>
                <w:rFonts w:ascii="Times New Roman" w:eastAsia="Times New Roman" w:hAnsi="Times New Roman" w:cs="Times New Roman"/>
                <w:sz w:val="20"/>
                <w:szCs w:val="20"/>
                <w:lang w:eastAsia="ru-RU"/>
              </w:rPr>
              <w:t xml:space="preserve"> </w:t>
            </w:r>
            <w:proofErr w:type="spellStart"/>
            <w:r w:rsidRPr="00286797">
              <w:rPr>
                <w:rFonts w:ascii="Times New Roman" w:eastAsia="Times New Roman" w:hAnsi="Times New Roman" w:cs="Times New Roman"/>
                <w:sz w:val="20"/>
                <w:szCs w:val="20"/>
                <w:lang w:eastAsia="ru-RU"/>
              </w:rPr>
              <w:t>відповідальність</w:t>
            </w:r>
            <w:proofErr w:type="spellEnd"/>
            <w:r w:rsidRPr="00286797">
              <w:rPr>
                <w:rFonts w:ascii="Times New Roman" w:eastAsia="Times New Roman" w:hAnsi="Times New Roman" w:cs="Times New Roman"/>
                <w:sz w:val="20"/>
                <w:szCs w:val="20"/>
                <w:lang w:eastAsia="ru-RU"/>
              </w:rPr>
              <w:t xml:space="preserve"> за </w:t>
            </w:r>
            <w:proofErr w:type="spellStart"/>
            <w:r w:rsidRPr="00286797">
              <w:rPr>
                <w:rFonts w:ascii="Times New Roman" w:eastAsia="Times New Roman" w:hAnsi="Times New Roman" w:cs="Times New Roman"/>
                <w:sz w:val="20"/>
                <w:szCs w:val="20"/>
                <w:lang w:eastAsia="ru-RU"/>
              </w:rPr>
              <w:t>результати</w:t>
            </w:r>
            <w:proofErr w:type="spellEnd"/>
            <w:r w:rsidRPr="00286797">
              <w:rPr>
                <w:rFonts w:ascii="Times New Roman" w:eastAsia="Times New Roman" w:hAnsi="Times New Roman" w:cs="Times New Roman"/>
                <w:sz w:val="20"/>
                <w:szCs w:val="20"/>
                <w:lang w:eastAsia="ru-RU"/>
              </w:rPr>
              <w:t xml:space="preserve"> </w:t>
            </w:r>
            <w:proofErr w:type="spellStart"/>
            <w:r w:rsidRPr="00286797">
              <w:rPr>
                <w:rFonts w:ascii="Times New Roman" w:eastAsia="Times New Roman" w:hAnsi="Times New Roman" w:cs="Times New Roman"/>
                <w:sz w:val="20"/>
                <w:szCs w:val="20"/>
                <w:lang w:eastAsia="ru-RU"/>
              </w:rPr>
              <w:t>прийняття</w:t>
            </w:r>
            <w:proofErr w:type="spellEnd"/>
            <w:r w:rsidRPr="00286797">
              <w:rPr>
                <w:rFonts w:ascii="Times New Roman" w:eastAsia="Times New Roman" w:hAnsi="Times New Roman" w:cs="Times New Roman"/>
                <w:sz w:val="20"/>
                <w:szCs w:val="20"/>
                <w:lang w:eastAsia="ru-RU"/>
              </w:rPr>
              <w:t xml:space="preserve"> </w:t>
            </w:r>
            <w:proofErr w:type="spellStart"/>
            <w:r w:rsidRPr="00286797">
              <w:rPr>
                <w:rFonts w:ascii="Times New Roman" w:eastAsia="Times New Roman" w:hAnsi="Times New Roman" w:cs="Times New Roman"/>
                <w:sz w:val="20"/>
                <w:szCs w:val="20"/>
                <w:lang w:eastAsia="ru-RU"/>
              </w:rPr>
              <w:t>стратегічних</w:t>
            </w:r>
            <w:proofErr w:type="spellEnd"/>
            <w:r w:rsidRPr="00286797">
              <w:rPr>
                <w:rFonts w:ascii="Times New Roman" w:eastAsia="Times New Roman" w:hAnsi="Times New Roman" w:cs="Times New Roman"/>
                <w:sz w:val="20"/>
                <w:szCs w:val="20"/>
                <w:lang w:eastAsia="ru-RU"/>
              </w:rPr>
              <w:t xml:space="preserve"> </w:t>
            </w:r>
            <w:proofErr w:type="spellStart"/>
            <w:r w:rsidRPr="00286797">
              <w:rPr>
                <w:rFonts w:ascii="Times New Roman" w:eastAsia="Times New Roman" w:hAnsi="Times New Roman" w:cs="Times New Roman"/>
                <w:sz w:val="20"/>
                <w:szCs w:val="20"/>
                <w:lang w:eastAsia="ru-RU"/>
              </w:rPr>
              <w:t>рішень</w:t>
            </w:r>
            <w:proofErr w:type="spellEnd"/>
          </w:p>
        </w:tc>
      </w:tr>
      <w:tr w:rsidR="00286797" w:rsidRPr="00286797" w:rsidTr="00286797">
        <w:trPr>
          <w:trHeight w:val="922"/>
        </w:trPr>
        <w:tc>
          <w:tcPr>
            <w:tcW w:w="1226" w:type="pct"/>
            <w:vMerge/>
            <w:shd w:val="clear" w:color="auto" w:fill="D9D9D9" w:themeFill="background1" w:themeFillShade="D9"/>
          </w:tcPr>
          <w:p w:rsidR="00F76A84" w:rsidRPr="00286797" w:rsidRDefault="00F76A84" w:rsidP="000C76FD">
            <w:pPr>
              <w:spacing w:after="0" w:line="240" w:lineRule="auto"/>
              <w:jc w:val="center"/>
              <w:rPr>
                <w:rFonts w:ascii="Times New Roman" w:hAnsi="Times New Roman" w:cs="Times New Roman"/>
                <w:b/>
                <w:sz w:val="24"/>
                <w:szCs w:val="24"/>
                <w:lang w:val="uk-UA"/>
              </w:rPr>
            </w:pPr>
          </w:p>
        </w:tc>
        <w:tc>
          <w:tcPr>
            <w:tcW w:w="711" w:type="pct"/>
            <w:vMerge/>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p>
        </w:tc>
        <w:tc>
          <w:tcPr>
            <w:tcW w:w="1175" w:type="pct"/>
            <w:gridSpan w:val="3"/>
            <w:vMerge/>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b/>
                <w:sz w:val="24"/>
                <w:szCs w:val="24"/>
                <w:lang w:val="uk-UA" w:eastAsia="ru-RU"/>
              </w:rPr>
            </w:pPr>
          </w:p>
        </w:tc>
        <w:tc>
          <w:tcPr>
            <w:tcW w:w="779" w:type="pct"/>
            <w:vMerge/>
            <w:shd w:val="clear" w:color="auto" w:fill="D9D9D9" w:themeFill="background1" w:themeFillShade="D9"/>
          </w:tcPr>
          <w:p w:rsidR="00F76A84" w:rsidRPr="00286797" w:rsidRDefault="00F76A84" w:rsidP="000C76FD">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p>
        </w:tc>
        <w:tc>
          <w:tcPr>
            <w:tcW w:w="1109" w:type="pct"/>
            <w:shd w:val="clear" w:color="auto" w:fill="D9D9D9" w:themeFill="background1" w:themeFillShade="D9"/>
          </w:tcPr>
          <w:p w:rsidR="00F76A84" w:rsidRPr="00286797" w:rsidRDefault="00F76A84" w:rsidP="00F76A84">
            <w:pPr>
              <w:spacing w:after="0" w:line="240" w:lineRule="auto"/>
              <w:rPr>
                <w:rFonts w:ascii="Times New Roman" w:eastAsia="Times New Roman" w:hAnsi="Times New Roman" w:cs="Times New Roman"/>
                <w:b/>
                <w:sz w:val="24"/>
                <w:szCs w:val="24"/>
                <w:lang w:val="uk-UA" w:eastAsia="ru-RU"/>
              </w:rPr>
            </w:pPr>
            <w:r w:rsidRPr="00286797">
              <w:rPr>
                <w:rFonts w:ascii="Times New Roman" w:eastAsia="Times New Roman" w:hAnsi="Times New Roman" w:cs="Times New Roman"/>
                <w:b/>
                <w:sz w:val="24"/>
                <w:szCs w:val="24"/>
                <w:lang w:val="uk-UA" w:eastAsia="ru-RU"/>
              </w:rPr>
              <w:t>АВ3.</w:t>
            </w:r>
            <w:r w:rsidRPr="00286797">
              <w:rPr>
                <w:rFonts w:ascii="Times New Roman" w:eastAsia="Times New Roman" w:hAnsi="Times New Roman" w:cs="Times New Roman"/>
                <w:sz w:val="24"/>
                <w:szCs w:val="24"/>
                <w:lang w:val="uk-UA" w:eastAsia="ru-RU"/>
              </w:rPr>
              <w:t xml:space="preserve"> З</w:t>
            </w:r>
            <w:proofErr w:type="spellStart"/>
            <w:r w:rsidRPr="00286797">
              <w:rPr>
                <w:rFonts w:ascii="Times New Roman" w:eastAsia="Times New Roman" w:hAnsi="Times New Roman" w:cs="Times New Roman"/>
                <w:sz w:val="24"/>
                <w:szCs w:val="24"/>
                <w:lang w:eastAsia="ru-RU"/>
              </w:rPr>
              <w:t>датність</w:t>
            </w:r>
            <w:proofErr w:type="spellEnd"/>
            <w:r w:rsidRPr="00286797">
              <w:rPr>
                <w:rFonts w:ascii="Times New Roman" w:eastAsia="Times New Roman" w:hAnsi="Times New Roman" w:cs="Times New Roman"/>
                <w:sz w:val="24"/>
                <w:szCs w:val="24"/>
                <w:lang w:eastAsia="ru-RU"/>
              </w:rPr>
              <w:t xml:space="preserve"> </w:t>
            </w:r>
            <w:proofErr w:type="spellStart"/>
            <w:r w:rsidRPr="00286797">
              <w:rPr>
                <w:rFonts w:ascii="Times New Roman" w:eastAsia="Times New Roman" w:hAnsi="Times New Roman" w:cs="Times New Roman"/>
                <w:sz w:val="24"/>
                <w:szCs w:val="24"/>
                <w:lang w:eastAsia="ru-RU"/>
              </w:rPr>
              <w:t>саморозвиватися</w:t>
            </w:r>
            <w:proofErr w:type="spellEnd"/>
            <w:r w:rsidRPr="00286797">
              <w:rPr>
                <w:rFonts w:ascii="Times New Roman" w:eastAsia="Times New Roman" w:hAnsi="Times New Roman" w:cs="Times New Roman"/>
                <w:sz w:val="24"/>
                <w:szCs w:val="24"/>
                <w:lang w:eastAsia="ru-RU"/>
              </w:rPr>
              <w:t xml:space="preserve"> і </w:t>
            </w:r>
            <w:proofErr w:type="spellStart"/>
            <w:r w:rsidRPr="00286797">
              <w:rPr>
                <w:rFonts w:ascii="Times New Roman" w:eastAsia="Times New Roman" w:hAnsi="Times New Roman" w:cs="Times New Roman"/>
                <w:sz w:val="24"/>
                <w:szCs w:val="24"/>
                <w:lang w:eastAsia="ru-RU"/>
              </w:rPr>
              <w:t>самовдосконалюватися</w:t>
            </w:r>
            <w:proofErr w:type="spellEnd"/>
            <w:r w:rsidRPr="00286797">
              <w:rPr>
                <w:rFonts w:ascii="Times New Roman" w:eastAsia="Times New Roman" w:hAnsi="Times New Roman" w:cs="Times New Roman"/>
                <w:sz w:val="24"/>
                <w:szCs w:val="24"/>
                <w:lang w:eastAsia="ru-RU"/>
              </w:rPr>
              <w:t xml:space="preserve"> </w:t>
            </w:r>
            <w:r w:rsidRPr="00286797">
              <w:rPr>
                <w:rFonts w:ascii="Times New Roman" w:eastAsia="Times New Roman" w:hAnsi="Times New Roman" w:cs="Times New Roman"/>
                <w:sz w:val="24"/>
                <w:szCs w:val="24"/>
                <w:lang w:val="uk-UA" w:eastAsia="ru-RU"/>
              </w:rPr>
              <w:t>п</w:t>
            </w:r>
            <w:proofErr w:type="spellStart"/>
            <w:r w:rsidRPr="00286797">
              <w:rPr>
                <w:rFonts w:ascii="Times New Roman" w:eastAsia="Times New Roman" w:hAnsi="Times New Roman" w:cs="Times New Roman"/>
                <w:sz w:val="24"/>
                <w:szCs w:val="24"/>
                <w:lang w:eastAsia="ru-RU"/>
              </w:rPr>
              <w:t>ротягом</w:t>
            </w:r>
            <w:proofErr w:type="spellEnd"/>
            <w:r w:rsidRPr="00286797">
              <w:rPr>
                <w:rFonts w:ascii="Times New Roman" w:eastAsia="Times New Roman" w:hAnsi="Times New Roman" w:cs="Times New Roman"/>
                <w:sz w:val="24"/>
                <w:szCs w:val="24"/>
                <w:lang w:eastAsia="ru-RU"/>
              </w:rPr>
              <w:t xml:space="preserve"> </w:t>
            </w:r>
            <w:proofErr w:type="spellStart"/>
            <w:r w:rsidRPr="00286797">
              <w:rPr>
                <w:rFonts w:ascii="Times New Roman" w:eastAsia="Times New Roman" w:hAnsi="Times New Roman" w:cs="Times New Roman"/>
                <w:sz w:val="24"/>
                <w:szCs w:val="24"/>
                <w:lang w:eastAsia="ru-RU"/>
              </w:rPr>
              <w:t>життя</w:t>
            </w:r>
            <w:proofErr w:type="spellEnd"/>
            <w:r w:rsidRPr="00286797">
              <w:rPr>
                <w:rFonts w:ascii="Times New Roman" w:eastAsia="Times New Roman" w:hAnsi="Times New Roman" w:cs="Times New Roman"/>
                <w:sz w:val="24"/>
                <w:szCs w:val="24"/>
                <w:lang w:eastAsia="ru-RU"/>
              </w:rPr>
              <w:t xml:space="preserve">, </w:t>
            </w:r>
            <w:proofErr w:type="spellStart"/>
            <w:r w:rsidRPr="00286797">
              <w:rPr>
                <w:rFonts w:ascii="Times New Roman" w:eastAsia="Times New Roman" w:hAnsi="Times New Roman" w:cs="Times New Roman"/>
                <w:sz w:val="24"/>
                <w:szCs w:val="24"/>
                <w:lang w:eastAsia="ru-RU"/>
              </w:rPr>
              <w:t>відповідальність</w:t>
            </w:r>
            <w:proofErr w:type="spellEnd"/>
            <w:r w:rsidRPr="00286797">
              <w:rPr>
                <w:rFonts w:ascii="Times New Roman" w:eastAsia="Times New Roman" w:hAnsi="Times New Roman" w:cs="Times New Roman"/>
                <w:sz w:val="24"/>
                <w:szCs w:val="24"/>
                <w:lang w:eastAsia="ru-RU"/>
              </w:rPr>
              <w:t xml:space="preserve"> за </w:t>
            </w:r>
            <w:proofErr w:type="spellStart"/>
            <w:r w:rsidRPr="00286797">
              <w:rPr>
                <w:rFonts w:ascii="Times New Roman" w:eastAsia="Times New Roman" w:hAnsi="Times New Roman" w:cs="Times New Roman"/>
                <w:sz w:val="24"/>
                <w:szCs w:val="24"/>
                <w:lang w:eastAsia="ru-RU"/>
              </w:rPr>
              <w:t>навчання</w:t>
            </w:r>
            <w:proofErr w:type="spellEnd"/>
            <w:r w:rsidRPr="00286797">
              <w:rPr>
                <w:rFonts w:ascii="Times New Roman" w:eastAsia="Times New Roman" w:hAnsi="Times New Roman" w:cs="Times New Roman"/>
                <w:sz w:val="24"/>
                <w:szCs w:val="24"/>
                <w:lang w:eastAsia="ru-RU"/>
              </w:rPr>
              <w:t xml:space="preserve"> </w:t>
            </w:r>
            <w:proofErr w:type="spellStart"/>
            <w:r w:rsidRPr="00286797">
              <w:rPr>
                <w:rFonts w:ascii="Times New Roman" w:eastAsia="Times New Roman" w:hAnsi="Times New Roman" w:cs="Times New Roman"/>
                <w:sz w:val="24"/>
                <w:szCs w:val="24"/>
                <w:lang w:eastAsia="ru-RU"/>
              </w:rPr>
              <w:t>інших</w:t>
            </w:r>
            <w:proofErr w:type="spellEnd"/>
          </w:p>
        </w:tc>
      </w:tr>
      <w:tr w:rsidR="000C76FD" w:rsidRPr="00286797" w:rsidTr="00286797">
        <w:tc>
          <w:tcPr>
            <w:tcW w:w="5000" w:type="pct"/>
            <w:gridSpan w:val="7"/>
            <w:shd w:val="clear" w:color="auto" w:fill="D9D9D9" w:themeFill="background1" w:themeFillShade="D9"/>
          </w:tcPr>
          <w:p w:rsidR="000C76FD" w:rsidRPr="00286797" w:rsidRDefault="000C76FD" w:rsidP="000C76FD">
            <w:pPr>
              <w:spacing w:after="0" w:line="200" w:lineRule="exact"/>
              <w:jc w:val="center"/>
              <w:rPr>
                <w:rFonts w:ascii="Times New Roman" w:hAnsi="Times New Roman" w:cs="Times New Roman"/>
                <w:b/>
                <w:sz w:val="24"/>
                <w:szCs w:val="24"/>
                <w:lang w:val="uk-UA"/>
              </w:rPr>
            </w:pPr>
            <w:r w:rsidRPr="00286797">
              <w:rPr>
                <w:rFonts w:ascii="Times New Roman" w:hAnsi="Times New Roman" w:cs="Times New Roman"/>
                <w:b/>
                <w:sz w:val="24"/>
                <w:szCs w:val="24"/>
                <w:lang w:val="uk-UA"/>
              </w:rPr>
              <w:t>Загальні компетентності</w:t>
            </w:r>
          </w:p>
        </w:tc>
      </w:tr>
      <w:tr w:rsidR="000C76FD" w:rsidRPr="001423B3" w:rsidTr="00286797">
        <w:tc>
          <w:tcPr>
            <w:tcW w:w="1226" w:type="pct"/>
            <w:shd w:val="clear" w:color="auto" w:fill="D9D9D9" w:themeFill="background1" w:themeFillShade="D9"/>
          </w:tcPr>
          <w:p w:rsidR="000C76FD" w:rsidRPr="00286797" w:rsidRDefault="000C76FD" w:rsidP="00286797">
            <w:pPr>
              <w:pStyle w:val="af"/>
              <w:numPr>
                <w:ilvl w:val="0"/>
                <w:numId w:val="30"/>
              </w:numPr>
              <w:tabs>
                <w:tab w:val="left" w:pos="0"/>
                <w:tab w:val="left" w:pos="318"/>
              </w:tabs>
              <w:spacing w:before="120" w:after="0" w:line="200" w:lineRule="exact"/>
              <w:contextualSpacing/>
              <w:jc w:val="center"/>
              <w:rPr>
                <w:rFonts w:ascii="Times New Roman" w:hAnsi="Times New Roman" w:cs="Times New Roman"/>
                <w:sz w:val="24"/>
                <w:szCs w:val="24"/>
                <w:lang w:val="uk-UA"/>
              </w:rPr>
            </w:pPr>
          </w:p>
        </w:tc>
        <w:tc>
          <w:tcPr>
            <w:tcW w:w="711"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ЗН</w:t>
            </w:r>
            <w:r w:rsidR="005B4A03" w:rsidRPr="001423B3">
              <w:rPr>
                <w:rFonts w:ascii="Times New Roman" w:hAnsi="Times New Roman" w:cs="Times New Roman"/>
                <w:b/>
                <w:sz w:val="24"/>
                <w:szCs w:val="24"/>
                <w:lang w:val="uk-UA"/>
              </w:rPr>
              <w:t>1</w:t>
            </w:r>
          </w:p>
        </w:tc>
        <w:tc>
          <w:tcPr>
            <w:tcW w:w="1175" w:type="pct"/>
            <w:gridSpan w:val="3"/>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УМ1</w:t>
            </w:r>
          </w:p>
        </w:tc>
        <w:tc>
          <w:tcPr>
            <w:tcW w:w="77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0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АВ3</w:t>
            </w:r>
          </w:p>
        </w:tc>
      </w:tr>
      <w:tr w:rsidR="000C76FD" w:rsidRPr="001423B3" w:rsidTr="00286797">
        <w:tc>
          <w:tcPr>
            <w:tcW w:w="1226" w:type="pct"/>
            <w:shd w:val="clear" w:color="auto" w:fill="D9D9D9" w:themeFill="background1" w:themeFillShade="D9"/>
          </w:tcPr>
          <w:p w:rsidR="000C76FD" w:rsidRPr="001423B3" w:rsidRDefault="000C76FD" w:rsidP="00286797">
            <w:pPr>
              <w:pStyle w:val="af"/>
              <w:numPr>
                <w:ilvl w:val="0"/>
                <w:numId w:val="30"/>
              </w:numPr>
              <w:tabs>
                <w:tab w:val="left" w:pos="0"/>
                <w:tab w:val="left" w:pos="318"/>
              </w:tabs>
              <w:spacing w:before="120" w:after="0" w:line="200" w:lineRule="exact"/>
              <w:contextualSpacing/>
              <w:jc w:val="center"/>
              <w:rPr>
                <w:rFonts w:ascii="Times New Roman" w:hAnsi="Times New Roman"/>
                <w:sz w:val="24"/>
                <w:szCs w:val="24"/>
                <w:lang w:val="uk-UA"/>
              </w:rPr>
            </w:pPr>
          </w:p>
        </w:tc>
        <w:tc>
          <w:tcPr>
            <w:tcW w:w="711"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rPr>
            </w:pPr>
          </w:p>
        </w:tc>
        <w:tc>
          <w:tcPr>
            <w:tcW w:w="1175" w:type="pct"/>
            <w:gridSpan w:val="3"/>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rPr>
            </w:pPr>
          </w:p>
        </w:tc>
        <w:tc>
          <w:tcPr>
            <w:tcW w:w="77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К1, К2</w:t>
            </w:r>
          </w:p>
        </w:tc>
        <w:tc>
          <w:tcPr>
            <w:tcW w:w="110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en-US"/>
              </w:rPr>
            </w:pPr>
          </w:p>
        </w:tc>
      </w:tr>
      <w:tr w:rsidR="000C76FD" w:rsidRPr="001423B3" w:rsidTr="00286797">
        <w:tc>
          <w:tcPr>
            <w:tcW w:w="1226" w:type="pct"/>
            <w:shd w:val="clear" w:color="auto" w:fill="D9D9D9" w:themeFill="background1" w:themeFillShade="D9"/>
          </w:tcPr>
          <w:p w:rsidR="000C76FD" w:rsidRPr="001423B3" w:rsidRDefault="000C76FD" w:rsidP="00286797">
            <w:pPr>
              <w:pStyle w:val="af"/>
              <w:numPr>
                <w:ilvl w:val="0"/>
                <w:numId w:val="30"/>
              </w:numPr>
              <w:tabs>
                <w:tab w:val="left" w:pos="0"/>
                <w:tab w:val="left" w:pos="318"/>
              </w:tabs>
              <w:spacing w:before="120" w:after="0" w:line="200" w:lineRule="exact"/>
              <w:contextualSpacing/>
              <w:jc w:val="center"/>
              <w:rPr>
                <w:rFonts w:ascii="Times New Roman" w:hAnsi="Times New Roman"/>
                <w:sz w:val="24"/>
                <w:szCs w:val="24"/>
                <w:lang w:val="uk-UA"/>
              </w:rPr>
            </w:pPr>
          </w:p>
        </w:tc>
        <w:tc>
          <w:tcPr>
            <w:tcW w:w="711" w:type="pct"/>
            <w:shd w:val="clear" w:color="auto" w:fill="F4F4F4"/>
          </w:tcPr>
          <w:p w:rsidR="000C76FD" w:rsidRPr="001423B3"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ЗН1</w:t>
            </w:r>
          </w:p>
        </w:tc>
        <w:tc>
          <w:tcPr>
            <w:tcW w:w="1175" w:type="pct"/>
            <w:gridSpan w:val="3"/>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УМ2</w:t>
            </w:r>
          </w:p>
        </w:tc>
        <w:tc>
          <w:tcPr>
            <w:tcW w:w="77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0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АВ1</w:t>
            </w:r>
          </w:p>
        </w:tc>
      </w:tr>
      <w:tr w:rsidR="000C76FD" w:rsidRPr="001423B3" w:rsidTr="00286797">
        <w:tc>
          <w:tcPr>
            <w:tcW w:w="1226" w:type="pct"/>
            <w:shd w:val="clear" w:color="auto" w:fill="D9D9D9" w:themeFill="background1" w:themeFillShade="D9"/>
          </w:tcPr>
          <w:p w:rsidR="000C76FD" w:rsidRPr="001423B3" w:rsidRDefault="000C76FD" w:rsidP="00286797">
            <w:pPr>
              <w:pStyle w:val="af"/>
              <w:numPr>
                <w:ilvl w:val="0"/>
                <w:numId w:val="30"/>
              </w:numPr>
              <w:tabs>
                <w:tab w:val="left" w:pos="0"/>
                <w:tab w:val="left" w:pos="318"/>
              </w:tabs>
              <w:spacing w:before="120" w:after="0" w:line="200" w:lineRule="exact"/>
              <w:contextualSpacing/>
              <w:jc w:val="center"/>
              <w:rPr>
                <w:rFonts w:ascii="Times New Roman" w:hAnsi="Times New Roman"/>
                <w:sz w:val="24"/>
                <w:szCs w:val="24"/>
                <w:lang w:val="uk-UA"/>
              </w:rPr>
            </w:pPr>
          </w:p>
        </w:tc>
        <w:tc>
          <w:tcPr>
            <w:tcW w:w="711"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75" w:type="pct"/>
            <w:gridSpan w:val="3"/>
            <w:shd w:val="clear" w:color="auto" w:fill="F4F4F4"/>
          </w:tcPr>
          <w:p w:rsidR="000C76FD" w:rsidRPr="001423B3"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УМ2</w:t>
            </w:r>
          </w:p>
        </w:tc>
        <w:tc>
          <w:tcPr>
            <w:tcW w:w="77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0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АВ2</w:t>
            </w:r>
          </w:p>
        </w:tc>
      </w:tr>
      <w:tr w:rsidR="000C76FD" w:rsidRPr="001423B3" w:rsidTr="00286797">
        <w:tc>
          <w:tcPr>
            <w:tcW w:w="1226" w:type="pct"/>
            <w:shd w:val="clear" w:color="auto" w:fill="D9D9D9" w:themeFill="background1" w:themeFillShade="D9"/>
          </w:tcPr>
          <w:p w:rsidR="000C76FD" w:rsidRPr="001423B3" w:rsidRDefault="000C76FD" w:rsidP="00286797">
            <w:pPr>
              <w:pStyle w:val="af"/>
              <w:numPr>
                <w:ilvl w:val="0"/>
                <w:numId w:val="30"/>
              </w:numPr>
              <w:tabs>
                <w:tab w:val="left" w:pos="0"/>
                <w:tab w:val="left" w:pos="318"/>
              </w:tabs>
              <w:spacing w:before="120" w:after="0" w:line="200" w:lineRule="exact"/>
              <w:contextualSpacing/>
              <w:jc w:val="center"/>
              <w:rPr>
                <w:rFonts w:ascii="Times New Roman" w:hAnsi="Times New Roman"/>
                <w:sz w:val="24"/>
                <w:szCs w:val="24"/>
                <w:lang w:val="uk-UA"/>
              </w:rPr>
            </w:pPr>
          </w:p>
        </w:tc>
        <w:tc>
          <w:tcPr>
            <w:tcW w:w="711"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75" w:type="pct"/>
            <w:gridSpan w:val="3"/>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rPr>
            </w:pPr>
          </w:p>
        </w:tc>
        <w:tc>
          <w:tcPr>
            <w:tcW w:w="77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К1</w:t>
            </w:r>
          </w:p>
        </w:tc>
        <w:tc>
          <w:tcPr>
            <w:tcW w:w="110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r>
      <w:tr w:rsidR="000C76FD" w:rsidRPr="001423B3" w:rsidTr="00286797">
        <w:tc>
          <w:tcPr>
            <w:tcW w:w="1226" w:type="pct"/>
            <w:shd w:val="clear" w:color="auto" w:fill="D9D9D9" w:themeFill="background1" w:themeFillShade="D9"/>
          </w:tcPr>
          <w:p w:rsidR="000C76FD" w:rsidRPr="001423B3" w:rsidRDefault="000C76FD" w:rsidP="00286797">
            <w:pPr>
              <w:pStyle w:val="af"/>
              <w:numPr>
                <w:ilvl w:val="0"/>
                <w:numId w:val="30"/>
              </w:numPr>
              <w:tabs>
                <w:tab w:val="left" w:pos="0"/>
                <w:tab w:val="left" w:pos="318"/>
              </w:tabs>
              <w:spacing w:before="120" w:after="0" w:line="200" w:lineRule="exact"/>
              <w:contextualSpacing/>
              <w:jc w:val="center"/>
              <w:rPr>
                <w:rFonts w:ascii="Times New Roman" w:hAnsi="Times New Roman"/>
                <w:sz w:val="24"/>
                <w:szCs w:val="24"/>
                <w:lang w:val="uk-UA"/>
              </w:rPr>
            </w:pPr>
          </w:p>
        </w:tc>
        <w:tc>
          <w:tcPr>
            <w:tcW w:w="711"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75" w:type="pct"/>
            <w:gridSpan w:val="3"/>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779" w:type="pct"/>
            <w:shd w:val="clear" w:color="auto" w:fill="F4F4F4"/>
          </w:tcPr>
          <w:p w:rsidR="000C76FD" w:rsidRPr="001423B3" w:rsidRDefault="005B4A03" w:rsidP="00286797">
            <w:pPr>
              <w:spacing w:before="120" w:after="0" w:line="200" w:lineRule="exact"/>
              <w:contextualSpacing/>
              <w:jc w:val="center"/>
              <w:rPr>
                <w:rFonts w:ascii="Times New Roman" w:hAnsi="Times New Roman" w:cs="Times New Roman"/>
                <w:b/>
                <w:sz w:val="24"/>
                <w:szCs w:val="24"/>
                <w:lang w:val="en-US"/>
              </w:rPr>
            </w:pPr>
            <w:r w:rsidRPr="001423B3">
              <w:rPr>
                <w:rFonts w:ascii="Times New Roman" w:hAnsi="Times New Roman" w:cs="Times New Roman"/>
                <w:b/>
                <w:sz w:val="24"/>
                <w:szCs w:val="24"/>
                <w:lang w:val="uk-UA"/>
              </w:rPr>
              <w:t>К1</w:t>
            </w:r>
          </w:p>
        </w:tc>
        <w:tc>
          <w:tcPr>
            <w:tcW w:w="110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АВ3</w:t>
            </w:r>
          </w:p>
        </w:tc>
      </w:tr>
      <w:tr w:rsidR="000C76FD" w:rsidRPr="001423B3" w:rsidTr="00286797">
        <w:tc>
          <w:tcPr>
            <w:tcW w:w="1226" w:type="pct"/>
            <w:shd w:val="clear" w:color="auto" w:fill="D9D9D9" w:themeFill="background1" w:themeFillShade="D9"/>
          </w:tcPr>
          <w:p w:rsidR="000C76FD" w:rsidRPr="001423B3" w:rsidRDefault="000C76FD" w:rsidP="00286797">
            <w:pPr>
              <w:pStyle w:val="af"/>
              <w:numPr>
                <w:ilvl w:val="0"/>
                <w:numId w:val="30"/>
              </w:numPr>
              <w:tabs>
                <w:tab w:val="left" w:pos="0"/>
                <w:tab w:val="left" w:pos="318"/>
              </w:tabs>
              <w:spacing w:before="120" w:after="0" w:line="200" w:lineRule="exact"/>
              <w:contextualSpacing/>
              <w:jc w:val="center"/>
              <w:rPr>
                <w:rFonts w:ascii="Times New Roman" w:hAnsi="Times New Roman" w:cs="Times New Roman"/>
                <w:sz w:val="24"/>
                <w:szCs w:val="24"/>
                <w:lang w:val="uk-UA"/>
              </w:rPr>
            </w:pPr>
          </w:p>
        </w:tc>
        <w:tc>
          <w:tcPr>
            <w:tcW w:w="711"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75" w:type="pct"/>
            <w:gridSpan w:val="3"/>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77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09" w:type="pct"/>
            <w:shd w:val="clear" w:color="auto" w:fill="F4F4F4"/>
          </w:tcPr>
          <w:p w:rsidR="000C76FD" w:rsidRPr="001423B3" w:rsidRDefault="005B4A03" w:rsidP="00286797">
            <w:pPr>
              <w:spacing w:before="120" w:after="0" w:line="200" w:lineRule="exact"/>
              <w:contextualSpacing/>
              <w:jc w:val="center"/>
              <w:rPr>
                <w:rFonts w:ascii="Times New Roman" w:hAnsi="Times New Roman" w:cs="Times New Roman"/>
                <w:b/>
                <w:sz w:val="24"/>
                <w:szCs w:val="24"/>
                <w:lang w:val="en-US"/>
              </w:rPr>
            </w:pPr>
            <w:r w:rsidRPr="001423B3">
              <w:rPr>
                <w:rFonts w:ascii="Times New Roman" w:hAnsi="Times New Roman" w:cs="Times New Roman"/>
                <w:b/>
                <w:sz w:val="24"/>
                <w:szCs w:val="24"/>
                <w:lang w:val="uk-UA"/>
              </w:rPr>
              <w:t>АВ2</w:t>
            </w:r>
          </w:p>
        </w:tc>
      </w:tr>
      <w:tr w:rsidR="000C76FD" w:rsidRPr="001423B3" w:rsidTr="00286797">
        <w:tc>
          <w:tcPr>
            <w:tcW w:w="5000" w:type="pct"/>
            <w:gridSpan w:val="7"/>
            <w:shd w:val="clear" w:color="auto" w:fill="D9D9D9" w:themeFill="background1" w:themeFillShade="D9"/>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Спеціальні (фахові) компетентності</w:t>
            </w:r>
          </w:p>
        </w:tc>
      </w:tr>
      <w:tr w:rsidR="000C76FD" w:rsidRPr="001423B3" w:rsidTr="00571DB1">
        <w:tc>
          <w:tcPr>
            <w:tcW w:w="1226" w:type="pct"/>
            <w:shd w:val="clear" w:color="auto" w:fill="D9D9D9" w:themeFill="background1" w:themeFillShade="D9"/>
          </w:tcPr>
          <w:p w:rsidR="000C76FD" w:rsidRPr="001423B3" w:rsidRDefault="000C76FD" w:rsidP="00286797">
            <w:pPr>
              <w:pStyle w:val="af"/>
              <w:numPr>
                <w:ilvl w:val="0"/>
                <w:numId w:val="29"/>
              </w:numPr>
              <w:tabs>
                <w:tab w:val="left" w:pos="0"/>
                <w:tab w:val="left" w:pos="342"/>
              </w:tabs>
              <w:spacing w:before="120" w:after="0" w:line="200" w:lineRule="exact"/>
              <w:contextualSpacing/>
              <w:jc w:val="center"/>
              <w:rPr>
                <w:rFonts w:ascii="Times New Roman" w:hAnsi="Times New Roman"/>
                <w:sz w:val="24"/>
                <w:szCs w:val="24"/>
                <w:lang w:val="uk-UA"/>
              </w:rPr>
            </w:pPr>
          </w:p>
        </w:tc>
        <w:tc>
          <w:tcPr>
            <w:tcW w:w="1016" w:type="pct"/>
            <w:gridSpan w:val="2"/>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ЗН</w:t>
            </w:r>
            <w:r w:rsidR="005B4A03" w:rsidRPr="001423B3">
              <w:rPr>
                <w:rFonts w:ascii="Times New Roman" w:hAnsi="Times New Roman" w:cs="Times New Roman"/>
                <w:b/>
                <w:sz w:val="24"/>
                <w:szCs w:val="24"/>
                <w:lang w:val="uk-UA"/>
              </w:rPr>
              <w:t>1</w:t>
            </w:r>
          </w:p>
        </w:tc>
        <w:tc>
          <w:tcPr>
            <w:tcW w:w="811" w:type="pct"/>
            <w:shd w:val="clear" w:color="auto" w:fill="F4F4F4"/>
          </w:tcPr>
          <w:p w:rsidR="000C76FD" w:rsidRPr="001423B3" w:rsidRDefault="005B4A03" w:rsidP="00286797">
            <w:pPr>
              <w:spacing w:before="120" w:after="0" w:line="200" w:lineRule="exact"/>
              <w:contextualSpacing/>
              <w:jc w:val="center"/>
              <w:rPr>
                <w:rFonts w:ascii="Times New Roman" w:hAnsi="Times New Roman" w:cs="Times New Roman"/>
                <w:b/>
                <w:sz w:val="24"/>
                <w:szCs w:val="24"/>
              </w:rPr>
            </w:pPr>
            <w:r w:rsidRPr="001423B3">
              <w:rPr>
                <w:rFonts w:ascii="Times New Roman" w:hAnsi="Times New Roman" w:cs="Times New Roman"/>
                <w:b/>
                <w:sz w:val="24"/>
                <w:szCs w:val="24"/>
                <w:lang w:val="uk-UA"/>
              </w:rPr>
              <w:t>УМ1</w:t>
            </w:r>
          </w:p>
        </w:tc>
        <w:tc>
          <w:tcPr>
            <w:tcW w:w="838" w:type="pct"/>
            <w:gridSpan w:val="2"/>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c>
          <w:tcPr>
            <w:tcW w:w="1109" w:type="pct"/>
            <w:shd w:val="clear" w:color="auto" w:fill="F4F4F4"/>
          </w:tcPr>
          <w:p w:rsidR="000C76FD" w:rsidRPr="001423B3" w:rsidRDefault="000C76FD" w:rsidP="00286797">
            <w:pPr>
              <w:spacing w:before="120" w:after="0" w:line="200" w:lineRule="exact"/>
              <w:contextualSpacing/>
              <w:jc w:val="center"/>
              <w:rPr>
                <w:rFonts w:ascii="Times New Roman" w:hAnsi="Times New Roman" w:cs="Times New Roman"/>
                <w:b/>
                <w:sz w:val="24"/>
                <w:szCs w:val="24"/>
                <w:lang w:val="uk-UA"/>
              </w:rPr>
            </w:pPr>
          </w:p>
        </w:tc>
      </w:tr>
      <w:tr w:rsidR="005B4A03" w:rsidRPr="001423B3" w:rsidTr="00571DB1">
        <w:tc>
          <w:tcPr>
            <w:tcW w:w="1226" w:type="pct"/>
            <w:shd w:val="clear" w:color="auto" w:fill="D9D9D9" w:themeFill="background1" w:themeFillShade="D9"/>
          </w:tcPr>
          <w:p w:rsidR="005B4A03" w:rsidRPr="001423B3" w:rsidRDefault="005B4A03" w:rsidP="00286797">
            <w:pPr>
              <w:pStyle w:val="af"/>
              <w:numPr>
                <w:ilvl w:val="0"/>
                <w:numId w:val="29"/>
              </w:numPr>
              <w:tabs>
                <w:tab w:val="left" w:pos="0"/>
                <w:tab w:val="left" w:pos="342"/>
              </w:tabs>
              <w:spacing w:before="120" w:after="0" w:line="200" w:lineRule="exact"/>
              <w:contextualSpacing/>
              <w:jc w:val="center"/>
              <w:rPr>
                <w:rFonts w:ascii="Times New Roman" w:hAnsi="Times New Roman"/>
                <w:sz w:val="24"/>
                <w:szCs w:val="24"/>
                <w:lang w:val="uk-UA"/>
              </w:rPr>
            </w:pPr>
          </w:p>
        </w:tc>
        <w:tc>
          <w:tcPr>
            <w:tcW w:w="1016"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ЗН1</w:t>
            </w:r>
          </w:p>
        </w:tc>
        <w:tc>
          <w:tcPr>
            <w:tcW w:w="811"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rPr>
            </w:pPr>
            <w:r w:rsidRPr="001423B3">
              <w:rPr>
                <w:rFonts w:ascii="Times New Roman" w:hAnsi="Times New Roman" w:cs="Times New Roman"/>
                <w:b/>
                <w:sz w:val="24"/>
                <w:szCs w:val="24"/>
                <w:lang w:val="uk-UA"/>
              </w:rPr>
              <w:t>УМ1</w:t>
            </w:r>
          </w:p>
        </w:tc>
        <w:tc>
          <w:tcPr>
            <w:tcW w:w="838"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p>
        </w:tc>
        <w:tc>
          <w:tcPr>
            <w:tcW w:w="1109"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p>
        </w:tc>
      </w:tr>
      <w:tr w:rsidR="005B4A03" w:rsidRPr="001423B3" w:rsidTr="00571DB1">
        <w:tc>
          <w:tcPr>
            <w:tcW w:w="1226" w:type="pct"/>
            <w:shd w:val="clear" w:color="auto" w:fill="D9D9D9" w:themeFill="background1" w:themeFillShade="D9"/>
          </w:tcPr>
          <w:p w:rsidR="005B4A03" w:rsidRPr="001423B3" w:rsidRDefault="005B4A03" w:rsidP="00286797">
            <w:pPr>
              <w:pStyle w:val="af"/>
              <w:numPr>
                <w:ilvl w:val="0"/>
                <w:numId w:val="29"/>
              </w:numPr>
              <w:tabs>
                <w:tab w:val="left" w:pos="0"/>
                <w:tab w:val="left" w:pos="342"/>
              </w:tabs>
              <w:spacing w:before="120" w:after="0" w:line="200" w:lineRule="exact"/>
              <w:contextualSpacing/>
              <w:jc w:val="center"/>
              <w:rPr>
                <w:rFonts w:ascii="Times New Roman" w:hAnsi="Times New Roman"/>
                <w:sz w:val="24"/>
                <w:szCs w:val="24"/>
                <w:lang w:val="uk-UA"/>
              </w:rPr>
            </w:pPr>
          </w:p>
        </w:tc>
        <w:tc>
          <w:tcPr>
            <w:tcW w:w="1016"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ЗН1</w:t>
            </w:r>
          </w:p>
        </w:tc>
        <w:tc>
          <w:tcPr>
            <w:tcW w:w="811"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rPr>
            </w:pPr>
            <w:r w:rsidRPr="001423B3">
              <w:rPr>
                <w:rFonts w:ascii="Times New Roman" w:hAnsi="Times New Roman" w:cs="Times New Roman"/>
                <w:b/>
                <w:sz w:val="24"/>
                <w:szCs w:val="24"/>
                <w:lang w:val="uk-UA"/>
              </w:rPr>
              <w:t>УМ1</w:t>
            </w:r>
          </w:p>
        </w:tc>
        <w:tc>
          <w:tcPr>
            <w:tcW w:w="838"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rPr>
            </w:pPr>
          </w:p>
        </w:tc>
        <w:tc>
          <w:tcPr>
            <w:tcW w:w="1109"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p>
        </w:tc>
      </w:tr>
      <w:tr w:rsidR="005B4A03" w:rsidRPr="001423B3" w:rsidTr="00571DB1">
        <w:tc>
          <w:tcPr>
            <w:tcW w:w="1226" w:type="pct"/>
            <w:shd w:val="clear" w:color="auto" w:fill="D9D9D9" w:themeFill="background1" w:themeFillShade="D9"/>
          </w:tcPr>
          <w:p w:rsidR="005B4A03" w:rsidRPr="001423B3" w:rsidRDefault="005B4A03" w:rsidP="00286797">
            <w:pPr>
              <w:pStyle w:val="af"/>
              <w:numPr>
                <w:ilvl w:val="0"/>
                <w:numId w:val="29"/>
              </w:numPr>
              <w:tabs>
                <w:tab w:val="left" w:pos="0"/>
                <w:tab w:val="left" w:pos="342"/>
              </w:tabs>
              <w:spacing w:before="120" w:after="0" w:line="200" w:lineRule="exact"/>
              <w:contextualSpacing/>
              <w:jc w:val="center"/>
              <w:rPr>
                <w:rFonts w:ascii="Times New Roman" w:hAnsi="Times New Roman"/>
                <w:sz w:val="24"/>
                <w:szCs w:val="24"/>
                <w:lang w:val="uk-UA"/>
              </w:rPr>
            </w:pPr>
          </w:p>
        </w:tc>
        <w:tc>
          <w:tcPr>
            <w:tcW w:w="1016"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rPr>
            </w:pPr>
          </w:p>
        </w:tc>
        <w:tc>
          <w:tcPr>
            <w:tcW w:w="811"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УМ1, УМ2</w:t>
            </w:r>
          </w:p>
        </w:tc>
        <w:tc>
          <w:tcPr>
            <w:tcW w:w="838"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p>
        </w:tc>
        <w:tc>
          <w:tcPr>
            <w:tcW w:w="1109"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АВ3</w:t>
            </w:r>
          </w:p>
        </w:tc>
      </w:tr>
      <w:tr w:rsidR="005B4A03" w:rsidRPr="001423B3" w:rsidTr="00286797">
        <w:trPr>
          <w:trHeight w:val="314"/>
        </w:trPr>
        <w:tc>
          <w:tcPr>
            <w:tcW w:w="1226" w:type="pct"/>
            <w:shd w:val="clear" w:color="auto" w:fill="D9D9D9" w:themeFill="background1" w:themeFillShade="D9"/>
          </w:tcPr>
          <w:p w:rsidR="005B4A03" w:rsidRPr="001423B3" w:rsidRDefault="005B4A03" w:rsidP="00286797">
            <w:pPr>
              <w:pStyle w:val="af"/>
              <w:numPr>
                <w:ilvl w:val="0"/>
                <w:numId w:val="29"/>
              </w:numPr>
              <w:tabs>
                <w:tab w:val="left" w:pos="0"/>
                <w:tab w:val="left" w:pos="342"/>
              </w:tabs>
              <w:spacing w:before="120" w:after="0" w:line="200" w:lineRule="exact"/>
              <w:contextualSpacing/>
              <w:jc w:val="center"/>
              <w:rPr>
                <w:rFonts w:ascii="Times New Roman" w:hAnsi="Times New Roman"/>
                <w:sz w:val="24"/>
                <w:szCs w:val="24"/>
                <w:lang w:val="uk-UA"/>
              </w:rPr>
            </w:pPr>
          </w:p>
        </w:tc>
        <w:tc>
          <w:tcPr>
            <w:tcW w:w="1016"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rPr>
            </w:pPr>
          </w:p>
        </w:tc>
        <w:tc>
          <w:tcPr>
            <w:tcW w:w="811"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rPr>
            </w:pPr>
          </w:p>
        </w:tc>
        <w:tc>
          <w:tcPr>
            <w:tcW w:w="838"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К1</w:t>
            </w:r>
          </w:p>
        </w:tc>
        <w:tc>
          <w:tcPr>
            <w:tcW w:w="1109"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АВ3</w:t>
            </w:r>
          </w:p>
        </w:tc>
      </w:tr>
      <w:tr w:rsidR="005B4A03" w:rsidRPr="00286797" w:rsidTr="00571DB1">
        <w:tc>
          <w:tcPr>
            <w:tcW w:w="1226" w:type="pct"/>
            <w:shd w:val="clear" w:color="auto" w:fill="D9D9D9" w:themeFill="background1" w:themeFillShade="D9"/>
          </w:tcPr>
          <w:p w:rsidR="005B4A03" w:rsidRPr="001423B3" w:rsidRDefault="005B4A03" w:rsidP="00286797">
            <w:pPr>
              <w:pStyle w:val="af"/>
              <w:numPr>
                <w:ilvl w:val="0"/>
                <w:numId w:val="29"/>
              </w:numPr>
              <w:tabs>
                <w:tab w:val="left" w:pos="0"/>
                <w:tab w:val="left" w:pos="342"/>
              </w:tabs>
              <w:spacing w:before="120" w:after="0" w:line="200" w:lineRule="exact"/>
              <w:contextualSpacing/>
              <w:jc w:val="center"/>
              <w:rPr>
                <w:rFonts w:ascii="Times New Roman" w:hAnsi="Times New Roman" w:cs="Times New Roman"/>
                <w:sz w:val="24"/>
                <w:szCs w:val="24"/>
                <w:lang w:val="uk-UA"/>
              </w:rPr>
            </w:pPr>
          </w:p>
        </w:tc>
        <w:tc>
          <w:tcPr>
            <w:tcW w:w="1016"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uk-UA"/>
              </w:rPr>
            </w:pPr>
          </w:p>
        </w:tc>
        <w:tc>
          <w:tcPr>
            <w:tcW w:w="811" w:type="pct"/>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en-US"/>
              </w:rPr>
            </w:pPr>
            <w:r w:rsidRPr="001423B3">
              <w:rPr>
                <w:rFonts w:ascii="Times New Roman" w:hAnsi="Times New Roman" w:cs="Times New Roman"/>
                <w:b/>
                <w:sz w:val="24"/>
                <w:szCs w:val="24"/>
                <w:lang w:val="uk-UA"/>
              </w:rPr>
              <w:t>УМ2</w:t>
            </w:r>
          </w:p>
        </w:tc>
        <w:tc>
          <w:tcPr>
            <w:tcW w:w="838" w:type="pct"/>
            <w:gridSpan w:val="2"/>
            <w:shd w:val="clear" w:color="auto" w:fill="F4F4F4"/>
          </w:tcPr>
          <w:p w:rsidR="005B4A03" w:rsidRPr="001423B3" w:rsidRDefault="005B4A03" w:rsidP="00286797">
            <w:pPr>
              <w:spacing w:before="120" w:after="0" w:line="200" w:lineRule="exact"/>
              <w:contextualSpacing/>
              <w:jc w:val="center"/>
              <w:rPr>
                <w:rFonts w:ascii="Times New Roman" w:hAnsi="Times New Roman" w:cs="Times New Roman"/>
                <w:b/>
                <w:sz w:val="24"/>
                <w:szCs w:val="24"/>
                <w:lang w:val="en-US"/>
              </w:rPr>
            </w:pPr>
          </w:p>
        </w:tc>
        <w:tc>
          <w:tcPr>
            <w:tcW w:w="1109" w:type="pct"/>
            <w:shd w:val="clear" w:color="auto" w:fill="F4F4F4"/>
          </w:tcPr>
          <w:p w:rsidR="005B4A03" w:rsidRPr="00286797" w:rsidRDefault="005B4A03" w:rsidP="00286797">
            <w:pPr>
              <w:spacing w:before="120" w:after="0" w:line="200" w:lineRule="exact"/>
              <w:contextualSpacing/>
              <w:jc w:val="center"/>
              <w:rPr>
                <w:rFonts w:ascii="Times New Roman" w:hAnsi="Times New Roman" w:cs="Times New Roman"/>
                <w:b/>
                <w:sz w:val="24"/>
                <w:szCs w:val="24"/>
                <w:lang w:val="uk-UA"/>
              </w:rPr>
            </w:pPr>
            <w:r w:rsidRPr="001423B3">
              <w:rPr>
                <w:rFonts w:ascii="Times New Roman" w:hAnsi="Times New Roman" w:cs="Times New Roman"/>
                <w:b/>
                <w:sz w:val="24"/>
                <w:szCs w:val="24"/>
                <w:lang w:val="uk-UA"/>
              </w:rPr>
              <w:t>АВ2</w:t>
            </w:r>
          </w:p>
        </w:tc>
      </w:tr>
    </w:tbl>
    <w:p w:rsidR="000C76FD" w:rsidRDefault="000C76FD" w:rsidP="000C76FD">
      <w:pPr>
        <w:spacing w:after="0" w:line="240" w:lineRule="auto"/>
        <w:jc w:val="right"/>
        <w:rPr>
          <w:rFonts w:ascii="Calibri Light" w:hAnsi="Calibri Light"/>
          <w:sz w:val="24"/>
          <w:szCs w:val="24"/>
          <w:lang w:val="uk-UA"/>
        </w:rPr>
        <w:sectPr w:rsidR="000C76FD" w:rsidSect="00571DB1">
          <w:headerReference w:type="default" r:id="rId15"/>
          <w:footerReference w:type="even" r:id="rId16"/>
          <w:footerReference w:type="default" r:id="rId17"/>
          <w:headerReference w:type="first" r:id="rId18"/>
          <w:footerReference w:type="first" r:id="rId19"/>
          <w:pgSz w:w="11906" w:h="16838"/>
          <w:pgMar w:top="1134" w:right="850" w:bottom="1134" w:left="1701" w:header="708" w:footer="27" w:gutter="0"/>
          <w:cols w:space="720"/>
          <w:docGrid w:linePitch="360"/>
        </w:sectPr>
      </w:pPr>
    </w:p>
    <w:p w:rsidR="000C76FD" w:rsidRPr="000B43E6" w:rsidRDefault="000C76FD" w:rsidP="000C76FD">
      <w:pPr>
        <w:spacing w:after="0" w:line="240" w:lineRule="auto"/>
        <w:jc w:val="right"/>
        <w:rPr>
          <w:rFonts w:ascii="Times New Roman" w:hAnsi="Times New Roman" w:cs="Times New Roman"/>
          <w:sz w:val="28"/>
          <w:szCs w:val="28"/>
          <w:lang w:val="uk-UA"/>
        </w:rPr>
      </w:pPr>
      <w:r w:rsidRPr="000B43E6">
        <w:rPr>
          <w:rFonts w:ascii="Times New Roman" w:hAnsi="Times New Roman" w:cs="Times New Roman"/>
          <w:sz w:val="28"/>
          <w:szCs w:val="28"/>
          <w:lang w:val="uk-UA"/>
        </w:rPr>
        <w:lastRenderedPageBreak/>
        <w:t>Таблиця 2</w:t>
      </w:r>
    </w:p>
    <w:p w:rsidR="000C76FD" w:rsidRDefault="000C76FD" w:rsidP="000C76FD">
      <w:pPr>
        <w:spacing w:after="0" w:line="240" w:lineRule="auto"/>
        <w:jc w:val="center"/>
        <w:rPr>
          <w:rFonts w:ascii="Times New Roman" w:hAnsi="Times New Roman" w:cs="Times New Roman"/>
          <w:b/>
          <w:sz w:val="28"/>
          <w:szCs w:val="28"/>
          <w:lang w:val="uk-UA"/>
        </w:rPr>
      </w:pPr>
      <w:r w:rsidRPr="000B43E6">
        <w:rPr>
          <w:rFonts w:ascii="Times New Roman" w:hAnsi="Times New Roman" w:cs="Times New Roman"/>
          <w:b/>
          <w:sz w:val="28"/>
          <w:szCs w:val="28"/>
          <w:lang w:val="uk-UA"/>
        </w:rPr>
        <w:t xml:space="preserve">Матриця відповідності визначених Стандартом результатів навчання та </w:t>
      </w:r>
      <w:proofErr w:type="spellStart"/>
      <w:r>
        <w:rPr>
          <w:rFonts w:ascii="Times New Roman" w:hAnsi="Times New Roman" w:cs="Times New Roman"/>
          <w:b/>
          <w:sz w:val="28"/>
          <w:szCs w:val="28"/>
          <w:lang w:val="uk-UA"/>
        </w:rPr>
        <w:t>компетентностей</w:t>
      </w:r>
      <w:proofErr w:type="spellEnd"/>
    </w:p>
    <w:tbl>
      <w:tblPr>
        <w:tblW w:w="5000" w:type="pct"/>
        <w:tblLook w:val="04A0" w:firstRow="1" w:lastRow="0" w:firstColumn="1" w:lastColumn="0" w:noHBand="0" w:noVBand="1"/>
      </w:tblPr>
      <w:tblGrid>
        <w:gridCol w:w="528"/>
        <w:gridCol w:w="8373"/>
        <w:gridCol w:w="522"/>
        <w:gridCol w:w="521"/>
        <w:gridCol w:w="521"/>
        <w:gridCol w:w="521"/>
        <w:gridCol w:w="521"/>
        <w:gridCol w:w="521"/>
        <w:gridCol w:w="506"/>
        <w:gridCol w:w="533"/>
        <w:gridCol w:w="540"/>
        <w:gridCol w:w="546"/>
        <w:gridCol w:w="506"/>
        <w:gridCol w:w="497"/>
      </w:tblGrid>
      <w:tr w:rsidR="000C76FD" w:rsidRPr="00851BF5" w:rsidTr="001C3F17">
        <w:trPr>
          <w:trHeight w:val="270"/>
        </w:trPr>
        <w:tc>
          <w:tcPr>
            <w:tcW w:w="174" w:type="pct"/>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rsidR="000C76FD" w:rsidRPr="00851BF5" w:rsidRDefault="000C76FD"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 </w:t>
            </w:r>
          </w:p>
        </w:tc>
        <w:tc>
          <w:tcPr>
            <w:tcW w:w="2762" w:type="pct"/>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noWrap/>
            <w:vAlign w:val="center"/>
            <w:hideMark/>
          </w:tcPr>
          <w:p w:rsidR="000C76FD" w:rsidRPr="00851BF5" w:rsidRDefault="000C76FD" w:rsidP="001C3F17">
            <w:pPr>
              <w:spacing w:after="0" w:line="240" w:lineRule="auto"/>
              <w:jc w:val="center"/>
              <w:rPr>
                <w:rFonts w:ascii="Times New Roman" w:hAnsi="Times New Roman" w:cs="Times New Roman"/>
                <w:b/>
                <w:bCs/>
                <w:sz w:val="20"/>
                <w:szCs w:val="20"/>
              </w:rPr>
            </w:pPr>
            <w:proofErr w:type="spellStart"/>
            <w:r w:rsidRPr="00851BF5">
              <w:rPr>
                <w:rFonts w:ascii="Times New Roman" w:hAnsi="Times New Roman" w:cs="Times New Roman"/>
                <w:b/>
                <w:bCs/>
                <w:sz w:val="20"/>
                <w:szCs w:val="20"/>
              </w:rPr>
              <w:t>Програмні</w:t>
            </w:r>
            <w:proofErr w:type="spellEnd"/>
            <w:r w:rsidRPr="00851BF5">
              <w:rPr>
                <w:rFonts w:ascii="Times New Roman" w:hAnsi="Times New Roman" w:cs="Times New Roman"/>
                <w:b/>
                <w:bCs/>
                <w:sz w:val="20"/>
                <w:szCs w:val="20"/>
              </w:rPr>
              <w:t xml:space="preserve"> </w:t>
            </w:r>
            <w:proofErr w:type="spellStart"/>
            <w:r w:rsidRPr="00851BF5">
              <w:rPr>
                <w:rFonts w:ascii="Times New Roman" w:hAnsi="Times New Roman" w:cs="Times New Roman"/>
                <w:b/>
                <w:bCs/>
                <w:sz w:val="20"/>
                <w:szCs w:val="20"/>
              </w:rPr>
              <w:t>результати</w:t>
            </w:r>
            <w:proofErr w:type="spellEnd"/>
            <w:r w:rsidRPr="00851BF5">
              <w:rPr>
                <w:rFonts w:ascii="Times New Roman" w:hAnsi="Times New Roman" w:cs="Times New Roman"/>
                <w:b/>
                <w:bCs/>
                <w:sz w:val="20"/>
                <w:szCs w:val="20"/>
              </w:rPr>
              <w:t xml:space="preserve"> </w:t>
            </w:r>
            <w:proofErr w:type="spellStart"/>
            <w:r w:rsidRPr="00851BF5">
              <w:rPr>
                <w:rFonts w:ascii="Times New Roman" w:hAnsi="Times New Roman" w:cs="Times New Roman"/>
                <w:b/>
                <w:bCs/>
                <w:sz w:val="20"/>
                <w:szCs w:val="20"/>
              </w:rPr>
              <w:t>навчання</w:t>
            </w:r>
            <w:proofErr w:type="spellEnd"/>
            <w:r w:rsidRPr="00851BF5">
              <w:rPr>
                <w:rFonts w:ascii="Times New Roman" w:hAnsi="Times New Roman" w:cs="Times New Roman"/>
                <w:b/>
                <w:bCs/>
                <w:sz w:val="20"/>
                <w:szCs w:val="20"/>
              </w:rPr>
              <w:t xml:space="preserve"> </w:t>
            </w:r>
          </w:p>
        </w:tc>
        <w:tc>
          <w:tcPr>
            <w:tcW w:w="1032" w:type="pct"/>
            <w:gridSpan w:val="6"/>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rsidR="000C76FD" w:rsidRDefault="000C76FD" w:rsidP="000C76FD">
            <w:pPr>
              <w:spacing w:after="0" w:line="240" w:lineRule="auto"/>
              <w:jc w:val="center"/>
              <w:rPr>
                <w:rFonts w:ascii="Times New Roman" w:hAnsi="Times New Roman" w:cs="Times New Roman"/>
                <w:b/>
                <w:bCs/>
                <w:sz w:val="20"/>
                <w:szCs w:val="20"/>
                <w:lang w:val="uk-UA"/>
              </w:rPr>
            </w:pPr>
            <w:proofErr w:type="spellStart"/>
            <w:r w:rsidRPr="00851BF5">
              <w:rPr>
                <w:rFonts w:ascii="Times New Roman" w:hAnsi="Times New Roman" w:cs="Times New Roman"/>
                <w:b/>
                <w:bCs/>
                <w:sz w:val="20"/>
                <w:szCs w:val="20"/>
              </w:rPr>
              <w:t>Загальні</w:t>
            </w:r>
            <w:proofErr w:type="spellEnd"/>
            <w:r w:rsidRPr="00851BF5">
              <w:rPr>
                <w:rFonts w:ascii="Times New Roman" w:hAnsi="Times New Roman" w:cs="Times New Roman"/>
                <w:b/>
                <w:bCs/>
                <w:sz w:val="20"/>
                <w:szCs w:val="20"/>
              </w:rPr>
              <w:t xml:space="preserve"> </w:t>
            </w:r>
            <w:proofErr w:type="spellStart"/>
            <w:r w:rsidRPr="00851BF5">
              <w:rPr>
                <w:rFonts w:ascii="Times New Roman" w:hAnsi="Times New Roman" w:cs="Times New Roman"/>
                <w:b/>
                <w:bCs/>
                <w:sz w:val="20"/>
                <w:szCs w:val="20"/>
              </w:rPr>
              <w:t>компетентності</w:t>
            </w:r>
            <w:proofErr w:type="spellEnd"/>
            <w:r w:rsidRPr="00851BF5">
              <w:rPr>
                <w:rFonts w:ascii="Times New Roman" w:hAnsi="Times New Roman" w:cs="Times New Roman"/>
                <w:b/>
                <w:bCs/>
                <w:sz w:val="20"/>
                <w:szCs w:val="20"/>
              </w:rPr>
              <w:t xml:space="preserve"> </w:t>
            </w:r>
          </w:p>
        </w:tc>
        <w:tc>
          <w:tcPr>
            <w:tcW w:w="1032" w:type="pct"/>
            <w:gridSpan w:val="6"/>
            <w:tcBorders>
              <w:top w:val="single" w:sz="8" w:space="0" w:color="auto"/>
              <w:left w:val="nil"/>
              <w:bottom w:val="single" w:sz="4" w:space="0" w:color="auto"/>
              <w:right w:val="single" w:sz="8" w:space="0" w:color="000000"/>
            </w:tcBorders>
            <w:shd w:val="clear" w:color="auto" w:fill="D9D9D9" w:themeFill="background1" w:themeFillShade="D9"/>
            <w:vAlign w:val="center"/>
          </w:tcPr>
          <w:p w:rsidR="000C76FD" w:rsidRPr="00851BF5" w:rsidRDefault="000C76FD" w:rsidP="000C76FD">
            <w:pPr>
              <w:spacing w:after="0" w:line="240" w:lineRule="auto"/>
              <w:jc w:val="center"/>
              <w:rPr>
                <w:rFonts w:ascii="Times New Roman" w:hAnsi="Times New Roman" w:cs="Times New Roman"/>
                <w:b/>
                <w:bCs/>
                <w:sz w:val="20"/>
                <w:szCs w:val="20"/>
              </w:rPr>
            </w:pPr>
            <w:proofErr w:type="spellStart"/>
            <w:proofErr w:type="gramStart"/>
            <w:r w:rsidRPr="00851BF5">
              <w:rPr>
                <w:rFonts w:ascii="Times New Roman" w:hAnsi="Times New Roman" w:cs="Times New Roman"/>
                <w:b/>
                <w:bCs/>
                <w:sz w:val="20"/>
                <w:szCs w:val="20"/>
              </w:rPr>
              <w:t>Спец</w:t>
            </w:r>
            <w:proofErr w:type="gramEnd"/>
            <w:r w:rsidRPr="00851BF5">
              <w:rPr>
                <w:rFonts w:ascii="Times New Roman" w:hAnsi="Times New Roman" w:cs="Times New Roman"/>
                <w:b/>
                <w:bCs/>
                <w:sz w:val="20"/>
                <w:szCs w:val="20"/>
              </w:rPr>
              <w:t>іальн</w:t>
            </w:r>
            <w:proofErr w:type="spellEnd"/>
            <w:r>
              <w:rPr>
                <w:rFonts w:ascii="Times New Roman" w:hAnsi="Times New Roman" w:cs="Times New Roman"/>
                <w:b/>
                <w:bCs/>
                <w:sz w:val="20"/>
                <w:szCs w:val="20"/>
                <w:lang w:val="uk-UA"/>
              </w:rPr>
              <w:t>і</w:t>
            </w:r>
            <w:r w:rsidRPr="00851BF5">
              <w:rPr>
                <w:rFonts w:ascii="Times New Roman" w:hAnsi="Times New Roman" w:cs="Times New Roman"/>
                <w:b/>
                <w:bCs/>
                <w:sz w:val="20"/>
                <w:szCs w:val="20"/>
              </w:rPr>
              <w:t xml:space="preserve"> (</w:t>
            </w:r>
            <w:proofErr w:type="spellStart"/>
            <w:r w:rsidRPr="00851BF5">
              <w:rPr>
                <w:rFonts w:ascii="Times New Roman" w:hAnsi="Times New Roman" w:cs="Times New Roman"/>
                <w:b/>
                <w:bCs/>
                <w:sz w:val="20"/>
                <w:szCs w:val="20"/>
              </w:rPr>
              <w:t>фахові</w:t>
            </w:r>
            <w:proofErr w:type="spellEnd"/>
            <w:r w:rsidRPr="00851BF5">
              <w:rPr>
                <w:rFonts w:ascii="Times New Roman" w:hAnsi="Times New Roman" w:cs="Times New Roman"/>
                <w:b/>
                <w:bCs/>
                <w:sz w:val="20"/>
                <w:szCs w:val="20"/>
              </w:rPr>
              <w:t xml:space="preserve">) </w:t>
            </w:r>
            <w:proofErr w:type="spellStart"/>
            <w:r w:rsidRPr="00851BF5">
              <w:rPr>
                <w:rFonts w:ascii="Times New Roman" w:hAnsi="Times New Roman" w:cs="Times New Roman"/>
                <w:b/>
                <w:bCs/>
                <w:sz w:val="20"/>
                <w:szCs w:val="20"/>
              </w:rPr>
              <w:t>компетентності</w:t>
            </w:r>
            <w:proofErr w:type="spellEnd"/>
          </w:p>
        </w:tc>
      </w:tr>
      <w:tr w:rsidR="001C3F17" w:rsidRPr="00851BF5" w:rsidTr="001C3F17">
        <w:trPr>
          <w:trHeight w:val="196"/>
        </w:trPr>
        <w:tc>
          <w:tcPr>
            <w:tcW w:w="174" w:type="pct"/>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1C3F17" w:rsidRPr="00851BF5" w:rsidRDefault="001C3F17" w:rsidP="000C76FD">
            <w:pPr>
              <w:spacing w:after="0" w:line="240" w:lineRule="auto"/>
              <w:rPr>
                <w:rFonts w:ascii="Times New Roman" w:hAnsi="Times New Roman" w:cs="Times New Roman"/>
                <w:b/>
                <w:bCs/>
                <w:sz w:val="20"/>
                <w:szCs w:val="20"/>
              </w:rPr>
            </w:pPr>
          </w:p>
        </w:tc>
        <w:tc>
          <w:tcPr>
            <w:tcW w:w="2762" w:type="pct"/>
            <w:vMerge/>
            <w:tcBorders>
              <w:top w:val="single" w:sz="8" w:space="0" w:color="auto"/>
              <w:left w:val="single" w:sz="4" w:space="0" w:color="auto"/>
              <w:bottom w:val="single" w:sz="8" w:space="0" w:color="000000"/>
              <w:right w:val="single" w:sz="8" w:space="0" w:color="auto"/>
            </w:tcBorders>
            <w:vAlign w:val="center"/>
            <w:hideMark/>
          </w:tcPr>
          <w:p w:rsidR="001C3F17" w:rsidRPr="00851BF5" w:rsidRDefault="001C3F17" w:rsidP="000C76FD">
            <w:pPr>
              <w:spacing w:after="0" w:line="240" w:lineRule="auto"/>
              <w:rPr>
                <w:rFonts w:ascii="Times New Roman" w:hAnsi="Times New Roman" w:cs="Times New Roman"/>
                <w:b/>
                <w:bCs/>
                <w:sz w:val="20"/>
                <w:szCs w:val="20"/>
              </w:rPr>
            </w:pPr>
          </w:p>
        </w:tc>
        <w:tc>
          <w:tcPr>
            <w:tcW w:w="172" w:type="pct"/>
            <w:tcBorders>
              <w:top w:val="single" w:sz="8" w:space="0" w:color="auto"/>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1</w:t>
            </w:r>
          </w:p>
        </w:tc>
        <w:tc>
          <w:tcPr>
            <w:tcW w:w="172" w:type="pct"/>
            <w:tcBorders>
              <w:top w:val="single" w:sz="8" w:space="0" w:color="auto"/>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2</w:t>
            </w:r>
          </w:p>
        </w:tc>
        <w:tc>
          <w:tcPr>
            <w:tcW w:w="172" w:type="pct"/>
            <w:tcBorders>
              <w:top w:val="single" w:sz="8" w:space="0" w:color="auto"/>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3</w:t>
            </w:r>
          </w:p>
        </w:tc>
        <w:tc>
          <w:tcPr>
            <w:tcW w:w="172" w:type="pct"/>
            <w:tcBorders>
              <w:top w:val="single" w:sz="8" w:space="0" w:color="auto"/>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4</w:t>
            </w:r>
          </w:p>
        </w:tc>
        <w:tc>
          <w:tcPr>
            <w:tcW w:w="172" w:type="pct"/>
            <w:tcBorders>
              <w:top w:val="single" w:sz="8" w:space="0" w:color="auto"/>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5</w:t>
            </w:r>
          </w:p>
        </w:tc>
        <w:tc>
          <w:tcPr>
            <w:tcW w:w="172" w:type="pct"/>
            <w:tcBorders>
              <w:top w:val="single" w:sz="8" w:space="0" w:color="auto"/>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6</w:t>
            </w:r>
          </w:p>
        </w:tc>
        <w:tc>
          <w:tcPr>
            <w:tcW w:w="167" w:type="pct"/>
            <w:tcBorders>
              <w:top w:val="nil"/>
              <w:left w:val="single" w:sz="8" w:space="0" w:color="auto"/>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1</w:t>
            </w:r>
          </w:p>
        </w:tc>
        <w:tc>
          <w:tcPr>
            <w:tcW w:w="176" w:type="pct"/>
            <w:tcBorders>
              <w:top w:val="nil"/>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2</w:t>
            </w:r>
          </w:p>
        </w:tc>
        <w:tc>
          <w:tcPr>
            <w:tcW w:w="178" w:type="pct"/>
            <w:tcBorders>
              <w:top w:val="nil"/>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3</w:t>
            </w:r>
          </w:p>
        </w:tc>
        <w:tc>
          <w:tcPr>
            <w:tcW w:w="180" w:type="pct"/>
            <w:tcBorders>
              <w:top w:val="nil"/>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4</w:t>
            </w:r>
          </w:p>
        </w:tc>
        <w:tc>
          <w:tcPr>
            <w:tcW w:w="167" w:type="pct"/>
            <w:tcBorders>
              <w:top w:val="nil"/>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5</w:t>
            </w:r>
          </w:p>
        </w:tc>
        <w:tc>
          <w:tcPr>
            <w:tcW w:w="164" w:type="pct"/>
            <w:tcBorders>
              <w:top w:val="nil"/>
              <w:left w:val="nil"/>
              <w:bottom w:val="single" w:sz="8" w:space="0" w:color="auto"/>
              <w:right w:val="single" w:sz="4" w:space="0" w:color="auto"/>
            </w:tcBorders>
            <w:shd w:val="clear" w:color="auto" w:fill="auto"/>
            <w:noWrap/>
            <w:vAlign w:val="bottom"/>
            <w:hideMark/>
          </w:tcPr>
          <w:p w:rsidR="001C3F17" w:rsidRPr="00851BF5" w:rsidRDefault="001C3F17" w:rsidP="000C76FD">
            <w:pPr>
              <w:spacing w:after="0" w:line="240" w:lineRule="auto"/>
              <w:jc w:val="center"/>
              <w:rPr>
                <w:rFonts w:ascii="Times New Roman" w:hAnsi="Times New Roman" w:cs="Times New Roman"/>
                <w:b/>
                <w:bCs/>
                <w:sz w:val="20"/>
                <w:szCs w:val="20"/>
              </w:rPr>
            </w:pPr>
            <w:r w:rsidRPr="00851BF5">
              <w:rPr>
                <w:rFonts w:ascii="Times New Roman" w:hAnsi="Times New Roman" w:cs="Times New Roman"/>
                <w:b/>
                <w:bCs/>
                <w:sz w:val="20"/>
                <w:szCs w:val="20"/>
              </w:rPr>
              <w:t>6</w:t>
            </w:r>
          </w:p>
        </w:tc>
      </w:tr>
      <w:tr w:rsidR="001C3F17" w:rsidRPr="006B4E31" w:rsidTr="001C3F17">
        <w:trPr>
          <w:trHeight w:val="499"/>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1C3F17" w:rsidRPr="00531CF6" w:rsidRDefault="001C3F17" w:rsidP="000C76FD">
            <w:pPr>
              <w:spacing w:after="0" w:line="240" w:lineRule="exact"/>
              <w:jc w:val="both"/>
              <w:rPr>
                <w:rFonts w:ascii="Times New Roman" w:hAnsi="Times New Roman" w:cs="Times New Roman"/>
                <w:sz w:val="20"/>
                <w:szCs w:val="20"/>
              </w:rPr>
            </w:pPr>
            <w:r w:rsidRPr="00531CF6">
              <w:rPr>
                <w:rFonts w:ascii="Times New Roman" w:hAnsi="Times New Roman" w:cs="Times New Roman"/>
                <w:sz w:val="20"/>
                <w:szCs w:val="20"/>
              </w:rPr>
              <w:t>1</w:t>
            </w:r>
          </w:p>
        </w:tc>
        <w:tc>
          <w:tcPr>
            <w:tcW w:w="2762" w:type="pct"/>
            <w:tcBorders>
              <w:top w:val="nil"/>
              <w:left w:val="single" w:sz="4" w:space="0" w:color="auto"/>
              <w:bottom w:val="single" w:sz="4" w:space="0" w:color="auto"/>
              <w:right w:val="single" w:sz="8" w:space="0" w:color="auto"/>
            </w:tcBorders>
            <w:shd w:val="clear" w:color="auto" w:fill="auto"/>
          </w:tcPr>
          <w:p w:rsidR="001C3F17" w:rsidRPr="001C3F17" w:rsidRDefault="001C3F1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Формувати системний науковий світогляд, володіти сучасними теоріями і концепціями у сфері менеджменту.</w:t>
            </w:r>
          </w:p>
        </w:tc>
        <w:tc>
          <w:tcPr>
            <w:tcW w:w="172" w:type="pct"/>
            <w:tcBorders>
              <w:top w:val="nil"/>
              <w:left w:val="nil"/>
              <w:bottom w:val="single" w:sz="4" w:space="0" w:color="auto"/>
              <w:right w:val="single" w:sz="4" w:space="0" w:color="auto"/>
            </w:tcBorders>
            <w:shd w:val="clear" w:color="auto" w:fill="auto"/>
            <w:noWrap/>
            <w:vAlign w:val="center"/>
          </w:tcPr>
          <w:p w:rsidR="001C3F17" w:rsidRPr="006B4E31" w:rsidRDefault="001C3F17" w:rsidP="000C76FD">
            <w:pPr>
              <w:spacing w:after="0" w:line="200" w:lineRule="exact"/>
              <w:jc w:val="center"/>
              <w:rPr>
                <w:rFonts w:ascii="Times New Roman" w:hAnsi="Times New Roman" w:cs="Times New Roman"/>
                <w:b/>
                <w:bCs/>
                <w:sz w:val="32"/>
                <w:szCs w:val="32"/>
                <w:highlight w:val="black"/>
                <w:lang w:val="en-US"/>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80"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4"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r>
      <w:tr w:rsidR="001C3F17" w:rsidRPr="00531CF6" w:rsidTr="001C3F17">
        <w:trPr>
          <w:trHeight w:val="248"/>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1C3F17" w:rsidRPr="00531CF6" w:rsidRDefault="001C3F1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2</w:t>
            </w:r>
          </w:p>
        </w:tc>
        <w:tc>
          <w:tcPr>
            <w:tcW w:w="2762" w:type="pct"/>
            <w:tcBorders>
              <w:top w:val="nil"/>
              <w:left w:val="single" w:sz="4" w:space="0" w:color="auto"/>
              <w:bottom w:val="single" w:sz="4" w:space="0" w:color="auto"/>
              <w:right w:val="single" w:sz="8" w:space="0" w:color="auto"/>
            </w:tcBorders>
            <w:shd w:val="clear" w:color="auto" w:fill="auto"/>
          </w:tcPr>
          <w:p w:rsidR="001C3F17" w:rsidRPr="001C3F17" w:rsidRDefault="001C3F1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Організовувати та проводити оригінальні наукові дослідження у сфері менеджменту на відповідному фаховому рівні, досягати наукових результатів, що створюють нові знання для розв’язання актуальних проблем теорії та практики.</w:t>
            </w: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r w:rsidRPr="006B4E31">
              <w:rPr>
                <w:rFonts w:ascii="Times New Roman" w:hAnsi="Times New Roman" w:cs="Times New Roman"/>
                <w:b/>
                <w:bCs/>
                <w:sz w:val="32"/>
                <w:szCs w:val="32"/>
                <w:lang w:val="en-US"/>
              </w:rPr>
              <w:t>+</w:t>
            </w:r>
          </w:p>
        </w:tc>
        <w:tc>
          <w:tcPr>
            <w:tcW w:w="176"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r w:rsidRPr="006B4E31">
              <w:rPr>
                <w:rFonts w:ascii="Times New Roman" w:hAnsi="Times New Roman" w:cs="Times New Roman"/>
                <w:b/>
                <w:bCs/>
                <w:sz w:val="32"/>
                <w:szCs w:val="32"/>
                <w:lang w:val="en-US"/>
              </w:rPr>
              <w:t>+</w:t>
            </w:r>
          </w:p>
        </w:tc>
        <w:tc>
          <w:tcPr>
            <w:tcW w:w="180"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67"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4"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r>
      <w:tr w:rsidR="001C3F17" w:rsidRPr="00531CF6" w:rsidTr="001C3F17">
        <w:trPr>
          <w:trHeight w:val="266"/>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1C3F17" w:rsidRPr="00531CF6" w:rsidRDefault="001C3F1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3</w:t>
            </w:r>
          </w:p>
        </w:tc>
        <w:tc>
          <w:tcPr>
            <w:tcW w:w="2762" w:type="pct"/>
            <w:tcBorders>
              <w:top w:val="nil"/>
              <w:left w:val="single" w:sz="4" w:space="0" w:color="auto"/>
              <w:bottom w:val="single" w:sz="4" w:space="0" w:color="auto"/>
              <w:right w:val="single" w:sz="8" w:space="0" w:color="auto"/>
            </w:tcBorders>
            <w:shd w:val="clear" w:color="auto" w:fill="auto"/>
          </w:tcPr>
          <w:p w:rsidR="001C3F17" w:rsidRPr="001C3F17" w:rsidRDefault="001C3F1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Демонструвати навички самостійного виконання наукового дослідження, гнучкого мислення, відкритості до нових знань, оцінювати результати автономної роботи і нести відповідальність за особистий професійний розвиток та навчання інших.</w:t>
            </w:r>
          </w:p>
        </w:tc>
        <w:tc>
          <w:tcPr>
            <w:tcW w:w="172" w:type="pct"/>
            <w:tcBorders>
              <w:top w:val="nil"/>
              <w:left w:val="nil"/>
              <w:bottom w:val="single" w:sz="4" w:space="0" w:color="auto"/>
              <w:right w:val="single" w:sz="4" w:space="0" w:color="auto"/>
            </w:tcBorders>
            <w:shd w:val="clear" w:color="auto" w:fill="auto"/>
            <w:noWrap/>
            <w:vAlign w:val="center"/>
          </w:tcPr>
          <w:p w:rsidR="001C3F17" w:rsidRPr="00FB5AEA"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6"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80"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67"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64"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r>
      <w:tr w:rsidR="001C3F17" w:rsidRPr="00531CF6" w:rsidTr="001C3F17">
        <w:trPr>
          <w:trHeight w:val="518"/>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1C3F17" w:rsidRPr="00531CF6" w:rsidRDefault="001C3F1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4</w:t>
            </w:r>
          </w:p>
        </w:tc>
        <w:tc>
          <w:tcPr>
            <w:tcW w:w="2762" w:type="pct"/>
            <w:tcBorders>
              <w:top w:val="nil"/>
              <w:left w:val="single" w:sz="4" w:space="0" w:color="auto"/>
              <w:bottom w:val="single" w:sz="4" w:space="0" w:color="auto"/>
              <w:right w:val="single" w:sz="8" w:space="0" w:color="auto"/>
            </w:tcBorders>
            <w:shd w:val="clear" w:color="auto" w:fill="auto"/>
          </w:tcPr>
          <w:p w:rsidR="001C3F17" w:rsidRPr="001C3F17" w:rsidRDefault="001C3F1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Ініціювати, розробляти та реалізовувати проекти у сфері менеджменту, управляти ними та здійснювати пошук партнерів для їх реалізації.</w:t>
            </w:r>
          </w:p>
        </w:tc>
        <w:tc>
          <w:tcPr>
            <w:tcW w:w="172" w:type="pct"/>
            <w:tcBorders>
              <w:top w:val="nil"/>
              <w:left w:val="single" w:sz="4"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80"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r w:rsidRPr="006B4E31">
              <w:rPr>
                <w:rFonts w:ascii="Times New Roman" w:hAnsi="Times New Roman" w:cs="Times New Roman"/>
                <w:b/>
                <w:bCs/>
                <w:sz w:val="32"/>
                <w:szCs w:val="32"/>
                <w:lang w:val="en-US"/>
              </w:rPr>
              <w:t>+</w:t>
            </w:r>
          </w:p>
        </w:tc>
        <w:tc>
          <w:tcPr>
            <w:tcW w:w="167"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4"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r>
      <w:tr w:rsidR="001C3F17" w:rsidRPr="00531CF6" w:rsidTr="001C3F17">
        <w:trPr>
          <w:trHeight w:val="315"/>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1C3F17" w:rsidRPr="00531CF6" w:rsidRDefault="001C3F1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5</w:t>
            </w:r>
          </w:p>
        </w:tc>
        <w:tc>
          <w:tcPr>
            <w:tcW w:w="2762" w:type="pct"/>
            <w:tcBorders>
              <w:top w:val="nil"/>
              <w:left w:val="single" w:sz="4" w:space="0" w:color="auto"/>
              <w:bottom w:val="single" w:sz="4" w:space="0" w:color="auto"/>
              <w:right w:val="single" w:sz="8" w:space="0" w:color="auto"/>
            </w:tcBorders>
            <w:shd w:val="clear" w:color="auto" w:fill="auto"/>
          </w:tcPr>
          <w:p w:rsidR="001C3F17" w:rsidRPr="001C3F17" w:rsidRDefault="001C3F1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Застосовувати науково-педагогічні технології, формулювати зміст, цілі навчання, способи їх досягнення, форми контролю, нести відповідальність за ефективність навчального процесу.</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78"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80"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4"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r>
      <w:tr w:rsidR="001C3F17" w:rsidRPr="00531CF6" w:rsidTr="001C3F17">
        <w:trPr>
          <w:trHeight w:val="293"/>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1C3F17" w:rsidRPr="00531CF6" w:rsidRDefault="001C3F1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6</w:t>
            </w:r>
          </w:p>
        </w:tc>
        <w:tc>
          <w:tcPr>
            <w:tcW w:w="2762" w:type="pct"/>
            <w:tcBorders>
              <w:top w:val="nil"/>
              <w:left w:val="single" w:sz="4" w:space="0" w:color="auto"/>
              <w:bottom w:val="single" w:sz="4" w:space="0" w:color="auto"/>
              <w:right w:val="single" w:sz="8" w:space="0" w:color="auto"/>
            </w:tcBorders>
            <w:shd w:val="clear" w:color="auto" w:fill="auto"/>
          </w:tcPr>
          <w:p w:rsidR="001C3F17" w:rsidRPr="001C3F17" w:rsidRDefault="001C3F1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Демонструвати навички наукової комунікації, міжнародного співробітництва, представляти широкій науковій спільноті та громадськості у сфері менеджменту державною та іноземними мовами в усній та письмовій формі.</w:t>
            </w: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76"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80"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64"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r>
      <w:tr w:rsidR="001C3F17" w:rsidRPr="00531CF6" w:rsidTr="001C3F17">
        <w:trPr>
          <w:trHeight w:val="315"/>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1C3F17" w:rsidRPr="00531CF6" w:rsidRDefault="001C3F1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7</w:t>
            </w:r>
          </w:p>
        </w:tc>
        <w:tc>
          <w:tcPr>
            <w:tcW w:w="2762" w:type="pct"/>
            <w:tcBorders>
              <w:top w:val="nil"/>
              <w:left w:val="single" w:sz="4" w:space="0" w:color="auto"/>
              <w:bottom w:val="single" w:sz="4" w:space="0" w:color="auto"/>
              <w:right w:val="single" w:sz="8" w:space="0" w:color="auto"/>
            </w:tcBorders>
            <w:shd w:val="clear" w:color="auto" w:fill="auto"/>
          </w:tcPr>
          <w:p w:rsidR="001C3F17" w:rsidRPr="001C3F17" w:rsidRDefault="001C3F1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Здійснювати критичний аналіз, узагальнювати результати наукових досліджень, формулювати та обґрунтовувати висновки і пропозиції щодо розвитку концептуальних і методологічних знань у галузі менеджменту.</w:t>
            </w:r>
          </w:p>
        </w:tc>
        <w:tc>
          <w:tcPr>
            <w:tcW w:w="172" w:type="pct"/>
            <w:tcBorders>
              <w:top w:val="nil"/>
              <w:left w:val="nil"/>
              <w:bottom w:val="single" w:sz="4" w:space="0" w:color="auto"/>
              <w:right w:val="single" w:sz="4" w:space="0" w:color="auto"/>
            </w:tcBorders>
            <w:shd w:val="clear" w:color="auto" w:fill="auto"/>
            <w:noWrap/>
            <w:vAlign w:val="center"/>
          </w:tcPr>
          <w:p w:rsidR="001C3F17" w:rsidRPr="001C3F17" w:rsidRDefault="001C3F17" w:rsidP="000C76FD">
            <w:pPr>
              <w:spacing w:after="0" w:line="200" w:lineRule="exact"/>
              <w:jc w:val="center"/>
              <w:rPr>
                <w:rFonts w:ascii="Times New Roman" w:hAnsi="Times New Roman" w:cs="Times New Roman"/>
                <w:b/>
                <w:bCs/>
                <w:sz w:val="20"/>
                <w:szCs w:val="20"/>
                <w:lang w:val="uk-UA"/>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lang w:val="en-US"/>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80"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4"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r>
      <w:tr w:rsidR="001C3F17" w:rsidRPr="00531CF6" w:rsidTr="001C3F17">
        <w:trPr>
          <w:trHeight w:val="315"/>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1C3F17" w:rsidRPr="00531CF6" w:rsidRDefault="001C3F1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8</w:t>
            </w:r>
          </w:p>
        </w:tc>
        <w:tc>
          <w:tcPr>
            <w:tcW w:w="2762" w:type="pct"/>
            <w:tcBorders>
              <w:top w:val="nil"/>
              <w:left w:val="single" w:sz="4" w:space="0" w:color="auto"/>
              <w:bottom w:val="single" w:sz="4" w:space="0" w:color="auto"/>
              <w:right w:val="single" w:sz="8" w:space="0" w:color="auto"/>
            </w:tcBorders>
            <w:shd w:val="clear" w:color="auto" w:fill="auto"/>
          </w:tcPr>
          <w:p w:rsidR="001C3F17" w:rsidRPr="001C3F17" w:rsidRDefault="001C3F1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Демонструвати навички презентації та оприлюднення результатів наукових досліджень державною та іноземними мовами в усній та письмовій формі.</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0979E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1C3F17" w:rsidRPr="00531CF6" w:rsidRDefault="000979E7" w:rsidP="000C76FD">
            <w:pPr>
              <w:spacing w:after="0" w:line="200" w:lineRule="exact"/>
              <w:jc w:val="center"/>
              <w:rPr>
                <w:rFonts w:ascii="Times New Roman" w:hAnsi="Times New Roman" w:cs="Times New Roman"/>
                <w:b/>
                <w:bCs/>
                <w:sz w:val="20"/>
                <w:szCs w:val="20"/>
                <w:lang w:val="en-US"/>
              </w:rPr>
            </w:pPr>
            <w:r w:rsidRPr="006B4E31">
              <w:rPr>
                <w:rFonts w:ascii="Times New Roman" w:hAnsi="Times New Roman" w:cs="Times New Roman"/>
                <w:b/>
                <w:bCs/>
                <w:sz w:val="32"/>
                <w:szCs w:val="32"/>
                <w:lang w:val="en-US"/>
              </w:rPr>
              <w:t>+</w:t>
            </w: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80"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c>
          <w:tcPr>
            <w:tcW w:w="167" w:type="pct"/>
            <w:tcBorders>
              <w:top w:val="nil"/>
              <w:left w:val="nil"/>
              <w:bottom w:val="single" w:sz="4" w:space="0" w:color="auto"/>
              <w:right w:val="single" w:sz="4" w:space="0" w:color="auto"/>
            </w:tcBorders>
            <w:shd w:val="clear" w:color="auto" w:fill="auto"/>
            <w:noWrap/>
            <w:vAlign w:val="center"/>
          </w:tcPr>
          <w:p w:rsidR="001C3F17" w:rsidRPr="00531CF6" w:rsidRDefault="000979E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64" w:type="pct"/>
            <w:tcBorders>
              <w:top w:val="nil"/>
              <w:left w:val="nil"/>
              <w:bottom w:val="single" w:sz="4" w:space="0" w:color="auto"/>
              <w:right w:val="single" w:sz="4" w:space="0" w:color="auto"/>
            </w:tcBorders>
            <w:shd w:val="clear" w:color="auto" w:fill="auto"/>
            <w:noWrap/>
            <w:vAlign w:val="center"/>
          </w:tcPr>
          <w:p w:rsidR="001C3F17" w:rsidRPr="00531CF6" w:rsidRDefault="001C3F17" w:rsidP="000C76FD">
            <w:pPr>
              <w:spacing w:after="0" w:line="200" w:lineRule="exact"/>
              <w:jc w:val="center"/>
              <w:rPr>
                <w:rFonts w:ascii="Times New Roman" w:hAnsi="Times New Roman" w:cs="Times New Roman"/>
                <w:b/>
                <w:bCs/>
                <w:sz w:val="20"/>
                <w:szCs w:val="20"/>
              </w:rPr>
            </w:pPr>
          </w:p>
        </w:tc>
      </w:tr>
      <w:tr w:rsidR="000979E7" w:rsidRPr="00531CF6" w:rsidTr="001C3F17">
        <w:trPr>
          <w:trHeight w:val="446"/>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0979E7" w:rsidRPr="00531CF6" w:rsidRDefault="000979E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9</w:t>
            </w:r>
          </w:p>
        </w:tc>
        <w:tc>
          <w:tcPr>
            <w:tcW w:w="2762" w:type="pct"/>
            <w:tcBorders>
              <w:top w:val="nil"/>
              <w:left w:val="single" w:sz="4" w:space="0" w:color="auto"/>
              <w:bottom w:val="single" w:sz="4" w:space="0" w:color="auto"/>
              <w:right w:val="single" w:sz="8" w:space="0" w:color="auto"/>
            </w:tcBorders>
            <w:shd w:val="clear" w:color="auto" w:fill="auto"/>
          </w:tcPr>
          <w:p w:rsidR="000979E7" w:rsidRPr="001C3F17" w:rsidRDefault="000979E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Обирати та використовувати загально-наукові та спеціальні методи наукових досліджень у галузі менеджменту.</w:t>
            </w:r>
          </w:p>
        </w:tc>
        <w:tc>
          <w:tcPr>
            <w:tcW w:w="172" w:type="pct"/>
            <w:tcBorders>
              <w:top w:val="nil"/>
              <w:left w:val="nil"/>
              <w:bottom w:val="single" w:sz="4" w:space="0" w:color="auto"/>
              <w:right w:val="single" w:sz="4" w:space="0" w:color="auto"/>
            </w:tcBorders>
            <w:shd w:val="clear" w:color="auto" w:fill="auto"/>
            <w:noWrap/>
            <w:vAlign w:val="center"/>
          </w:tcPr>
          <w:p w:rsidR="000979E7" w:rsidRPr="001C3F17" w:rsidRDefault="000979E7" w:rsidP="004B3FC2">
            <w:pPr>
              <w:spacing w:after="0" w:line="200" w:lineRule="exact"/>
              <w:jc w:val="center"/>
              <w:rPr>
                <w:rFonts w:ascii="Times New Roman" w:hAnsi="Times New Roman" w:cs="Times New Roman"/>
                <w:b/>
                <w:bCs/>
                <w:sz w:val="20"/>
                <w:szCs w:val="20"/>
                <w:lang w:val="uk-UA"/>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4B3FC2">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8"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80"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67"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64"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r>
      <w:tr w:rsidR="000979E7" w:rsidRPr="00531CF6" w:rsidTr="001C3F17">
        <w:trPr>
          <w:trHeight w:val="329"/>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0979E7" w:rsidRPr="00531CF6" w:rsidRDefault="000979E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10</w:t>
            </w:r>
          </w:p>
        </w:tc>
        <w:tc>
          <w:tcPr>
            <w:tcW w:w="2762" w:type="pct"/>
            <w:tcBorders>
              <w:top w:val="nil"/>
              <w:left w:val="single" w:sz="4" w:space="0" w:color="auto"/>
              <w:bottom w:val="single" w:sz="4" w:space="0" w:color="auto"/>
              <w:right w:val="single" w:sz="8" w:space="0" w:color="auto"/>
            </w:tcBorders>
            <w:shd w:val="clear" w:color="auto" w:fill="auto"/>
          </w:tcPr>
          <w:p w:rsidR="000979E7" w:rsidRPr="001C3F17" w:rsidRDefault="000979E7" w:rsidP="004D2F7B">
            <w:pPr>
              <w:spacing w:after="0"/>
              <w:jc w:val="both"/>
              <w:rPr>
                <w:rFonts w:ascii="Times New Roman" w:hAnsi="Times New Roman"/>
                <w:sz w:val="20"/>
                <w:szCs w:val="20"/>
                <w:lang w:val="uk-UA"/>
              </w:rPr>
            </w:pPr>
            <w:r w:rsidRPr="001C3F17">
              <w:rPr>
                <w:rFonts w:ascii="Times New Roman" w:hAnsi="Times New Roman"/>
                <w:sz w:val="20"/>
                <w:szCs w:val="20"/>
                <w:lang w:val="uk-UA"/>
              </w:rPr>
              <w:t>Здійснювати апробацію та впровадження результатів власних досліджень у сфері менеджменту.</w:t>
            </w: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80"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67"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64"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lang w:val="en-US"/>
              </w:rPr>
            </w:pPr>
            <w:r w:rsidRPr="006B4E31">
              <w:rPr>
                <w:rFonts w:ascii="Times New Roman" w:hAnsi="Times New Roman" w:cs="Times New Roman"/>
                <w:b/>
                <w:bCs/>
                <w:sz w:val="32"/>
                <w:szCs w:val="32"/>
                <w:lang w:val="en-US"/>
              </w:rPr>
              <w:t>+</w:t>
            </w:r>
          </w:p>
        </w:tc>
      </w:tr>
      <w:tr w:rsidR="000979E7" w:rsidRPr="00531CF6" w:rsidTr="001C3F17">
        <w:trPr>
          <w:trHeight w:val="434"/>
        </w:trPr>
        <w:tc>
          <w:tcPr>
            <w:tcW w:w="174" w:type="pct"/>
            <w:tcBorders>
              <w:top w:val="nil"/>
              <w:left w:val="single" w:sz="8" w:space="0" w:color="auto"/>
              <w:bottom w:val="single" w:sz="4" w:space="0" w:color="auto"/>
              <w:right w:val="nil"/>
            </w:tcBorders>
            <w:shd w:val="clear" w:color="auto" w:fill="D9D9D9" w:themeFill="background1" w:themeFillShade="D9"/>
            <w:noWrap/>
            <w:vAlign w:val="center"/>
            <w:hideMark/>
          </w:tcPr>
          <w:p w:rsidR="000979E7" w:rsidRPr="00531CF6" w:rsidRDefault="000979E7" w:rsidP="000C76FD">
            <w:pPr>
              <w:spacing w:after="0" w:line="240" w:lineRule="exact"/>
              <w:jc w:val="center"/>
              <w:rPr>
                <w:rFonts w:ascii="Times New Roman" w:hAnsi="Times New Roman" w:cs="Times New Roman"/>
                <w:sz w:val="20"/>
                <w:szCs w:val="20"/>
              </w:rPr>
            </w:pPr>
            <w:r w:rsidRPr="00531CF6">
              <w:rPr>
                <w:rFonts w:ascii="Times New Roman" w:hAnsi="Times New Roman" w:cs="Times New Roman"/>
                <w:sz w:val="20"/>
                <w:szCs w:val="20"/>
              </w:rPr>
              <w:t>11</w:t>
            </w:r>
          </w:p>
        </w:tc>
        <w:tc>
          <w:tcPr>
            <w:tcW w:w="2762" w:type="pct"/>
            <w:tcBorders>
              <w:top w:val="nil"/>
              <w:left w:val="single" w:sz="4" w:space="0" w:color="auto"/>
              <w:bottom w:val="single" w:sz="4" w:space="0" w:color="auto"/>
              <w:right w:val="single" w:sz="8" w:space="0" w:color="auto"/>
            </w:tcBorders>
            <w:shd w:val="clear" w:color="auto" w:fill="auto"/>
          </w:tcPr>
          <w:p w:rsidR="000979E7" w:rsidRPr="001C3F17" w:rsidRDefault="000979E7" w:rsidP="004D2F7B">
            <w:pPr>
              <w:spacing w:after="0"/>
              <w:jc w:val="both"/>
              <w:rPr>
                <w:rFonts w:ascii="Times New Roman" w:hAnsi="Times New Roman"/>
                <w:b/>
                <w:sz w:val="20"/>
                <w:szCs w:val="20"/>
                <w:lang w:val="uk-UA"/>
              </w:rPr>
            </w:pPr>
            <w:r w:rsidRPr="001C3F17">
              <w:rPr>
                <w:rFonts w:ascii="Times New Roman" w:hAnsi="Times New Roman"/>
                <w:sz w:val="20"/>
                <w:szCs w:val="20"/>
                <w:lang w:val="uk-UA"/>
              </w:rPr>
              <w:t>Діяти на основі етичних міркувань та академічної доброчесності в процесі проведення наукових досліджень, оприлюднення результатів та їх впровадження.</w:t>
            </w: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2"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r w:rsidRPr="006B4E31">
              <w:rPr>
                <w:rFonts w:ascii="Times New Roman" w:hAnsi="Times New Roman" w:cs="Times New Roman"/>
                <w:b/>
                <w:bCs/>
                <w:sz w:val="32"/>
                <w:szCs w:val="32"/>
                <w:lang w:val="en-US"/>
              </w:rPr>
              <w:t>+</w:t>
            </w:r>
          </w:p>
        </w:tc>
        <w:tc>
          <w:tcPr>
            <w:tcW w:w="167" w:type="pct"/>
            <w:tcBorders>
              <w:top w:val="nil"/>
              <w:left w:val="single" w:sz="8" w:space="0" w:color="auto"/>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78"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80"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lang w:val="en-US"/>
              </w:rPr>
            </w:pPr>
          </w:p>
        </w:tc>
        <w:tc>
          <w:tcPr>
            <w:tcW w:w="167"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c>
          <w:tcPr>
            <w:tcW w:w="164" w:type="pct"/>
            <w:tcBorders>
              <w:top w:val="nil"/>
              <w:left w:val="nil"/>
              <w:bottom w:val="single" w:sz="4" w:space="0" w:color="auto"/>
              <w:right w:val="single" w:sz="4" w:space="0" w:color="auto"/>
            </w:tcBorders>
            <w:shd w:val="clear" w:color="auto" w:fill="auto"/>
            <w:noWrap/>
            <w:vAlign w:val="center"/>
          </w:tcPr>
          <w:p w:rsidR="000979E7" w:rsidRPr="00531CF6" w:rsidRDefault="000979E7" w:rsidP="000C76FD">
            <w:pPr>
              <w:spacing w:after="0" w:line="200" w:lineRule="exact"/>
              <w:jc w:val="center"/>
              <w:rPr>
                <w:rFonts w:ascii="Times New Roman" w:hAnsi="Times New Roman" w:cs="Times New Roman"/>
                <w:b/>
                <w:bCs/>
                <w:sz w:val="20"/>
                <w:szCs w:val="20"/>
              </w:rPr>
            </w:pPr>
          </w:p>
        </w:tc>
      </w:tr>
    </w:tbl>
    <w:p w:rsidR="00054B51" w:rsidRPr="002958D7" w:rsidRDefault="00054B51" w:rsidP="001C3F17">
      <w:pPr>
        <w:spacing w:after="0" w:line="240" w:lineRule="auto"/>
        <w:rPr>
          <w:rFonts w:ascii="Calibri Light" w:hAnsi="Calibri Light"/>
          <w:sz w:val="24"/>
          <w:szCs w:val="24"/>
          <w:lang w:val="uk-UA"/>
        </w:rPr>
      </w:pPr>
    </w:p>
    <w:sectPr w:rsidR="00054B51" w:rsidRPr="002958D7" w:rsidSect="000C76FD">
      <w:pgSz w:w="16838" w:h="11906" w:orient="landscape"/>
      <w:pgMar w:top="1276" w:right="1134" w:bottom="707" w:left="76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60" w:rsidRDefault="00006560">
      <w:pPr>
        <w:spacing w:after="0" w:line="240" w:lineRule="auto"/>
      </w:pPr>
      <w:r>
        <w:separator/>
      </w:r>
    </w:p>
  </w:endnote>
  <w:endnote w:type="continuationSeparator" w:id="0">
    <w:p w:rsidR="00006560" w:rsidRDefault="0000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FD" w:rsidRDefault="000C76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FD" w:rsidRDefault="000C76FD">
    <w:pPr>
      <w:pStyle w:val="af8"/>
      <w:jc w:val="center"/>
    </w:pPr>
    <w:r>
      <w:fldChar w:fldCharType="begin"/>
    </w:r>
    <w:r>
      <w:instrText xml:space="preserve"> PAGE </w:instrText>
    </w:r>
    <w:r>
      <w:fldChar w:fldCharType="separate"/>
    </w:r>
    <w:r w:rsidR="00CD30CB">
      <w:rPr>
        <w:noProof/>
      </w:rPr>
      <w:t>2</w:t>
    </w:r>
    <w:r>
      <w:fldChar w:fldCharType="end"/>
    </w:r>
  </w:p>
  <w:p w:rsidR="000C76FD" w:rsidRDefault="000C76FD">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FD" w:rsidRDefault="000C7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60" w:rsidRDefault="00006560">
      <w:pPr>
        <w:spacing w:after="0" w:line="240" w:lineRule="auto"/>
      </w:pPr>
      <w:r>
        <w:separator/>
      </w:r>
    </w:p>
  </w:footnote>
  <w:footnote w:type="continuationSeparator" w:id="0">
    <w:p w:rsidR="00006560" w:rsidRDefault="00006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FD" w:rsidRDefault="000C76FD">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FD" w:rsidRDefault="000C76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11"/>
    <w:lvl w:ilvl="0">
      <w:start w:val="25"/>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23"/>
    <w:lvl w:ilvl="0">
      <w:start w:val="1"/>
      <w:numFmt w:val="decimal"/>
      <w:lvlText w:val="%1."/>
      <w:lvlJc w:val="left"/>
      <w:pPr>
        <w:tabs>
          <w:tab w:val="num" w:pos="0"/>
        </w:tabs>
        <w:ind w:left="72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EF1401"/>
    <w:multiLevelType w:val="hybridMultilevel"/>
    <w:tmpl w:val="34A4E20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05687"/>
    <w:multiLevelType w:val="hybridMultilevel"/>
    <w:tmpl w:val="6C043B76"/>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7CF4382"/>
    <w:multiLevelType w:val="hybridMultilevel"/>
    <w:tmpl w:val="1FA429AA"/>
    <w:lvl w:ilvl="0" w:tplc="44FCF986">
      <w:start w:val="5"/>
      <w:numFmt w:val="bullet"/>
      <w:lvlText w:val="-"/>
      <w:lvlJc w:val="left"/>
      <w:pPr>
        <w:ind w:left="754" w:hanging="360"/>
      </w:pPr>
      <w:rPr>
        <w:rFonts w:ascii="Calibri Light" w:eastAsia="Calibri" w:hAnsi="Calibri Light"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11023A41"/>
    <w:multiLevelType w:val="hybridMultilevel"/>
    <w:tmpl w:val="3DEC17D0"/>
    <w:lvl w:ilvl="0" w:tplc="9174AD5C">
      <w:start w:val="1"/>
      <w:numFmt w:val="decimal"/>
      <w:lvlText w:val="%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436D3"/>
    <w:multiLevelType w:val="hybridMultilevel"/>
    <w:tmpl w:val="4DD8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766C0"/>
    <w:multiLevelType w:val="hybridMultilevel"/>
    <w:tmpl w:val="957C5E36"/>
    <w:lvl w:ilvl="0" w:tplc="E1CCDAB6">
      <w:start w:val="1"/>
      <w:numFmt w:val="decimal"/>
      <w:lvlText w:val="ЗК%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nsid w:val="24272302"/>
    <w:multiLevelType w:val="hybridMultilevel"/>
    <w:tmpl w:val="7C4A9048"/>
    <w:lvl w:ilvl="0" w:tplc="0422000F">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6272F7"/>
    <w:multiLevelType w:val="hybridMultilevel"/>
    <w:tmpl w:val="365CB5F8"/>
    <w:lvl w:ilvl="0" w:tplc="6C80E9F0">
      <w:start w:val="1"/>
      <w:numFmt w:val="decimal"/>
      <w:lvlText w:val="СК%1."/>
      <w:lvlJc w:val="left"/>
      <w:pPr>
        <w:ind w:left="771" w:hanging="360"/>
      </w:pPr>
      <w:rPr>
        <w:rFonts w:hint="default"/>
        <w:sz w:val="22"/>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3">
    <w:nsid w:val="2D137D0D"/>
    <w:multiLevelType w:val="hybridMultilevel"/>
    <w:tmpl w:val="578852FC"/>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A82230"/>
    <w:multiLevelType w:val="hybridMultilevel"/>
    <w:tmpl w:val="9500C008"/>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5">
    <w:nsid w:val="30A14E86"/>
    <w:multiLevelType w:val="hybridMultilevel"/>
    <w:tmpl w:val="5734C3E0"/>
    <w:lvl w:ilvl="0" w:tplc="C55627E2">
      <w:start w:val="1"/>
      <w:numFmt w:val="decimal"/>
      <w:lvlText w:val="СК%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806C0F"/>
    <w:multiLevelType w:val="hybridMultilevel"/>
    <w:tmpl w:val="3598588E"/>
    <w:lvl w:ilvl="0" w:tplc="9EEE7F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F170D9"/>
    <w:multiLevelType w:val="hybridMultilevel"/>
    <w:tmpl w:val="C310D0AA"/>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9">
    <w:nsid w:val="43EB4B51"/>
    <w:multiLevelType w:val="hybridMultilevel"/>
    <w:tmpl w:val="41689458"/>
    <w:lvl w:ilvl="0" w:tplc="E1CCDAB6">
      <w:start w:val="1"/>
      <w:numFmt w:val="decimal"/>
      <w:lvlText w:val="ЗК%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0">
    <w:nsid w:val="459A5609"/>
    <w:multiLevelType w:val="hybridMultilevel"/>
    <w:tmpl w:val="A1A6D3C6"/>
    <w:lvl w:ilvl="0" w:tplc="B2A4C784">
      <w:start w:val="1"/>
      <w:numFmt w:val="decimal"/>
      <w:lvlText w:val="ЗК%1."/>
      <w:lvlJc w:val="left"/>
      <w:pPr>
        <w:ind w:left="630" w:hanging="360"/>
      </w:pPr>
      <w:rPr>
        <w:rFonts w:hint="default"/>
        <w:sz w:val="22"/>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1">
    <w:nsid w:val="5DE27455"/>
    <w:multiLevelType w:val="hybridMultilevel"/>
    <w:tmpl w:val="6D503290"/>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2">
    <w:nsid w:val="61A12153"/>
    <w:multiLevelType w:val="hybridMultilevel"/>
    <w:tmpl w:val="7338BB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2671C3"/>
    <w:multiLevelType w:val="hybridMultilevel"/>
    <w:tmpl w:val="0890EB40"/>
    <w:lvl w:ilvl="0" w:tplc="7186A1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A7A1EC2"/>
    <w:multiLevelType w:val="hybridMultilevel"/>
    <w:tmpl w:val="7338BB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D450B7"/>
    <w:multiLevelType w:val="hybridMultilevel"/>
    <w:tmpl w:val="73EA45B4"/>
    <w:lvl w:ilvl="0" w:tplc="00000002">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6">
    <w:nsid w:val="6F14160E"/>
    <w:multiLevelType w:val="hybridMultilevel"/>
    <w:tmpl w:val="94748C1E"/>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7">
    <w:nsid w:val="74C57CA6"/>
    <w:multiLevelType w:val="hybridMultilevel"/>
    <w:tmpl w:val="9F669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D382A6E"/>
    <w:multiLevelType w:val="hybridMultilevel"/>
    <w:tmpl w:val="ED0C8B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DFD2E72"/>
    <w:multiLevelType w:val="hybridMultilevel"/>
    <w:tmpl w:val="BE660680"/>
    <w:lvl w:ilvl="0" w:tplc="B3F422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13"/>
  </w:num>
  <w:num w:numId="8">
    <w:abstractNumId w:val="5"/>
  </w:num>
  <w:num w:numId="9">
    <w:abstractNumId w:val="27"/>
  </w:num>
  <w:num w:numId="10">
    <w:abstractNumId w:val="7"/>
  </w:num>
  <w:num w:numId="11">
    <w:abstractNumId w:val="26"/>
  </w:num>
  <w:num w:numId="12">
    <w:abstractNumId w:val="21"/>
  </w:num>
  <w:num w:numId="13">
    <w:abstractNumId w:val="24"/>
  </w:num>
  <w:num w:numId="14">
    <w:abstractNumId w:val="29"/>
  </w:num>
  <w:num w:numId="15">
    <w:abstractNumId w:val="6"/>
  </w:num>
  <w:num w:numId="16">
    <w:abstractNumId w:val="16"/>
  </w:num>
  <w:num w:numId="17">
    <w:abstractNumId w:val="22"/>
  </w:num>
  <w:num w:numId="18">
    <w:abstractNumId w:val="14"/>
  </w:num>
  <w:num w:numId="19">
    <w:abstractNumId w:val="17"/>
  </w:num>
  <w:num w:numId="20">
    <w:abstractNumId w:val="9"/>
  </w:num>
  <w:num w:numId="21">
    <w:abstractNumId w:val="10"/>
  </w:num>
  <w:num w:numId="22">
    <w:abstractNumId w:val="18"/>
  </w:num>
  <w:num w:numId="23">
    <w:abstractNumId w:val="25"/>
  </w:num>
  <w:num w:numId="24">
    <w:abstractNumId w:val="8"/>
  </w:num>
  <w:num w:numId="25">
    <w:abstractNumId w:val="23"/>
  </w:num>
  <w:num w:numId="26">
    <w:abstractNumId w:val="11"/>
  </w:num>
  <w:num w:numId="27">
    <w:abstractNumId w:val="19"/>
  </w:num>
  <w:num w:numId="28">
    <w:abstractNumId w:val="15"/>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64"/>
    <w:rsid w:val="000046AF"/>
    <w:rsid w:val="00006560"/>
    <w:rsid w:val="000359AF"/>
    <w:rsid w:val="0004027C"/>
    <w:rsid w:val="00054B51"/>
    <w:rsid w:val="00062429"/>
    <w:rsid w:val="000979E7"/>
    <w:rsid w:val="000B43E6"/>
    <w:rsid w:val="000C76FD"/>
    <w:rsid w:val="000D25DC"/>
    <w:rsid w:val="00107823"/>
    <w:rsid w:val="001370C3"/>
    <w:rsid w:val="001423B3"/>
    <w:rsid w:val="001A2991"/>
    <w:rsid w:val="001C3F17"/>
    <w:rsid w:val="001E0C39"/>
    <w:rsid w:val="00204A62"/>
    <w:rsid w:val="00236425"/>
    <w:rsid w:val="00253DB8"/>
    <w:rsid w:val="00276C59"/>
    <w:rsid w:val="002778B8"/>
    <w:rsid w:val="00286797"/>
    <w:rsid w:val="002958D7"/>
    <w:rsid w:val="002B12BF"/>
    <w:rsid w:val="002B371A"/>
    <w:rsid w:val="002B3C2C"/>
    <w:rsid w:val="002B47BF"/>
    <w:rsid w:val="00335C7A"/>
    <w:rsid w:val="003E6637"/>
    <w:rsid w:val="003E73F8"/>
    <w:rsid w:val="00403628"/>
    <w:rsid w:val="004043B5"/>
    <w:rsid w:val="004223F8"/>
    <w:rsid w:val="004436DB"/>
    <w:rsid w:val="00484955"/>
    <w:rsid w:val="004A7E7D"/>
    <w:rsid w:val="004E033F"/>
    <w:rsid w:val="004E0CAF"/>
    <w:rsid w:val="004E3A9A"/>
    <w:rsid w:val="004E693A"/>
    <w:rsid w:val="005712CB"/>
    <w:rsid w:val="00571DB1"/>
    <w:rsid w:val="00585772"/>
    <w:rsid w:val="00595164"/>
    <w:rsid w:val="005A2FEE"/>
    <w:rsid w:val="005B4A03"/>
    <w:rsid w:val="005C5822"/>
    <w:rsid w:val="005D34AA"/>
    <w:rsid w:val="005E4F0C"/>
    <w:rsid w:val="00602E61"/>
    <w:rsid w:val="006210B5"/>
    <w:rsid w:val="006249C8"/>
    <w:rsid w:val="00670964"/>
    <w:rsid w:val="006810BA"/>
    <w:rsid w:val="006B027A"/>
    <w:rsid w:val="006C539C"/>
    <w:rsid w:val="00702D2F"/>
    <w:rsid w:val="007117AF"/>
    <w:rsid w:val="007657BA"/>
    <w:rsid w:val="0077547C"/>
    <w:rsid w:val="007F010F"/>
    <w:rsid w:val="00810AD9"/>
    <w:rsid w:val="00872555"/>
    <w:rsid w:val="008C2900"/>
    <w:rsid w:val="008D3AEF"/>
    <w:rsid w:val="008D5F7F"/>
    <w:rsid w:val="0091458B"/>
    <w:rsid w:val="00921A5C"/>
    <w:rsid w:val="00924119"/>
    <w:rsid w:val="009602DE"/>
    <w:rsid w:val="00976930"/>
    <w:rsid w:val="00983505"/>
    <w:rsid w:val="009F0496"/>
    <w:rsid w:val="00A2520D"/>
    <w:rsid w:val="00A37E2E"/>
    <w:rsid w:val="00A67DCA"/>
    <w:rsid w:val="00A71418"/>
    <w:rsid w:val="00A84FD8"/>
    <w:rsid w:val="00A956FC"/>
    <w:rsid w:val="00AD37CA"/>
    <w:rsid w:val="00B16181"/>
    <w:rsid w:val="00B544F2"/>
    <w:rsid w:val="00BF18AD"/>
    <w:rsid w:val="00C17174"/>
    <w:rsid w:val="00C27468"/>
    <w:rsid w:val="00CA4322"/>
    <w:rsid w:val="00CD30CB"/>
    <w:rsid w:val="00CD55C3"/>
    <w:rsid w:val="00CD6B21"/>
    <w:rsid w:val="00CD7DA5"/>
    <w:rsid w:val="00D27ED9"/>
    <w:rsid w:val="00D72B41"/>
    <w:rsid w:val="00D731C4"/>
    <w:rsid w:val="00D80E9C"/>
    <w:rsid w:val="00D92D0B"/>
    <w:rsid w:val="00DE5DF9"/>
    <w:rsid w:val="00E13D02"/>
    <w:rsid w:val="00E15728"/>
    <w:rsid w:val="00EC115B"/>
    <w:rsid w:val="00ED19E2"/>
    <w:rsid w:val="00EF5BE1"/>
    <w:rsid w:val="00F064CB"/>
    <w:rsid w:val="00F172D6"/>
    <w:rsid w:val="00F71FD1"/>
    <w:rsid w:val="00F73B30"/>
    <w:rsid w:val="00F76A84"/>
    <w:rsid w:val="00FA4946"/>
    <w:rsid w:val="00FB0AEE"/>
    <w:rsid w:val="00FB5AEA"/>
    <w:rsid w:val="00FC3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3">
    <w:name w:val="heading 3"/>
    <w:basedOn w:val="a"/>
    <w:next w:val="a"/>
    <w:qFormat/>
    <w:pPr>
      <w:keepNext/>
      <w:numPr>
        <w:ilvl w:val="2"/>
        <w:numId w:val="1"/>
      </w:numPr>
      <w:spacing w:before="240" w:after="120" w:line="240" w:lineRule="auto"/>
      <w:ind w:left="0" w:firstLine="720"/>
      <w:jc w:val="both"/>
      <w:outlineLvl w:val="2"/>
    </w:pPr>
    <w:rPr>
      <w:rFonts w:ascii="Arial" w:eastAsia="Times New Roman" w:hAnsi="Arial"/>
      <w:b/>
      <w:i/>
      <w:sz w:val="28"/>
      <w:szCs w:val="28"/>
      <w:lang w:val="uk-UA"/>
    </w:rPr>
  </w:style>
  <w:style w:type="paragraph" w:styleId="4">
    <w:name w:val="heading 4"/>
    <w:basedOn w:val="a"/>
    <w:next w:val="a"/>
    <w:qFormat/>
    <w:pPr>
      <w:keepNext/>
      <w:numPr>
        <w:ilvl w:val="3"/>
        <w:numId w:val="1"/>
      </w:numPr>
      <w:spacing w:before="240" w:after="120" w:line="240" w:lineRule="auto"/>
      <w:ind w:left="0" w:firstLine="709"/>
      <w:jc w:val="both"/>
      <w:outlineLvl w:val="3"/>
    </w:pPr>
    <w:rPr>
      <w:rFonts w:ascii="Times New Roman" w:eastAsia="Times New Roman" w:hAnsi="Times New Roman"/>
      <w:b/>
      <w:bCs/>
      <w:i/>
      <w:iCs/>
      <w:sz w:val="28"/>
      <w:szCs w:val="28"/>
      <w:lang w:val="uk-UA"/>
    </w:rPr>
  </w:style>
  <w:style w:type="paragraph" w:styleId="5">
    <w:name w:val="heading 5"/>
    <w:basedOn w:val="a"/>
    <w:next w:val="a"/>
    <w:qFormat/>
    <w:pPr>
      <w:keepNext/>
      <w:numPr>
        <w:ilvl w:val="4"/>
        <w:numId w:val="1"/>
      </w:numPr>
      <w:spacing w:before="240" w:after="0" w:line="240" w:lineRule="auto"/>
      <w:ind w:left="0" w:firstLine="720"/>
      <w:jc w:val="both"/>
      <w:outlineLvl w:val="4"/>
    </w:pPr>
    <w:rPr>
      <w:rFonts w:ascii="Times New Roman" w:eastAsia="Times New Roman" w:hAnsi="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Calibri Light" w:eastAsia="Calibri" w:hAnsi="Calibri Light" w:cs="Times New Roman"/>
    </w:rPr>
  </w:style>
  <w:style w:type="character" w:customStyle="1" w:styleId="WW8Num3z0">
    <w:name w:val="WW8Num3z0"/>
    <w:rPr>
      <w:rFonts w:cs="Times New Roman"/>
    </w:rPr>
  </w:style>
  <w:style w:type="character" w:customStyle="1" w:styleId="WW8Num3z1">
    <w:name w:val="WW8Num3z1"/>
    <w:rPr>
      <w:rFonts w:ascii="Calibri Light" w:eastAsia="Calibri" w:hAnsi="Calibri Light" w:cs="Times New Roman"/>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Times New Roman" w:eastAsia="Calibri"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Calibri Light" w:eastAsia="Calibri" w:hAnsi="Calibri Light"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Times New Roman" w:hAnsi="Times New Roman" w:cs="Times New Roman"/>
      <w:sz w:val="28"/>
      <w:szCs w:val="28"/>
    </w:rPr>
  </w:style>
  <w:style w:type="character" w:customStyle="1" w:styleId="WW8Num31z1">
    <w:name w:val="WW8Num31z1"/>
    <w:rPr>
      <w:b/>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1">
    <w:name w:val="Основной шрифт абзаца1"/>
  </w:style>
  <w:style w:type="character" w:customStyle="1" w:styleId="30">
    <w:name w:val="Заголовок 3 Знак"/>
    <w:rPr>
      <w:rFonts w:ascii="Arial" w:hAnsi="Arial" w:cs="Times New Roman"/>
      <w:b/>
      <w:i/>
      <w:sz w:val="28"/>
      <w:szCs w:val="28"/>
      <w:lang w:val="uk-UA"/>
    </w:rPr>
  </w:style>
  <w:style w:type="character" w:customStyle="1" w:styleId="40">
    <w:name w:val="Заголовок 4 Знак"/>
    <w:rPr>
      <w:rFonts w:ascii="Times New Roman" w:hAnsi="Times New Roman" w:cs="Times New Roman"/>
      <w:b/>
      <w:bCs/>
      <w:i/>
      <w:iCs/>
      <w:sz w:val="28"/>
      <w:szCs w:val="28"/>
      <w:lang w:val="uk-UA"/>
    </w:rPr>
  </w:style>
  <w:style w:type="character" w:customStyle="1" w:styleId="50">
    <w:name w:val="Заголовок 5 Знак"/>
    <w:rPr>
      <w:rFonts w:ascii="Times New Roman" w:hAnsi="Times New Roman" w:cs="Times New Roman"/>
      <w:b/>
      <w:bCs/>
      <w:i/>
      <w:iCs/>
      <w:sz w:val="28"/>
      <w:szCs w:val="28"/>
      <w:lang w:val="uk-UA"/>
    </w:rPr>
  </w:style>
  <w:style w:type="character" w:customStyle="1" w:styleId="rvts9">
    <w:name w:val="rvts9"/>
    <w:rPr>
      <w:rFonts w:cs="Times New Roman"/>
    </w:rPr>
  </w:style>
  <w:style w:type="character" w:customStyle="1" w:styleId="apple-converted-space">
    <w:name w:val="apple-converted-space"/>
    <w:rPr>
      <w:rFonts w:cs="Times New Roman"/>
    </w:rPr>
  </w:style>
  <w:style w:type="character" w:customStyle="1" w:styleId="2">
    <w:name w:val="Основной текст с отступом 2 Знак"/>
    <w:rPr>
      <w:rFonts w:ascii="Times New Roman" w:hAnsi="Times New Roman" w:cs="Times New Roman"/>
      <w:sz w:val="26"/>
      <w:szCs w:val="26"/>
      <w:lang w:val="uk-UA"/>
    </w:rPr>
  </w:style>
  <w:style w:type="character" w:customStyle="1" w:styleId="a3">
    <w:name w:val="Основной текст с отступом Знак"/>
    <w:rPr>
      <w:rFonts w:cs="Times New Roman"/>
    </w:rPr>
  </w:style>
  <w:style w:type="character" w:customStyle="1" w:styleId="a4">
    <w:name w:val="Символы концевой сноски"/>
    <w:rPr>
      <w:rFonts w:ascii="Arial" w:hAnsi="Arial" w:cs="Times New Roman"/>
      <w:b/>
      <w:position w:val="0"/>
      <w:sz w:val="28"/>
      <w:vertAlign w:val="baseline"/>
    </w:rPr>
  </w:style>
  <w:style w:type="character" w:customStyle="1" w:styleId="a5">
    <w:name w:val="Текст концевой сноски Знак"/>
    <w:rPr>
      <w:rFonts w:ascii="Times New Roman" w:hAnsi="Times New Roman" w:cs="Times New Roman"/>
      <w:sz w:val="28"/>
      <w:szCs w:val="28"/>
      <w:lang w:val="uk-UA"/>
    </w:rPr>
  </w:style>
  <w:style w:type="character" w:customStyle="1" w:styleId="a6">
    <w:name w:val="Основной текст Знак"/>
    <w:rPr>
      <w:rFonts w:cs="Times New Roman"/>
    </w:rPr>
  </w:style>
  <w:style w:type="character" w:customStyle="1" w:styleId="a7">
    <w:name w:val="Верхний колонтитул Знак"/>
    <w:rPr>
      <w:rFonts w:ascii="1251 Times" w:hAnsi="1251 Times" w:cs="Times New Roman"/>
      <w:sz w:val="28"/>
      <w:szCs w:val="28"/>
      <w:lang w:val="en-US"/>
    </w:rPr>
  </w:style>
  <w:style w:type="character" w:customStyle="1" w:styleId="HTML">
    <w:name w:val="Стандартный HTML Знак"/>
    <w:rPr>
      <w:rFonts w:ascii="Courier New" w:hAnsi="Courier New" w:cs="Courier New"/>
      <w:sz w:val="20"/>
      <w:szCs w:val="20"/>
      <w:lang w:val="uk-UA"/>
    </w:rPr>
  </w:style>
  <w:style w:type="character" w:customStyle="1" w:styleId="a8">
    <w:name w:val="Текст выноски Знак"/>
    <w:rPr>
      <w:rFonts w:ascii="Tahoma" w:hAnsi="Tahoma" w:cs="Tahoma"/>
      <w:sz w:val="16"/>
      <w:szCs w:val="16"/>
    </w:rPr>
  </w:style>
  <w:style w:type="character" w:customStyle="1" w:styleId="a9">
    <w:name w:val="Нижний колонтитул Знак"/>
  </w:style>
  <w:style w:type="character" w:styleId="aa">
    <w:name w:val="Hyperlink"/>
    <w:rPr>
      <w:color w:val="0563C1"/>
      <w:u w:val="single"/>
    </w:rPr>
  </w:style>
  <w:style w:type="character" w:customStyle="1" w:styleId="rvts0">
    <w:name w:val="rvts0"/>
    <w:basedOn w:val="1"/>
  </w:style>
  <w:style w:type="character" w:customStyle="1" w:styleId="ab">
    <w:name w:val="Маркеры списка"/>
    <w:rPr>
      <w:rFonts w:ascii="OpenSymbol" w:eastAsia="OpenSymbol" w:hAnsi="OpenSymbol" w:cs="OpenSymbol"/>
    </w:rPr>
  </w:style>
  <w:style w:type="paragraph" w:customStyle="1" w:styleId="ac">
    <w:name w:val="Заголовок"/>
    <w:basedOn w:val="a"/>
    <w:next w:val="ad"/>
    <w:pPr>
      <w:keepNext/>
      <w:spacing w:before="240" w:after="120"/>
    </w:pPr>
    <w:rPr>
      <w:rFonts w:ascii="Arial" w:eastAsia="SimSun" w:hAnsi="Arial" w:cs="Mangal"/>
      <w:sz w:val="28"/>
      <w:szCs w:val="28"/>
    </w:rPr>
  </w:style>
  <w:style w:type="paragraph" w:styleId="ad">
    <w:name w:val="Body Text"/>
    <w:basedOn w:val="a"/>
    <w:pPr>
      <w:spacing w:after="120"/>
    </w:pPr>
  </w:style>
  <w:style w:type="paragraph" w:styleId="ae">
    <w:name w:val="List"/>
    <w:basedOn w:val="ad"/>
    <w:rPr>
      <w:rFonts w:ascii="Arial" w:hAnsi="Arial" w:cs="Mangal"/>
    </w:rPr>
  </w:style>
  <w:style w:type="paragraph" w:customStyle="1" w:styleId="10">
    <w:name w:val="Название1"/>
    <w:basedOn w:val="a"/>
    <w:pPr>
      <w:suppressLineNumbers/>
      <w:spacing w:before="120" w:after="120"/>
    </w:pPr>
    <w:rPr>
      <w:rFonts w:ascii="Arial" w:hAnsi="Arial" w:cs="Mangal"/>
      <w:i/>
      <w:iCs/>
      <w:sz w:val="20"/>
      <w:szCs w:val="24"/>
    </w:rPr>
  </w:style>
  <w:style w:type="paragraph" w:customStyle="1" w:styleId="11">
    <w:name w:val="Указатель1"/>
    <w:basedOn w:val="a"/>
    <w:pPr>
      <w:suppressLineNumbers/>
    </w:pPr>
    <w:rPr>
      <w:rFonts w:ascii="Arial" w:hAnsi="Arial" w:cs="Mangal"/>
    </w:rPr>
  </w:style>
  <w:style w:type="paragraph" w:customStyle="1" w:styleId="rvps2">
    <w:name w:val="rvps2"/>
    <w:basedOn w:val="a"/>
    <w:uiPriority w:val="99"/>
    <w:pPr>
      <w:spacing w:before="280" w:after="280" w:line="240" w:lineRule="auto"/>
    </w:pPr>
    <w:rPr>
      <w:rFonts w:ascii="Times New Roman" w:eastAsia="Times New Roman" w:hAnsi="Times New Roman"/>
      <w:sz w:val="24"/>
      <w:szCs w:val="24"/>
    </w:rPr>
  </w:style>
  <w:style w:type="paragraph" w:customStyle="1" w:styleId="21">
    <w:name w:val="Основной текст с отступом 21"/>
    <w:basedOn w:val="a"/>
    <w:pPr>
      <w:overflowPunct w:val="0"/>
      <w:autoSpaceDE w:val="0"/>
      <w:spacing w:after="0" w:line="240" w:lineRule="auto"/>
      <w:ind w:firstLine="1134"/>
      <w:jc w:val="both"/>
      <w:textAlignment w:val="baseline"/>
    </w:pPr>
    <w:rPr>
      <w:rFonts w:ascii="Times New Roman" w:eastAsia="Times New Roman" w:hAnsi="Times New Roman"/>
      <w:sz w:val="26"/>
      <w:szCs w:val="26"/>
      <w:lang w:val="uk-UA"/>
    </w:rPr>
  </w:style>
  <w:style w:type="paragraph" w:styleId="af">
    <w:name w:val="List Paragraph"/>
    <w:basedOn w:val="a"/>
    <w:uiPriority w:val="99"/>
    <w:qFormat/>
    <w:pPr>
      <w:ind w:left="720"/>
    </w:pPr>
  </w:style>
  <w:style w:type="paragraph" w:customStyle="1" w:styleId="12">
    <w:name w:val="Знак Знак Знак Знак Знак Знак1 Знак Знак Знак Знак Знак Знак"/>
    <w:basedOn w:val="a"/>
    <w:pPr>
      <w:spacing w:after="0" w:line="240" w:lineRule="auto"/>
    </w:pPr>
    <w:rPr>
      <w:rFonts w:ascii="Verdana" w:eastAsia="Times New Roman" w:hAnsi="Verdana"/>
      <w:sz w:val="20"/>
      <w:szCs w:val="20"/>
      <w:lang w:val="en-US"/>
    </w:rPr>
  </w:style>
  <w:style w:type="paragraph" w:customStyle="1" w:styleId="Iauiue">
    <w:name w:val="Iau?iue"/>
    <w:pPr>
      <w:suppressAutoHyphens/>
      <w:overflowPunct w:val="0"/>
      <w:autoSpaceDE w:val="0"/>
      <w:textAlignment w:val="baseline"/>
    </w:pPr>
    <w:rPr>
      <w:rFonts w:cs="Calibri"/>
      <w:lang w:eastAsia="ar-SA"/>
    </w:rPr>
  </w:style>
  <w:style w:type="paragraph" w:customStyle="1" w:styleId="Normal1">
    <w:name w:val="Normal1"/>
    <w:pPr>
      <w:suppressAutoHyphens/>
      <w:autoSpaceDE w:val="0"/>
    </w:pPr>
    <w:rPr>
      <w:rFonts w:ascii="Arial" w:eastAsia="Calibri" w:hAnsi="Arial" w:cs="Arial"/>
      <w:color w:val="000000"/>
      <w:sz w:val="24"/>
      <w:szCs w:val="24"/>
      <w:lang w:eastAsia="ar-SA"/>
    </w:rPr>
  </w:style>
  <w:style w:type="paragraph" w:styleId="af0">
    <w:name w:val="Body Text Indent"/>
    <w:basedOn w:val="a"/>
    <w:pPr>
      <w:spacing w:after="120"/>
      <w:ind w:left="283"/>
    </w:pPr>
  </w:style>
  <w:style w:type="paragraph" w:styleId="af1">
    <w:name w:val="Normal (Web)"/>
    <w:basedOn w:val="a"/>
    <w:uiPriority w:val="99"/>
    <w:pPr>
      <w:spacing w:before="280" w:after="280" w:line="240" w:lineRule="auto"/>
    </w:pPr>
    <w:rPr>
      <w:rFonts w:ascii="Times New Roman" w:eastAsia="Times New Roman" w:hAnsi="Times New Roman"/>
      <w:sz w:val="24"/>
      <w:szCs w:val="24"/>
      <w:lang w:val="uk-UA"/>
    </w:rPr>
  </w:style>
  <w:style w:type="paragraph" w:customStyle="1" w:styleId="13">
    <w:name w:val="Маркированный список1"/>
    <w:basedOn w:val="a"/>
    <w:pPr>
      <w:widowControl w:val="0"/>
      <w:autoSpaceDE w:val="0"/>
      <w:spacing w:after="0" w:line="240" w:lineRule="auto"/>
      <w:ind w:left="1174" w:hanging="454"/>
      <w:jc w:val="both"/>
    </w:pPr>
    <w:rPr>
      <w:rFonts w:ascii="Times New Roman" w:eastAsia="Times New Roman" w:hAnsi="Times New Roman"/>
      <w:sz w:val="28"/>
      <w:szCs w:val="28"/>
      <w:lang w:val="uk-UA"/>
    </w:rPr>
  </w:style>
  <w:style w:type="paragraph" w:customStyle="1" w:styleId="af2">
    <w:name w:val="Обычный с отступом"/>
    <w:basedOn w:val="a"/>
    <w:pPr>
      <w:spacing w:before="120" w:after="0" w:line="240" w:lineRule="auto"/>
      <w:ind w:firstLine="720"/>
      <w:jc w:val="both"/>
    </w:pPr>
    <w:rPr>
      <w:rFonts w:ascii="Times New Roman" w:eastAsia="Times New Roman" w:hAnsi="Times New Roman"/>
      <w:i/>
      <w:sz w:val="28"/>
      <w:szCs w:val="28"/>
      <w:lang w:val="uk-UA"/>
    </w:rPr>
  </w:style>
  <w:style w:type="paragraph" w:styleId="af3">
    <w:name w:val="endnote text"/>
    <w:basedOn w:val="a"/>
    <w:pPr>
      <w:spacing w:after="0" w:line="240" w:lineRule="auto"/>
      <w:ind w:firstLine="720"/>
      <w:jc w:val="both"/>
    </w:pPr>
    <w:rPr>
      <w:rFonts w:ascii="Times New Roman" w:eastAsia="Times New Roman" w:hAnsi="Times New Roman"/>
      <w:sz w:val="28"/>
      <w:szCs w:val="28"/>
      <w:lang w:val="uk-UA"/>
    </w:rPr>
  </w:style>
  <w:style w:type="paragraph" w:customStyle="1" w:styleId="14">
    <w:name w:val="Название объекта1"/>
    <w:basedOn w:val="a"/>
    <w:next w:val="a"/>
    <w:pPr>
      <w:spacing w:line="240" w:lineRule="auto"/>
    </w:pPr>
    <w:rPr>
      <w:b/>
      <w:bCs/>
      <w:color w:val="4F81BD"/>
      <w:sz w:val="18"/>
      <w:szCs w:val="18"/>
    </w:rPr>
  </w:style>
  <w:style w:type="paragraph" w:customStyle="1" w:styleId="af4">
    <w:name w:val="Название таблиц"/>
    <w:basedOn w:val="14"/>
    <w:pPr>
      <w:spacing w:before="120" w:after="240"/>
      <w:jc w:val="right"/>
    </w:pPr>
    <w:rPr>
      <w:rFonts w:ascii="Times New Roman" w:eastAsia="Times New Roman" w:hAnsi="Times New Roman"/>
      <w:b w:val="0"/>
      <w:bCs w:val="0"/>
      <w:i/>
      <w:iCs/>
      <w:color w:val="auto"/>
      <w:sz w:val="28"/>
      <w:szCs w:val="28"/>
      <w:lang w:val="uk-UA"/>
    </w:rPr>
  </w:style>
  <w:style w:type="paragraph" w:customStyle="1" w:styleId="af5">
    <w:name w:val="Таблица"/>
    <w:pPr>
      <w:suppressAutoHyphens/>
      <w:spacing w:before="120"/>
      <w:jc w:val="center"/>
    </w:pPr>
    <w:rPr>
      <w:rFonts w:cs="Calibri"/>
      <w:b/>
      <w:bCs/>
      <w:i/>
      <w:iCs/>
      <w:sz w:val="28"/>
      <w:szCs w:val="28"/>
      <w:lang w:val="uk-UA" w:eastAsia="ar-SA"/>
    </w:rPr>
  </w:style>
  <w:style w:type="paragraph" w:styleId="af6">
    <w:name w:val="header"/>
    <w:basedOn w:val="a"/>
    <w:pPr>
      <w:spacing w:after="0" w:line="240" w:lineRule="auto"/>
      <w:ind w:firstLine="720"/>
      <w:jc w:val="both"/>
    </w:pPr>
    <w:rPr>
      <w:rFonts w:ascii="1251 Times" w:eastAsia="Times New Roman" w:hAnsi="1251 Times"/>
      <w:sz w:val="28"/>
      <w:szCs w:val="28"/>
      <w:lang w:val="en-US"/>
    </w:rPr>
  </w:style>
  <w:style w:type="paragraph" w:styleId="HTML0">
    <w:name w:val="HTML Preformatted"/>
    <w:basedOn w:val="a"/>
    <w:pPr>
      <w:spacing w:after="0" w:line="240" w:lineRule="auto"/>
    </w:pPr>
    <w:rPr>
      <w:rFonts w:ascii="Courier New" w:eastAsia="Times New Roman" w:hAnsi="Courier New" w:cs="Courier New"/>
      <w:sz w:val="20"/>
      <w:szCs w:val="20"/>
      <w:lang w:val="uk-UA"/>
    </w:rPr>
  </w:style>
  <w:style w:type="paragraph" w:styleId="af7">
    <w:name w:val="Balloon Text"/>
    <w:basedOn w:val="a"/>
    <w:pPr>
      <w:spacing w:after="0" w:line="240" w:lineRule="auto"/>
    </w:pPr>
    <w:rPr>
      <w:rFonts w:ascii="Tahoma" w:hAnsi="Tahoma" w:cs="Tahoma"/>
      <w:sz w:val="16"/>
      <w:szCs w:val="16"/>
    </w:rPr>
  </w:style>
  <w:style w:type="paragraph" w:styleId="af8">
    <w:name w:val="footer"/>
    <w:basedOn w:val="a"/>
    <w:pPr>
      <w:spacing w:after="0" w:line="240" w:lineRule="auto"/>
    </w:pPr>
  </w:style>
  <w:style w:type="paragraph" w:customStyle="1" w:styleId="rvps14">
    <w:name w:val="rvps14"/>
    <w:basedOn w:val="a"/>
    <w:pPr>
      <w:spacing w:before="280" w:after="280" w:line="240" w:lineRule="auto"/>
    </w:pPr>
    <w:rPr>
      <w:rFonts w:ascii="Times New Roman" w:eastAsia="Times New Roman" w:hAnsi="Times New Roman"/>
      <w:sz w:val="24"/>
      <w:szCs w:val="24"/>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15">
    <w:name w:val="Абзац списка1"/>
    <w:basedOn w:val="a"/>
    <w:uiPriority w:val="99"/>
    <w:qFormat/>
    <w:rsid w:val="00A71418"/>
    <w:pPr>
      <w:suppressAutoHyphens w:val="0"/>
      <w:ind w:left="720"/>
      <w:contextualSpacing/>
    </w:pPr>
    <w:rPr>
      <w:rFonts w:cs="Times New Roman"/>
      <w:lang w:eastAsia="en-US"/>
    </w:rPr>
  </w:style>
  <w:style w:type="character" w:styleId="afb">
    <w:name w:val="annotation reference"/>
    <w:uiPriority w:val="99"/>
    <w:semiHidden/>
    <w:unhideWhenUsed/>
    <w:rsid w:val="000D25DC"/>
    <w:rPr>
      <w:sz w:val="16"/>
      <w:szCs w:val="16"/>
    </w:rPr>
  </w:style>
  <w:style w:type="paragraph" w:styleId="afc">
    <w:name w:val="annotation text"/>
    <w:basedOn w:val="a"/>
    <w:link w:val="afd"/>
    <w:uiPriority w:val="99"/>
    <w:semiHidden/>
    <w:unhideWhenUsed/>
    <w:rsid w:val="000D25DC"/>
    <w:rPr>
      <w:sz w:val="20"/>
      <w:szCs w:val="20"/>
    </w:rPr>
  </w:style>
  <w:style w:type="character" w:customStyle="1" w:styleId="afd">
    <w:name w:val="Текст примечания Знак"/>
    <w:link w:val="afc"/>
    <w:uiPriority w:val="99"/>
    <w:semiHidden/>
    <w:rsid w:val="000D25DC"/>
    <w:rPr>
      <w:rFonts w:ascii="Calibri" w:eastAsia="Calibri" w:hAnsi="Calibri" w:cs="Calibri"/>
      <w:lang w:eastAsia="ar-SA"/>
    </w:rPr>
  </w:style>
  <w:style w:type="paragraph" w:styleId="afe">
    <w:name w:val="annotation subject"/>
    <w:basedOn w:val="afc"/>
    <w:next w:val="afc"/>
    <w:link w:val="aff"/>
    <w:uiPriority w:val="99"/>
    <w:semiHidden/>
    <w:unhideWhenUsed/>
    <w:rsid w:val="000D25DC"/>
    <w:rPr>
      <w:b/>
      <w:bCs/>
    </w:rPr>
  </w:style>
  <w:style w:type="character" w:customStyle="1" w:styleId="aff">
    <w:name w:val="Тема примечания Знак"/>
    <w:link w:val="afe"/>
    <w:uiPriority w:val="99"/>
    <w:semiHidden/>
    <w:rsid w:val="000D25DC"/>
    <w:rPr>
      <w:rFonts w:ascii="Calibri" w:eastAsia="Calibri" w:hAnsi="Calibri" w:cs="Calibri"/>
      <w:b/>
      <w:bCs/>
      <w:lang w:eastAsia="ar-SA"/>
    </w:rPr>
  </w:style>
  <w:style w:type="paragraph" w:customStyle="1" w:styleId="ListParagraph1">
    <w:name w:val="List Paragraph1"/>
    <w:basedOn w:val="a"/>
    <w:uiPriority w:val="99"/>
    <w:rsid w:val="006B027A"/>
    <w:pPr>
      <w:suppressAutoHyphens w:val="0"/>
      <w:ind w:left="720"/>
      <w:contextualSpacing/>
    </w:pPr>
    <w:rPr>
      <w:rFonts w:eastAsia="Times New Roman" w:cs="Times New Roman"/>
      <w:lang w:val="uk-UA" w:eastAsia="en-US"/>
    </w:rPr>
  </w:style>
  <w:style w:type="character" w:styleId="aff0">
    <w:name w:val="Strong"/>
    <w:basedOn w:val="a0"/>
    <w:uiPriority w:val="22"/>
    <w:qFormat/>
    <w:rsid w:val="004E0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3">
    <w:name w:val="heading 3"/>
    <w:basedOn w:val="a"/>
    <w:next w:val="a"/>
    <w:qFormat/>
    <w:pPr>
      <w:keepNext/>
      <w:numPr>
        <w:ilvl w:val="2"/>
        <w:numId w:val="1"/>
      </w:numPr>
      <w:spacing w:before="240" w:after="120" w:line="240" w:lineRule="auto"/>
      <w:ind w:left="0" w:firstLine="720"/>
      <w:jc w:val="both"/>
      <w:outlineLvl w:val="2"/>
    </w:pPr>
    <w:rPr>
      <w:rFonts w:ascii="Arial" w:eastAsia="Times New Roman" w:hAnsi="Arial"/>
      <w:b/>
      <w:i/>
      <w:sz w:val="28"/>
      <w:szCs w:val="28"/>
      <w:lang w:val="uk-UA"/>
    </w:rPr>
  </w:style>
  <w:style w:type="paragraph" w:styleId="4">
    <w:name w:val="heading 4"/>
    <w:basedOn w:val="a"/>
    <w:next w:val="a"/>
    <w:qFormat/>
    <w:pPr>
      <w:keepNext/>
      <w:numPr>
        <w:ilvl w:val="3"/>
        <w:numId w:val="1"/>
      </w:numPr>
      <w:spacing w:before="240" w:after="120" w:line="240" w:lineRule="auto"/>
      <w:ind w:left="0" w:firstLine="709"/>
      <w:jc w:val="both"/>
      <w:outlineLvl w:val="3"/>
    </w:pPr>
    <w:rPr>
      <w:rFonts w:ascii="Times New Roman" w:eastAsia="Times New Roman" w:hAnsi="Times New Roman"/>
      <w:b/>
      <w:bCs/>
      <w:i/>
      <w:iCs/>
      <w:sz w:val="28"/>
      <w:szCs w:val="28"/>
      <w:lang w:val="uk-UA"/>
    </w:rPr>
  </w:style>
  <w:style w:type="paragraph" w:styleId="5">
    <w:name w:val="heading 5"/>
    <w:basedOn w:val="a"/>
    <w:next w:val="a"/>
    <w:qFormat/>
    <w:pPr>
      <w:keepNext/>
      <w:numPr>
        <w:ilvl w:val="4"/>
        <w:numId w:val="1"/>
      </w:numPr>
      <w:spacing w:before="240" w:after="0" w:line="240" w:lineRule="auto"/>
      <w:ind w:left="0" w:firstLine="720"/>
      <w:jc w:val="both"/>
      <w:outlineLvl w:val="4"/>
    </w:pPr>
    <w:rPr>
      <w:rFonts w:ascii="Times New Roman" w:eastAsia="Times New Roman" w:hAnsi="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Calibri Light" w:eastAsia="Calibri" w:hAnsi="Calibri Light" w:cs="Times New Roman"/>
    </w:rPr>
  </w:style>
  <w:style w:type="character" w:customStyle="1" w:styleId="WW8Num3z0">
    <w:name w:val="WW8Num3z0"/>
    <w:rPr>
      <w:rFonts w:cs="Times New Roman"/>
    </w:rPr>
  </w:style>
  <w:style w:type="character" w:customStyle="1" w:styleId="WW8Num3z1">
    <w:name w:val="WW8Num3z1"/>
    <w:rPr>
      <w:rFonts w:ascii="Calibri Light" w:eastAsia="Calibri" w:hAnsi="Calibri Light" w:cs="Times New Roman"/>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Times New Roman" w:eastAsia="Calibri"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Calibri Light" w:eastAsia="Calibri" w:hAnsi="Calibri Light"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Times New Roman" w:hAnsi="Times New Roman" w:cs="Times New Roman"/>
      <w:sz w:val="28"/>
      <w:szCs w:val="28"/>
    </w:rPr>
  </w:style>
  <w:style w:type="character" w:customStyle="1" w:styleId="WW8Num31z1">
    <w:name w:val="WW8Num31z1"/>
    <w:rPr>
      <w:b/>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1">
    <w:name w:val="Основной шрифт абзаца1"/>
  </w:style>
  <w:style w:type="character" w:customStyle="1" w:styleId="30">
    <w:name w:val="Заголовок 3 Знак"/>
    <w:rPr>
      <w:rFonts w:ascii="Arial" w:hAnsi="Arial" w:cs="Times New Roman"/>
      <w:b/>
      <w:i/>
      <w:sz w:val="28"/>
      <w:szCs w:val="28"/>
      <w:lang w:val="uk-UA"/>
    </w:rPr>
  </w:style>
  <w:style w:type="character" w:customStyle="1" w:styleId="40">
    <w:name w:val="Заголовок 4 Знак"/>
    <w:rPr>
      <w:rFonts w:ascii="Times New Roman" w:hAnsi="Times New Roman" w:cs="Times New Roman"/>
      <w:b/>
      <w:bCs/>
      <w:i/>
      <w:iCs/>
      <w:sz w:val="28"/>
      <w:szCs w:val="28"/>
      <w:lang w:val="uk-UA"/>
    </w:rPr>
  </w:style>
  <w:style w:type="character" w:customStyle="1" w:styleId="50">
    <w:name w:val="Заголовок 5 Знак"/>
    <w:rPr>
      <w:rFonts w:ascii="Times New Roman" w:hAnsi="Times New Roman" w:cs="Times New Roman"/>
      <w:b/>
      <w:bCs/>
      <w:i/>
      <w:iCs/>
      <w:sz w:val="28"/>
      <w:szCs w:val="28"/>
      <w:lang w:val="uk-UA"/>
    </w:rPr>
  </w:style>
  <w:style w:type="character" w:customStyle="1" w:styleId="rvts9">
    <w:name w:val="rvts9"/>
    <w:rPr>
      <w:rFonts w:cs="Times New Roman"/>
    </w:rPr>
  </w:style>
  <w:style w:type="character" w:customStyle="1" w:styleId="apple-converted-space">
    <w:name w:val="apple-converted-space"/>
    <w:rPr>
      <w:rFonts w:cs="Times New Roman"/>
    </w:rPr>
  </w:style>
  <w:style w:type="character" w:customStyle="1" w:styleId="2">
    <w:name w:val="Основной текст с отступом 2 Знак"/>
    <w:rPr>
      <w:rFonts w:ascii="Times New Roman" w:hAnsi="Times New Roman" w:cs="Times New Roman"/>
      <w:sz w:val="26"/>
      <w:szCs w:val="26"/>
      <w:lang w:val="uk-UA"/>
    </w:rPr>
  </w:style>
  <w:style w:type="character" w:customStyle="1" w:styleId="a3">
    <w:name w:val="Основной текст с отступом Знак"/>
    <w:rPr>
      <w:rFonts w:cs="Times New Roman"/>
    </w:rPr>
  </w:style>
  <w:style w:type="character" w:customStyle="1" w:styleId="a4">
    <w:name w:val="Символы концевой сноски"/>
    <w:rPr>
      <w:rFonts w:ascii="Arial" w:hAnsi="Arial" w:cs="Times New Roman"/>
      <w:b/>
      <w:position w:val="0"/>
      <w:sz w:val="28"/>
      <w:vertAlign w:val="baseline"/>
    </w:rPr>
  </w:style>
  <w:style w:type="character" w:customStyle="1" w:styleId="a5">
    <w:name w:val="Текст концевой сноски Знак"/>
    <w:rPr>
      <w:rFonts w:ascii="Times New Roman" w:hAnsi="Times New Roman" w:cs="Times New Roman"/>
      <w:sz w:val="28"/>
      <w:szCs w:val="28"/>
      <w:lang w:val="uk-UA"/>
    </w:rPr>
  </w:style>
  <w:style w:type="character" w:customStyle="1" w:styleId="a6">
    <w:name w:val="Основной текст Знак"/>
    <w:rPr>
      <w:rFonts w:cs="Times New Roman"/>
    </w:rPr>
  </w:style>
  <w:style w:type="character" w:customStyle="1" w:styleId="a7">
    <w:name w:val="Верхний колонтитул Знак"/>
    <w:rPr>
      <w:rFonts w:ascii="1251 Times" w:hAnsi="1251 Times" w:cs="Times New Roman"/>
      <w:sz w:val="28"/>
      <w:szCs w:val="28"/>
      <w:lang w:val="en-US"/>
    </w:rPr>
  </w:style>
  <w:style w:type="character" w:customStyle="1" w:styleId="HTML">
    <w:name w:val="Стандартный HTML Знак"/>
    <w:rPr>
      <w:rFonts w:ascii="Courier New" w:hAnsi="Courier New" w:cs="Courier New"/>
      <w:sz w:val="20"/>
      <w:szCs w:val="20"/>
      <w:lang w:val="uk-UA"/>
    </w:rPr>
  </w:style>
  <w:style w:type="character" w:customStyle="1" w:styleId="a8">
    <w:name w:val="Текст выноски Знак"/>
    <w:rPr>
      <w:rFonts w:ascii="Tahoma" w:hAnsi="Tahoma" w:cs="Tahoma"/>
      <w:sz w:val="16"/>
      <w:szCs w:val="16"/>
    </w:rPr>
  </w:style>
  <w:style w:type="character" w:customStyle="1" w:styleId="a9">
    <w:name w:val="Нижний колонтитул Знак"/>
  </w:style>
  <w:style w:type="character" w:styleId="aa">
    <w:name w:val="Hyperlink"/>
    <w:rPr>
      <w:color w:val="0563C1"/>
      <w:u w:val="single"/>
    </w:rPr>
  </w:style>
  <w:style w:type="character" w:customStyle="1" w:styleId="rvts0">
    <w:name w:val="rvts0"/>
    <w:basedOn w:val="1"/>
  </w:style>
  <w:style w:type="character" w:customStyle="1" w:styleId="ab">
    <w:name w:val="Маркеры списка"/>
    <w:rPr>
      <w:rFonts w:ascii="OpenSymbol" w:eastAsia="OpenSymbol" w:hAnsi="OpenSymbol" w:cs="OpenSymbol"/>
    </w:rPr>
  </w:style>
  <w:style w:type="paragraph" w:customStyle="1" w:styleId="ac">
    <w:name w:val="Заголовок"/>
    <w:basedOn w:val="a"/>
    <w:next w:val="ad"/>
    <w:pPr>
      <w:keepNext/>
      <w:spacing w:before="240" w:after="120"/>
    </w:pPr>
    <w:rPr>
      <w:rFonts w:ascii="Arial" w:eastAsia="SimSun" w:hAnsi="Arial" w:cs="Mangal"/>
      <w:sz w:val="28"/>
      <w:szCs w:val="28"/>
    </w:rPr>
  </w:style>
  <w:style w:type="paragraph" w:styleId="ad">
    <w:name w:val="Body Text"/>
    <w:basedOn w:val="a"/>
    <w:pPr>
      <w:spacing w:after="120"/>
    </w:pPr>
  </w:style>
  <w:style w:type="paragraph" w:styleId="ae">
    <w:name w:val="List"/>
    <w:basedOn w:val="ad"/>
    <w:rPr>
      <w:rFonts w:ascii="Arial" w:hAnsi="Arial" w:cs="Mangal"/>
    </w:rPr>
  </w:style>
  <w:style w:type="paragraph" w:customStyle="1" w:styleId="10">
    <w:name w:val="Название1"/>
    <w:basedOn w:val="a"/>
    <w:pPr>
      <w:suppressLineNumbers/>
      <w:spacing w:before="120" w:after="120"/>
    </w:pPr>
    <w:rPr>
      <w:rFonts w:ascii="Arial" w:hAnsi="Arial" w:cs="Mangal"/>
      <w:i/>
      <w:iCs/>
      <w:sz w:val="20"/>
      <w:szCs w:val="24"/>
    </w:rPr>
  </w:style>
  <w:style w:type="paragraph" w:customStyle="1" w:styleId="11">
    <w:name w:val="Указатель1"/>
    <w:basedOn w:val="a"/>
    <w:pPr>
      <w:suppressLineNumbers/>
    </w:pPr>
    <w:rPr>
      <w:rFonts w:ascii="Arial" w:hAnsi="Arial" w:cs="Mangal"/>
    </w:rPr>
  </w:style>
  <w:style w:type="paragraph" w:customStyle="1" w:styleId="rvps2">
    <w:name w:val="rvps2"/>
    <w:basedOn w:val="a"/>
    <w:uiPriority w:val="99"/>
    <w:pPr>
      <w:spacing w:before="280" w:after="280" w:line="240" w:lineRule="auto"/>
    </w:pPr>
    <w:rPr>
      <w:rFonts w:ascii="Times New Roman" w:eastAsia="Times New Roman" w:hAnsi="Times New Roman"/>
      <w:sz w:val="24"/>
      <w:szCs w:val="24"/>
    </w:rPr>
  </w:style>
  <w:style w:type="paragraph" w:customStyle="1" w:styleId="21">
    <w:name w:val="Основной текст с отступом 21"/>
    <w:basedOn w:val="a"/>
    <w:pPr>
      <w:overflowPunct w:val="0"/>
      <w:autoSpaceDE w:val="0"/>
      <w:spacing w:after="0" w:line="240" w:lineRule="auto"/>
      <w:ind w:firstLine="1134"/>
      <w:jc w:val="both"/>
      <w:textAlignment w:val="baseline"/>
    </w:pPr>
    <w:rPr>
      <w:rFonts w:ascii="Times New Roman" w:eastAsia="Times New Roman" w:hAnsi="Times New Roman"/>
      <w:sz w:val="26"/>
      <w:szCs w:val="26"/>
      <w:lang w:val="uk-UA"/>
    </w:rPr>
  </w:style>
  <w:style w:type="paragraph" w:styleId="af">
    <w:name w:val="List Paragraph"/>
    <w:basedOn w:val="a"/>
    <w:uiPriority w:val="99"/>
    <w:qFormat/>
    <w:pPr>
      <w:ind w:left="720"/>
    </w:pPr>
  </w:style>
  <w:style w:type="paragraph" w:customStyle="1" w:styleId="12">
    <w:name w:val="Знак Знак Знак Знак Знак Знак1 Знак Знак Знак Знак Знак Знак"/>
    <w:basedOn w:val="a"/>
    <w:pPr>
      <w:spacing w:after="0" w:line="240" w:lineRule="auto"/>
    </w:pPr>
    <w:rPr>
      <w:rFonts w:ascii="Verdana" w:eastAsia="Times New Roman" w:hAnsi="Verdana"/>
      <w:sz w:val="20"/>
      <w:szCs w:val="20"/>
      <w:lang w:val="en-US"/>
    </w:rPr>
  </w:style>
  <w:style w:type="paragraph" w:customStyle="1" w:styleId="Iauiue">
    <w:name w:val="Iau?iue"/>
    <w:pPr>
      <w:suppressAutoHyphens/>
      <w:overflowPunct w:val="0"/>
      <w:autoSpaceDE w:val="0"/>
      <w:textAlignment w:val="baseline"/>
    </w:pPr>
    <w:rPr>
      <w:rFonts w:cs="Calibri"/>
      <w:lang w:eastAsia="ar-SA"/>
    </w:rPr>
  </w:style>
  <w:style w:type="paragraph" w:customStyle="1" w:styleId="Normal1">
    <w:name w:val="Normal1"/>
    <w:pPr>
      <w:suppressAutoHyphens/>
      <w:autoSpaceDE w:val="0"/>
    </w:pPr>
    <w:rPr>
      <w:rFonts w:ascii="Arial" w:eastAsia="Calibri" w:hAnsi="Arial" w:cs="Arial"/>
      <w:color w:val="000000"/>
      <w:sz w:val="24"/>
      <w:szCs w:val="24"/>
      <w:lang w:eastAsia="ar-SA"/>
    </w:rPr>
  </w:style>
  <w:style w:type="paragraph" w:styleId="af0">
    <w:name w:val="Body Text Indent"/>
    <w:basedOn w:val="a"/>
    <w:pPr>
      <w:spacing w:after="120"/>
      <w:ind w:left="283"/>
    </w:pPr>
  </w:style>
  <w:style w:type="paragraph" w:styleId="af1">
    <w:name w:val="Normal (Web)"/>
    <w:basedOn w:val="a"/>
    <w:uiPriority w:val="99"/>
    <w:pPr>
      <w:spacing w:before="280" w:after="280" w:line="240" w:lineRule="auto"/>
    </w:pPr>
    <w:rPr>
      <w:rFonts w:ascii="Times New Roman" w:eastAsia="Times New Roman" w:hAnsi="Times New Roman"/>
      <w:sz w:val="24"/>
      <w:szCs w:val="24"/>
      <w:lang w:val="uk-UA"/>
    </w:rPr>
  </w:style>
  <w:style w:type="paragraph" w:customStyle="1" w:styleId="13">
    <w:name w:val="Маркированный список1"/>
    <w:basedOn w:val="a"/>
    <w:pPr>
      <w:widowControl w:val="0"/>
      <w:autoSpaceDE w:val="0"/>
      <w:spacing w:after="0" w:line="240" w:lineRule="auto"/>
      <w:ind w:left="1174" w:hanging="454"/>
      <w:jc w:val="both"/>
    </w:pPr>
    <w:rPr>
      <w:rFonts w:ascii="Times New Roman" w:eastAsia="Times New Roman" w:hAnsi="Times New Roman"/>
      <w:sz w:val="28"/>
      <w:szCs w:val="28"/>
      <w:lang w:val="uk-UA"/>
    </w:rPr>
  </w:style>
  <w:style w:type="paragraph" w:customStyle="1" w:styleId="af2">
    <w:name w:val="Обычный с отступом"/>
    <w:basedOn w:val="a"/>
    <w:pPr>
      <w:spacing w:before="120" w:after="0" w:line="240" w:lineRule="auto"/>
      <w:ind w:firstLine="720"/>
      <w:jc w:val="both"/>
    </w:pPr>
    <w:rPr>
      <w:rFonts w:ascii="Times New Roman" w:eastAsia="Times New Roman" w:hAnsi="Times New Roman"/>
      <w:i/>
      <w:sz w:val="28"/>
      <w:szCs w:val="28"/>
      <w:lang w:val="uk-UA"/>
    </w:rPr>
  </w:style>
  <w:style w:type="paragraph" w:styleId="af3">
    <w:name w:val="endnote text"/>
    <w:basedOn w:val="a"/>
    <w:pPr>
      <w:spacing w:after="0" w:line="240" w:lineRule="auto"/>
      <w:ind w:firstLine="720"/>
      <w:jc w:val="both"/>
    </w:pPr>
    <w:rPr>
      <w:rFonts w:ascii="Times New Roman" w:eastAsia="Times New Roman" w:hAnsi="Times New Roman"/>
      <w:sz w:val="28"/>
      <w:szCs w:val="28"/>
      <w:lang w:val="uk-UA"/>
    </w:rPr>
  </w:style>
  <w:style w:type="paragraph" w:customStyle="1" w:styleId="14">
    <w:name w:val="Название объекта1"/>
    <w:basedOn w:val="a"/>
    <w:next w:val="a"/>
    <w:pPr>
      <w:spacing w:line="240" w:lineRule="auto"/>
    </w:pPr>
    <w:rPr>
      <w:b/>
      <w:bCs/>
      <w:color w:val="4F81BD"/>
      <w:sz w:val="18"/>
      <w:szCs w:val="18"/>
    </w:rPr>
  </w:style>
  <w:style w:type="paragraph" w:customStyle="1" w:styleId="af4">
    <w:name w:val="Название таблиц"/>
    <w:basedOn w:val="14"/>
    <w:pPr>
      <w:spacing w:before="120" w:after="240"/>
      <w:jc w:val="right"/>
    </w:pPr>
    <w:rPr>
      <w:rFonts w:ascii="Times New Roman" w:eastAsia="Times New Roman" w:hAnsi="Times New Roman"/>
      <w:b w:val="0"/>
      <w:bCs w:val="0"/>
      <w:i/>
      <w:iCs/>
      <w:color w:val="auto"/>
      <w:sz w:val="28"/>
      <w:szCs w:val="28"/>
      <w:lang w:val="uk-UA"/>
    </w:rPr>
  </w:style>
  <w:style w:type="paragraph" w:customStyle="1" w:styleId="af5">
    <w:name w:val="Таблица"/>
    <w:pPr>
      <w:suppressAutoHyphens/>
      <w:spacing w:before="120"/>
      <w:jc w:val="center"/>
    </w:pPr>
    <w:rPr>
      <w:rFonts w:cs="Calibri"/>
      <w:b/>
      <w:bCs/>
      <w:i/>
      <w:iCs/>
      <w:sz w:val="28"/>
      <w:szCs w:val="28"/>
      <w:lang w:val="uk-UA" w:eastAsia="ar-SA"/>
    </w:rPr>
  </w:style>
  <w:style w:type="paragraph" w:styleId="af6">
    <w:name w:val="header"/>
    <w:basedOn w:val="a"/>
    <w:pPr>
      <w:spacing w:after="0" w:line="240" w:lineRule="auto"/>
      <w:ind w:firstLine="720"/>
      <w:jc w:val="both"/>
    </w:pPr>
    <w:rPr>
      <w:rFonts w:ascii="1251 Times" w:eastAsia="Times New Roman" w:hAnsi="1251 Times"/>
      <w:sz w:val="28"/>
      <w:szCs w:val="28"/>
      <w:lang w:val="en-US"/>
    </w:rPr>
  </w:style>
  <w:style w:type="paragraph" w:styleId="HTML0">
    <w:name w:val="HTML Preformatted"/>
    <w:basedOn w:val="a"/>
    <w:pPr>
      <w:spacing w:after="0" w:line="240" w:lineRule="auto"/>
    </w:pPr>
    <w:rPr>
      <w:rFonts w:ascii="Courier New" w:eastAsia="Times New Roman" w:hAnsi="Courier New" w:cs="Courier New"/>
      <w:sz w:val="20"/>
      <w:szCs w:val="20"/>
      <w:lang w:val="uk-UA"/>
    </w:rPr>
  </w:style>
  <w:style w:type="paragraph" w:styleId="af7">
    <w:name w:val="Balloon Text"/>
    <w:basedOn w:val="a"/>
    <w:pPr>
      <w:spacing w:after="0" w:line="240" w:lineRule="auto"/>
    </w:pPr>
    <w:rPr>
      <w:rFonts w:ascii="Tahoma" w:hAnsi="Tahoma" w:cs="Tahoma"/>
      <w:sz w:val="16"/>
      <w:szCs w:val="16"/>
    </w:rPr>
  </w:style>
  <w:style w:type="paragraph" w:styleId="af8">
    <w:name w:val="footer"/>
    <w:basedOn w:val="a"/>
    <w:pPr>
      <w:spacing w:after="0" w:line="240" w:lineRule="auto"/>
    </w:pPr>
  </w:style>
  <w:style w:type="paragraph" w:customStyle="1" w:styleId="rvps14">
    <w:name w:val="rvps14"/>
    <w:basedOn w:val="a"/>
    <w:pPr>
      <w:spacing w:before="280" w:after="280" w:line="240" w:lineRule="auto"/>
    </w:pPr>
    <w:rPr>
      <w:rFonts w:ascii="Times New Roman" w:eastAsia="Times New Roman" w:hAnsi="Times New Roman"/>
      <w:sz w:val="24"/>
      <w:szCs w:val="24"/>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15">
    <w:name w:val="Абзац списка1"/>
    <w:basedOn w:val="a"/>
    <w:uiPriority w:val="99"/>
    <w:qFormat/>
    <w:rsid w:val="00A71418"/>
    <w:pPr>
      <w:suppressAutoHyphens w:val="0"/>
      <w:ind w:left="720"/>
      <w:contextualSpacing/>
    </w:pPr>
    <w:rPr>
      <w:rFonts w:cs="Times New Roman"/>
      <w:lang w:eastAsia="en-US"/>
    </w:rPr>
  </w:style>
  <w:style w:type="character" w:styleId="afb">
    <w:name w:val="annotation reference"/>
    <w:uiPriority w:val="99"/>
    <w:semiHidden/>
    <w:unhideWhenUsed/>
    <w:rsid w:val="000D25DC"/>
    <w:rPr>
      <w:sz w:val="16"/>
      <w:szCs w:val="16"/>
    </w:rPr>
  </w:style>
  <w:style w:type="paragraph" w:styleId="afc">
    <w:name w:val="annotation text"/>
    <w:basedOn w:val="a"/>
    <w:link w:val="afd"/>
    <w:uiPriority w:val="99"/>
    <w:semiHidden/>
    <w:unhideWhenUsed/>
    <w:rsid w:val="000D25DC"/>
    <w:rPr>
      <w:sz w:val="20"/>
      <w:szCs w:val="20"/>
    </w:rPr>
  </w:style>
  <w:style w:type="character" w:customStyle="1" w:styleId="afd">
    <w:name w:val="Текст примечания Знак"/>
    <w:link w:val="afc"/>
    <w:uiPriority w:val="99"/>
    <w:semiHidden/>
    <w:rsid w:val="000D25DC"/>
    <w:rPr>
      <w:rFonts w:ascii="Calibri" w:eastAsia="Calibri" w:hAnsi="Calibri" w:cs="Calibri"/>
      <w:lang w:eastAsia="ar-SA"/>
    </w:rPr>
  </w:style>
  <w:style w:type="paragraph" w:styleId="afe">
    <w:name w:val="annotation subject"/>
    <w:basedOn w:val="afc"/>
    <w:next w:val="afc"/>
    <w:link w:val="aff"/>
    <w:uiPriority w:val="99"/>
    <w:semiHidden/>
    <w:unhideWhenUsed/>
    <w:rsid w:val="000D25DC"/>
    <w:rPr>
      <w:b/>
      <w:bCs/>
    </w:rPr>
  </w:style>
  <w:style w:type="character" w:customStyle="1" w:styleId="aff">
    <w:name w:val="Тема примечания Знак"/>
    <w:link w:val="afe"/>
    <w:uiPriority w:val="99"/>
    <w:semiHidden/>
    <w:rsid w:val="000D25DC"/>
    <w:rPr>
      <w:rFonts w:ascii="Calibri" w:eastAsia="Calibri" w:hAnsi="Calibri" w:cs="Calibri"/>
      <w:b/>
      <w:bCs/>
      <w:lang w:eastAsia="ar-SA"/>
    </w:rPr>
  </w:style>
  <w:style w:type="paragraph" w:customStyle="1" w:styleId="ListParagraph1">
    <w:name w:val="List Paragraph1"/>
    <w:basedOn w:val="a"/>
    <w:uiPriority w:val="99"/>
    <w:rsid w:val="006B027A"/>
    <w:pPr>
      <w:suppressAutoHyphens w:val="0"/>
      <w:ind w:left="720"/>
      <w:contextualSpacing/>
    </w:pPr>
    <w:rPr>
      <w:rFonts w:eastAsia="Times New Roman" w:cs="Times New Roman"/>
      <w:lang w:val="uk-UA" w:eastAsia="en-US"/>
    </w:rPr>
  </w:style>
  <w:style w:type="character" w:styleId="aff0">
    <w:name w:val="Strong"/>
    <w:basedOn w:val="a0"/>
    <w:uiPriority w:val="22"/>
    <w:qFormat/>
    <w:rsid w:val="004E0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4351">
      <w:bodyDiv w:val="1"/>
      <w:marLeft w:val="0"/>
      <w:marRight w:val="0"/>
      <w:marTop w:val="0"/>
      <w:marBottom w:val="0"/>
      <w:divBdr>
        <w:top w:val="none" w:sz="0" w:space="0" w:color="auto"/>
        <w:left w:val="none" w:sz="0" w:space="0" w:color="auto"/>
        <w:bottom w:val="none" w:sz="0" w:space="0" w:color="auto"/>
        <w:right w:val="none" w:sz="0" w:space="0" w:color="auto"/>
      </w:divBdr>
    </w:div>
    <w:div w:id="943000377">
      <w:bodyDiv w:val="1"/>
      <w:marLeft w:val="0"/>
      <w:marRight w:val="0"/>
      <w:marTop w:val="0"/>
      <w:marBottom w:val="0"/>
      <w:divBdr>
        <w:top w:val="none" w:sz="0" w:space="0" w:color="auto"/>
        <w:left w:val="none" w:sz="0" w:space="0" w:color="auto"/>
        <w:bottom w:val="none" w:sz="0" w:space="0" w:color="auto"/>
        <w:right w:val="none" w:sz="0" w:space="0" w:color="auto"/>
      </w:divBdr>
    </w:div>
    <w:div w:id="1793860681">
      <w:bodyDiv w:val="1"/>
      <w:marLeft w:val="0"/>
      <w:marRight w:val="0"/>
      <w:marTop w:val="0"/>
      <w:marBottom w:val="0"/>
      <w:divBdr>
        <w:top w:val="none" w:sz="0" w:space="0" w:color="auto"/>
        <w:left w:val="none" w:sz="0" w:space="0" w:color="auto"/>
        <w:bottom w:val="none" w:sz="0" w:space="0" w:color="auto"/>
        <w:right w:val="none" w:sz="0" w:space="0" w:color="auto"/>
      </w:divBdr>
    </w:div>
    <w:div w:id="19338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 TargetMode="External"/><Relationship Id="rId13" Type="http://schemas.openxmlformats.org/officeDocument/2006/relationships/hyperlink" Target="http://ihed.org.ua/images/pdf/standards-and-guidelines_for_qa_in_the_ehea_2015.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66-2015-&#108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1341-2011-&#10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rada.gov.ua/rada/show/va327609-1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akon5.rada.gov.ua/laws/show/2145-19" TargetMode="External"/><Relationship Id="rId14" Type="http://schemas.openxmlformats.org/officeDocument/2006/relationships/hyperlink" Target="http://www.uis.unesco.org/education/documents/isced-2011-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2814</Words>
  <Characters>16045</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Харьковский национальный экономический университет</Company>
  <LinksUpToDate>false</LinksUpToDate>
  <CharactersWithSpaces>18822</CharactersWithSpaces>
  <SharedDoc>false</SharedDoc>
  <HLinks>
    <vt:vector size="72" baseType="variant">
      <vt:variant>
        <vt:i4>5898268</vt:i4>
      </vt:variant>
      <vt:variant>
        <vt:i4>33</vt:i4>
      </vt:variant>
      <vt:variant>
        <vt:i4>0</vt:i4>
      </vt:variant>
      <vt:variant>
        <vt:i4>5</vt:i4>
      </vt:variant>
      <vt:variant>
        <vt:lpwstr>http://erasmusplus.org.ua/erasmus/ka3-pidtrymka-reform/natsionalna-komanda-ekspertiv-here/materiali-here.html</vt:lpwstr>
      </vt:variant>
      <vt:variant>
        <vt:lpwstr/>
      </vt:variant>
      <vt:variant>
        <vt:i4>6619233</vt:i4>
      </vt:variant>
      <vt:variant>
        <vt:i4>30</vt:i4>
      </vt:variant>
      <vt:variant>
        <vt:i4>0</vt:i4>
      </vt:variant>
      <vt:variant>
        <vt:i4>5</vt:i4>
      </vt:variant>
      <vt:variant>
        <vt:lpwstr>http://ihed.org.ua/images/biblioteka/rozroblennya_osv_program_2014_tempus-office.pdf</vt:lpwstr>
      </vt:variant>
      <vt:variant>
        <vt:lpwstr/>
      </vt:variant>
      <vt:variant>
        <vt:i4>131146</vt:i4>
      </vt:variant>
      <vt:variant>
        <vt:i4>27</vt:i4>
      </vt:variant>
      <vt:variant>
        <vt:i4>0</vt:i4>
      </vt:variant>
      <vt:variant>
        <vt:i4>5</vt:i4>
      </vt:variant>
      <vt:variant>
        <vt:lpwstr>http://ihed.org.ua/images/biblioteka/Rozvitok_sisitemi_zabesp_yakosti_VO_UA_2015.pdf</vt:lpwstr>
      </vt:variant>
      <vt:variant>
        <vt:lpwstr/>
      </vt:variant>
      <vt:variant>
        <vt:i4>1114178</vt:i4>
      </vt:variant>
      <vt:variant>
        <vt:i4>24</vt:i4>
      </vt:variant>
      <vt:variant>
        <vt:i4>0</vt:i4>
      </vt:variant>
      <vt:variant>
        <vt:i4>5</vt:i4>
      </vt:variant>
      <vt:variant>
        <vt:lpwstr>../../../User/AppData/Local/Microsoft/Downloads/BolonskyiProcessNewParadigmHE.pdf</vt:lpwstr>
      </vt:variant>
      <vt:variant>
        <vt:lpwstr/>
      </vt:variant>
      <vt:variant>
        <vt:i4>458752</vt:i4>
      </vt:variant>
      <vt:variant>
        <vt:i4>21</vt:i4>
      </vt:variant>
      <vt:variant>
        <vt:i4>0</vt:i4>
      </vt:variant>
      <vt:variant>
        <vt:i4>5</vt:i4>
      </vt:variant>
      <vt:variant>
        <vt:lpwstr>http://ihed.org.ua/images/biblioteka/glossariy_Visha_osvita_2014_tempus-office.pdf</vt:lpwstr>
      </vt:variant>
      <vt:variant>
        <vt:lpwstr/>
      </vt:variant>
      <vt:variant>
        <vt:i4>7864358</vt:i4>
      </vt:variant>
      <vt:variant>
        <vt:i4>18</vt:i4>
      </vt:variant>
      <vt:variant>
        <vt:i4>0</vt:i4>
      </vt:variant>
      <vt:variant>
        <vt:i4>5</vt:i4>
      </vt:variant>
      <vt:variant>
        <vt:lpwstr>http://www.unideusto.org/tuningeu/</vt:lpwstr>
      </vt:variant>
      <vt:variant>
        <vt:lpwstr/>
      </vt:variant>
      <vt:variant>
        <vt:i4>70320170</vt:i4>
      </vt:variant>
      <vt:variant>
        <vt:i4>15</vt:i4>
      </vt:variant>
      <vt:variant>
        <vt:i4>0</vt:i4>
      </vt:variant>
      <vt:variant>
        <vt:i4>5</vt:i4>
      </vt:variant>
      <vt:variant>
        <vt:lpwstr>http://zakon4.rada.gov.ua/laws/show/266-2015-п</vt:lpwstr>
      </vt:variant>
      <vt:variant>
        <vt:lpwstr/>
      </vt:variant>
      <vt:variant>
        <vt:i4>3932201</vt:i4>
      </vt:variant>
      <vt:variant>
        <vt:i4>12</vt:i4>
      </vt:variant>
      <vt:variant>
        <vt:i4>0</vt:i4>
      </vt:variant>
      <vt:variant>
        <vt:i4>5</vt:i4>
      </vt:variant>
      <vt:variant>
        <vt:lpwstr>http://zakon4.rada.gov.ua/laws/show/1341-2011-п</vt:lpwstr>
      </vt:variant>
      <vt:variant>
        <vt:lpwstr/>
      </vt:variant>
      <vt:variant>
        <vt:i4>2228265</vt:i4>
      </vt:variant>
      <vt:variant>
        <vt:i4>9</vt:i4>
      </vt:variant>
      <vt:variant>
        <vt:i4>0</vt:i4>
      </vt:variant>
      <vt:variant>
        <vt:i4>5</vt:i4>
      </vt:variant>
      <vt:variant>
        <vt:lpwstr>http://zakon4.rada.gov.ua/laws/show/1556-18</vt:lpwstr>
      </vt:variant>
      <vt:variant>
        <vt:lpwstr/>
      </vt:variant>
      <vt:variant>
        <vt:i4>5767187</vt:i4>
      </vt:variant>
      <vt:variant>
        <vt:i4>6</vt:i4>
      </vt:variant>
      <vt:variant>
        <vt:i4>0</vt:i4>
      </vt:variant>
      <vt:variant>
        <vt:i4>5</vt:i4>
      </vt:variant>
      <vt:variant>
        <vt:lpwstr>http://www.uis.unesco.org/Education/Documents/isced-fields-of-education-training-2013.pdf</vt:lpwstr>
      </vt:variant>
      <vt:variant>
        <vt:lpwstr/>
      </vt:variant>
      <vt:variant>
        <vt:i4>3080242</vt:i4>
      </vt:variant>
      <vt:variant>
        <vt:i4>3</vt:i4>
      </vt:variant>
      <vt:variant>
        <vt:i4>0</vt:i4>
      </vt:variant>
      <vt:variant>
        <vt:i4>5</vt:i4>
      </vt:variant>
      <vt:variant>
        <vt:lpwstr>http://www.uis.unesco.org/education/documents/isced-2011-en.pdf</vt:lpwstr>
      </vt:variant>
      <vt:variant>
        <vt:lpwstr/>
      </vt:variant>
      <vt:variant>
        <vt:i4>2424930</vt:i4>
      </vt:variant>
      <vt:variant>
        <vt:i4>0</vt:i4>
      </vt:variant>
      <vt:variant>
        <vt:i4>0</vt:i4>
      </vt:variant>
      <vt:variant>
        <vt:i4>5</vt:i4>
      </vt:variant>
      <vt:variant>
        <vt:lpwstr>http://ihed.org.ua/images/pdf/standards-and-guidelines_for_qa_in_the_ehea_2015.pdf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admin</cp:lastModifiedBy>
  <cp:revision>2</cp:revision>
  <cp:lastPrinted>2017-02-22T10:03:00Z</cp:lastPrinted>
  <dcterms:created xsi:type="dcterms:W3CDTF">2018-11-27T14:32:00Z</dcterms:created>
  <dcterms:modified xsi:type="dcterms:W3CDTF">2018-11-27T14:32:00Z</dcterms:modified>
</cp:coreProperties>
</file>