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33" w:rsidRPr="002C4FF0" w:rsidRDefault="00F15B33" w:rsidP="00092F0B">
      <w:pPr>
        <w:overflowPunct w:val="0"/>
        <w:autoSpaceDE w:val="0"/>
        <w:autoSpaceDN w:val="0"/>
        <w:adjustRightInd w:val="0"/>
        <w:spacing w:after="0" w:line="240" w:lineRule="auto"/>
        <w:ind w:leftChars="2800" w:left="6160" w:firstLine="3"/>
        <w:textAlignment w:val="baseline"/>
        <w:rPr>
          <w:rFonts w:ascii="Times New Roman" w:eastAsia="Calibri" w:hAnsi="Times New Roman"/>
          <w:b/>
          <w:noProof/>
          <w:sz w:val="28"/>
          <w:szCs w:val="28"/>
          <w:lang w:val="uk-UA"/>
        </w:rPr>
      </w:pPr>
      <w:r w:rsidRPr="002C4FF0">
        <w:rPr>
          <w:rFonts w:ascii="Times New Roman" w:eastAsia="Calibri" w:hAnsi="Times New Roman"/>
          <w:b/>
          <w:noProof/>
          <w:sz w:val="28"/>
          <w:szCs w:val="28"/>
          <w:lang w:val="uk-UA"/>
        </w:rPr>
        <w:t>ЗАТВЕРДЖЕНО</w:t>
      </w:r>
    </w:p>
    <w:p w:rsidR="00F15B33" w:rsidRPr="002C4FF0" w:rsidRDefault="00F15B33" w:rsidP="00092F0B">
      <w:pPr>
        <w:overflowPunct w:val="0"/>
        <w:autoSpaceDE w:val="0"/>
        <w:autoSpaceDN w:val="0"/>
        <w:adjustRightInd w:val="0"/>
        <w:spacing w:after="0" w:line="240" w:lineRule="auto"/>
        <w:ind w:leftChars="2800" w:left="6160" w:firstLine="3"/>
        <w:textAlignment w:val="baseline"/>
        <w:rPr>
          <w:rFonts w:ascii="Times New Roman" w:eastAsia="Calibri" w:hAnsi="Times New Roman"/>
          <w:noProof/>
          <w:sz w:val="28"/>
          <w:szCs w:val="28"/>
          <w:lang w:val="uk-UA"/>
        </w:rPr>
      </w:pPr>
      <w:r w:rsidRPr="002C4FF0">
        <w:rPr>
          <w:rFonts w:ascii="Times New Roman" w:eastAsia="Calibri" w:hAnsi="Times New Roman"/>
          <w:noProof/>
          <w:sz w:val="28"/>
          <w:szCs w:val="28"/>
          <w:lang w:val="uk-UA"/>
        </w:rPr>
        <w:t>Наказ Міністерства</w:t>
      </w:r>
    </w:p>
    <w:p w:rsidR="00F15B33" w:rsidRPr="002C4FF0" w:rsidRDefault="00F15B33" w:rsidP="00092F0B">
      <w:pPr>
        <w:overflowPunct w:val="0"/>
        <w:autoSpaceDE w:val="0"/>
        <w:autoSpaceDN w:val="0"/>
        <w:adjustRightInd w:val="0"/>
        <w:spacing w:after="0" w:line="240" w:lineRule="auto"/>
        <w:ind w:leftChars="2800" w:left="6160" w:firstLine="3"/>
        <w:textAlignment w:val="baseline"/>
        <w:rPr>
          <w:rFonts w:ascii="Times New Roman" w:eastAsia="Calibri" w:hAnsi="Times New Roman"/>
          <w:noProof/>
          <w:sz w:val="28"/>
          <w:szCs w:val="28"/>
          <w:lang w:val="uk-UA"/>
        </w:rPr>
      </w:pPr>
      <w:r w:rsidRPr="002C4FF0">
        <w:rPr>
          <w:rFonts w:ascii="Times New Roman" w:eastAsia="Calibri" w:hAnsi="Times New Roman"/>
          <w:noProof/>
          <w:sz w:val="28"/>
          <w:szCs w:val="28"/>
          <w:lang w:val="uk-UA"/>
        </w:rPr>
        <w:t>освіти і науки України</w:t>
      </w:r>
    </w:p>
    <w:p w:rsidR="00F15B33" w:rsidRPr="002C4FF0" w:rsidRDefault="00F15B33" w:rsidP="00092F0B">
      <w:pPr>
        <w:spacing w:after="0" w:line="240" w:lineRule="auto"/>
        <w:ind w:leftChars="2800" w:left="6160" w:firstLine="3"/>
        <w:rPr>
          <w:rFonts w:ascii="Times New Roman" w:hAnsi="Times New Roman"/>
          <w:b/>
          <w:noProof/>
          <w:sz w:val="28"/>
          <w:szCs w:val="28"/>
          <w:lang w:val="uk-UA"/>
        </w:rPr>
      </w:pPr>
      <w:r w:rsidRPr="002C4FF0">
        <w:rPr>
          <w:rFonts w:ascii="Times New Roman" w:eastAsia="Calibri" w:hAnsi="Times New Roman"/>
          <w:noProof/>
          <w:sz w:val="28"/>
          <w:szCs w:val="28"/>
          <w:lang w:val="uk-UA"/>
        </w:rPr>
        <w:t>від «____» ____ 2022 р. № ____</w:t>
      </w: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r w:rsidRPr="002C4FF0">
        <w:rPr>
          <w:rFonts w:ascii="Times New Roman" w:hAnsi="Times New Roman"/>
          <w:b/>
          <w:noProof/>
          <w:sz w:val="28"/>
          <w:szCs w:val="28"/>
          <w:lang w:val="uk-UA"/>
        </w:rPr>
        <w:t xml:space="preserve">СТАНДАРТ ВИЩОЇ ОСВІТИ </w:t>
      </w:r>
    </w:p>
    <w:p w:rsidR="00F15B33" w:rsidRPr="002C4FF0" w:rsidRDefault="00F15B33" w:rsidP="00092F0B">
      <w:pPr>
        <w:spacing w:after="0" w:line="240" w:lineRule="auto"/>
        <w:jc w:val="both"/>
        <w:rPr>
          <w:rFonts w:ascii="Times New Roman" w:hAnsi="Times New Roman"/>
          <w:noProof/>
          <w:sz w:val="28"/>
          <w:szCs w:val="28"/>
          <w:lang w:val="uk-UA"/>
        </w:rPr>
      </w:pPr>
    </w:p>
    <w:p w:rsidR="00F15B33" w:rsidRPr="002C4FF0" w:rsidRDefault="00F15B33" w:rsidP="00092F0B">
      <w:pPr>
        <w:spacing w:after="0" w:line="240" w:lineRule="auto"/>
        <w:jc w:val="center"/>
        <w:rPr>
          <w:rFonts w:ascii="Times New Roman" w:hAnsi="Times New Roman"/>
          <w:b/>
          <w:noProof/>
          <w:sz w:val="28"/>
          <w:szCs w:val="28"/>
          <w:lang w:val="uk-UA"/>
        </w:rPr>
      </w:pPr>
    </w:p>
    <w:p w:rsidR="00F15B33" w:rsidRPr="002C4FF0" w:rsidRDefault="00F15B33" w:rsidP="00092F0B">
      <w:pPr>
        <w:tabs>
          <w:tab w:val="left" w:pos="7371"/>
        </w:tabs>
        <w:spacing w:after="0" w:line="240" w:lineRule="auto"/>
        <w:jc w:val="center"/>
        <w:rPr>
          <w:rFonts w:ascii="Times New Roman" w:hAnsi="Times New Roman"/>
          <w:b/>
          <w:noProof/>
          <w:sz w:val="28"/>
          <w:szCs w:val="28"/>
          <w:lang w:val="uk-UA"/>
        </w:rPr>
      </w:pPr>
    </w:p>
    <w:tbl>
      <w:tblPr>
        <w:tblW w:w="0" w:type="auto"/>
        <w:jc w:val="center"/>
        <w:tblLook w:val="04A0" w:firstRow="1" w:lastRow="0" w:firstColumn="1" w:lastColumn="0" w:noHBand="0" w:noVBand="1"/>
      </w:tblPr>
      <w:tblGrid>
        <w:gridCol w:w="3971"/>
        <w:gridCol w:w="5070"/>
      </w:tblGrid>
      <w:tr w:rsidR="00F15B33" w:rsidRPr="002C4FF0" w:rsidTr="00BB5571">
        <w:trPr>
          <w:jc w:val="center"/>
        </w:trPr>
        <w:tc>
          <w:tcPr>
            <w:tcW w:w="3971" w:type="dxa"/>
          </w:tcPr>
          <w:p w:rsidR="00F15B33" w:rsidRPr="002C4FF0" w:rsidRDefault="00F15B33" w:rsidP="00092F0B">
            <w:pPr>
              <w:spacing w:after="0" w:line="240" w:lineRule="auto"/>
              <w:rPr>
                <w:rFonts w:ascii="Times New Roman" w:hAnsi="Times New Roman"/>
                <w:noProof/>
                <w:sz w:val="28"/>
                <w:szCs w:val="28"/>
                <w:lang w:val="uk-UA"/>
              </w:rPr>
            </w:pPr>
            <w:r w:rsidRPr="002C4FF0">
              <w:rPr>
                <w:rFonts w:ascii="Times New Roman" w:hAnsi="Times New Roman"/>
                <w:b/>
                <w:noProof/>
                <w:sz w:val="28"/>
                <w:szCs w:val="28"/>
                <w:lang w:val="uk-UA"/>
              </w:rPr>
              <w:t>РІВЕНЬ ВИЩОЇ ОСВІТИ</w:t>
            </w:r>
          </w:p>
        </w:tc>
        <w:tc>
          <w:tcPr>
            <w:tcW w:w="5070" w:type="dxa"/>
            <w:tcBorders>
              <w:top w:val="nil"/>
              <w:left w:val="nil"/>
              <w:bottom w:val="single" w:sz="4" w:space="0" w:color="auto"/>
              <w:right w:val="nil"/>
            </w:tcBorders>
          </w:tcPr>
          <w:p w:rsidR="00F15B33" w:rsidRPr="002C4FF0" w:rsidRDefault="00F15B33" w:rsidP="00092F0B">
            <w:pPr>
              <w:spacing w:after="0" w:line="240" w:lineRule="auto"/>
              <w:rPr>
                <w:rFonts w:ascii="Times New Roman" w:hAnsi="Times New Roman"/>
                <w:b/>
                <w:noProof/>
                <w:sz w:val="28"/>
                <w:szCs w:val="28"/>
                <w:lang w:val="uk-UA"/>
              </w:rPr>
            </w:pPr>
            <w:r w:rsidRPr="002C4FF0">
              <w:rPr>
                <w:rFonts w:ascii="Times New Roman" w:hAnsi="Times New Roman"/>
                <w:b/>
                <w:noProof/>
                <w:sz w:val="28"/>
                <w:szCs w:val="28"/>
                <w:lang w:val="uk-UA"/>
              </w:rPr>
              <w:t>Третій (</w:t>
            </w:r>
            <w:r w:rsidRPr="002C4FF0">
              <w:rPr>
                <w:rFonts w:ascii="Times New Roman" w:hAnsi="Times New Roman"/>
                <w:b/>
                <w:noProof/>
                <w:sz w:val="28"/>
                <w:szCs w:val="28"/>
                <w:lang w:val="uk-UA" w:eastAsia="uk-UA"/>
              </w:rPr>
              <w:t>освітньо-творчий)</w:t>
            </w:r>
            <w:r w:rsidRPr="002C4FF0">
              <w:rPr>
                <w:rFonts w:ascii="Times New Roman" w:hAnsi="Times New Roman"/>
                <w:b/>
                <w:noProof/>
                <w:sz w:val="28"/>
                <w:szCs w:val="28"/>
                <w:lang w:val="uk-UA"/>
              </w:rPr>
              <w:t xml:space="preserve"> рівень</w:t>
            </w:r>
          </w:p>
        </w:tc>
      </w:tr>
      <w:tr w:rsidR="00F15B33" w:rsidRPr="002C4FF0" w:rsidTr="00BB5571">
        <w:trPr>
          <w:jc w:val="center"/>
        </w:trPr>
        <w:tc>
          <w:tcPr>
            <w:tcW w:w="3971" w:type="dxa"/>
          </w:tcPr>
          <w:p w:rsidR="00F15B33" w:rsidRPr="002C4FF0" w:rsidRDefault="00F15B33" w:rsidP="00092F0B">
            <w:pPr>
              <w:spacing w:after="0" w:line="240" w:lineRule="auto"/>
              <w:rPr>
                <w:rFonts w:ascii="Times New Roman" w:hAnsi="Times New Roman"/>
                <w:noProof/>
                <w:sz w:val="28"/>
                <w:szCs w:val="28"/>
                <w:lang w:val="uk-UA"/>
              </w:rPr>
            </w:pPr>
          </w:p>
        </w:tc>
        <w:tc>
          <w:tcPr>
            <w:tcW w:w="5070" w:type="dxa"/>
            <w:tcBorders>
              <w:top w:val="single" w:sz="4" w:space="0" w:color="auto"/>
              <w:left w:val="nil"/>
              <w:bottom w:val="nil"/>
              <w:right w:val="nil"/>
            </w:tcBorders>
          </w:tcPr>
          <w:p w:rsidR="00F15B33" w:rsidRPr="002C4FF0" w:rsidRDefault="00F15B33" w:rsidP="00092F0B">
            <w:pPr>
              <w:spacing w:after="0" w:line="240" w:lineRule="auto"/>
              <w:rPr>
                <w:rFonts w:ascii="Times New Roman" w:hAnsi="Times New Roman"/>
                <w:noProof/>
                <w:sz w:val="28"/>
                <w:szCs w:val="28"/>
                <w:lang w:val="uk-UA"/>
              </w:rPr>
            </w:pPr>
            <w:r w:rsidRPr="002C4FF0">
              <w:rPr>
                <w:rFonts w:ascii="Times New Roman" w:hAnsi="Times New Roman"/>
                <w:noProof/>
                <w:sz w:val="28"/>
                <w:szCs w:val="28"/>
                <w:vertAlign w:val="superscript"/>
                <w:lang w:val="uk-UA"/>
              </w:rPr>
              <w:t>(назва рівня вищої освіти)</w:t>
            </w:r>
          </w:p>
        </w:tc>
      </w:tr>
      <w:tr w:rsidR="00F15B33" w:rsidRPr="002C4FF0" w:rsidTr="00BB5571">
        <w:trPr>
          <w:jc w:val="center"/>
        </w:trPr>
        <w:tc>
          <w:tcPr>
            <w:tcW w:w="3971" w:type="dxa"/>
          </w:tcPr>
          <w:p w:rsidR="00F15B33" w:rsidRPr="002C4FF0" w:rsidRDefault="00F15B33" w:rsidP="00092F0B">
            <w:pPr>
              <w:spacing w:after="0" w:line="240" w:lineRule="auto"/>
              <w:rPr>
                <w:rFonts w:ascii="Times New Roman" w:hAnsi="Times New Roman"/>
                <w:noProof/>
                <w:sz w:val="28"/>
                <w:szCs w:val="28"/>
                <w:lang w:val="uk-UA"/>
              </w:rPr>
            </w:pPr>
            <w:r w:rsidRPr="002C4FF0">
              <w:rPr>
                <w:rFonts w:ascii="Times New Roman" w:hAnsi="Times New Roman"/>
                <w:b/>
                <w:noProof/>
                <w:sz w:val="28"/>
                <w:szCs w:val="28"/>
                <w:lang w:val="uk-UA"/>
              </w:rPr>
              <w:t>СТУПІНЬ ВИЩОЇ ОСВІТИ</w:t>
            </w:r>
          </w:p>
        </w:tc>
        <w:tc>
          <w:tcPr>
            <w:tcW w:w="5070" w:type="dxa"/>
            <w:tcBorders>
              <w:top w:val="nil"/>
              <w:left w:val="nil"/>
              <w:bottom w:val="single" w:sz="4" w:space="0" w:color="auto"/>
              <w:right w:val="nil"/>
            </w:tcBorders>
          </w:tcPr>
          <w:p w:rsidR="00F15B33" w:rsidRPr="002C4FF0" w:rsidRDefault="00F15B33" w:rsidP="00092F0B">
            <w:pPr>
              <w:spacing w:after="0" w:line="240" w:lineRule="auto"/>
              <w:rPr>
                <w:rFonts w:ascii="Times New Roman" w:hAnsi="Times New Roman"/>
                <w:noProof/>
                <w:sz w:val="28"/>
                <w:szCs w:val="28"/>
                <w:lang w:val="uk-UA"/>
              </w:rPr>
            </w:pPr>
            <w:bookmarkStart w:id="0" w:name="_Hlk30436097"/>
            <w:r w:rsidRPr="002C4FF0">
              <w:rPr>
                <w:rFonts w:ascii="Times New Roman" w:hAnsi="Times New Roman"/>
                <w:b/>
                <w:noProof/>
                <w:sz w:val="28"/>
                <w:szCs w:val="28"/>
                <w:lang w:val="uk-UA"/>
              </w:rPr>
              <w:t xml:space="preserve">Доктор </w:t>
            </w:r>
            <w:bookmarkEnd w:id="0"/>
            <w:r w:rsidRPr="002C4FF0">
              <w:rPr>
                <w:rFonts w:ascii="Times New Roman" w:hAnsi="Times New Roman"/>
                <w:b/>
                <w:noProof/>
                <w:sz w:val="28"/>
                <w:szCs w:val="28"/>
                <w:lang w:val="uk-UA"/>
              </w:rPr>
              <w:t>мистецтв</w:t>
            </w:r>
          </w:p>
        </w:tc>
      </w:tr>
      <w:tr w:rsidR="00F15B33" w:rsidRPr="002C4FF0" w:rsidTr="00BB5571">
        <w:trPr>
          <w:jc w:val="center"/>
        </w:trPr>
        <w:tc>
          <w:tcPr>
            <w:tcW w:w="3971" w:type="dxa"/>
          </w:tcPr>
          <w:p w:rsidR="00F15B33" w:rsidRPr="002C4FF0" w:rsidRDefault="00F15B33" w:rsidP="00092F0B">
            <w:pPr>
              <w:spacing w:after="0" w:line="240" w:lineRule="auto"/>
              <w:rPr>
                <w:rFonts w:ascii="Times New Roman" w:hAnsi="Times New Roman"/>
                <w:noProof/>
                <w:sz w:val="28"/>
                <w:szCs w:val="28"/>
                <w:lang w:val="uk-UA"/>
              </w:rPr>
            </w:pPr>
          </w:p>
        </w:tc>
        <w:tc>
          <w:tcPr>
            <w:tcW w:w="5070" w:type="dxa"/>
            <w:tcBorders>
              <w:top w:val="single" w:sz="4" w:space="0" w:color="auto"/>
              <w:left w:val="nil"/>
              <w:bottom w:val="nil"/>
              <w:right w:val="nil"/>
            </w:tcBorders>
          </w:tcPr>
          <w:p w:rsidR="00F15B33" w:rsidRPr="002C4FF0" w:rsidRDefault="00F15B33" w:rsidP="00092F0B">
            <w:pPr>
              <w:spacing w:after="0" w:line="240" w:lineRule="auto"/>
              <w:rPr>
                <w:rFonts w:ascii="Times New Roman" w:hAnsi="Times New Roman"/>
                <w:noProof/>
                <w:sz w:val="28"/>
                <w:szCs w:val="28"/>
                <w:lang w:val="uk-UA"/>
              </w:rPr>
            </w:pPr>
            <w:r w:rsidRPr="002C4FF0">
              <w:rPr>
                <w:rFonts w:ascii="Times New Roman" w:hAnsi="Times New Roman"/>
                <w:noProof/>
                <w:sz w:val="28"/>
                <w:szCs w:val="28"/>
                <w:vertAlign w:val="superscript"/>
                <w:lang w:val="uk-UA"/>
              </w:rPr>
              <w:t>(назва ступеня вищої освіти)</w:t>
            </w:r>
          </w:p>
        </w:tc>
      </w:tr>
      <w:tr w:rsidR="00F15B33" w:rsidRPr="002C4FF0" w:rsidTr="00BB5571">
        <w:trPr>
          <w:jc w:val="center"/>
        </w:trPr>
        <w:tc>
          <w:tcPr>
            <w:tcW w:w="3971" w:type="dxa"/>
          </w:tcPr>
          <w:p w:rsidR="00F15B33" w:rsidRPr="002C4FF0" w:rsidRDefault="00F15B33" w:rsidP="00092F0B">
            <w:pPr>
              <w:spacing w:after="0" w:line="240" w:lineRule="auto"/>
              <w:rPr>
                <w:rFonts w:ascii="Times New Roman" w:hAnsi="Times New Roman"/>
                <w:noProof/>
                <w:sz w:val="28"/>
                <w:szCs w:val="28"/>
                <w:lang w:val="uk-UA"/>
              </w:rPr>
            </w:pPr>
            <w:r w:rsidRPr="002C4FF0">
              <w:rPr>
                <w:rFonts w:ascii="Times New Roman" w:hAnsi="Times New Roman"/>
                <w:b/>
                <w:noProof/>
                <w:sz w:val="28"/>
                <w:szCs w:val="28"/>
                <w:lang w:val="uk-UA"/>
              </w:rPr>
              <w:t>ГАЛУЗЬ ЗНАНЬ</w:t>
            </w:r>
          </w:p>
        </w:tc>
        <w:tc>
          <w:tcPr>
            <w:tcW w:w="5070" w:type="dxa"/>
            <w:tcBorders>
              <w:top w:val="nil"/>
              <w:left w:val="nil"/>
              <w:bottom w:val="single" w:sz="4" w:space="0" w:color="auto"/>
              <w:right w:val="nil"/>
            </w:tcBorders>
          </w:tcPr>
          <w:p w:rsidR="00F15B33" w:rsidRPr="002C4FF0" w:rsidRDefault="00F15B33" w:rsidP="00092F0B">
            <w:pPr>
              <w:spacing w:after="0" w:line="240" w:lineRule="auto"/>
              <w:rPr>
                <w:rFonts w:ascii="Times New Roman" w:hAnsi="Times New Roman"/>
                <w:b/>
                <w:noProof/>
                <w:sz w:val="28"/>
                <w:szCs w:val="28"/>
                <w:lang w:val="uk-UA"/>
              </w:rPr>
            </w:pPr>
            <w:r w:rsidRPr="002C4FF0">
              <w:rPr>
                <w:rFonts w:ascii="Times New Roman" w:hAnsi="Times New Roman"/>
                <w:b/>
                <w:noProof/>
                <w:sz w:val="28"/>
                <w:szCs w:val="28"/>
                <w:lang w:val="uk-UA"/>
              </w:rPr>
              <w:t>02 Культура і мистецтво</w:t>
            </w:r>
          </w:p>
        </w:tc>
      </w:tr>
      <w:tr w:rsidR="00F15B33" w:rsidRPr="002C4FF0" w:rsidTr="00BB5571">
        <w:trPr>
          <w:jc w:val="center"/>
        </w:trPr>
        <w:tc>
          <w:tcPr>
            <w:tcW w:w="3971" w:type="dxa"/>
          </w:tcPr>
          <w:p w:rsidR="00F15B33" w:rsidRPr="002C4FF0" w:rsidRDefault="00F15B33" w:rsidP="00092F0B">
            <w:pPr>
              <w:spacing w:after="0" w:line="240" w:lineRule="auto"/>
              <w:rPr>
                <w:rFonts w:ascii="Times New Roman" w:hAnsi="Times New Roman"/>
                <w:noProof/>
                <w:sz w:val="28"/>
                <w:szCs w:val="28"/>
                <w:lang w:val="uk-UA"/>
              </w:rPr>
            </w:pPr>
          </w:p>
        </w:tc>
        <w:tc>
          <w:tcPr>
            <w:tcW w:w="5070" w:type="dxa"/>
            <w:tcBorders>
              <w:top w:val="single" w:sz="4" w:space="0" w:color="auto"/>
              <w:left w:val="nil"/>
              <w:bottom w:val="nil"/>
              <w:right w:val="nil"/>
            </w:tcBorders>
          </w:tcPr>
          <w:p w:rsidR="00F15B33" w:rsidRPr="002C4FF0" w:rsidRDefault="00F15B33" w:rsidP="00092F0B">
            <w:pPr>
              <w:spacing w:after="0" w:line="240" w:lineRule="auto"/>
              <w:rPr>
                <w:rFonts w:ascii="Times New Roman" w:hAnsi="Times New Roman"/>
                <w:noProof/>
                <w:sz w:val="28"/>
                <w:szCs w:val="28"/>
                <w:vertAlign w:val="superscript"/>
                <w:lang w:val="uk-UA"/>
              </w:rPr>
            </w:pPr>
            <w:r w:rsidRPr="002C4FF0">
              <w:rPr>
                <w:rFonts w:ascii="Times New Roman" w:hAnsi="Times New Roman"/>
                <w:noProof/>
                <w:sz w:val="28"/>
                <w:szCs w:val="28"/>
                <w:vertAlign w:val="superscript"/>
                <w:lang w:val="uk-UA"/>
              </w:rPr>
              <w:t>(шифр та назва галузі знань)</w:t>
            </w:r>
          </w:p>
        </w:tc>
      </w:tr>
      <w:tr w:rsidR="00F15B33" w:rsidRPr="002C4FF0" w:rsidTr="00BB5571">
        <w:trPr>
          <w:jc w:val="center"/>
        </w:trPr>
        <w:tc>
          <w:tcPr>
            <w:tcW w:w="3971" w:type="dxa"/>
          </w:tcPr>
          <w:p w:rsidR="00F15B33" w:rsidRPr="002C4FF0" w:rsidRDefault="00F15B33" w:rsidP="00092F0B">
            <w:pPr>
              <w:spacing w:after="0" w:line="240" w:lineRule="auto"/>
              <w:rPr>
                <w:rFonts w:ascii="Times New Roman" w:hAnsi="Times New Roman"/>
                <w:noProof/>
                <w:sz w:val="28"/>
                <w:szCs w:val="28"/>
                <w:lang w:val="uk-UA"/>
              </w:rPr>
            </w:pPr>
            <w:r w:rsidRPr="002C4FF0">
              <w:rPr>
                <w:rFonts w:ascii="Times New Roman" w:hAnsi="Times New Roman"/>
                <w:b/>
                <w:noProof/>
                <w:sz w:val="28"/>
                <w:szCs w:val="28"/>
                <w:lang w:val="uk-UA"/>
              </w:rPr>
              <w:t>СПЕЦІАЛЬНІСТЬ</w:t>
            </w:r>
          </w:p>
        </w:tc>
        <w:tc>
          <w:tcPr>
            <w:tcW w:w="5070" w:type="dxa"/>
            <w:tcBorders>
              <w:top w:val="nil"/>
              <w:left w:val="nil"/>
              <w:bottom w:val="single" w:sz="4" w:space="0" w:color="auto"/>
              <w:right w:val="nil"/>
            </w:tcBorders>
          </w:tcPr>
          <w:p w:rsidR="00F15B33" w:rsidRPr="002C4FF0" w:rsidRDefault="00F15B33" w:rsidP="00092F0B">
            <w:pPr>
              <w:pStyle w:val="aa"/>
              <w:jc w:val="both"/>
              <w:rPr>
                <w:rFonts w:ascii="Times New Roman" w:hAnsi="Times New Roman"/>
                <w:b/>
                <w:noProof/>
                <w:sz w:val="28"/>
                <w:szCs w:val="28"/>
                <w:lang w:val="uk-UA"/>
              </w:rPr>
            </w:pPr>
            <w:r w:rsidRPr="002C4FF0">
              <w:rPr>
                <w:rFonts w:ascii="Times New Roman" w:hAnsi="Times New Roman"/>
                <w:b/>
                <w:noProof/>
                <w:sz w:val="28"/>
                <w:szCs w:val="28"/>
                <w:lang w:val="uk-UA"/>
              </w:rPr>
              <w:t>024 Хореографія</w:t>
            </w:r>
          </w:p>
        </w:tc>
      </w:tr>
      <w:tr w:rsidR="00F15B33" w:rsidRPr="002C4FF0" w:rsidTr="00BB5571">
        <w:trPr>
          <w:jc w:val="center"/>
        </w:trPr>
        <w:tc>
          <w:tcPr>
            <w:tcW w:w="3971" w:type="dxa"/>
          </w:tcPr>
          <w:p w:rsidR="00F15B33" w:rsidRPr="002C4FF0" w:rsidRDefault="00F15B33" w:rsidP="00092F0B">
            <w:pPr>
              <w:spacing w:after="0" w:line="240" w:lineRule="auto"/>
              <w:rPr>
                <w:rFonts w:ascii="Times New Roman" w:hAnsi="Times New Roman"/>
                <w:noProof/>
                <w:sz w:val="28"/>
                <w:szCs w:val="28"/>
                <w:lang w:val="uk-UA"/>
              </w:rPr>
            </w:pPr>
          </w:p>
        </w:tc>
        <w:tc>
          <w:tcPr>
            <w:tcW w:w="5070" w:type="dxa"/>
            <w:tcBorders>
              <w:top w:val="single" w:sz="4" w:space="0" w:color="auto"/>
              <w:left w:val="nil"/>
              <w:bottom w:val="nil"/>
              <w:right w:val="nil"/>
            </w:tcBorders>
          </w:tcPr>
          <w:p w:rsidR="00F15B33" w:rsidRPr="002C4FF0" w:rsidRDefault="00F15B33" w:rsidP="00092F0B">
            <w:pPr>
              <w:spacing w:after="0" w:line="240" w:lineRule="auto"/>
              <w:rPr>
                <w:rFonts w:ascii="Times New Roman" w:hAnsi="Times New Roman"/>
                <w:noProof/>
                <w:sz w:val="28"/>
                <w:szCs w:val="28"/>
                <w:vertAlign w:val="superscript"/>
                <w:lang w:val="uk-UA"/>
              </w:rPr>
            </w:pPr>
            <w:r w:rsidRPr="002C4FF0">
              <w:rPr>
                <w:rFonts w:ascii="Times New Roman" w:hAnsi="Times New Roman"/>
                <w:noProof/>
                <w:sz w:val="28"/>
                <w:szCs w:val="28"/>
                <w:vertAlign w:val="superscript"/>
                <w:lang w:val="uk-UA"/>
              </w:rPr>
              <w:t>(код та найменування спеціальності)</w:t>
            </w:r>
          </w:p>
        </w:tc>
      </w:tr>
    </w:tbl>
    <w:p w:rsidR="00F15B33" w:rsidRPr="002C4FF0" w:rsidRDefault="00F15B33" w:rsidP="00092F0B">
      <w:pPr>
        <w:spacing w:after="0" w:line="240" w:lineRule="auto"/>
        <w:jc w:val="both"/>
        <w:rPr>
          <w:rFonts w:ascii="Times New Roman" w:hAnsi="Times New Roman"/>
          <w:noProof/>
          <w:sz w:val="28"/>
          <w:szCs w:val="28"/>
          <w:lang w:val="uk-UA"/>
        </w:rPr>
      </w:pPr>
    </w:p>
    <w:p w:rsidR="00F15B33" w:rsidRPr="002C4FF0" w:rsidRDefault="00F15B33" w:rsidP="00092F0B">
      <w:pPr>
        <w:spacing w:after="0" w:line="240" w:lineRule="auto"/>
        <w:jc w:val="both"/>
        <w:rPr>
          <w:rFonts w:ascii="Times New Roman" w:hAnsi="Times New Roman"/>
          <w:noProof/>
          <w:sz w:val="28"/>
          <w:szCs w:val="28"/>
          <w:lang w:val="uk-UA"/>
        </w:rPr>
      </w:pPr>
    </w:p>
    <w:p w:rsidR="00F15B33" w:rsidRPr="002C4FF0" w:rsidRDefault="00F15B33" w:rsidP="00092F0B">
      <w:pPr>
        <w:spacing w:after="0" w:line="240" w:lineRule="auto"/>
        <w:jc w:val="both"/>
        <w:rPr>
          <w:rFonts w:ascii="Times New Roman" w:hAnsi="Times New Roman"/>
          <w:noProof/>
          <w:sz w:val="28"/>
          <w:szCs w:val="28"/>
          <w:lang w:val="uk-UA"/>
        </w:rPr>
      </w:pPr>
    </w:p>
    <w:p w:rsidR="00F15B33" w:rsidRPr="002C4FF0" w:rsidRDefault="00F15B33" w:rsidP="00092F0B">
      <w:pPr>
        <w:spacing w:after="0" w:line="240" w:lineRule="auto"/>
        <w:jc w:val="both"/>
        <w:rPr>
          <w:rFonts w:ascii="Times New Roman" w:hAnsi="Times New Roman"/>
          <w:noProof/>
          <w:sz w:val="28"/>
          <w:szCs w:val="28"/>
          <w:lang w:val="uk-UA"/>
        </w:rPr>
      </w:pPr>
    </w:p>
    <w:p w:rsidR="00F15B33" w:rsidRPr="002C4FF0" w:rsidRDefault="00F15B33" w:rsidP="00092F0B">
      <w:pPr>
        <w:spacing w:after="0" w:line="240" w:lineRule="auto"/>
        <w:jc w:val="both"/>
        <w:rPr>
          <w:rFonts w:ascii="Times New Roman" w:hAnsi="Times New Roman"/>
          <w:noProof/>
          <w:sz w:val="28"/>
          <w:szCs w:val="28"/>
          <w:lang w:val="uk-UA"/>
        </w:rPr>
      </w:pPr>
    </w:p>
    <w:p w:rsidR="009E2956" w:rsidRDefault="009E2956" w:rsidP="00092F0B">
      <w:pPr>
        <w:spacing w:after="0" w:line="240" w:lineRule="auto"/>
        <w:jc w:val="both"/>
        <w:rPr>
          <w:rFonts w:ascii="Times New Roman" w:hAnsi="Times New Roman"/>
          <w:b/>
          <w:i/>
          <w:noProof/>
          <w:sz w:val="28"/>
          <w:szCs w:val="28"/>
          <w:lang w:val="uk-UA"/>
        </w:rPr>
      </w:pPr>
    </w:p>
    <w:p w:rsidR="009E2956" w:rsidRDefault="009E2956" w:rsidP="00092F0B">
      <w:pPr>
        <w:spacing w:after="0" w:line="240" w:lineRule="auto"/>
        <w:jc w:val="both"/>
        <w:rPr>
          <w:rFonts w:ascii="Times New Roman" w:hAnsi="Times New Roman"/>
          <w:b/>
          <w:i/>
          <w:noProof/>
          <w:sz w:val="28"/>
          <w:szCs w:val="28"/>
          <w:lang w:val="uk-UA"/>
        </w:rPr>
      </w:pPr>
    </w:p>
    <w:p w:rsidR="009E2956" w:rsidRDefault="009E2956" w:rsidP="00092F0B">
      <w:pPr>
        <w:spacing w:after="0" w:line="240" w:lineRule="auto"/>
        <w:jc w:val="both"/>
        <w:rPr>
          <w:rFonts w:ascii="Times New Roman" w:hAnsi="Times New Roman"/>
          <w:b/>
          <w:i/>
          <w:noProof/>
          <w:sz w:val="28"/>
          <w:szCs w:val="28"/>
          <w:lang w:val="uk-UA"/>
        </w:rPr>
      </w:pPr>
    </w:p>
    <w:p w:rsidR="009E2956" w:rsidRDefault="009E2956" w:rsidP="00092F0B">
      <w:pPr>
        <w:spacing w:after="0" w:line="240" w:lineRule="auto"/>
        <w:jc w:val="both"/>
        <w:rPr>
          <w:rFonts w:ascii="Times New Roman" w:hAnsi="Times New Roman"/>
          <w:b/>
          <w:i/>
          <w:noProof/>
          <w:sz w:val="28"/>
          <w:szCs w:val="28"/>
          <w:lang w:val="uk-UA"/>
        </w:rPr>
      </w:pPr>
    </w:p>
    <w:p w:rsidR="009E2956" w:rsidRDefault="009E2956" w:rsidP="00092F0B">
      <w:pPr>
        <w:spacing w:after="0" w:line="240" w:lineRule="auto"/>
        <w:jc w:val="both"/>
        <w:rPr>
          <w:rFonts w:ascii="Times New Roman" w:hAnsi="Times New Roman"/>
          <w:b/>
          <w:i/>
          <w:noProof/>
          <w:sz w:val="28"/>
          <w:szCs w:val="28"/>
          <w:lang w:val="uk-UA"/>
        </w:rPr>
      </w:pPr>
      <w:bookmarkStart w:id="1" w:name="_GoBack"/>
      <w:bookmarkEnd w:id="1"/>
    </w:p>
    <w:p w:rsidR="009E2956" w:rsidRDefault="009E2956" w:rsidP="00092F0B">
      <w:pPr>
        <w:spacing w:after="0" w:line="240" w:lineRule="auto"/>
        <w:jc w:val="both"/>
        <w:rPr>
          <w:rFonts w:ascii="Times New Roman" w:hAnsi="Times New Roman"/>
          <w:b/>
          <w:i/>
          <w:noProof/>
          <w:sz w:val="28"/>
          <w:szCs w:val="28"/>
          <w:lang w:val="uk-UA"/>
        </w:rPr>
      </w:pPr>
    </w:p>
    <w:p w:rsidR="009E2956" w:rsidRDefault="009E2956" w:rsidP="00092F0B">
      <w:pPr>
        <w:spacing w:after="0" w:line="240" w:lineRule="auto"/>
        <w:jc w:val="both"/>
        <w:rPr>
          <w:rFonts w:ascii="Times New Roman" w:hAnsi="Times New Roman"/>
          <w:b/>
          <w:i/>
          <w:noProof/>
          <w:sz w:val="28"/>
          <w:szCs w:val="28"/>
          <w:lang w:val="uk-UA"/>
        </w:rPr>
      </w:pPr>
    </w:p>
    <w:p w:rsidR="009E2956" w:rsidRPr="002C4FF0" w:rsidRDefault="009E2956" w:rsidP="00092F0B">
      <w:pPr>
        <w:spacing w:after="0" w:line="240" w:lineRule="auto"/>
        <w:jc w:val="both"/>
        <w:rPr>
          <w:rFonts w:ascii="Times New Roman" w:hAnsi="Times New Roman"/>
          <w:b/>
          <w:i/>
          <w:noProof/>
          <w:sz w:val="28"/>
          <w:szCs w:val="28"/>
          <w:lang w:val="uk-UA"/>
        </w:rPr>
      </w:pPr>
    </w:p>
    <w:p w:rsidR="00F15B33" w:rsidRPr="002C4FF0" w:rsidRDefault="00F15B33" w:rsidP="00092F0B">
      <w:pPr>
        <w:spacing w:after="0" w:line="240" w:lineRule="auto"/>
        <w:jc w:val="center"/>
        <w:rPr>
          <w:rFonts w:ascii="Times New Roman" w:eastAsia="Calibri" w:hAnsi="Times New Roman"/>
          <w:b/>
          <w:i/>
          <w:noProof/>
          <w:sz w:val="28"/>
          <w:szCs w:val="28"/>
          <w:lang w:val="uk-UA"/>
        </w:rPr>
      </w:pPr>
      <w:r w:rsidRPr="002C4FF0">
        <w:rPr>
          <w:rFonts w:ascii="Times New Roman" w:eastAsia="Calibri" w:hAnsi="Times New Roman"/>
          <w:b/>
          <w:i/>
          <w:noProof/>
          <w:sz w:val="28"/>
          <w:szCs w:val="28"/>
          <w:lang w:val="uk-UA"/>
        </w:rPr>
        <w:t>Видання офіційне</w:t>
      </w:r>
    </w:p>
    <w:p w:rsidR="00F15B33" w:rsidRPr="002C4FF0" w:rsidRDefault="00F15B33" w:rsidP="00092F0B">
      <w:pPr>
        <w:spacing w:after="0" w:line="240" w:lineRule="auto"/>
        <w:jc w:val="center"/>
        <w:rPr>
          <w:rFonts w:ascii="Times New Roman" w:eastAsia="Calibri" w:hAnsi="Times New Roman"/>
          <w:b/>
          <w:noProof/>
          <w:sz w:val="28"/>
          <w:szCs w:val="28"/>
          <w:lang w:val="uk-UA"/>
        </w:rPr>
      </w:pPr>
    </w:p>
    <w:p w:rsidR="00F15B33" w:rsidRPr="002C4FF0" w:rsidRDefault="00F15B33" w:rsidP="00092F0B">
      <w:pPr>
        <w:spacing w:after="0" w:line="240" w:lineRule="auto"/>
        <w:jc w:val="center"/>
        <w:rPr>
          <w:rFonts w:ascii="Times New Roman" w:eastAsia="Calibri" w:hAnsi="Times New Roman"/>
          <w:b/>
          <w:noProof/>
          <w:sz w:val="28"/>
          <w:szCs w:val="28"/>
          <w:lang w:val="uk-UA"/>
        </w:rPr>
      </w:pPr>
    </w:p>
    <w:p w:rsidR="00F15B33" w:rsidRPr="002C4FF0" w:rsidRDefault="00F15B33" w:rsidP="00092F0B">
      <w:pPr>
        <w:spacing w:after="0" w:line="240" w:lineRule="auto"/>
        <w:jc w:val="center"/>
        <w:rPr>
          <w:rFonts w:ascii="Times New Roman" w:eastAsia="Calibri" w:hAnsi="Times New Roman"/>
          <w:b/>
          <w:noProof/>
          <w:sz w:val="28"/>
          <w:szCs w:val="28"/>
          <w:lang w:val="uk-UA"/>
        </w:rPr>
      </w:pPr>
      <w:r w:rsidRPr="002C4FF0">
        <w:rPr>
          <w:rFonts w:ascii="Times New Roman" w:eastAsia="Calibri" w:hAnsi="Times New Roman"/>
          <w:b/>
          <w:noProof/>
          <w:sz w:val="28"/>
          <w:szCs w:val="28"/>
          <w:lang w:val="uk-UA"/>
        </w:rPr>
        <w:t>МІНІСТЕРСТВО  ОСВІТИ  І  НАУКИ  УКРАЇНИ</w:t>
      </w:r>
    </w:p>
    <w:p w:rsidR="00F15B33" w:rsidRPr="002C4FF0" w:rsidRDefault="00F15B33" w:rsidP="00092F0B">
      <w:pPr>
        <w:tabs>
          <w:tab w:val="left" w:pos="4253"/>
        </w:tabs>
        <w:spacing w:after="0" w:line="240" w:lineRule="auto"/>
        <w:jc w:val="both"/>
        <w:rPr>
          <w:rFonts w:ascii="Times New Roman" w:eastAsia="Calibri" w:hAnsi="Times New Roman"/>
          <w:b/>
          <w:noProof/>
          <w:sz w:val="28"/>
          <w:szCs w:val="28"/>
          <w:lang w:val="uk-UA"/>
        </w:rPr>
      </w:pPr>
    </w:p>
    <w:p w:rsidR="00F15B33" w:rsidRPr="002C4FF0" w:rsidRDefault="00F15B33" w:rsidP="00092F0B">
      <w:pPr>
        <w:tabs>
          <w:tab w:val="left" w:pos="4253"/>
        </w:tabs>
        <w:spacing w:after="0" w:line="240" w:lineRule="auto"/>
        <w:jc w:val="both"/>
        <w:rPr>
          <w:rFonts w:ascii="Times New Roman" w:eastAsia="Calibri" w:hAnsi="Times New Roman"/>
          <w:b/>
          <w:noProof/>
          <w:sz w:val="28"/>
          <w:szCs w:val="28"/>
          <w:lang w:val="uk-UA"/>
        </w:rPr>
      </w:pPr>
    </w:p>
    <w:p w:rsidR="00F15B33" w:rsidRPr="002C4FF0" w:rsidRDefault="00F15B33" w:rsidP="00092F0B">
      <w:pPr>
        <w:tabs>
          <w:tab w:val="left" w:pos="4253"/>
        </w:tabs>
        <w:spacing w:after="0" w:line="240" w:lineRule="auto"/>
        <w:jc w:val="both"/>
        <w:rPr>
          <w:rFonts w:ascii="Times New Roman" w:eastAsia="Calibri" w:hAnsi="Times New Roman"/>
          <w:b/>
          <w:noProof/>
          <w:sz w:val="28"/>
          <w:szCs w:val="28"/>
          <w:lang w:val="uk-UA"/>
        </w:rPr>
      </w:pPr>
    </w:p>
    <w:p w:rsidR="00F15B33" w:rsidRPr="002C4FF0" w:rsidRDefault="00F15B33" w:rsidP="00092F0B">
      <w:pPr>
        <w:tabs>
          <w:tab w:val="left" w:pos="3828"/>
        </w:tabs>
        <w:spacing w:after="0" w:line="240" w:lineRule="auto"/>
        <w:jc w:val="center"/>
        <w:rPr>
          <w:rFonts w:ascii="Times New Roman" w:eastAsia="Calibri" w:hAnsi="Times New Roman"/>
          <w:b/>
          <w:noProof/>
          <w:sz w:val="28"/>
          <w:szCs w:val="28"/>
          <w:lang w:val="uk-UA"/>
        </w:rPr>
      </w:pPr>
      <w:r w:rsidRPr="002C4FF0">
        <w:rPr>
          <w:rFonts w:ascii="Times New Roman" w:eastAsia="Calibri" w:hAnsi="Times New Roman"/>
          <w:b/>
          <w:noProof/>
          <w:sz w:val="28"/>
          <w:szCs w:val="28"/>
          <w:lang w:val="uk-UA"/>
        </w:rPr>
        <w:t>Київ</w:t>
      </w:r>
    </w:p>
    <w:p w:rsidR="00F15B33" w:rsidRPr="002C4FF0" w:rsidRDefault="00F15B33" w:rsidP="00092F0B">
      <w:pPr>
        <w:tabs>
          <w:tab w:val="left" w:pos="4253"/>
        </w:tabs>
        <w:spacing w:after="0" w:line="240" w:lineRule="auto"/>
        <w:jc w:val="center"/>
        <w:rPr>
          <w:rFonts w:ascii="Times New Roman" w:eastAsia="Calibri" w:hAnsi="Times New Roman"/>
          <w:b/>
          <w:noProof/>
          <w:sz w:val="28"/>
          <w:szCs w:val="28"/>
          <w:lang w:val="uk-UA"/>
        </w:rPr>
      </w:pPr>
      <w:r w:rsidRPr="002C4FF0">
        <w:rPr>
          <w:rFonts w:ascii="Times New Roman" w:eastAsia="Calibri" w:hAnsi="Times New Roman"/>
          <w:b/>
          <w:noProof/>
          <w:sz w:val="28"/>
          <w:szCs w:val="28"/>
          <w:lang w:val="uk-UA"/>
        </w:rPr>
        <w:t>2022</w:t>
      </w:r>
    </w:p>
    <w:p w:rsidR="00F15B33" w:rsidRPr="002C4FF0" w:rsidRDefault="00F15B33" w:rsidP="00092F0B">
      <w:pPr>
        <w:spacing w:after="0" w:line="240" w:lineRule="auto"/>
        <w:rPr>
          <w:rFonts w:ascii="Times New Roman" w:eastAsia="Calibri" w:hAnsi="Times New Roman"/>
          <w:b/>
          <w:noProof/>
          <w:sz w:val="28"/>
          <w:szCs w:val="28"/>
          <w:lang w:val="uk-UA"/>
        </w:rPr>
        <w:sectPr w:rsidR="00F15B33" w:rsidRPr="002C4FF0">
          <w:headerReference w:type="default" r:id="rId7"/>
          <w:pgSz w:w="11906" w:h="16838"/>
          <w:pgMar w:top="850" w:right="707" w:bottom="850" w:left="993" w:header="567" w:footer="454" w:gutter="0"/>
          <w:cols w:space="720"/>
          <w:titlePg/>
          <w:docGrid w:linePitch="299"/>
        </w:sectPr>
      </w:pPr>
    </w:p>
    <w:p w:rsidR="00F15B33" w:rsidRPr="002C4FF0" w:rsidRDefault="00F15B33" w:rsidP="00092F0B">
      <w:pPr>
        <w:tabs>
          <w:tab w:val="left" w:pos="0"/>
        </w:tabs>
        <w:spacing w:after="0" w:line="240" w:lineRule="auto"/>
        <w:ind w:firstLine="567"/>
        <w:jc w:val="both"/>
        <w:rPr>
          <w:rFonts w:ascii="Times New Roman" w:hAnsi="Times New Roman"/>
          <w:b/>
          <w:noProof/>
          <w:sz w:val="28"/>
          <w:szCs w:val="28"/>
          <w:lang w:val="uk-UA"/>
        </w:rPr>
      </w:pPr>
      <w:r w:rsidRPr="002C4FF0">
        <w:rPr>
          <w:rFonts w:ascii="Times New Roman" w:hAnsi="Times New Roman"/>
          <w:b/>
          <w:noProof/>
          <w:sz w:val="28"/>
          <w:szCs w:val="28"/>
          <w:lang w:val="uk-UA"/>
        </w:rPr>
        <w:lastRenderedPageBreak/>
        <w:t>І Преамбула</w:t>
      </w:r>
    </w:p>
    <w:p w:rsidR="00F15B33" w:rsidRPr="002C4FF0" w:rsidRDefault="00F15B33" w:rsidP="00092F0B">
      <w:pPr>
        <w:tabs>
          <w:tab w:val="left" w:pos="0"/>
        </w:tabs>
        <w:spacing w:after="0" w:line="240" w:lineRule="auto"/>
        <w:ind w:firstLine="567"/>
        <w:jc w:val="both"/>
        <w:textAlignment w:val="baseline"/>
        <w:rPr>
          <w:rFonts w:ascii="Times New Roman" w:hAnsi="Times New Roman"/>
          <w:noProof/>
          <w:sz w:val="28"/>
          <w:szCs w:val="28"/>
          <w:lang w:val="uk-UA"/>
        </w:rPr>
      </w:pPr>
    </w:p>
    <w:p w:rsidR="00F15B33" w:rsidRPr="002C4FF0" w:rsidRDefault="00F15B33" w:rsidP="00092F0B">
      <w:pPr>
        <w:tabs>
          <w:tab w:val="left" w:pos="0"/>
        </w:tabs>
        <w:spacing w:after="0" w:line="240" w:lineRule="auto"/>
        <w:ind w:firstLine="567"/>
        <w:jc w:val="both"/>
        <w:textAlignment w:val="baseline"/>
        <w:rPr>
          <w:rFonts w:ascii="Times New Roman" w:hAnsi="Times New Roman"/>
          <w:noProof/>
          <w:sz w:val="28"/>
          <w:szCs w:val="28"/>
          <w:lang w:val="uk-UA"/>
        </w:rPr>
      </w:pPr>
      <w:r w:rsidRPr="002C4FF0">
        <w:rPr>
          <w:rFonts w:ascii="Times New Roman" w:hAnsi="Times New Roman"/>
          <w:noProof/>
          <w:sz w:val="28"/>
          <w:szCs w:val="28"/>
          <w:lang w:val="uk-UA"/>
        </w:rPr>
        <w:t>Стандарт вищої освіти третього</w:t>
      </w:r>
      <w:r w:rsidRPr="002C4FF0">
        <w:rPr>
          <w:rFonts w:ascii="Times New Roman" w:hAnsi="Times New Roman"/>
          <w:noProof/>
          <w:sz w:val="28"/>
          <w:szCs w:val="28"/>
          <w:lang w:val="uk-UA" w:eastAsia="uk-UA"/>
        </w:rPr>
        <w:t xml:space="preserve"> (освітньо-творчого) </w:t>
      </w:r>
      <w:r w:rsidRPr="002C4FF0">
        <w:rPr>
          <w:rFonts w:ascii="Times New Roman" w:hAnsi="Times New Roman"/>
          <w:noProof/>
          <w:sz w:val="28"/>
          <w:szCs w:val="28"/>
          <w:lang w:val="uk-UA"/>
        </w:rPr>
        <w:t>рівня (далі – Стандарт), галузі знань 02 Культура і мистецтво за спеціальністю 024 Хореографія.</w:t>
      </w:r>
    </w:p>
    <w:p w:rsidR="00F15B33" w:rsidRPr="002C4FF0" w:rsidRDefault="00F15B33" w:rsidP="00092F0B">
      <w:pPr>
        <w:tabs>
          <w:tab w:val="left" w:pos="0"/>
        </w:tabs>
        <w:spacing w:after="0" w:line="240" w:lineRule="auto"/>
        <w:ind w:firstLine="567"/>
        <w:jc w:val="both"/>
        <w:textAlignment w:val="baseline"/>
        <w:rPr>
          <w:rFonts w:ascii="Times New Roman" w:hAnsi="Times New Roman"/>
          <w:noProof/>
          <w:sz w:val="28"/>
          <w:szCs w:val="28"/>
          <w:lang w:val="uk-UA"/>
        </w:rPr>
      </w:pPr>
      <w:r w:rsidRPr="002C4FF0">
        <w:rPr>
          <w:rFonts w:ascii="Times New Roman" w:hAnsi="Times New Roman"/>
          <w:noProof/>
          <w:sz w:val="28"/>
          <w:szCs w:val="28"/>
          <w:lang w:val="uk-UA"/>
        </w:rPr>
        <w:t xml:space="preserve">Затверджено та введено в дію </w:t>
      </w:r>
      <w:r w:rsidRPr="002C4FF0">
        <w:rPr>
          <w:rFonts w:ascii="Times New Roman" w:hAnsi="Times New Roman"/>
          <w:noProof/>
          <w:sz w:val="28"/>
          <w:szCs w:val="28"/>
          <w:lang w:val="uk-UA" w:eastAsia="ru-RU"/>
        </w:rPr>
        <w:t>Наказом Міністерства освіти і науки України від «___» «_______» 2022 р. №_____.</w:t>
      </w:r>
    </w:p>
    <w:p w:rsidR="00F15B33" w:rsidRPr="002C4FF0" w:rsidRDefault="00F15B33" w:rsidP="00092F0B">
      <w:pPr>
        <w:tabs>
          <w:tab w:val="left" w:pos="0"/>
        </w:tabs>
        <w:spacing w:after="0" w:line="240" w:lineRule="auto"/>
        <w:ind w:firstLine="567"/>
        <w:rPr>
          <w:rFonts w:ascii="Times New Roman" w:hAnsi="Times New Roman"/>
          <w:noProof/>
          <w:sz w:val="28"/>
          <w:szCs w:val="28"/>
          <w:lang w:val="uk-UA"/>
        </w:rPr>
      </w:pPr>
    </w:p>
    <w:p w:rsidR="00F15B33" w:rsidRPr="002C4FF0" w:rsidRDefault="00F15B33" w:rsidP="00092F0B">
      <w:pPr>
        <w:pStyle w:val="rvps2"/>
        <w:tabs>
          <w:tab w:val="left" w:pos="0"/>
        </w:tabs>
        <w:spacing w:before="0" w:beforeAutospacing="0" w:after="0" w:afterAutospacing="0"/>
        <w:ind w:firstLine="567"/>
        <w:jc w:val="both"/>
        <w:textAlignment w:val="baseline"/>
        <w:rPr>
          <w:b/>
          <w:noProof/>
          <w:sz w:val="28"/>
          <w:szCs w:val="28"/>
          <w:lang w:val="uk-UA"/>
        </w:rPr>
      </w:pPr>
      <w:r w:rsidRPr="002C4FF0">
        <w:rPr>
          <w:b/>
          <w:noProof/>
          <w:sz w:val="28"/>
          <w:szCs w:val="28"/>
          <w:lang w:val="uk-UA"/>
        </w:rPr>
        <w:t>Розробники стандарту:</w:t>
      </w:r>
      <w:r w:rsidRPr="002C4FF0">
        <w:rPr>
          <w:noProof/>
          <w:sz w:val="28"/>
          <w:szCs w:val="28"/>
          <w:lang w:val="uk-UA"/>
        </w:rPr>
        <w:t xml:space="preserve"> члени підкомісії спеціальності 024 Хореографія науково-методичної комісії 2 з Культури і мистецтва сектору вищої освіти Науково-методичної ради Міні</w:t>
      </w:r>
      <w:r w:rsidR="00C223B3" w:rsidRPr="002C4FF0">
        <w:rPr>
          <w:noProof/>
          <w:sz w:val="28"/>
          <w:szCs w:val="28"/>
          <w:lang w:val="uk-UA"/>
        </w:rPr>
        <w:t>стерства освіти і науки України:</w:t>
      </w:r>
    </w:p>
    <w:p w:rsidR="00F15B33" w:rsidRPr="002C4FF0" w:rsidRDefault="00F15B33" w:rsidP="00092F0B">
      <w:pPr>
        <w:tabs>
          <w:tab w:val="left" w:pos="0"/>
        </w:tabs>
        <w:spacing w:after="0" w:line="240" w:lineRule="auto"/>
        <w:ind w:firstLine="567"/>
        <w:jc w:val="both"/>
        <w:rPr>
          <w:rFonts w:ascii="Times New Roman" w:hAnsi="Times New Roman"/>
          <w:b/>
          <w:noProof/>
          <w:kern w:val="16"/>
          <w:sz w:val="28"/>
          <w:szCs w:val="28"/>
          <w:lang w:val="uk-UA"/>
        </w:rPr>
      </w:pPr>
      <w:r w:rsidRPr="002C4FF0">
        <w:rPr>
          <w:rFonts w:ascii="Times New Roman" w:hAnsi="Times New Roman"/>
          <w:b/>
          <w:noProof/>
          <w:kern w:val="16"/>
          <w:sz w:val="28"/>
          <w:szCs w:val="28"/>
          <w:lang w:val="uk-UA"/>
        </w:rPr>
        <w:t>Герц Ірина</w:t>
      </w:r>
      <w:r w:rsidRPr="002C4FF0">
        <w:rPr>
          <w:rFonts w:ascii="Times New Roman" w:hAnsi="Times New Roman"/>
          <w:noProof/>
          <w:kern w:val="16"/>
          <w:sz w:val="28"/>
          <w:szCs w:val="28"/>
          <w:lang w:val="uk-UA"/>
        </w:rPr>
        <w:t xml:space="preserve"> </w:t>
      </w:r>
      <w:r w:rsidRPr="002C4FF0">
        <w:rPr>
          <w:rFonts w:ascii="Times New Roman" w:hAnsi="Times New Roman"/>
          <w:b/>
          <w:noProof/>
          <w:kern w:val="16"/>
          <w:sz w:val="28"/>
          <w:szCs w:val="28"/>
          <w:lang w:val="uk-UA"/>
        </w:rPr>
        <w:t xml:space="preserve">Іванівна </w:t>
      </w:r>
      <w:r w:rsidRPr="002C4FF0">
        <w:rPr>
          <w:rFonts w:ascii="Times New Roman" w:hAnsi="Times New Roman"/>
          <w:noProof/>
          <w:kern w:val="16"/>
          <w:sz w:val="28"/>
          <w:szCs w:val="28"/>
          <w:lang w:val="uk-UA"/>
        </w:rPr>
        <w:t xml:space="preserve">– </w:t>
      </w:r>
      <w:r w:rsidRPr="002C4FF0">
        <w:rPr>
          <w:rFonts w:ascii="Times New Roman" w:hAnsi="Times New Roman"/>
          <w:noProof/>
          <w:sz w:val="28"/>
          <w:szCs w:val="28"/>
          <w:lang w:val="uk-UA"/>
        </w:rPr>
        <w:t xml:space="preserve">заслужений працівник культури України, доцент кафедри музичного мистецтва і хореографії Державного закладу «Південноукраїнський національний педагогічний університет імені К. Д. Ушинського» </w:t>
      </w:r>
      <w:r w:rsidRPr="002C4FF0">
        <w:rPr>
          <w:rFonts w:ascii="Times New Roman" w:hAnsi="Times New Roman"/>
          <w:i/>
          <w:noProof/>
          <w:sz w:val="28"/>
          <w:szCs w:val="28"/>
          <w:lang w:val="uk-UA"/>
        </w:rPr>
        <w:t>(голова комісії);</w:t>
      </w:r>
    </w:p>
    <w:p w:rsidR="00F15B33" w:rsidRPr="002C4FF0" w:rsidRDefault="00F15B33" w:rsidP="00092F0B">
      <w:pPr>
        <w:tabs>
          <w:tab w:val="left" w:pos="0"/>
        </w:tabs>
        <w:spacing w:after="0" w:line="240" w:lineRule="auto"/>
        <w:ind w:firstLine="567"/>
        <w:jc w:val="both"/>
        <w:rPr>
          <w:rFonts w:ascii="Times New Roman" w:hAnsi="Times New Roman"/>
          <w:noProof/>
          <w:kern w:val="16"/>
          <w:sz w:val="28"/>
          <w:szCs w:val="28"/>
          <w:lang w:val="uk-UA"/>
        </w:rPr>
      </w:pPr>
      <w:r w:rsidRPr="002C4FF0">
        <w:rPr>
          <w:rFonts w:ascii="Times New Roman" w:hAnsi="Times New Roman"/>
          <w:b/>
          <w:noProof/>
          <w:kern w:val="16"/>
          <w:sz w:val="28"/>
          <w:szCs w:val="28"/>
          <w:lang w:val="uk-UA"/>
        </w:rPr>
        <w:t>Сосіна Валентина Юріївна</w:t>
      </w:r>
      <w:r w:rsidRPr="002C4FF0">
        <w:rPr>
          <w:rFonts w:ascii="Times New Roman" w:hAnsi="Times New Roman"/>
          <w:noProof/>
          <w:kern w:val="16"/>
          <w:sz w:val="28"/>
          <w:szCs w:val="28"/>
          <w:lang w:val="uk-UA"/>
        </w:rPr>
        <w:t xml:space="preserve"> – кандидат педагогічних наук, професор, завідувач кафедри хореографії та мистецтвознавства Львівського державного університету фізичної культури </w:t>
      </w:r>
      <w:r w:rsidRPr="002C4FF0">
        <w:rPr>
          <w:rFonts w:ascii="Times New Roman" w:hAnsi="Times New Roman"/>
          <w:i/>
          <w:noProof/>
          <w:sz w:val="28"/>
          <w:szCs w:val="28"/>
          <w:lang w:val="uk-UA"/>
        </w:rPr>
        <w:t>(заступник голови комісії);</w:t>
      </w:r>
    </w:p>
    <w:p w:rsidR="00F15B33" w:rsidRPr="002C4FF0" w:rsidRDefault="00F15B33" w:rsidP="00092F0B">
      <w:pPr>
        <w:tabs>
          <w:tab w:val="left" w:pos="0"/>
        </w:tabs>
        <w:spacing w:after="0" w:line="240" w:lineRule="auto"/>
        <w:ind w:firstLine="567"/>
        <w:jc w:val="both"/>
        <w:rPr>
          <w:rFonts w:ascii="Times New Roman" w:hAnsi="Times New Roman"/>
          <w:noProof/>
          <w:sz w:val="28"/>
          <w:szCs w:val="28"/>
          <w:shd w:val="clear" w:color="auto" w:fill="FFFFFF"/>
          <w:lang w:val="uk-UA"/>
        </w:rPr>
      </w:pPr>
      <w:r w:rsidRPr="002C4FF0">
        <w:rPr>
          <w:rFonts w:ascii="Times New Roman" w:hAnsi="Times New Roman"/>
          <w:b/>
          <w:noProof/>
          <w:kern w:val="16"/>
          <w:sz w:val="28"/>
          <w:szCs w:val="28"/>
          <w:lang w:val="uk-UA"/>
        </w:rPr>
        <w:t>Плахотнюк Олександр Анатолійович</w:t>
      </w:r>
      <w:r w:rsidRPr="002C4FF0">
        <w:rPr>
          <w:rFonts w:ascii="Times New Roman" w:hAnsi="Times New Roman"/>
          <w:noProof/>
          <w:kern w:val="16"/>
          <w:sz w:val="28"/>
          <w:szCs w:val="28"/>
          <w:lang w:val="uk-UA"/>
        </w:rPr>
        <w:t xml:space="preserve"> – кандидат мистецтвознавства, доцент, доцент</w:t>
      </w:r>
      <w:r w:rsidRPr="002C4FF0">
        <w:rPr>
          <w:rFonts w:ascii="Times New Roman" w:hAnsi="Times New Roman"/>
          <w:noProof/>
          <w:sz w:val="28"/>
          <w:szCs w:val="28"/>
          <w:shd w:val="clear" w:color="auto" w:fill="FFFFFF"/>
          <w:lang w:val="uk-UA"/>
        </w:rPr>
        <w:t xml:space="preserve"> кафедри режисури та хореографії Львівського національного університету імені Івана Франка </w:t>
      </w:r>
      <w:r w:rsidRPr="002C4FF0">
        <w:rPr>
          <w:rFonts w:ascii="Times New Roman" w:hAnsi="Times New Roman"/>
          <w:i/>
          <w:noProof/>
          <w:sz w:val="28"/>
          <w:szCs w:val="28"/>
          <w:lang w:val="uk-UA"/>
        </w:rPr>
        <w:t>(секретар комісії);</w:t>
      </w:r>
    </w:p>
    <w:p w:rsidR="00EE4E53" w:rsidRPr="002C4FF0" w:rsidRDefault="00EE4E53" w:rsidP="00092F0B">
      <w:pPr>
        <w:tabs>
          <w:tab w:val="left" w:pos="0"/>
        </w:tabs>
        <w:spacing w:after="0" w:line="240" w:lineRule="auto"/>
        <w:ind w:firstLine="567"/>
        <w:jc w:val="both"/>
        <w:rPr>
          <w:rFonts w:ascii="Times New Roman" w:hAnsi="Times New Roman"/>
          <w:noProof/>
          <w:sz w:val="28"/>
          <w:szCs w:val="28"/>
          <w:lang w:val="uk-UA"/>
        </w:rPr>
      </w:pPr>
      <w:r w:rsidRPr="002C4FF0">
        <w:rPr>
          <w:rFonts w:ascii="Times New Roman" w:hAnsi="Times New Roman"/>
          <w:b/>
          <w:noProof/>
          <w:sz w:val="28"/>
          <w:szCs w:val="28"/>
          <w:lang w:val="uk-UA"/>
        </w:rPr>
        <w:t>Лиманська Ольга Вікторівна</w:t>
      </w:r>
      <w:r w:rsidRPr="002C4FF0">
        <w:rPr>
          <w:rFonts w:ascii="Times New Roman" w:hAnsi="Times New Roman"/>
          <w:noProof/>
          <w:sz w:val="28"/>
          <w:szCs w:val="28"/>
          <w:lang w:val="uk-UA"/>
        </w:rPr>
        <w:t xml:space="preserve"> – кандидат мистецтвознавства, доцент кафедри хореографії Харківського національного педагогічного університету імені Г. С. Сковороди;</w:t>
      </w:r>
    </w:p>
    <w:p w:rsidR="00EE4E53" w:rsidRPr="002C4FF0" w:rsidRDefault="00EE4E53" w:rsidP="00092F0B">
      <w:pPr>
        <w:tabs>
          <w:tab w:val="left" w:pos="0"/>
        </w:tabs>
        <w:spacing w:after="0" w:line="240" w:lineRule="auto"/>
        <w:ind w:firstLine="567"/>
        <w:jc w:val="both"/>
        <w:rPr>
          <w:rFonts w:ascii="Times New Roman" w:hAnsi="Times New Roman"/>
          <w:noProof/>
          <w:sz w:val="28"/>
          <w:szCs w:val="28"/>
          <w:lang w:val="uk-UA"/>
        </w:rPr>
      </w:pPr>
      <w:r w:rsidRPr="002C4FF0">
        <w:rPr>
          <w:rFonts w:ascii="Times New Roman" w:hAnsi="Times New Roman"/>
          <w:b/>
          <w:noProof/>
          <w:sz w:val="28"/>
          <w:szCs w:val="28"/>
          <w:lang w:val="uk-UA"/>
        </w:rPr>
        <w:t>Павлюк Тетяна Сергіївна</w:t>
      </w:r>
      <w:r w:rsidRPr="002C4FF0">
        <w:rPr>
          <w:rFonts w:ascii="Times New Roman" w:hAnsi="Times New Roman"/>
          <w:noProof/>
          <w:sz w:val="28"/>
          <w:szCs w:val="28"/>
          <w:lang w:val="uk-UA"/>
        </w:rPr>
        <w:t xml:space="preserve"> – доктор мистецтвознавства, професор Київського національного університету культури і мистецтв.</w:t>
      </w:r>
    </w:p>
    <w:p w:rsidR="00F15B33" w:rsidRPr="002C4FF0" w:rsidRDefault="00F15B33" w:rsidP="00092F0B">
      <w:pPr>
        <w:tabs>
          <w:tab w:val="left" w:pos="0"/>
        </w:tabs>
        <w:spacing w:after="0" w:line="240" w:lineRule="auto"/>
        <w:ind w:firstLine="567"/>
        <w:jc w:val="both"/>
        <w:rPr>
          <w:rFonts w:ascii="Times New Roman" w:hAnsi="Times New Roman"/>
          <w:noProof/>
          <w:sz w:val="28"/>
          <w:szCs w:val="28"/>
          <w:shd w:val="clear" w:color="auto" w:fill="FFFFFF"/>
          <w:lang w:val="uk-UA"/>
        </w:rPr>
      </w:pPr>
    </w:p>
    <w:p w:rsidR="00F15B33" w:rsidRPr="002C4FF0" w:rsidRDefault="00F15B33" w:rsidP="00092F0B">
      <w:pPr>
        <w:tabs>
          <w:tab w:val="left" w:pos="0"/>
        </w:tabs>
        <w:spacing w:after="0" w:line="240" w:lineRule="auto"/>
        <w:ind w:firstLine="567"/>
        <w:jc w:val="both"/>
        <w:rPr>
          <w:rFonts w:ascii="Times New Roman" w:hAnsi="Times New Roman"/>
          <w:noProof/>
          <w:sz w:val="28"/>
          <w:szCs w:val="28"/>
          <w:lang w:val="uk-UA" w:eastAsia="ru-RU"/>
        </w:rPr>
      </w:pPr>
      <w:r w:rsidRPr="002C4FF0">
        <w:rPr>
          <w:rFonts w:ascii="Times New Roman" w:hAnsi="Times New Roman"/>
          <w:noProof/>
          <w:sz w:val="28"/>
          <w:szCs w:val="28"/>
          <w:lang w:val="uk-UA" w:eastAsia="ru-RU"/>
        </w:rPr>
        <w:t xml:space="preserve">Стандарт розглянуто і схвалено на засіданні підкомісії зі спеціальності 024 Хореографія науково-методичної комісії 2 з культури і мистецтва сектору вищої освіти Науково-методичної ради Міністерства освіти і науки України (протокол від </w:t>
      </w:r>
      <w:r w:rsidR="00C223B3" w:rsidRPr="002C4FF0">
        <w:rPr>
          <w:rFonts w:ascii="Times New Roman" w:hAnsi="Times New Roman"/>
          <w:noProof/>
          <w:sz w:val="28"/>
          <w:szCs w:val="28"/>
          <w:lang w:val="uk-UA" w:eastAsia="ru-RU"/>
        </w:rPr>
        <w:t>2</w:t>
      </w:r>
      <w:r w:rsidR="00092F0B" w:rsidRPr="002C4FF0">
        <w:rPr>
          <w:rFonts w:ascii="Times New Roman" w:hAnsi="Times New Roman"/>
          <w:noProof/>
          <w:sz w:val="28"/>
          <w:szCs w:val="28"/>
          <w:lang w:val="uk-UA" w:eastAsia="ru-RU"/>
        </w:rPr>
        <w:t>9</w:t>
      </w:r>
      <w:r w:rsidR="00C223B3" w:rsidRPr="002C4FF0">
        <w:rPr>
          <w:rFonts w:ascii="Times New Roman" w:hAnsi="Times New Roman"/>
          <w:noProof/>
          <w:sz w:val="28"/>
          <w:szCs w:val="28"/>
          <w:lang w:val="uk-UA" w:eastAsia="ru-RU"/>
        </w:rPr>
        <w:t>.07.</w:t>
      </w:r>
      <w:r w:rsidRPr="002C4FF0">
        <w:rPr>
          <w:rFonts w:ascii="Times New Roman" w:hAnsi="Times New Roman"/>
          <w:noProof/>
          <w:sz w:val="28"/>
          <w:szCs w:val="28"/>
          <w:lang w:val="uk-UA" w:eastAsia="ru-RU"/>
        </w:rPr>
        <w:t>202</w:t>
      </w:r>
      <w:r w:rsidR="00C223B3" w:rsidRPr="002C4FF0">
        <w:rPr>
          <w:rFonts w:ascii="Times New Roman" w:hAnsi="Times New Roman"/>
          <w:noProof/>
          <w:sz w:val="28"/>
          <w:szCs w:val="28"/>
          <w:lang w:val="uk-UA" w:eastAsia="ru-RU"/>
        </w:rPr>
        <w:t>2</w:t>
      </w:r>
      <w:r w:rsidRPr="002C4FF0">
        <w:rPr>
          <w:rFonts w:ascii="Times New Roman" w:hAnsi="Times New Roman"/>
          <w:noProof/>
          <w:sz w:val="28"/>
          <w:szCs w:val="28"/>
          <w:lang w:val="uk-UA" w:eastAsia="ru-RU"/>
        </w:rPr>
        <w:t xml:space="preserve"> р. № </w:t>
      </w:r>
      <w:r w:rsidR="00C223B3" w:rsidRPr="002C4FF0">
        <w:rPr>
          <w:rFonts w:ascii="Times New Roman" w:hAnsi="Times New Roman"/>
          <w:noProof/>
          <w:sz w:val="28"/>
          <w:szCs w:val="28"/>
          <w:lang w:val="uk-UA" w:eastAsia="ru-RU"/>
        </w:rPr>
        <w:t>1</w:t>
      </w:r>
      <w:r w:rsidR="00092F0B" w:rsidRPr="002C4FF0">
        <w:rPr>
          <w:rFonts w:ascii="Times New Roman" w:hAnsi="Times New Roman"/>
          <w:noProof/>
          <w:sz w:val="28"/>
          <w:szCs w:val="28"/>
          <w:lang w:val="uk-UA" w:eastAsia="ru-RU"/>
        </w:rPr>
        <w:t>2</w:t>
      </w:r>
      <w:r w:rsidRPr="002C4FF0">
        <w:rPr>
          <w:rFonts w:ascii="Times New Roman" w:hAnsi="Times New Roman"/>
          <w:noProof/>
          <w:sz w:val="28"/>
          <w:szCs w:val="28"/>
          <w:lang w:val="uk-UA" w:eastAsia="ru-RU"/>
        </w:rPr>
        <w:t>).</w:t>
      </w:r>
    </w:p>
    <w:p w:rsidR="00F15B33" w:rsidRPr="002C4FF0" w:rsidRDefault="00F15B33" w:rsidP="00092F0B">
      <w:pPr>
        <w:tabs>
          <w:tab w:val="left" w:pos="0"/>
        </w:tabs>
        <w:spacing w:after="0" w:line="240" w:lineRule="auto"/>
        <w:ind w:firstLine="567"/>
        <w:jc w:val="both"/>
        <w:rPr>
          <w:rFonts w:ascii="Times New Roman" w:hAnsi="Times New Roman"/>
          <w:noProof/>
          <w:sz w:val="28"/>
          <w:szCs w:val="28"/>
          <w:lang w:val="uk-UA" w:eastAsia="ru-RU"/>
        </w:rPr>
      </w:pPr>
    </w:p>
    <w:p w:rsidR="00F15B33" w:rsidRPr="002C4FF0" w:rsidRDefault="00F15B33" w:rsidP="00092F0B">
      <w:pPr>
        <w:tabs>
          <w:tab w:val="left" w:pos="0"/>
          <w:tab w:val="left" w:pos="709"/>
          <w:tab w:val="left" w:pos="1134"/>
        </w:tabs>
        <w:spacing w:after="0" w:line="240" w:lineRule="auto"/>
        <w:ind w:firstLine="567"/>
        <w:jc w:val="both"/>
        <w:textAlignment w:val="baseline"/>
        <w:rPr>
          <w:rFonts w:ascii="Times New Roman" w:hAnsi="Times New Roman"/>
          <w:noProof/>
          <w:sz w:val="28"/>
          <w:szCs w:val="28"/>
          <w:lang w:val="uk-UA" w:eastAsia="ru-RU"/>
        </w:rPr>
      </w:pPr>
      <w:r w:rsidRPr="002C4FF0">
        <w:rPr>
          <w:rFonts w:ascii="Times New Roman" w:hAnsi="Times New Roman"/>
          <w:noProof/>
          <w:sz w:val="28"/>
          <w:szCs w:val="28"/>
          <w:lang w:val="uk-UA" w:eastAsia="ru-RU"/>
        </w:rPr>
        <w:t xml:space="preserve">Стандарт розглянуто на засіданні сектору вищої освіти Науково-методичної ради Міністерства освіти і науки України </w:t>
      </w:r>
      <w:r w:rsidR="00C223B3" w:rsidRPr="002C4FF0">
        <w:rPr>
          <w:rFonts w:ascii="Times New Roman" w:hAnsi="Times New Roman"/>
          <w:noProof/>
          <w:sz w:val="28"/>
          <w:szCs w:val="28"/>
          <w:lang w:val="uk-UA" w:eastAsia="ru-RU"/>
        </w:rPr>
        <w:t>(протокол від ______2022 р. № ____).</w:t>
      </w:r>
    </w:p>
    <w:p w:rsidR="00F15B33" w:rsidRPr="002C4FF0" w:rsidRDefault="00F15B33" w:rsidP="00092F0B">
      <w:pPr>
        <w:tabs>
          <w:tab w:val="left" w:pos="0"/>
        </w:tabs>
        <w:spacing w:after="0" w:line="240" w:lineRule="auto"/>
        <w:ind w:firstLine="567"/>
        <w:jc w:val="both"/>
        <w:rPr>
          <w:rFonts w:ascii="Times New Roman" w:hAnsi="Times New Roman"/>
          <w:noProof/>
          <w:sz w:val="28"/>
          <w:szCs w:val="28"/>
          <w:lang w:val="uk-UA" w:eastAsia="ru-RU"/>
        </w:rPr>
      </w:pPr>
    </w:p>
    <w:p w:rsidR="00F15B33" w:rsidRPr="002C4FF0" w:rsidRDefault="00F15B33" w:rsidP="00092F0B">
      <w:pPr>
        <w:tabs>
          <w:tab w:val="left" w:pos="0"/>
        </w:tabs>
        <w:suppressAutoHyphens/>
        <w:spacing w:after="0" w:line="240" w:lineRule="auto"/>
        <w:ind w:firstLine="567"/>
        <w:rPr>
          <w:rFonts w:ascii="Times New Roman" w:hAnsi="Times New Roman"/>
          <w:noProof/>
          <w:sz w:val="28"/>
          <w:szCs w:val="28"/>
          <w:lang w:val="uk-UA" w:eastAsia="ru-RU"/>
        </w:rPr>
      </w:pPr>
      <w:r w:rsidRPr="002C4FF0">
        <w:rPr>
          <w:rFonts w:ascii="Times New Roman" w:hAnsi="Times New Roman"/>
          <w:noProof/>
          <w:sz w:val="28"/>
          <w:szCs w:val="28"/>
          <w:lang w:val="uk-UA" w:eastAsia="ru-RU"/>
        </w:rPr>
        <w:t xml:space="preserve">Фахову експертизу проводили: </w:t>
      </w:r>
    </w:p>
    <w:p w:rsidR="00F15B33" w:rsidRPr="002C4FF0" w:rsidRDefault="00F15B33" w:rsidP="00092F0B">
      <w:pPr>
        <w:tabs>
          <w:tab w:val="left" w:pos="0"/>
        </w:tabs>
        <w:suppressAutoHyphens/>
        <w:spacing w:after="0" w:line="240" w:lineRule="auto"/>
        <w:ind w:firstLine="567"/>
        <w:jc w:val="both"/>
        <w:rPr>
          <w:rFonts w:ascii="Times New Roman" w:hAnsi="Times New Roman"/>
          <w:noProof/>
          <w:sz w:val="28"/>
          <w:szCs w:val="28"/>
          <w:lang w:val="uk-UA" w:eastAsia="ru-RU"/>
        </w:rPr>
      </w:pPr>
    </w:p>
    <w:p w:rsidR="00F15B33" w:rsidRPr="002C4FF0" w:rsidRDefault="00F15B33" w:rsidP="00092F0B">
      <w:pPr>
        <w:tabs>
          <w:tab w:val="left" w:pos="0"/>
          <w:tab w:val="left" w:pos="709"/>
          <w:tab w:val="left" w:pos="1134"/>
        </w:tabs>
        <w:spacing w:after="0" w:line="240" w:lineRule="auto"/>
        <w:ind w:firstLine="567"/>
        <w:jc w:val="both"/>
        <w:textAlignment w:val="baseline"/>
        <w:rPr>
          <w:rFonts w:ascii="Times New Roman" w:hAnsi="Times New Roman"/>
          <w:noProof/>
          <w:sz w:val="28"/>
          <w:szCs w:val="28"/>
          <w:lang w:val="uk-UA" w:eastAsia="ru-RU"/>
        </w:rPr>
      </w:pPr>
      <w:r w:rsidRPr="002C4FF0">
        <w:rPr>
          <w:rFonts w:ascii="Times New Roman" w:hAnsi="Times New Roman"/>
          <w:noProof/>
          <w:sz w:val="28"/>
          <w:szCs w:val="28"/>
          <w:lang w:val="uk-UA" w:eastAsia="ru-RU"/>
        </w:rPr>
        <w:t xml:space="preserve">Методичну експертизу проводив: </w:t>
      </w:r>
    </w:p>
    <w:p w:rsidR="00F15B33" w:rsidRPr="002C4FF0" w:rsidRDefault="00F15B33" w:rsidP="00092F0B">
      <w:pPr>
        <w:spacing w:after="0" w:line="240" w:lineRule="auto"/>
        <w:ind w:firstLine="567"/>
        <w:rPr>
          <w:rFonts w:ascii="Times New Roman" w:hAnsi="Times New Roman"/>
          <w:noProof/>
          <w:sz w:val="28"/>
          <w:szCs w:val="28"/>
          <w:lang w:val="uk-UA" w:eastAsia="ru-RU"/>
        </w:rPr>
      </w:pPr>
    </w:p>
    <w:p w:rsidR="00F15B33" w:rsidRPr="002C4FF0" w:rsidRDefault="00F15B33" w:rsidP="00092F0B">
      <w:pPr>
        <w:tabs>
          <w:tab w:val="left" w:pos="0"/>
          <w:tab w:val="left" w:pos="709"/>
          <w:tab w:val="left" w:pos="1134"/>
        </w:tabs>
        <w:spacing w:after="0" w:line="240" w:lineRule="auto"/>
        <w:ind w:firstLine="567"/>
        <w:jc w:val="both"/>
        <w:textAlignment w:val="baseline"/>
        <w:rPr>
          <w:rFonts w:ascii="Times New Roman" w:hAnsi="Times New Roman"/>
          <w:noProof/>
          <w:sz w:val="28"/>
          <w:szCs w:val="28"/>
          <w:lang w:val="uk-UA" w:eastAsia="ru-RU"/>
        </w:rPr>
      </w:pPr>
      <w:r w:rsidRPr="002C4FF0">
        <w:rPr>
          <w:rFonts w:ascii="Times New Roman" w:hAnsi="Times New Roman"/>
          <w:noProof/>
          <w:sz w:val="28"/>
          <w:szCs w:val="28"/>
          <w:lang w:val="uk-UA" w:eastAsia="ru-RU"/>
        </w:rPr>
        <w:t xml:space="preserve">Стандарт розглянуто Міністерством культури та інформаційної політики України та Федерацією роботодавців України. </w:t>
      </w:r>
    </w:p>
    <w:p w:rsidR="00F15B33" w:rsidRPr="002C4FF0" w:rsidRDefault="00F15B33" w:rsidP="00092F0B">
      <w:pPr>
        <w:tabs>
          <w:tab w:val="left" w:pos="0"/>
          <w:tab w:val="left" w:pos="709"/>
          <w:tab w:val="left" w:pos="1134"/>
        </w:tabs>
        <w:spacing w:after="0" w:line="240" w:lineRule="auto"/>
        <w:ind w:firstLine="567"/>
        <w:jc w:val="both"/>
        <w:textAlignment w:val="baseline"/>
        <w:rPr>
          <w:rFonts w:ascii="Times New Roman" w:hAnsi="Times New Roman"/>
          <w:noProof/>
          <w:sz w:val="28"/>
          <w:szCs w:val="28"/>
          <w:lang w:val="uk-UA" w:eastAsia="ru-RU"/>
        </w:rPr>
      </w:pPr>
    </w:p>
    <w:p w:rsidR="00F15B33" w:rsidRPr="002C4FF0" w:rsidRDefault="00F15B33" w:rsidP="00092F0B">
      <w:pPr>
        <w:tabs>
          <w:tab w:val="left" w:pos="0"/>
        </w:tabs>
        <w:spacing w:after="0" w:line="240" w:lineRule="auto"/>
        <w:ind w:firstLine="567"/>
        <w:jc w:val="both"/>
        <w:rPr>
          <w:rFonts w:ascii="Times New Roman" w:hAnsi="Times New Roman"/>
          <w:noProof/>
          <w:sz w:val="28"/>
          <w:szCs w:val="28"/>
          <w:lang w:val="uk-UA" w:eastAsia="ru-RU"/>
        </w:rPr>
      </w:pPr>
      <w:r w:rsidRPr="002C4FF0">
        <w:rPr>
          <w:rFonts w:ascii="Times New Roman" w:hAnsi="Times New Roman"/>
          <w:noProof/>
          <w:sz w:val="28"/>
          <w:szCs w:val="28"/>
          <w:lang w:val="uk-UA" w:eastAsia="ru-RU"/>
        </w:rPr>
        <w:t>Стандарт розглянуто після надходження всіх зауважень та пропозицій та схвалено на засіданні підкомісії зі спеціальності 024 Хореографія науково-методичної комісії з культури і мистецтва сектору вищої освіти Науково-методичної ради Міністерства освіти і науки України (протокол від ______2022 р. № ____).</w:t>
      </w:r>
    </w:p>
    <w:p w:rsidR="00F15B33" w:rsidRPr="002C4FF0" w:rsidRDefault="00F15B33" w:rsidP="00092F0B">
      <w:pPr>
        <w:tabs>
          <w:tab w:val="left" w:pos="709"/>
          <w:tab w:val="left" w:pos="1134"/>
        </w:tabs>
        <w:spacing w:after="0" w:line="240" w:lineRule="auto"/>
        <w:ind w:firstLine="141"/>
        <w:jc w:val="both"/>
        <w:textAlignment w:val="baseline"/>
        <w:rPr>
          <w:rFonts w:ascii="Times New Roman" w:hAnsi="Times New Roman"/>
          <w:noProof/>
          <w:sz w:val="28"/>
          <w:szCs w:val="28"/>
          <w:lang w:val="uk-UA" w:eastAsia="ru-RU"/>
        </w:rPr>
      </w:pPr>
    </w:p>
    <w:p w:rsidR="00F15B33" w:rsidRPr="002C4FF0" w:rsidRDefault="00F15B33" w:rsidP="00092F0B">
      <w:pPr>
        <w:tabs>
          <w:tab w:val="left" w:pos="0"/>
        </w:tabs>
        <w:spacing w:after="0" w:line="240" w:lineRule="auto"/>
        <w:ind w:firstLine="567"/>
        <w:jc w:val="both"/>
        <w:rPr>
          <w:rFonts w:ascii="Times New Roman" w:hAnsi="Times New Roman"/>
          <w:noProof/>
          <w:sz w:val="28"/>
          <w:szCs w:val="28"/>
          <w:lang w:val="uk-UA" w:eastAsia="uk-UA"/>
        </w:rPr>
      </w:pPr>
      <w:r w:rsidRPr="002C4FF0">
        <w:rPr>
          <w:rFonts w:ascii="Times New Roman" w:hAnsi="Times New Roman"/>
          <w:noProof/>
          <w:sz w:val="28"/>
          <w:szCs w:val="28"/>
          <w:lang w:val="uk-UA" w:eastAsia="ru-RU"/>
        </w:rPr>
        <w:lastRenderedPageBreak/>
        <w:t xml:space="preserve">Стандарт погоджено Національним агентством із забезпечення якості вищої освіти, </w:t>
      </w:r>
      <w:r w:rsidRPr="002C4FF0">
        <w:rPr>
          <w:rFonts w:ascii="Times New Roman" w:hAnsi="Times New Roman"/>
          <w:noProof/>
          <w:sz w:val="28"/>
          <w:szCs w:val="28"/>
          <w:lang w:val="uk-UA" w:eastAsia="uk-UA"/>
        </w:rPr>
        <w:t>протокол від ________2022 р. № ____.</w:t>
      </w:r>
    </w:p>
    <w:p w:rsidR="00F15B33" w:rsidRPr="002C4FF0" w:rsidRDefault="00F15B33" w:rsidP="00092F0B">
      <w:pPr>
        <w:tabs>
          <w:tab w:val="left" w:pos="709"/>
          <w:tab w:val="left" w:pos="1134"/>
        </w:tabs>
        <w:spacing w:after="0" w:line="240" w:lineRule="auto"/>
        <w:ind w:firstLine="141"/>
        <w:jc w:val="both"/>
        <w:textAlignment w:val="baseline"/>
        <w:rPr>
          <w:rFonts w:ascii="Times New Roman" w:hAnsi="Times New Roman"/>
          <w:noProof/>
          <w:sz w:val="28"/>
          <w:szCs w:val="28"/>
          <w:lang w:val="uk-UA" w:eastAsia="ru-RU"/>
        </w:rPr>
      </w:pPr>
    </w:p>
    <w:p w:rsidR="00F15B33" w:rsidRPr="002C4FF0" w:rsidRDefault="00F15B33" w:rsidP="00092F0B">
      <w:pPr>
        <w:tabs>
          <w:tab w:val="left" w:pos="709"/>
          <w:tab w:val="left" w:pos="1134"/>
        </w:tabs>
        <w:spacing w:after="0" w:line="240" w:lineRule="auto"/>
        <w:ind w:firstLine="141"/>
        <w:jc w:val="both"/>
        <w:textAlignment w:val="baseline"/>
        <w:rPr>
          <w:rFonts w:ascii="Times New Roman" w:hAnsi="Times New Roman"/>
          <w:noProof/>
          <w:sz w:val="28"/>
          <w:szCs w:val="28"/>
          <w:lang w:val="uk-UA" w:eastAsia="ru-RU"/>
        </w:rPr>
      </w:pPr>
    </w:p>
    <w:p w:rsidR="00F15B33" w:rsidRPr="002C4FF0" w:rsidRDefault="00F15B33" w:rsidP="00092F0B">
      <w:pPr>
        <w:spacing w:after="0" w:line="240" w:lineRule="auto"/>
        <w:jc w:val="both"/>
        <w:rPr>
          <w:rFonts w:ascii="Times New Roman" w:hAnsi="Times New Roman"/>
          <w:noProof/>
          <w:sz w:val="28"/>
          <w:szCs w:val="28"/>
          <w:lang w:val="uk-UA"/>
        </w:rPr>
      </w:pPr>
      <w:r w:rsidRPr="002C4FF0">
        <w:rPr>
          <w:rFonts w:ascii="Times New Roman" w:hAnsi="Times New Roman"/>
          <w:noProof/>
          <w:sz w:val="28"/>
          <w:szCs w:val="28"/>
          <w:lang w:val="uk-UA"/>
        </w:rPr>
        <w:br w:type="page"/>
      </w:r>
    </w:p>
    <w:p w:rsidR="00F15B33" w:rsidRPr="002C4FF0" w:rsidRDefault="00F15B33" w:rsidP="00092F0B">
      <w:pPr>
        <w:spacing w:after="0" w:line="240" w:lineRule="auto"/>
        <w:ind w:firstLineChars="235" w:firstLine="658"/>
        <w:jc w:val="both"/>
        <w:rPr>
          <w:rFonts w:ascii="Times New Roman" w:hAnsi="Times New Roman"/>
          <w:b/>
          <w:noProof/>
          <w:sz w:val="28"/>
          <w:szCs w:val="28"/>
          <w:lang w:val="uk-UA"/>
        </w:rPr>
      </w:pPr>
      <w:r w:rsidRPr="002C4FF0">
        <w:rPr>
          <w:rFonts w:ascii="Times New Roman" w:hAnsi="Times New Roman"/>
          <w:b/>
          <w:noProof/>
          <w:sz w:val="28"/>
          <w:szCs w:val="28"/>
          <w:lang w:val="uk-UA"/>
        </w:rPr>
        <w:lastRenderedPageBreak/>
        <w:t xml:space="preserve">ІІ Загальна характеристика </w:t>
      </w:r>
    </w:p>
    <w:p w:rsidR="00F15B33" w:rsidRPr="002C4FF0" w:rsidRDefault="00F15B33" w:rsidP="00092F0B">
      <w:pPr>
        <w:spacing w:after="0" w:line="240" w:lineRule="auto"/>
        <w:jc w:val="both"/>
        <w:rPr>
          <w:rFonts w:ascii="Times New Roman" w:hAnsi="Times New Roman"/>
          <w:b/>
          <w:noProof/>
          <w:sz w:val="28"/>
          <w:szCs w:val="28"/>
          <w:lang w:val="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7232"/>
      </w:tblGrid>
      <w:tr w:rsidR="00F15B33" w:rsidRPr="002C4FF0" w:rsidTr="00BB5571">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Рівень вищої освіти</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ind w:firstLine="34"/>
              <w:rPr>
                <w:rFonts w:ascii="Times New Roman" w:hAnsi="Times New Roman"/>
                <w:noProof/>
                <w:sz w:val="28"/>
                <w:szCs w:val="28"/>
                <w:lang w:val="uk-UA" w:eastAsia="uk-UA"/>
              </w:rPr>
            </w:pPr>
            <w:r w:rsidRPr="002C4FF0">
              <w:rPr>
                <w:rFonts w:ascii="Times New Roman" w:hAnsi="Times New Roman"/>
                <w:noProof/>
                <w:sz w:val="28"/>
                <w:szCs w:val="28"/>
                <w:lang w:val="uk-UA"/>
              </w:rPr>
              <w:t>Третій (освітньо-творчий) рівень</w:t>
            </w:r>
          </w:p>
        </w:tc>
      </w:tr>
      <w:tr w:rsidR="00F15B33" w:rsidRPr="002C4FF0" w:rsidTr="00BB5571">
        <w:trPr>
          <w:trHeight w:val="151"/>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Ступінь вищої освіти</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pStyle w:val="1"/>
              <w:spacing w:after="0" w:line="240" w:lineRule="auto"/>
              <w:ind w:left="0" w:firstLine="34"/>
              <w:textAlignment w:val="baseline"/>
              <w:rPr>
                <w:rFonts w:ascii="Times New Roman" w:hAnsi="Times New Roman"/>
                <w:noProof/>
                <w:sz w:val="28"/>
                <w:szCs w:val="28"/>
                <w:lang w:val="uk-UA" w:eastAsia="uk-UA"/>
              </w:rPr>
            </w:pPr>
            <w:bookmarkStart w:id="2" w:name="n81"/>
            <w:bookmarkStart w:id="3" w:name="n82"/>
            <w:bookmarkEnd w:id="2"/>
            <w:bookmarkEnd w:id="3"/>
            <w:r w:rsidRPr="002C4FF0">
              <w:rPr>
                <w:rFonts w:ascii="Times New Roman" w:hAnsi="Times New Roman"/>
                <w:noProof/>
                <w:sz w:val="28"/>
                <w:szCs w:val="28"/>
                <w:lang w:val="uk-UA" w:eastAsia="uk-UA"/>
              </w:rPr>
              <w:t>Доктор мистецтв</w:t>
            </w:r>
          </w:p>
        </w:tc>
      </w:tr>
      <w:tr w:rsidR="00F15B33" w:rsidRPr="002C4FF0" w:rsidTr="00BB5571">
        <w:trPr>
          <w:trHeight w:val="441"/>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Галузь знань</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pStyle w:val="1"/>
              <w:spacing w:after="0" w:line="240" w:lineRule="auto"/>
              <w:ind w:left="0" w:firstLine="34"/>
              <w:textAlignment w:val="baseline"/>
              <w:rPr>
                <w:rFonts w:ascii="Times New Roman" w:hAnsi="Times New Roman"/>
                <w:noProof/>
                <w:sz w:val="28"/>
                <w:szCs w:val="28"/>
                <w:lang w:val="uk-UA" w:eastAsia="uk-UA"/>
              </w:rPr>
            </w:pPr>
            <w:r w:rsidRPr="002C4FF0">
              <w:rPr>
                <w:rFonts w:ascii="Times New Roman" w:hAnsi="Times New Roman"/>
                <w:noProof/>
                <w:sz w:val="28"/>
                <w:szCs w:val="28"/>
                <w:lang w:val="uk-UA" w:eastAsia="uk-UA"/>
              </w:rPr>
              <w:t>02 Культура і мистецтво</w:t>
            </w:r>
          </w:p>
        </w:tc>
      </w:tr>
      <w:tr w:rsidR="00F15B33" w:rsidRPr="002C4FF0" w:rsidTr="00BB5571">
        <w:trPr>
          <w:trHeight w:val="151"/>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Спеціальність</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ind w:firstLine="34"/>
              <w:rPr>
                <w:rFonts w:ascii="Times New Roman" w:hAnsi="Times New Roman"/>
                <w:noProof/>
                <w:sz w:val="28"/>
                <w:szCs w:val="28"/>
                <w:lang w:val="uk-UA" w:eastAsia="uk-UA"/>
              </w:rPr>
            </w:pPr>
            <w:r w:rsidRPr="002C4FF0">
              <w:rPr>
                <w:rFonts w:ascii="Times New Roman" w:hAnsi="Times New Roman"/>
                <w:noProof/>
                <w:sz w:val="28"/>
                <w:szCs w:val="28"/>
                <w:lang w:val="uk-UA" w:eastAsia="uk-UA"/>
              </w:rPr>
              <w:t>024 Хореографія</w:t>
            </w:r>
          </w:p>
        </w:tc>
      </w:tr>
      <w:tr w:rsidR="00F15B33" w:rsidRPr="002C4FF0" w:rsidTr="00BB5571">
        <w:trPr>
          <w:trHeight w:val="151"/>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Форми здобуття освіти</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pStyle w:val="1"/>
              <w:spacing w:after="0" w:line="240" w:lineRule="auto"/>
              <w:ind w:left="0" w:firstLine="34"/>
              <w:rPr>
                <w:rFonts w:ascii="Times New Roman" w:hAnsi="Times New Roman"/>
                <w:noProof/>
                <w:sz w:val="28"/>
                <w:szCs w:val="28"/>
                <w:lang w:val="uk-UA" w:eastAsia="uk-UA"/>
              </w:rPr>
            </w:pPr>
            <w:r w:rsidRPr="002C4FF0">
              <w:rPr>
                <w:rFonts w:ascii="Times New Roman" w:hAnsi="Times New Roman"/>
                <w:noProof/>
                <w:sz w:val="28"/>
                <w:szCs w:val="28"/>
                <w:lang w:val="uk-UA"/>
              </w:rPr>
              <w:t xml:space="preserve">Очна (денна, вечірня), заочна </w:t>
            </w:r>
          </w:p>
        </w:tc>
      </w:tr>
      <w:tr w:rsidR="00F15B33" w:rsidRPr="002C4FF0" w:rsidTr="00BB5571">
        <w:trPr>
          <w:trHeight w:val="151"/>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Освітня кваліфікація</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pStyle w:val="1"/>
              <w:spacing w:after="0" w:line="240" w:lineRule="auto"/>
              <w:ind w:left="0" w:firstLine="34"/>
              <w:rPr>
                <w:rFonts w:ascii="Times New Roman" w:hAnsi="Times New Roman"/>
                <w:noProof/>
                <w:sz w:val="28"/>
                <w:szCs w:val="28"/>
                <w:lang w:val="uk-UA" w:eastAsia="uk-UA"/>
              </w:rPr>
            </w:pPr>
            <w:r w:rsidRPr="002C4FF0">
              <w:rPr>
                <w:rFonts w:ascii="Times New Roman" w:hAnsi="Times New Roman"/>
                <w:noProof/>
                <w:sz w:val="28"/>
                <w:szCs w:val="28"/>
                <w:lang w:val="uk-UA" w:eastAsia="uk-UA"/>
              </w:rPr>
              <w:t>Доктор мистецтв з хореографії</w:t>
            </w:r>
          </w:p>
        </w:tc>
      </w:tr>
      <w:tr w:rsidR="00F15B33" w:rsidRPr="002C4FF0" w:rsidTr="00BB5571">
        <w:trPr>
          <w:trHeight w:val="151"/>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Професійна кваліфікація</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pStyle w:val="1"/>
              <w:spacing w:after="0" w:line="240" w:lineRule="auto"/>
              <w:ind w:left="0" w:firstLine="34"/>
              <w:rPr>
                <w:rFonts w:ascii="Times New Roman" w:hAnsi="Times New Roman"/>
                <w:noProof/>
                <w:sz w:val="28"/>
                <w:szCs w:val="28"/>
                <w:lang w:val="uk-UA" w:eastAsia="uk-UA"/>
              </w:rPr>
            </w:pPr>
          </w:p>
        </w:tc>
      </w:tr>
      <w:tr w:rsidR="00F15B33" w:rsidRPr="002C4FF0" w:rsidTr="00BB5571">
        <w:trPr>
          <w:trHeight w:val="151"/>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Кваліфікація в дипломі</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C223B3" w:rsidP="00092F0B">
            <w:pPr>
              <w:pStyle w:val="HTML"/>
              <w:ind w:firstLine="34"/>
              <w:rPr>
                <w:rFonts w:ascii="Times New Roman" w:hAnsi="Times New Roman" w:cs="Times New Roman"/>
                <w:noProof/>
                <w:color w:val="auto"/>
              </w:rPr>
            </w:pPr>
            <w:r w:rsidRPr="002C4FF0">
              <w:rPr>
                <w:rFonts w:ascii="Times New Roman" w:hAnsi="Times New Roman" w:cs="Times New Roman"/>
                <w:noProof/>
                <w:shd w:val="clear" w:color="auto" w:fill="FFFFFF"/>
              </w:rPr>
              <w:t>Освітньо-творчий ступінь</w:t>
            </w:r>
            <w:r w:rsidR="00F15B33" w:rsidRPr="002C4FF0">
              <w:rPr>
                <w:rFonts w:ascii="Times New Roman" w:hAnsi="Times New Roman" w:cs="Times New Roman"/>
                <w:noProof/>
                <w:color w:val="auto"/>
              </w:rPr>
              <w:t xml:space="preserve"> </w:t>
            </w:r>
            <w:r w:rsidRPr="002C4FF0">
              <w:rPr>
                <w:rFonts w:ascii="Times New Roman" w:hAnsi="Times New Roman" w:cs="Times New Roman"/>
                <w:noProof/>
                <w:color w:val="auto"/>
              </w:rPr>
              <w:t>–</w:t>
            </w:r>
            <w:r w:rsidR="00A35DC3" w:rsidRPr="002C4FF0">
              <w:rPr>
                <w:rFonts w:ascii="Times New Roman" w:hAnsi="Times New Roman" w:cs="Times New Roman"/>
                <w:noProof/>
                <w:color w:val="auto"/>
              </w:rPr>
              <w:t xml:space="preserve"> Д</w:t>
            </w:r>
            <w:r w:rsidR="00F15B33" w:rsidRPr="002C4FF0">
              <w:rPr>
                <w:rFonts w:ascii="Times New Roman" w:hAnsi="Times New Roman" w:cs="Times New Roman"/>
                <w:noProof/>
                <w:color w:val="auto"/>
              </w:rPr>
              <w:t>октор мистецтв</w:t>
            </w:r>
          </w:p>
          <w:p w:rsidR="00F15B33" w:rsidRPr="002C4FF0" w:rsidRDefault="00F15B33" w:rsidP="00092F0B">
            <w:pPr>
              <w:pStyle w:val="HTML"/>
              <w:ind w:firstLine="34"/>
              <w:rPr>
                <w:rFonts w:ascii="Times New Roman" w:hAnsi="Times New Roman" w:cs="Times New Roman"/>
                <w:noProof/>
                <w:color w:val="auto"/>
              </w:rPr>
            </w:pPr>
            <w:r w:rsidRPr="002C4FF0">
              <w:rPr>
                <w:rFonts w:ascii="Times New Roman" w:hAnsi="Times New Roman" w:cs="Times New Roman"/>
                <w:noProof/>
                <w:color w:val="auto"/>
              </w:rPr>
              <w:t xml:space="preserve">Галузь знань </w:t>
            </w:r>
            <w:r w:rsidRPr="002C4FF0">
              <w:rPr>
                <w:rFonts w:ascii="Times New Roman" w:hAnsi="Times New Roman" w:cs="Times New Roman"/>
                <w:noProof/>
                <w:color w:val="auto"/>
                <w:lang w:eastAsia="uk-UA"/>
              </w:rPr>
              <w:t>02 Культура і мистецтво</w:t>
            </w:r>
          </w:p>
          <w:p w:rsidR="00F15B33" w:rsidRPr="002C4FF0" w:rsidRDefault="00F15B33" w:rsidP="00092F0B">
            <w:pPr>
              <w:widowControl w:val="0"/>
              <w:spacing w:after="0" w:line="240" w:lineRule="auto"/>
              <w:ind w:firstLine="34"/>
              <w:rPr>
                <w:rFonts w:ascii="Times New Roman" w:hAnsi="Times New Roman"/>
                <w:noProof/>
                <w:sz w:val="28"/>
                <w:szCs w:val="28"/>
                <w:lang w:val="uk-UA" w:eastAsia="uk-UA"/>
              </w:rPr>
            </w:pPr>
            <w:r w:rsidRPr="002C4FF0">
              <w:rPr>
                <w:rFonts w:ascii="Times New Roman" w:hAnsi="Times New Roman"/>
                <w:noProof/>
                <w:sz w:val="28"/>
                <w:szCs w:val="28"/>
                <w:lang w:val="uk-UA"/>
              </w:rPr>
              <w:t xml:space="preserve">Спеціальність </w:t>
            </w:r>
            <w:r w:rsidRPr="002C4FF0">
              <w:rPr>
                <w:rFonts w:ascii="Times New Roman" w:hAnsi="Times New Roman"/>
                <w:noProof/>
                <w:sz w:val="28"/>
                <w:szCs w:val="28"/>
                <w:lang w:val="uk-UA" w:eastAsia="uk-UA"/>
              </w:rPr>
              <w:t>024 Хореографія</w:t>
            </w:r>
          </w:p>
        </w:tc>
      </w:tr>
      <w:tr w:rsidR="00F15B33" w:rsidRPr="009E2956" w:rsidTr="00BB5571">
        <w:trPr>
          <w:trHeight w:val="151"/>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Опис предметної області</w:t>
            </w:r>
          </w:p>
        </w:tc>
        <w:tc>
          <w:tcPr>
            <w:tcW w:w="3577" w:type="pct"/>
            <w:tcBorders>
              <w:top w:val="single" w:sz="4" w:space="0" w:color="auto"/>
              <w:left w:val="single" w:sz="4" w:space="0" w:color="auto"/>
              <w:bottom w:val="single" w:sz="4" w:space="0" w:color="auto"/>
              <w:right w:val="single" w:sz="4" w:space="0" w:color="auto"/>
            </w:tcBorders>
          </w:tcPr>
          <w:p w:rsidR="00661A62" w:rsidRPr="002C4FF0" w:rsidRDefault="00F15B33" w:rsidP="0009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7"/>
              <w:rPr>
                <w:rFonts w:ascii="Times New Roman" w:hAnsi="Times New Roman"/>
                <w:noProof/>
                <w:sz w:val="28"/>
                <w:szCs w:val="28"/>
                <w:lang w:val="uk-UA"/>
              </w:rPr>
            </w:pPr>
            <w:r w:rsidRPr="002C4FF0">
              <w:rPr>
                <w:rFonts w:ascii="Times New Roman" w:hAnsi="Times New Roman"/>
                <w:i/>
                <w:noProof/>
                <w:sz w:val="28"/>
                <w:szCs w:val="28"/>
                <w:lang w:val="uk-UA" w:eastAsia="uk-UA"/>
              </w:rPr>
              <w:t>Об’єкт вивчення:</w:t>
            </w:r>
            <w:r w:rsidRPr="002C4FF0">
              <w:rPr>
                <w:rFonts w:ascii="Times New Roman" w:hAnsi="Times New Roman"/>
                <w:noProof/>
                <w:sz w:val="28"/>
                <w:szCs w:val="28"/>
                <w:lang w:val="uk-UA" w:eastAsia="uk-UA"/>
              </w:rPr>
              <w:t xml:space="preserve"> </w:t>
            </w:r>
            <w:r w:rsidR="00A35DC3" w:rsidRPr="002C4FF0">
              <w:rPr>
                <w:rFonts w:ascii="Times New Roman" w:hAnsi="Times New Roman"/>
                <w:noProof/>
                <w:sz w:val="28"/>
                <w:szCs w:val="28"/>
                <w:lang w:val="uk-UA" w:eastAsia="uk-UA"/>
              </w:rPr>
              <w:t xml:space="preserve">сукупність феноменів і проблем </w:t>
            </w:r>
            <w:r w:rsidRPr="002C4FF0">
              <w:rPr>
                <w:rFonts w:ascii="Times New Roman" w:hAnsi="Times New Roman"/>
                <w:noProof/>
                <w:sz w:val="28"/>
                <w:szCs w:val="28"/>
                <w:lang w:val="uk-UA" w:eastAsia="uk-UA"/>
              </w:rPr>
              <w:t>хореографічн</w:t>
            </w:r>
            <w:r w:rsidR="00A35DC3" w:rsidRPr="002C4FF0">
              <w:rPr>
                <w:rFonts w:ascii="Times New Roman" w:hAnsi="Times New Roman"/>
                <w:noProof/>
                <w:sz w:val="28"/>
                <w:szCs w:val="28"/>
                <w:lang w:val="uk-UA" w:eastAsia="uk-UA"/>
              </w:rPr>
              <w:t>ого</w:t>
            </w:r>
            <w:r w:rsidRPr="002C4FF0">
              <w:rPr>
                <w:rFonts w:ascii="Times New Roman" w:hAnsi="Times New Roman"/>
                <w:noProof/>
                <w:sz w:val="28"/>
                <w:szCs w:val="28"/>
                <w:lang w:val="uk-UA" w:eastAsia="uk-UA"/>
              </w:rPr>
              <w:t xml:space="preserve"> мистецтв</w:t>
            </w:r>
            <w:r w:rsidR="00A35DC3" w:rsidRPr="002C4FF0">
              <w:rPr>
                <w:rFonts w:ascii="Times New Roman" w:hAnsi="Times New Roman"/>
                <w:noProof/>
                <w:sz w:val="28"/>
                <w:szCs w:val="28"/>
                <w:lang w:val="uk-UA" w:eastAsia="uk-UA"/>
              </w:rPr>
              <w:t>а</w:t>
            </w:r>
            <w:r w:rsidRPr="002C4FF0">
              <w:rPr>
                <w:rFonts w:ascii="Times New Roman" w:hAnsi="Times New Roman"/>
                <w:noProof/>
                <w:sz w:val="28"/>
                <w:szCs w:val="28"/>
                <w:lang w:val="uk-UA" w:eastAsia="uk-UA"/>
              </w:rPr>
              <w:t>,</w:t>
            </w:r>
            <w:r w:rsidR="00661A62" w:rsidRPr="002C4FF0">
              <w:rPr>
                <w:rFonts w:ascii="Times New Roman" w:hAnsi="Times New Roman"/>
                <w:noProof/>
                <w:sz w:val="28"/>
                <w:szCs w:val="28"/>
                <w:lang w:val="uk-UA" w:eastAsia="uk-UA"/>
              </w:rPr>
              <w:t xml:space="preserve"> </w:t>
            </w:r>
            <w:r w:rsidR="00661A62" w:rsidRPr="002C4FF0">
              <w:rPr>
                <w:rFonts w:ascii="Georgia" w:hAnsi="Georgia"/>
                <w:noProof/>
                <w:sz w:val="28"/>
                <w:szCs w:val="28"/>
                <w:lang w:val="uk-UA" w:eastAsia="uk-UA"/>
              </w:rPr>
              <w:t>методологія мистецької та мистецько</w:t>
            </w:r>
            <w:r w:rsidR="00092F0B" w:rsidRPr="002C4FF0">
              <w:rPr>
                <w:rFonts w:ascii="Georgia" w:hAnsi="Georgia"/>
                <w:noProof/>
                <w:sz w:val="28"/>
                <w:szCs w:val="28"/>
                <w:lang w:val="uk-UA" w:eastAsia="uk-UA"/>
              </w:rPr>
              <w:t xml:space="preserve"> </w:t>
            </w:r>
            <w:r w:rsidR="00661A62" w:rsidRPr="002C4FF0">
              <w:rPr>
                <w:rFonts w:ascii="Georgia" w:hAnsi="Georgia"/>
                <w:noProof/>
                <w:sz w:val="28"/>
                <w:szCs w:val="28"/>
                <w:lang w:val="uk-UA" w:eastAsia="uk-UA"/>
              </w:rPr>
              <w:t>-педагогічної діяльності, здійснення самостійного творчого мистецького проєкту, здобуття практичних навичок продукування нових ідей і розв’язання теоретичних та практичних проблем у творчій мистецькій сфері</w:t>
            </w:r>
          </w:p>
          <w:p w:rsidR="00BB5571" w:rsidRPr="002C4FF0" w:rsidRDefault="00F15B33" w:rsidP="00092F0B">
            <w:pPr>
              <w:pStyle w:val="ad"/>
              <w:tabs>
                <w:tab w:val="clear" w:pos="3686"/>
                <w:tab w:val="left" w:pos="1560"/>
                <w:tab w:val="left" w:pos="2977"/>
              </w:tabs>
              <w:suppressAutoHyphens/>
              <w:spacing w:before="0"/>
              <w:ind w:firstLine="417"/>
              <w:rPr>
                <w:noProof/>
                <w:lang w:val="uk-UA" w:eastAsia="uk-UA"/>
              </w:rPr>
            </w:pPr>
            <w:r w:rsidRPr="002C4FF0">
              <w:rPr>
                <w:i/>
                <w:noProof/>
                <w:lang w:val="uk-UA"/>
              </w:rPr>
              <w:t xml:space="preserve">Ціль </w:t>
            </w:r>
            <w:r w:rsidRPr="002C4FF0">
              <w:rPr>
                <w:i/>
                <w:noProof/>
                <w:lang w:val="uk-UA" w:eastAsia="uk-UA"/>
              </w:rPr>
              <w:t>навчання:</w:t>
            </w:r>
            <w:r w:rsidRPr="002C4FF0">
              <w:rPr>
                <w:noProof/>
                <w:lang w:val="uk-UA" w:eastAsia="uk-UA"/>
              </w:rPr>
              <w:t xml:space="preserve"> </w:t>
            </w:r>
            <w:r w:rsidR="00BB5571" w:rsidRPr="002C4FF0">
              <w:rPr>
                <w:noProof/>
                <w:lang w:val="uk-UA" w:eastAsia="uk-UA"/>
              </w:rPr>
              <w:t>набуття здатності розв’язувати с</w:t>
            </w:r>
            <w:r w:rsidR="00A35DC3" w:rsidRPr="002C4FF0">
              <w:rPr>
                <w:noProof/>
                <w:lang w:val="uk-UA" w:eastAsia="uk-UA"/>
              </w:rPr>
              <w:t>амостійні творчі</w:t>
            </w:r>
            <w:r w:rsidR="00BB5571" w:rsidRPr="002C4FF0">
              <w:rPr>
                <w:noProof/>
                <w:lang w:val="uk-UA" w:eastAsia="uk-UA"/>
              </w:rPr>
              <w:t xml:space="preserve"> мистецькі хореографічно-постановочні задачі та практичні процеси реалізації творчого про</w:t>
            </w:r>
            <w:r w:rsidR="00A35DC3" w:rsidRPr="002C4FF0">
              <w:rPr>
                <w:noProof/>
                <w:lang w:val="uk-UA" w:eastAsia="uk-UA"/>
              </w:rPr>
              <w:t>є</w:t>
            </w:r>
            <w:r w:rsidR="00BB5571" w:rsidRPr="002C4FF0">
              <w:rPr>
                <w:noProof/>
                <w:lang w:val="uk-UA" w:eastAsia="uk-UA"/>
              </w:rPr>
              <w:t xml:space="preserve">кту </w:t>
            </w:r>
            <w:r w:rsidR="00BB5571" w:rsidRPr="002C4FF0">
              <w:rPr>
                <w:noProof/>
                <w:lang w:val="uk-UA"/>
              </w:rPr>
              <w:t xml:space="preserve">у хореографії, </w:t>
            </w:r>
            <w:r w:rsidRPr="002C4FF0">
              <w:rPr>
                <w:noProof/>
                <w:lang w:val="uk-UA"/>
              </w:rPr>
              <w:t xml:space="preserve">створення нових </w:t>
            </w:r>
            <w:r w:rsidR="00BB5571" w:rsidRPr="002C4FF0">
              <w:rPr>
                <w:noProof/>
                <w:lang w:val="uk-UA"/>
              </w:rPr>
              <w:t>зразків</w:t>
            </w:r>
            <w:r w:rsidR="00A35DC3" w:rsidRPr="002C4FF0">
              <w:rPr>
                <w:noProof/>
                <w:lang w:val="uk-UA"/>
              </w:rPr>
              <w:t>,</w:t>
            </w:r>
            <w:r w:rsidR="00BB5571" w:rsidRPr="002C4FF0">
              <w:rPr>
                <w:noProof/>
                <w:lang w:val="uk-UA"/>
              </w:rPr>
              <w:t xml:space="preserve"> </w:t>
            </w:r>
            <w:r w:rsidR="00A35DC3" w:rsidRPr="002C4FF0">
              <w:rPr>
                <w:noProof/>
                <w:szCs w:val="28"/>
                <w:lang w:val="uk-UA"/>
              </w:rPr>
              <w:t xml:space="preserve">здобуття практичних навичок продукувати нові ідеї і розв’язувати теоретичні та практичні проблеми </w:t>
            </w:r>
            <w:r w:rsidR="00BB5571" w:rsidRPr="002C4FF0">
              <w:rPr>
                <w:noProof/>
                <w:lang w:val="uk-UA" w:eastAsia="uk-UA"/>
              </w:rPr>
              <w:t>у сфері хореографічного мистецтва</w:t>
            </w:r>
          </w:p>
          <w:p w:rsidR="00F15B33" w:rsidRPr="002C4FF0" w:rsidRDefault="00F15B33" w:rsidP="00092F0B">
            <w:pPr>
              <w:pStyle w:val="ad"/>
              <w:tabs>
                <w:tab w:val="clear" w:pos="3686"/>
                <w:tab w:val="left" w:pos="1560"/>
                <w:tab w:val="left" w:pos="2977"/>
              </w:tabs>
              <w:suppressAutoHyphens/>
              <w:spacing w:before="0"/>
              <w:ind w:firstLine="417"/>
              <w:rPr>
                <w:noProof/>
                <w:lang w:val="uk-UA"/>
              </w:rPr>
            </w:pPr>
            <w:r w:rsidRPr="002C4FF0">
              <w:rPr>
                <w:i/>
                <w:noProof/>
                <w:szCs w:val="28"/>
                <w:lang w:val="uk-UA" w:eastAsia="ru-RU"/>
              </w:rPr>
              <w:t>Теоретичний зміст предметної області:</w:t>
            </w:r>
            <w:r w:rsidRPr="002C4FF0">
              <w:rPr>
                <w:noProof/>
                <w:szCs w:val="28"/>
                <w:lang w:val="uk-UA" w:eastAsia="ru-RU"/>
              </w:rPr>
              <w:t xml:space="preserve"> </w:t>
            </w:r>
            <w:r w:rsidR="00BB5571" w:rsidRPr="002C4FF0">
              <w:rPr>
                <w:noProof/>
                <w:lang w:val="uk-UA"/>
              </w:rPr>
              <w:t>творч</w:t>
            </w:r>
            <w:r w:rsidR="00A35DC3" w:rsidRPr="002C4FF0">
              <w:rPr>
                <w:noProof/>
                <w:lang w:val="uk-UA"/>
              </w:rPr>
              <w:t>о-наукові</w:t>
            </w:r>
            <w:r w:rsidRPr="002C4FF0">
              <w:rPr>
                <w:noProof/>
                <w:lang w:val="uk-UA"/>
              </w:rPr>
              <w:t xml:space="preserve"> концепції, принципи, поняття, засоби, методи та закономірності розвитку </w:t>
            </w:r>
            <w:r w:rsidR="00A35DC3" w:rsidRPr="002C4FF0">
              <w:rPr>
                <w:noProof/>
                <w:szCs w:val="28"/>
                <w:lang w:val="uk-UA"/>
              </w:rPr>
              <w:t xml:space="preserve">створення та інтерпретації продуктів </w:t>
            </w:r>
            <w:r w:rsidRPr="002C4FF0">
              <w:rPr>
                <w:noProof/>
                <w:lang w:val="uk-UA"/>
              </w:rPr>
              <w:t>хореографі</w:t>
            </w:r>
            <w:r w:rsidR="00092F0B" w:rsidRPr="002C4FF0">
              <w:rPr>
                <w:noProof/>
                <w:lang w:val="uk-UA"/>
              </w:rPr>
              <w:t>чного мистецтва</w:t>
            </w:r>
            <w:r w:rsidRPr="002C4FF0">
              <w:rPr>
                <w:noProof/>
                <w:lang w:val="uk-UA"/>
              </w:rPr>
              <w:t>.</w:t>
            </w:r>
          </w:p>
          <w:p w:rsidR="00A35DC3" w:rsidRPr="002C4FF0" w:rsidRDefault="00F15B33" w:rsidP="00092F0B">
            <w:pPr>
              <w:shd w:val="clear" w:color="auto" w:fill="FFFFFF"/>
              <w:spacing w:after="0" w:line="240" w:lineRule="auto"/>
              <w:ind w:firstLine="417"/>
              <w:rPr>
                <w:rFonts w:ascii="Times New Roman" w:hAnsi="Times New Roman"/>
                <w:noProof/>
                <w:sz w:val="28"/>
                <w:szCs w:val="28"/>
                <w:lang w:val="uk-UA"/>
              </w:rPr>
            </w:pPr>
            <w:r w:rsidRPr="002C4FF0">
              <w:rPr>
                <w:rFonts w:ascii="Times New Roman" w:hAnsi="Times New Roman"/>
                <w:i/>
                <w:noProof/>
                <w:sz w:val="28"/>
                <w:szCs w:val="28"/>
                <w:lang w:val="uk-UA"/>
              </w:rPr>
              <w:t xml:space="preserve">Методи, методики та технології: </w:t>
            </w:r>
            <w:r w:rsidR="00BB5571" w:rsidRPr="002C4FF0">
              <w:rPr>
                <w:rFonts w:ascii="Times New Roman" w:hAnsi="Times New Roman"/>
                <w:noProof/>
                <w:sz w:val="28"/>
                <w:szCs w:val="28"/>
                <w:lang w:val="uk-UA"/>
              </w:rPr>
              <w:t>загально творчі</w:t>
            </w:r>
            <w:r w:rsidRPr="002C4FF0">
              <w:rPr>
                <w:rFonts w:ascii="Times New Roman" w:hAnsi="Times New Roman"/>
                <w:i/>
                <w:noProof/>
                <w:sz w:val="28"/>
                <w:szCs w:val="28"/>
                <w:lang w:val="uk-UA"/>
              </w:rPr>
              <w:t xml:space="preserve">, </w:t>
            </w:r>
            <w:r w:rsidRPr="002C4FF0">
              <w:rPr>
                <w:rFonts w:ascii="Times New Roman" w:hAnsi="Times New Roman"/>
                <w:noProof/>
                <w:sz w:val="28"/>
                <w:szCs w:val="28"/>
                <w:lang w:val="uk-UA"/>
              </w:rPr>
              <w:t xml:space="preserve">методи та методики логічного, порівняльного та історико-культурного, мистецького аналізу, моделювання даних, методи </w:t>
            </w:r>
            <w:r w:rsidR="00A35DC3" w:rsidRPr="002C4FF0">
              <w:rPr>
                <w:rFonts w:ascii="Times New Roman" w:hAnsi="Times New Roman"/>
                <w:noProof/>
                <w:sz w:val="28"/>
                <w:szCs w:val="28"/>
                <w:lang w:val="uk-UA"/>
              </w:rPr>
              <w:t xml:space="preserve">управління проєктами і прийняття рішень, сучасні цифрові технології. </w:t>
            </w:r>
          </w:p>
          <w:p w:rsidR="00661A62" w:rsidRPr="002C4FF0" w:rsidRDefault="00F15B33" w:rsidP="00092F0B">
            <w:pPr>
              <w:shd w:val="clear" w:color="auto" w:fill="FFFFFF"/>
              <w:spacing w:after="0" w:line="240" w:lineRule="auto"/>
              <w:ind w:firstLine="417"/>
              <w:rPr>
                <w:rFonts w:ascii="Times New Roman" w:hAnsi="Times New Roman"/>
                <w:noProof/>
                <w:sz w:val="28"/>
                <w:szCs w:val="28"/>
                <w:lang w:val="uk-UA" w:eastAsia="ru-RU"/>
              </w:rPr>
            </w:pPr>
            <w:r w:rsidRPr="002C4FF0">
              <w:rPr>
                <w:rFonts w:ascii="Times New Roman" w:hAnsi="Times New Roman"/>
                <w:i/>
                <w:noProof/>
                <w:sz w:val="28"/>
                <w:szCs w:val="28"/>
                <w:lang w:val="uk-UA"/>
              </w:rPr>
              <w:t>Інструменти та обладнання:</w:t>
            </w:r>
            <w:r w:rsidRPr="002C4FF0">
              <w:rPr>
                <w:rFonts w:ascii="Times New Roman" w:hAnsi="Times New Roman"/>
                <w:noProof/>
                <w:sz w:val="28"/>
                <w:szCs w:val="28"/>
                <w:lang w:val="uk-UA" w:eastAsia="ru-RU"/>
              </w:rPr>
              <w:t xml:space="preserve"> </w:t>
            </w:r>
            <w:r w:rsidR="00661A62" w:rsidRPr="002C4FF0">
              <w:rPr>
                <w:rFonts w:ascii="Times New Roman" w:hAnsi="Times New Roman"/>
                <w:noProof/>
                <w:sz w:val="28"/>
                <w:szCs w:val="28"/>
                <w:lang w:val="uk-UA"/>
              </w:rPr>
              <w:t xml:space="preserve">приміщення для концертів, вистав/балетів/концертів і презентацій, репетиційна база, сучасні універсальні та спеціалізовані інформаційні </w:t>
            </w:r>
            <w:r w:rsidRPr="002C4FF0">
              <w:rPr>
                <w:rFonts w:ascii="Times New Roman" w:hAnsi="Times New Roman"/>
                <w:noProof/>
                <w:sz w:val="28"/>
                <w:szCs w:val="28"/>
                <w:lang w:val="uk-UA" w:eastAsia="uk-UA"/>
              </w:rPr>
              <w:t>і програмн</w:t>
            </w:r>
            <w:r w:rsidR="0050575F" w:rsidRPr="002C4FF0">
              <w:rPr>
                <w:rFonts w:ascii="Times New Roman" w:hAnsi="Times New Roman"/>
                <w:noProof/>
                <w:sz w:val="28"/>
                <w:szCs w:val="28"/>
                <w:lang w:val="uk-UA" w:eastAsia="uk-UA"/>
              </w:rPr>
              <w:t>і</w:t>
            </w:r>
            <w:r w:rsidRPr="002C4FF0">
              <w:rPr>
                <w:rFonts w:ascii="Times New Roman" w:hAnsi="Times New Roman"/>
                <w:noProof/>
                <w:sz w:val="28"/>
                <w:szCs w:val="28"/>
                <w:lang w:val="uk-UA" w:eastAsia="uk-UA"/>
              </w:rPr>
              <w:t xml:space="preserve"> забезпечення.</w:t>
            </w:r>
          </w:p>
        </w:tc>
      </w:tr>
      <w:tr w:rsidR="00F15B33" w:rsidRPr="002C4FF0" w:rsidTr="00BB5571">
        <w:trPr>
          <w:trHeight w:val="317"/>
        </w:trPr>
        <w:tc>
          <w:tcPr>
            <w:tcW w:w="1423"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Академічні права випускників</w:t>
            </w:r>
          </w:p>
        </w:tc>
        <w:tc>
          <w:tcPr>
            <w:tcW w:w="3577" w:type="pct"/>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ind w:firstLine="34"/>
              <w:rPr>
                <w:rFonts w:ascii="Times New Roman" w:hAnsi="Times New Roman"/>
                <w:noProof/>
                <w:sz w:val="28"/>
                <w:szCs w:val="28"/>
                <w:lang w:val="uk-UA"/>
              </w:rPr>
            </w:pPr>
            <w:r w:rsidRPr="002C4FF0">
              <w:rPr>
                <w:rFonts w:ascii="Times New Roman" w:hAnsi="Times New Roman"/>
                <w:noProof/>
                <w:sz w:val="28"/>
                <w:szCs w:val="28"/>
                <w:lang w:val="uk-UA"/>
              </w:rPr>
              <w:t xml:space="preserve">Здобуття наукового ступеня доктора наук та додаткових кваліфікацій у системі освіти дорослих. </w:t>
            </w:r>
          </w:p>
        </w:tc>
      </w:tr>
      <w:tr w:rsidR="00F15B33" w:rsidRPr="009E2956" w:rsidTr="00BB5571">
        <w:trPr>
          <w:trHeight w:val="317"/>
        </w:trPr>
        <w:tc>
          <w:tcPr>
            <w:tcW w:w="1423" w:type="pct"/>
            <w:tcBorders>
              <w:top w:val="single" w:sz="4" w:space="0" w:color="auto"/>
              <w:left w:val="single" w:sz="4" w:space="0" w:color="auto"/>
              <w:bottom w:val="single" w:sz="4" w:space="0" w:color="auto"/>
              <w:right w:val="single" w:sz="4" w:space="0" w:color="auto"/>
            </w:tcBorders>
            <w:vAlign w:val="center"/>
          </w:tcPr>
          <w:p w:rsidR="00F15B33" w:rsidRPr="002C4FF0" w:rsidRDefault="00F15B33" w:rsidP="00092F0B">
            <w:pPr>
              <w:spacing w:after="0" w:line="240" w:lineRule="auto"/>
              <w:rPr>
                <w:rFonts w:ascii="Times New Roman" w:hAnsi="Times New Roman"/>
                <w:b/>
                <w:iCs/>
                <w:noProof/>
                <w:color w:val="000000"/>
                <w:sz w:val="28"/>
                <w:szCs w:val="28"/>
                <w:lang w:val="uk-UA" w:eastAsia="uk-UA"/>
              </w:rPr>
            </w:pPr>
            <w:r w:rsidRPr="002C4FF0">
              <w:rPr>
                <w:rFonts w:ascii="Times New Roman" w:hAnsi="Times New Roman"/>
                <w:b/>
                <w:iCs/>
                <w:noProof/>
                <w:color w:val="000000"/>
                <w:sz w:val="28"/>
                <w:szCs w:val="28"/>
                <w:lang w:val="uk-UA" w:eastAsia="uk-UA"/>
              </w:rPr>
              <w:t xml:space="preserve">Працевлаштування </w:t>
            </w:r>
            <w:r w:rsidRPr="002C4FF0">
              <w:rPr>
                <w:rFonts w:ascii="Times New Roman" w:hAnsi="Times New Roman"/>
                <w:b/>
                <w:iCs/>
                <w:noProof/>
                <w:color w:val="000000"/>
                <w:sz w:val="28"/>
                <w:szCs w:val="28"/>
                <w:lang w:val="uk-UA" w:eastAsia="uk-UA"/>
              </w:rPr>
              <w:lastRenderedPageBreak/>
              <w:t>випускників</w:t>
            </w:r>
          </w:p>
        </w:tc>
        <w:tc>
          <w:tcPr>
            <w:tcW w:w="3577" w:type="pct"/>
            <w:tcBorders>
              <w:top w:val="single" w:sz="4" w:space="0" w:color="auto"/>
              <w:left w:val="single" w:sz="4" w:space="0" w:color="auto"/>
              <w:bottom w:val="single" w:sz="4" w:space="0" w:color="auto"/>
              <w:right w:val="single" w:sz="4" w:space="0" w:color="auto"/>
            </w:tcBorders>
            <w:vAlign w:val="center"/>
          </w:tcPr>
          <w:p w:rsidR="00F15B33" w:rsidRPr="002C4FF0" w:rsidRDefault="00661A62" w:rsidP="00092F0B">
            <w:pPr>
              <w:spacing w:after="0" w:line="240" w:lineRule="auto"/>
              <w:rPr>
                <w:rFonts w:ascii="Times New Roman" w:hAnsi="Times New Roman"/>
                <w:noProof/>
                <w:color w:val="000000"/>
                <w:sz w:val="28"/>
                <w:szCs w:val="28"/>
                <w:lang w:val="uk-UA"/>
              </w:rPr>
            </w:pPr>
            <w:r w:rsidRPr="002C4FF0">
              <w:rPr>
                <w:rFonts w:ascii="Times New Roman" w:hAnsi="Times New Roman"/>
                <w:noProof/>
                <w:sz w:val="28"/>
                <w:szCs w:val="28"/>
                <w:lang w:val="uk-UA"/>
              </w:rPr>
              <w:lastRenderedPageBreak/>
              <w:t xml:space="preserve">Працевлаштування в установах та організаціях, що </w:t>
            </w:r>
            <w:r w:rsidRPr="002C4FF0">
              <w:rPr>
                <w:rFonts w:ascii="Times New Roman" w:hAnsi="Times New Roman"/>
                <w:noProof/>
                <w:sz w:val="28"/>
                <w:szCs w:val="28"/>
                <w:lang w:val="uk-UA"/>
              </w:rPr>
              <w:lastRenderedPageBreak/>
              <w:t>здійснюють діяльність у сфері хореографічного мистецтва. п</w:t>
            </w:r>
            <w:r w:rsidR="00F15B33" w:rsidRPr="002C4FF0">
              <w:rPr>
                <w:rFonts w:ascii="Times New Roman" w:hAnsi="Times New Roman"/>
                <w:noProof/>
                <w:sz w:val="28"/>
                <w:szCs w:val="28"/>
                <w:lang w:val="uk-UA"/>
              </w:rPr>
              <w:t xml:space="preserve">осади наукових і науково-педагогічних працівників в </w:t>
            </w:r>
            <w:r w:rsidR="00BB5571" w:rsidRPr="002C4FF0">
              <w:rPr>
                <w:rFonts w:ascii="Times New Roman" w:hAnsi="Times New Roman"/>
                <w:noProof/>
                <w:sz w:val="28"/>
                <w:szCs w:val="28"/>
                <w:lang w:val="uk-UA"/>
              </w:rPr>
              <w:t xml:space="preserve">культурно-мистецьких </w:t>
            </w:r>
            <w:r w:rsidR="00F15B33" w:rsidRPr="002C4FF0">
              <w:rPr>
                <w:rFonts w:ascii="Times New Roman" w:hAnsi="Times New Roman"/>
                <w:noProof/>
                <w:sz w:val="28"/>
                <w:szCs w:val="28"/>
                <w:lang w:val="uk-UA"/>
              </w:rPr>
              <w:t>установах</w:t>
            </w:r>
            <w:r w:rsidR="00BB5571" w:rsidRPr="002C4FF0">
              <w:rPr>
                <w:rFonts w:ascii="Times New Roman" w:hAnsi="Times New Roman"/>
                <w:noProof/>
                <w:sz w:val="28"/>
                <w:szCs w:val="28"/>
                <w:lang w:val="uk-UA"/>
              </w:rPr>
              <w:t xml:space="preserve"> </w:t>
            </w:r>
            <w:r w:rsidR="00F15B33" w:rsidRPr="002C4FF0">
              <w:rPr>
                <w:rFonts w:ascii="Times New Roman" w:hAnsi="Times New Roman"/>
                <w:noProof/>
                <w:sz w:val="28"/>
                <w:szCs w:val="28"/>
                <w:lang w:val="uk-UA"/>
              </w:rPr>
              <w:t>і закладах вищої освіти.</w:t>
            </w:r>
          </w:p>
        </w:tc>
      </w:tr>
    </w:tbl>
    <w:p w:rsidR="00F15B33" w:rsidRPr="002C4FF0" w:rsidRDefault="00F15B33" w:rsidP="00092F0B">
      <w:pPr>
        <w:spacing w:after="0" w:line="240" w:lineRule="auto"/>
        <w:jc w:val="both"/>
        <w:rPr>
          <w:rFonts w:ascii="Times New Roman" w:hAnsi="Times New Roman"/>
          <w:b/>
          <w:noProof/>
          <w:sz w:val="28"/>
          <w:szCs w:val="28"/>
          <w:lang w:val="uk-UA" w:eastAsia="uk-UA"/>
        </w:rPr>
      </w:pPr>
    </w:p>
    <w:p w:rsidR="00F15B33" w:rsidRPr="002C4FF0" w:rsidRDefault="00F15B33" w:rsidP="00092F0B">
      <w:pPr>
        <w:spacing w:after="0" w:line="240" w:lineRule="auto"/>
        <w:ind w:firstLine="567"/>
        <w:jc w:val="both"/>
        <w:rPr>
          <w:rFonts w:ascii="Times New Roman" w:eastAsia="Calibri" w:hAnsi="Times New Roman"/>
          <w:b/>
          <w:noProof/>
          <w:sz w:val="28"/>
          <w:szCs w:val="28"/>
          <w:lang w:val="uk-UA" w:eastAsia="uk-UA"/>
        </w:rPr>
      </w:pPr>
      <w:r w:rsidRPr="002C4FF0">
        <w:rPr>
          <w:rFonts w:ascii="Times New Roman" w:eastAsia="Calibri" w:hAnsi="Times New Roman"/>
          <w:b/>
          <w:noProof/>
          <w:sz w:val="28"/>
          <w:szCs w:val="28"/>
          <w:lang w:val="uk-UA" w:eastAsia="uk-UA"/>
        </w:rPr>
        <w:t xml:space="preserve">ІІІ Вимоги до рівня освіти осіб, які можуть розпочати навчання за освітніми програмами відповідної спеціальності, та їх результатів навчання </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zh-CN" w:bidi="en-US"/>
        </w:rPr>
      </w:pPr>
      <w:r w:rsidRPr="002C4FF0">
        <w:rPr>
          <w:rFonts w:ascii="Times New Roman" w:hAnsi="Times New Roman"/>
          <w:noProof/>
          <w:sz w:val="28"/>
          <w:szCs w:val="28"/>
          <w:lang w:val="uk-UA" w:eastAsia="zh-CN" w:bidi="en-US"/>
        </w:rPr>
        <w:t xml:space="preserve">Для здобуття освітнього ступеня доктора </w:t>
      </w:r>
      <w:r w:rsidR="00BB5571" w:rsidRPr="002C4FF0">
        <w:rPr>
          <w:rFonts w:ascii="Times New Roman" w:hAnsi="Times New Roman"/>
          <w:noProof/>
          <w:sz w:val="28"/>
          <w:szCs w:val="28"/>
          <w:lang w:val="uk-UA" w:eastAsia="zh-CN" w:bidi="en-US"/>
        </w:rPr>
        <w:t>мистецтв</w:t>
      </w:r>
      <w:r w:rsidRPr="002C4FF0">
        <w:rPr>
          <w:rFonts w:ascii="Times New Roman" w:hAnsi="Times New Roman"/>
          <w:noProof/>
          <w:sz w:val="28"/>
          <w:szCs w:val="28"/>
          <w:lang w:val="uk-UA" w:eastAsia="zh-CN" w:bidi="en-US"/>
        </w:rPr>
        <w:t xml:space="preserve"> можуть вступати особи, що здобули освітній ступінь магістра.</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uk-UA"/>
        </w:rPr>
      </w:pPr>
      <w:r w:rsidRPr="002C4FF0">
        <w:rPr>
          <w:rFonts w:ascii="Times New Roman" w:hAnsi="Times New Roman"/>
          <w:noProof/>
          <w:sz w:val="28"/>
          <w:szCs w:val="28"/>
          <w:lang w:val="uk-UA" w:eastAsia="uk-UA"/>
        </w:rPr>
        <w:t>Програма фахових вступних випробувань для осіб, що здобули попередній рівень вищої освіти за іншими спеціальностями, повинна передбачати перевірку набуття особою компетентностей та результатів навчання, що визначені стандартом вищої освіти зі спеціальності 024 Хореографія для другого (магістерського) рівня вищої освіти.</w:t>
      </w:r>
    </w:p>
    <w:p w:rsidR="00F15B33" w:rsidRPr="002C4FF0" w:rsidRDefault="00F15B33" w:rsidP="00092F0B">
      <w:pPr>
        <w:spacing w:after="0" w:line="240" w:lineRule="auto"/>
        <w:ind w:firstLine="567"/>
        <w:jc w:val="both"/>
        <w:rPr>
          <w:rFonts w:ascii="Times New Roman" w:eastAsia="Calibri" w:hAnsi="Times New Roman"/>
          <w:noProof/>
          <w:sz w:val="28"/>
          <w:szCs w:val="28"/>
          <w:lang w:val="uk-UA" w:eastAsia="uk-UA"/>
        </w:rPr>
      </w:pPr>
    </w:p>
    <w:p w:rsidR="00F15B33" w:rsidRPr="002C4FF0" w:rsidRDefault="00F15B33" w:rsidP="00092F0B">
      <w:pPr>
        <w:spacing w:after="0" w:line="240" w:lineRule="auto"/>
        <w:ind w:firstLine="567"/>
        <w:jc w:val="both"/>
        <w:rPr>
          <w:rFonts w:ascii="Times New Roman" w:hAnsi="Times New Roman"/>
          <w:b/>
          <w:noProof/>
          <w:sz w:val="28"/>
          <w:szCs w:val="28"/>
          <w:lang w:val="uk-UA" w:eastAsia="uk-UA"/>
        </w:rPr>
      </w:pPr>
      <w:r w:rsidRPr="002C4FF0">
        <w:rPr>
          <w:rFonts w:ascii="Times New Roman" w:eastAsia="Calibri" w:hAnsi="Times New Roman"/>
          <w:b/>
          <w:noProof/>
          <w:sz w:val="28"/>
          <w:szCs w:val="28"/>
          <w:lang w:val="uk-UA" w:eastAsia="uk-UA"/>
        </w:rPr>
        <w:t xml:space="preserve">ІV </w:t>
      </w:r>
      <w:r w:rsidRPr="002C4FF0">
        <w:rPr>
          <w:rFonts w:ascii="Times New Roman" w:hAnsi="Times New Roman"/>
          <w:b/>
          <w:noProof/>
          <w:sz w:val="28"/>
          <w:szCs w:val="28"/>
          <w:lang w:val="uk-UA" w:eastAsia="uk-UA"/>
        </w:rPr>
        <w:t xml:space="preserve">Обсяг кредитів ЄКТС, необхідний для здобуття відповідного ступеня вищої освіти </w:t>
      </w:r>
    </w:p>
    <w:p w:rsidR="00661A62" w:rsidRPr="002C4FF0" w:rsidRDefault="00F15B33" w:rsidP="00092F0B">
      <w:pPr>
        <w:spacing w:after="0" w:line="240" w:lineRule="auto"/>
        <w:ind w:firstLine="709"/>
        <w:jc w:val="both"/>
        <w:rPr>
          <w:rFonts w:ascii="Georgia" w:hAnsi="Georgia"/>
          <w:noProof/>
          <w:sz w:val="28"/>
          <w:szCs w:val="28"/>
          <w:lang w:val="uk-UA" w:eastAsia="uk-UA"/>
        </w:rPr>
      </w:pPr>
      <w:bookmarkStart w:id="4" w:name="_Hlk88811868"/>
      <w:r w:rsidRPr="002C4FF0">
        <w:rPr>
          <w:rFonts w:ascii="Times New Roman" w:hAnsi="Times New Roman"/>
          <w:noProof/>
          <w:sz w:val="28"/>
          <w:szCs w:val="28"/>
          <w:shd w:val="clear" w:color="auto" w:fill="FFFFFF"/>
          <w:lang w:val="uk-UA"/>
        </w:rPr>
        <w:t>Освітньо-</w:t>
      </w:r>
      <w:r w:rsidR="00BB5571" w:rsidRPr="002C4FF0">
        <w:rPr>
          <w:rFonts w:ascii="Times New Roman" w:hAnsi="Times New Roman"/>
          <w:noProof/>
          <w:sz w:val="28"/>
          <w:szCs w:val="28"/>
          <w:shd w:val="clear" w:color="auto" w:fill="FFFFFF"/>
          <w:lang w:val="uk-UA"/>
        </w:rPr>
        <w:t xml:space="preserve">творча </w:t>
      </w:r>
      <w:r w:rsidRPr="002C4FF0">
        <w:rPr>
          <w:rFonts w:ascii="Times New Roman" w:hAnsi="Times New Roman"/>
          <w:noProof/>
          <w:sz w:val="28"/>
          <w:szCs w:val="28"/>
          <w:shd w:val="clear" w:color="auto" w:fill="FFFFFF"/>
          <w:lang w:val="uk-UA"/>
        </w:rPr>
        <w:t xml:space="preserve">програма </w:t>
      </w:r>
      <w:r w:rsidRPr="002C4FF0">
        <w:rPr>
          <w:rFonts w:ascii="Times New Roman" w:hAnsi="Times New Roman"/>
          <w:noProof/>
          <w:sz w:val="28"/>
          <w:szCs w:val="28"/>
          <w:lang w:val="uk-UA"/>
        </w:rPr>
        <w:t xml:space="preserve">підготовки доктора </w:t>
      </w:r>
      <w:r w:rsidR="00BB5571" w:rsidRPr="002C4FF0">
        <w:rPr>
          <w:rFonts w:ascii="Times New Roman" w:hAnsi="Times New Roman"/>
          <w:noProof/>
          <w:sz w:val="28"/>
          <w:szCs w:val="28"/>
          <w:lang w:val="uk-UA"/>
        </w:rPr>
        <w:t>мистецтв</w:t>
      </w:r>
      <w:r w:rsidRPr="002C4FF0">
        <w:rPr>
          <w:rFonts w:ascii="Times New Roman" w:hAnsi="Times New Roman"/>
          <w:noProof/>
          <w:sz w:val="28"/>
          <w:szCs w:val="28"/>
          <w:shd w:val="clear" w:color="auto" w:fill="FFFFFF"/>
          <w:lang w:val="uk-UA"/>
        </w:rPr>
        <w:t xml:space="preserve"> складається з освітньо</w:t>
      </w:r>
      <w:r w:rsidR="00BB5571" w:rsidRPr="002C4FF0">
        <w:rPr>
          <w:rFonts w:ascii="Times New Roman" w:hAnsi="Times New Roman"/>
          <w:noProof/>
          <w:sz w:val="28"/>
          <w:szCs w:val="28"/>
          <w:shd w:val="clear" w:color="auto" w:fill="FFFFFF"/>
          <w:lang w:val="uk-UA"/>
        </w:rPr>
        <w:t>-наукової</w:t>
      </w:r>
      <w:r w:rsidRPr="002C4FF0">
        <w:rPr>
          <w:rFonts w:ascii="Times New Roman" w:hAnsi="Times New Roman"/>
          <w:noProof/>
          <w:sz w:val="28"/>
          <w:szCs w:val="28"/>
          <w:shd w:val="clear" w:color="auto" w:fill="FFFFFF"/>
          <w:lang w:val="uk-UA"/>
        </w:rPr>
        <w:t xml:space="preserve"> та </w:t>
      </w:r>
      <w:r w:rsidR="00BB5571" w:rsidRPr="002C4FF0">
        <w:rPr>
          <w:rFonts w:ascii="Times New Roman" w:hAnsi="Times New Roman"/>
          <w:noProof/>
          <w:sz w:val="28"/>
          <w:szCs w:val="28"/>
          <w:shd w:val="clear" w:color="auto" w:fill="FFFFFF"/>
          <w:lang w:val="uk-UA"/>
        </w:rPr>
        <w:t xml:space="preserve">мистецької </w:t>
      </w:r>
      <w:r w:rsidRPr="002C4FF0">
        <w:rPr>
          <w:rFonts w:ascii="Times New Roman" w:hAnsi="Times New Roman"/>
          <w:noProof/>
          <w:sz w:val="28"/>
          <w:szCs w:val="28"/>
          <w:shd w:val="clear" w:color="auto" w:fill="FFFFFF"/>
          <w:lang w:val="uk-UA"/>
        </w:rPr>
        <w:t xml:space="preserve">складових. </w:t>
      </w:r>
      <w:bookmarkEnd w:id="4"/>
      <w:r w:rsidR="00661A62" w:rsidRPr="002C4FF0">
        <w:rPr>
          <w:rFonts w:ascii="Georgia" w:hAnsi="Georgia"/>
          <w:noProof/>
          <w:sz w:val="28"/>
          <w:szCs w:val="28"/>
          <w:lang w:val="uk-UA" w:eastAsia="uk-UA"/>
        </w:rPr>
        <w:t xml:space="preserve">Нормативний строк підготовки доктора мистецтва у творчій аспірантурі становить три роки. </w:t>
      </w:r>
    </w:p>
    <w:p w:rsidR="00661A62" w:rsidRPr="002C4FF0" w:rsidRDefault="00661A62" w:rsidP="00092F0B">
      <w:pPr>
        <w:spacing w:after="0" w:line="240" w:lineRule="auto"/>
        <w:ind w:firstLine="709"/>
        <w:jc w:val="both"/>
        <w:rPr>
          <w:rFonts w:ascii="Georgia" w:hAnsi="Georgia"/>
          <w:noProof/>
          <w:sz w:val="28"/>
          <w:szCs w:val="28"/>
          <w:lang w:val="uk-UA" w:eastAsia="uk-UA"/>
        </w:rPr>
      </w:pPr>
      <w:r w:rsidRPr="002C4FF0">
        <w:rPr>
          <w:rFonts w:ascii="Georgia" w:hAnsi="Georgia"/>
          <w:noProof/>
          <w:sz w:val="28"/>
          <w:szCs w:val="28"/>
          <w:lang w:val="uk-UA" w:eastAsia="uk-UA"/>
        </w:rPr>
        <w:t>Обсяг освітньої складової освітньо-творчої програми підготовки доктора мистецтва становить 30</w:t>
      </w:r>
      <w:r w:rsidRPr="002C4FF0">
        <w:rPr>
          <w:rFonts w:ascii="Times New Roman" w:hAnsi="Times New Roman"/>
          <w:noProof/>
          <w:sz w:val="28"/>
          <w:szCs w:val="28"/>
          <w:lang w:val="uk-UA" w:eastAsia="uk-UA"/>
        </w:rPr>
        <w:t>–</w:t>
      </w:r>
      <w:r w:rsidRPr="002C4FF0">
        <w:rPr>
          <w:rFonts w:ascii="Georgia" w:hAnsi="Georgia"/>
          <w:noProof/>
          <w:sz w:val="28"/>
          <w:szCs w:val="28"/>
          <w:lang w:val="uk-UA" w:eastAsia="uk-UA"/>
        </w:rPr>
        <w:t>60 кредитів ЄКТС.</w:t>
      </w:r>
    </w:p>
    <w:p w:rsidR="006A0D38" w:rsidRPr="002C4FF0" w:rsidRDefault="006A0D38" w:rsidP="00092F0B">
      <w:pPr>
        <w:suppressAutoHyphens/>
        <w:spacing w:after="0" w:line="240" w:lineRule="auto"/>
        <w:ind w:firstLine="567"/>
        <w:jc w:val="both"/>
        <w:rPr>
          <w:rFonts w:ascii="Times New Roman" w:eastAsia="Calibri" w:hAnsi="Times New Roman"/>
          <w:noProof/>
          <w:sz w:val="28"/>
          <w:szCs w:val="28"/>
          <w:lang w:val="uk-UA" w:eastAsia="uk-UA"/>
        </w:rPr>
      </w:pPr>
      <w:r w:rsidRPr="002C4FF0">
        <w:rPr>
          <w:rFonts w:ascii="Times New Roman" w:hAnsi="Times New Roman"/>
          <w:noProof/>
          <w:sz w:val="28"/>
          <w:szCs w:val="28"/>
          <w:lang w:val="uk-UA" w:eastAsia="zh-CN" w:bidi="en-US"/>
        </w:rPr>
        <w:t>Т</w:t>
      </w:r>
      <w:r w:rsidRPr="002C4FF0">
        <w:rPr>
          <w:rFonts w:ascii="Times New Roman" w:eastAsia="Calibri" w:hAnsi="Times New Roman"/>
          <w:noProof/>
          <w:sz w:val="28"/>
          <w:szCs w:val="28"/>
          <w:lang w:val="uk-UA" w:eastAsia="uk-UA"/>
        </w:rPr>
        <w:t>ворча складова освітньо-творчої програми підготовки доктора мистецтв передбачає реалізацію та публічний</w:t>
      </w:r>
      <w:r w:rsidRPr="002C4FF0">
        <w:rPr>
          <w:rFonts w:ascii="Times New Roman" w:eastAsia="Calibri" w:hAnsi="Times New Roman"/>
          <w:noProof/>
          <w:lang w:val="uk-UA"/>
        </w:rPr>
        <w:t xml:space="preserve"> </w:t>
      </w:r>
      <w:r w:rsidRPr="002C4FF0">
        <w:rPr>
          <w:rFonts w:ascii="Times New Roman" w:eastAsia="Calibri" w:hAnsi="Times New Roman"/>
          <w:noProof/>
          <w:sz w:val="28"/>
          <w:szCs w:val="28"/>
          <w:lang w:val="uk-UA" w:eastAsia="uk-UA"/>
        </w:rPr>
        <w:t>захист творчого мистецького проєкту</w:t>
      </w:r>
      <w:r w:rsidRPr="002C4FF0">
        <w:rPr>
          <w:rFonts w:ascii="Times New Roman" w:eastAsia="Calibri" w:hAnsi="Times New Roman"/>
          <w:noProof/>
          <w:lang w:val="uk-UA"/>
        </w:rPr>
        <w:t xml:space="preserve"> </w:t>
      </w:r>
      <w:r w:rsidRPr="002C4FF0">
        <w:rPr>
          <w:rFonts w:ascii="Times New Roman" w:eastAsia="Calibri" w:hAnsi="Times New Roman"/>
          <w:noProof/>
          <w:sz w:val="28"/>
          <w:szCs w:val="28"/>
          <w:lang w:val="uk-UA" w:eastAsia="uk-UA"/>
        </w:rPr>
        <w:t>відповідно до законодавства і не регулюється цим Стандартом.</w:t>
      </w:r>
    </w:p>
    <w:p w:rsidR="00F15B33" w:rsidRPr="002C4FF0" w:rsidRDefault="00F15B33" w:rsidP="00092F0B">
      <w:pPr>
        <w:spacing w:after="0" w:line="240" w:lineRule="auto"/>
        <w:ind w:firstLine="567"/>
        <w:rPr>
          <w:rFonts w:ascii="Times New Roman" w:hAnsi="Times New Roman"/>
          <w:b/>
          <w:noProof/>
          <w:sz w:val="28"/>
          <w:szCs w:val="28"/>
          <w:lang w:val="uk-UA" w:eastAsia="uk-UA"/>
        </w:rPr>
      </w:pPr>
    </w:p>
    <w:p w:rsidR="00F15B33" w:rsidRPr="002C4FF0" w:rsidRDefault="00F15B33" w:rsidP="00092F0B">
      <w:pPr>
        <w:spacing w:after="0" w:line="240" w:lineRule="auto"/>
        <w:ind w:firstLine="567"/>
        <w:jc w:val="both"/>
        <w:rPr>
          <w:rFonts w:ascii="Times New Roman" w:eastAsia="Calibri" w:hAnsi="Times New Roman"/>
          <w:b/>
          <w:noProof/>
          <w:sz w:val="28"/>
          <w:szCs w:val="28"/>
          <w:lang w:val="uk-UA" w:eastAsia="uk-UA"/>
        </w:rPr>
      </w:pPr>
      <w:r w:rsidRPr="002C4FF0">
        <w:rPr>
          <w:rFonts w:ascii="Times New Roman" w:eastAsia="Calibri" w:hAnsi="Times New Roman"/>
          <w:b/>
          <w:noProof/>
          <w:sz w:val="28"/>
          <w:szCs w:val="28"/>
          <w:lang w:val="uk-UA" w:eastAsia="uk-UA"/>
        </w:rPr>
        <w:t xml:space="preserve">V Перелік </w:t>
      </w:r>
      <w:r w:rsidRPr="002C4FF0">
        <w:rPr>
          <w:rFonts w:ascii="Times New Roman" w:eastAsia="Calibri" w:hAnsi="Times New Roman"/>
          <w:b/>
          <w:noProof/>
          <w:sz w:val="28"/>
          <w:szCs w:val="28"/>
          <w:lang w:val="uk-UA"/>
        </w:rPr>
        <w:t>обов’язкових</w:t>
      </w:r>
      <w:r w:rsidRPr="002C4FF0">
        <w:rPr>
          <w:rFonts w:ascii="Times New Roman" w:eastAsia="Calibri" w:hAnsi="Times New Roman"/>
          <w:noProof/>
          <w:sz w:val="28"/>
          <w:szCs w:val="28"/>
          <w:lang w:val="uk-UA"/>
        </w:rPr>
        <w:t xml:space="preserve"> </w:t>
      </w:r>
      <w:r w:rsidRPr="002C4FF0">
        <w:rPr>
          <w:rFonts w:ascii="Times New Roman" w:eastAsia="Calibri" w:hAnsi="Times New Roman"/>
          <w:b/>
          <w:noProof/>
          <w:sz w:val="28"/>
          <w:szCs w:val="28"/>
          <w:lang w:val="uk-UA" w:eastAsia="uk-UA"/>
        </w:rPr>
        <w:t>компетентностей випускника</w:t>
      </w:r>
    </w:p>
    <w:p w:rsidR="00F15B33" w:rsidRPr="002C4FF0" w:rsidRDefault="00F15B33" w:rsidP="00092F0B">
      <w:pPr>
        <w:spacing w:after="0" w:line="240" w:lineRule="auto"/>
        <w:ind w:firstLine="567"/>
        <w:jc w:val="both"/>
        <w:rPr>
          <w:rFonts w:ascii="Times New Roman" w:eastAsia="Calibri" w:hAnsi="Times New Roman"/>
          <w:b/>
          <w:noProof/>
          <w:sz w:val="28"/>
          <w:szCs w:val="28"/>
          <w:lang w:val="uk-UA" w:eastAsia="uk-UA"/>
        </w:r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7890"/>
      </w:tblGrid>
      <w:tr w:rsidR="00F15B33" w:rsidRPr="009E2956" w:rsidTr="00BB5571">
        <w:trPr>
          <w:trHeight w:val="151"/>
        </w:trPr>
        <w:tc>
          <w:tcPr>
            <w:tcW w:w="2266" w:type="dxa"/>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Інтегральна компетентність</w:t>
            </w:r>
          </w:p>
        </w:tc>
        <w:tc>
          <w:tcPr>
            <w:tcW w:w="7890" w:type="dxa"/>
            <w:tcBorders>
              <w:top w:val="single" w:sz="4" w:space="0" w:color="auto"/>
              <w:left w:val="single" w:sz="4" w:space="0" w:color="auto"/>
              <w:bottom w:val="single" w:sz="4" w:space="0" w:color="auto"/>
              <w:right w:val="single" w:sz="4" w:space="0" w:color="auto"/>
            </w:tcBorders>
          </w:tcPr>
          <w:p w:rsidR="006A0D38" w:rsidRPr="002C4FF0" w:rsidRDefault="006A0D38" w:rsidP="00092F0B">
            <w:pPr>
              <w:spacing w:after="0" w:line="240" w:lineRule="auto"/>
              <w:ind w:firstLine="461"/>
              <w:rPr>
                <w:rFonts w:ascii="Times New Roman" w:eastAsia="Calibri" w:hAnsi="Times New Roman"/>
                <w:noProof/>
                <w:sz w:val="28"/>
                <w:szCs w:val="28"/>
                <w:lang w:val="uk-UA"/>
              </w:rPr>
            </w:pPr>
            <w:r w:rsidRPr="002C4FF0">
              <w:rPr>
                <w:rFonts w:ascii="Times New Roman" w:eastAsia="Calibri" w:hAnsi="Times New Roman"/>
                <w:noProof/>
                <w:sz w:val="28"/>
                <w:szCs w:val="28"/>
                <w:lang w:val="uk-UA"/>
              </w:rPr>
              <w:t xml:space="preserve">Здатність розв’язувати комплексні </w:t>
            </w:r>
            <w:r w:rsidR="00C0032D" w:rsidRPr="002C4FF0">
              <w:rPr>
                <w:rFonts w:ascii="Times New Roman" w:eastAsia="Calibri" w:hAnsi="Times New Roman"/>
                <w:noProof/>
                <w:sz w:val="28"/>
                <w:szCs w:val="28"/>
                <w:lang w:val="uk-UA"/>
              </w:rPr>
              <w:t xml:space="preserve">теоретичні та практичні </w:t>
            </w:r>
            <w:r w:rsidRPr="002C4FF0">
              <w:rPr>
                <w:rFonts w:ascii="Times New Roman" w:eastAsia="Calibri" w:hAnsi="Times New Roman"/>
                <w:noProof/>
                <w:sz w:val="28"/>
                <w:szCs w:val="28"/>
                <w:lang w:val="uk-UA"/>
              </w:rPr>
              <w:t>проблеми в галузі «Культури і мистецтва» професійної та/або дослідницько-інноваційної діяльності у хореографії, застосовувати методологію мистецької та мистецько-педагогічної діяльності, здійснювати самостійний творчий мистецький проєкт, продукувати нові ідеї і розв’язувати теоретичні та практичні проблеми у творчій сфері хореографічного мистецтва.</w:t>
            </w:r>
          </w:p>
        </w:tc>
      </w:tr>
      <w:tr w:rsidR="00F15B33" w:rsidRPr="002C4FF0" w:rsidTr="00BB5571">
        <w:trPr>
          <w:trHeight w:val="151"/>
        </w:trPr>
        <w:tc>
          <w:tcPr>
            <w:tcW w:w="2266" w:type="dxa"/>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Загальні компетентності</w:t>
            </w:r>
          </w:p>
          <w:p w:rsidR="00F15B33" w:rsidRPr="002C4FF0" w:rsidRDefault="00F15B33" w:rsidP="00092F0B">
            <w:pPr>
              <w:spacing w:after="0" w:line="240" w:lineRule="auto"/>
              <w:rPr>
                <w:rFonts w:ascii="Times New Roman" w:hAnsi="Times New Roman"/>
                <w:b/>
                <w:noProof/>
                <w:sz w:val="28"/>
                <w:szCs w:val="28"/>
                <w:lang w:val="uk-UA" w:eastAsia="uk-UA"/>
              </w:rPr>
            </w:pPr>
          </w:p>
          <w:p w:rsidR="00F15B33" w:rsidRPr="002C4FF0" w:rsidRDefault="00F15B33" w:rsidP="00092F0B">
            <w:pPr>
              <w:spacing w:after="0" w:line="240" w:lineRule="auto"/>
              <w:rPr>
                <w:rFonts w:ascii="Times New Roman" w:hAnsi="Times New Roman"/>
                <w:b/>
                <w:noProof/>
                <w:sz w:val="28"/>
                <w:szCs w:val="28"/>
                <w:lang w:val="uk-UA" w:eastAsia="uk-UA"/>
              </w:rPr>
            </w:pPr>
          </w:p>
        </w:tc>
        <w:tc>
          <w:tcPr>
            <w:tcW w:w="7890" w:type="dxa"/>
            <w:tcBorders>
              <w:top w:val="single" w:sz="4" w:space="0" w:color="auto"/>
              <w:left w:val="single" w:sz="4" w:space="0" w:color="auto"/>
              <w:bottom w:val="single" w:sz="4" w:space="0" w:color="auto"/>
              <w:right w:val="single" w:sz="4" w:space="0" w:color="auto"/>
            </w:tcBorders>
          </w:tcPr>
          <w:p w:rsidR="006A0D38" w:rsidRPr="002C4FF0" w:rsidRDefault="00F15B33" w:rsidP="00092F0B">
            <w:pPr>
              <w:pStyle w:val="1"/>
              <w:tabs>
                <w:tab w:val="left" w:pos="495"/>
              </w:tabs>
              <w:spacing w:after="0" w:line="240" w:lineRule="auto"/>
              <w:ind w:left="0" w:firstLine="461"/>
              <w:textAlignment w:val="baseline"/>
              <w:rPr>
                <w:rFonts w:ascii="Times New Roman" w:eastAsia="Calibri" w:hAnsi="Times New Roman"/>
                <w:noProof/>
                <w:sz w:val="28"/>
                <w:szCs w:val="28"/>
                <w:lang w:val="uk-UA"/>
              </w:rPr>
            </w:pPr>
            <w:r w:rsidRPr="002C4FF0">
              <w:rPr>
                <w:rFonts w:ascii="Times New Roman" w:hAnsi="Times New Roman"/>
                <w:noProof/>
                <w:sz w:val="28"/>
                <w:szCs w:val="28"/>
                <w:lang w:val="uk-UA"/>
              </w:rPr>
              <w:t>ЗK01.</w:t>
            </w:r>
            <w:r w:rsidR="00092F0B" w:rsidRPr="002C4FF0">
              <w:rPr>
                <w:rFonts w:ascii="Times New Roman" w:hAnsi="Times New Roman"/>
                <w:noProof/>
                <w:sz w:val="28"/>
                <w:szCs w:val="28"/>
                <w:lang w:val="uk-UA"/>
              </w:rPr>
              <w:t> </w:t>
            </w:r>
            <w:r w:rsidRPr="002C4FF0">
              <w:rPr>
                <w:rStyle w:val="rvts0"/>
                <w:rFonts w:ascii="Times New Roman" w:hAnsi="Times New Roman"/>
                <w:noProof/>
                <w:sz w:val="28"/>
                <w:szCs w:val="28"/>
                <w:lang w:val="uk-UA"/>
              </w:rPr>
              <w:t>Здатність</w:t>
            </w:r>
            <w:r w:rsidR="006A0D38" w:rsidRPr="002C4FF0">
              <w:rPr>
                <w:rStyle w:val="rvts0"/>
                <w:rFonts w:ascii="Times New Roman" w:hAnsi="Times New Roman"/>
                <w:noProof/>
                <w:sz w:val="28"/>
                <w:szCs w:val="28"/>
                <w:lang w:val="uk-UA"/>
              </w:rPr>
              <w:t xml:space="preserve"> </w:t>
            </w:r>
            <w:r w:rsidR="006A0D38" w:rsidRPr="002C4FF0">
              <w:rPr>
                <w:rFonts w:ascii="Times New Roman" w:eastAsia="Calibri" w:hAnsi="Times New Roman"/>
                <w:noProof/>
                <w:sz w:val="28"/>
                <w:szCs w:val="28"/>
                <w:lang w:val="uk-UA"/>
              </w:rPr>
              <w:t>формування системного мистецького світогляду, професійної етики та загального культурного кругозору.</w:t>
            </w:r>
          </w:p>
          <w:p w:rsidR="00F15B33" w:rsidRPr="002C4FF0" w:rsidRDefault="00F15B33" w:rsidP="00092F0B">
            <w:pPr>
              <w:pStyle w:val="1"/>
              <w:tabs>
                <w:tab w:val="left" w:pos="495"/>
              </w:tabs>
              <w:spacing w:after="0" w:line="240" w:lineRule="auto"/>
              <w:ind w:left="0" w:firstLine="461"/>
              <w:textAlignment w:val="baseline"/>
              <w:rPr>
                <w:rFonts w:ascii="Times New Roman" w:hAnsi="Times New Roman"/>
                <w:noProof/>
                <w:sz w:val="28"/>
                <w:szCs w:val="28"/>
                <w:lang w:val="uk-UA"/>
              </w:rPr>
            </w:pPr>
            <w:r w:rsidRPr="002C4FF0">
              <w:rPr>
                <w:rFonts w:ascii="Times New Roman" w:hAnsi="Times New Roman"/>
                <w:noProof/>
                <w:sz w:val="28"/>
                <w:szCs w:val="28"/>
                <w:lang w:val="uk-UA"/>
              </w:rPr>
              <w:t xml:space="preserve">ЗK02. </w:t>
            </w:r>
            <w:r w:rsidRPr="002C4FF0">
              <w:rPr>
                <w:rStyle w:val="rvts0"/>
                <w:rFonts w:ascii="Times New Roman" w:hAnsi="Times New Roman"/>
                <w:noProof/>
                <w:sz w:val="28"/>
                <w:szCs w:val="28"/>
                <w:lang w:val="uk-UA"/>
              </w:rPr>
              <w:t xml:space="preserve">Здатність </w:t>
            </w:r>
            <w:r w:rsidR="00C0032D" w:rsidRPr="002C4FF0">
              <w:rPr>
                <w:rFonts w:ascii="Times New Roman" w:hAnsi="Times New Roman"/>
                <w:noProof/>
                <w:sz w:val="28"/>
                <w:szCs w:val="28"/>
                <w:lang w:val="uk-UA"/>
              </w:rPr>
              <w:t xml:space="preserve">генерувати нові ідеї, </w:t>
            </w:r>
            <w:r w:rsidRPr="002C4FF0">
              <w:rPr>
                <w:rStyle w:val="rvts0"/>
                <w:rFonts w:ascii="Times New Roman" w:hAnsi="Times New Roman"/>
                <w:noProof/>
                <w:sz w:val="28"/>
                <w:szCs w:val="28"/>
                <w:lang w:val="uk-UA"/>
              </w:rPr>
              <w:t>розробляти проєкти та управляти ними.</w:t>
            </w:r>
          </w:p>
          <w:p w:rsidR="00F15B33" w:rsidRPr="002C4FF0" w:rsidRDefault="00F15B33" w:rsidP="00092F0B">
            <w:pPr>
              <w:pStyle w:val="1"/>
              <w:tabs>
                <w:tab w:val="left" w:pos="495"/>
              </w:tabs>
              <w:spacing w:after="0" w:line="240" w:lineRule="auto"/>
              <w:ind w:left="0" w:firstLine="461"/>
              <w:textAlignment w:val="baseline"/>
              <w:rPr>
                <w:rFonts w:ascii="Times New Roman" w:hAnsi="Times New Roman"/>
                <w:noProof/>
                <w:sz w:val="28"/>
                <w:szCs w:val="28"/>
                <w:lang w:val="uk-UA" w:eastAsia="uk-UA"/>
              </w:rPr>
            </w:pPr>
            <w:r w:rsidRPr="002C4FF0">
              <w:rPr>
                <w:rFonts w:ascii="Times New Roman" w:hAnsi="Times New Roman"/>
                <w:noProof/>
                <w:sz w:val="28"/>
                <w:szCs w:val="28"/>
                <w:lang w:val="uk-UA"/>
              </w:rPr>
              <w:t>ЗК03. Здатність працювати в міжнародному контексті.</w:t>
            </w:r>
          </w:p>
          <w:p w:rsidR="00F15B33" w:rsidRPr="002C4FF0" w:rsidRDefault="00F15B33" w:rsidP="00092F0B">
            <w:pPr>
              <w:pStyle w:val="1"/>
              <w:tabs>
                <w:tab w:val="left" w:pos="0"/>
                <w:tab w:val="left" w:pos="382"/>
              </w:tabs>
              <w:spacing w:after="0" w:line="240" w:lineRule="auto"/>
              <w:ind w:left="0" w:firstLine="461"/>
              <w:textAlignment w:val="baseline"/>
              <w:rPr>
                <w:rFonts w:ascii="Times New Roman" w:hAnsi="Times New Roman"/>
                <w:noProof/>
                <w:sz w:val="28"/>
                <w:szCs w:val="28"/>
                <w:lang w:val="uk-UA"/>
              </w:rPr>
            </w:pPr>
            <w:r w:rsidRPr="002C4FF0">
              <w:rPr>
                <w:rFonts w:ascii="Times New Roman" w:hAnsi="Times New Roman"/>
                <w:noProof/>
                <w:sz w:val="28"/>
                <w:szCs w:val="28"/>
                <w:lang w:val="uk-UA" w:eastAsia="uk-UA"/>
              </w:rPr>
              <w:t>ЗК04.</w:t>
            </w:r>
            <w:r w:rsidR="00092F0B" w:rsidRPr="002C4FF0">
              <w:rPr>
                <w:rFonts w:ascii="Times New Roman" w:hAnsi="Times New Roman"/>
                <w:noProof/>
                <w:sz w:val="28"/>
                <w:szCs w:val="28"/>
                <w:lang w:val="uk-UA" w:eastAsia="uk-UA"/>
              </w:rPr>
              <w:t> </w:t>
            </w:r>
            <w:r w:rsidRPr="002C4FF0">
              <w:rPr>
                <w:rStyle w:val="rvts0"/>
                <w:rFonts w:ascii="Times New Roman" w:hAnsi="Times New Roman"/>
                <w:noProof/>
                <w:sz w:val="28"/>
                <w:szCs w:val="28"/>
                <w:lang w:val="uk-UA"/>
              </w:rPr>
              <w:t>Здатність до пошуку, оброблення та аналізу інформації з різних джерел.</w:t>
            </w:r>
          </w:p>
        </w:tc>
      </w:tr>
      <w:tr w:rsidR="00F15B33" w:rsidRPr="009E2956" w:rsidTr="00BB5571">
        <w:trPr>
          <w:trHeight w:val="151"/>
        </w:trPr>
        <w:tc>
          <w:tcPr>
            <w:tcW w:w="2266" w:type="dxa"/>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 xml:space="preserve">Спеціальні (фахові, </w:t>
            </w:r>
            <w:r w:rsidRPr="002C4FF0">
              <w:rPr>
                <w:rFonts w:ascii="Times New Roman" w:hAnsi="Times New Roman"/>
                <w:b/>
                <w:noProof/>
                <w:sz w:val="28"/>
                <w:szCs w:val="28"/>
                <w:lang w:val="uk-UA" w:eastAsia="uk-UA"/>
              </w:rPr>
              <w:lastRenderedPageBreak/>
              <w:t>предметні) компетентності</w:t>
            </w:r>
          </w:p>
        </w:tc>
        <w:tc>
          <w:tcPr>
            <w:tcW w:w="7890" w:type="dxa"/>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ind w:firstLine="461"/>
              <w:rPr>
                <w:rStyle w:val="rvts0"/>
                <w:rFonts w:ascii="Times New Roman" w:hAnsi="Times New Roman"/>
                <w:noProof/>
                <w:sz w:val="28"/>
                <w:szCs w:val="28"/>
                <w:lang w:val="uk-UA"/>
              </w:rPr>
            </w:pPr>
            <w:r w:rsidRPr="002C4FF0">
              <w:rPr>
                <w:rStyle w:val="rvts0"/>
                <w:rFonts w:ascii="Times New Roman" w:hAnsi="Times New Roman"/>
                <w:noProof/>
                <w:sz w:val="28"/>
                <w:szCs w:val="28"/>
                <w:lang w:val="uk-UA"/>
              </w:rPr>
              <w:lastRenderedPageBreak/>
              <w:t>СК01.</w:t>
            </w:r>
            <w:r w:rsidR="00092F0B" w:rsidRPr="002C4FF0">
              <w:rPr>
                <w:rStyle w:val="rvts0"/>
                <w:rFonts w:ascii="Times New Roman" w:hAnsi="Times New Roman"/>
                <w:noProof/>
                <w:sz w:val="28"/>
                <w:szCs w:val="28"/>
                <w:lang w:val="uk-UA"/>
              </w:rPr>
              <w:t> </w:t>
            </w:r>
            <w:r w:rsidRPr="002C4FF0">
              <w:rPr>
                <w:rStyle w:val="rvts0"/>
                <w:rFonts w:ascii="Times New Roman" w:hAnsi="Times New Roman"/>
                <w:noProof/>
                <w:sz w:val="28"/>
                <w:szCs w:val="28"/>
                <w:lang w:val="uk-UA"/>
              </w:rPr>
              <w:t xml:space="preserve">Здатність планувати і виконувати оригінальні </w:t>
            </w:r>
            <w:r w:rsidR="009F49E9" w:rsidRPr="002C4FF0">
              <w:rPr>
                <w:rStyle w:val="rvts0"/>
                <w:rFonts w:ascii="Times New Roman" w:hAnsi="Times New Roman"/>
                <w:noProof/>
                <w:sz w:val="28"/>
                <w:szCs w:val="28"/>
                <w:lang w:val="uk-UA"/>
              </w:rPr>
              <w:t>практики</w:t>
            </w:r>
            <w:r w:rsidRPr="002C4FF0">
              <w:rPr>
                <w:rStyle w:val="rvts0"/>
                <w:rFonts w:ascii="Times New Roman" w:hAnsi="Times New Roman"/>
                <w:noProof/>
                <w:sz w:val="28"/>
                <w:szCs w:val="28"/>
                <w:lang w:val="uk-UA"/>
              </w:rPr>
              <w:t xml:space="preserve">, досягати </w:t>
            </w:r>
            <w:r w:rsidR="009F49E9" w:rsidRPr="002C4FF0">
              <w:rPr>
                <w:rStyle w:val="rvts0"/>
                <w:rFonts w:ascii="Times New Roman" w:hAnsi="Times New Roman"/>
                <w:noProof/>
                <w:sz w:val="28"/>
                <w:szCs w:val="28"/>
                <w:lang w:val="uk-UA"/>
              </w:rPr>
              <w:t>мистецько-</w:t>
            </w:r>
            <w:r w:rsidRPr="002C4FF0">
              <w:rPr>
                <w:rStyle w:val="rvts0"/>
                <w:rFonts w:ascii="Times New Roman" w:hAnsi="Times New Roman"/>
                <w:noProof/>
                <w:sz w:val="28"/>
                <w:szCs w:val="28"/>
                <w:lang w:val="uk-UA"/>
              </w:rPr>
              <w:t xml:space="preserve">наукових результатів, які </w:t>
            </w:r>
            <w:r w:rsidRPr="002C4FF0">
              <w:rPr>
                <w:rStyle w:val="rvts0"/>
                <w:rFonts w:ascii="Times New Roman" w:hAnsi="Times New Roman"/>
                <w:noProof/>
                <w:sz w:val="28"/>
                <w:szCs w:val="28"/>
                <w:lang w:val="uk-UA"/>
              </w:rPr>
              <w:lastRenderedPageBreak/>
              <w:t>створюють нові знання у сфері хореографії та дотичних до неї міждисциплінарних напрямах.</w:t>
            </w:r>
          </w:p>
          <w:p w:rsidR="00F15B33" w:rsidRPr="002C4FF0" w:rsidRDefault="00F15B33" w:rsidP="00092F0B">
            <w:pPr>
              <w:spacing w:after="0" w:line="240" w:lineRule="auto"/>
              <w:ind w:firstLine="461"/>
              <w:rPr>
                <w:rStyle w:val="rvts0"/>
                <w:rFonts w:ascii="Times New Roman" w:hAnsi="Times New Roman"/>
                <w:noProof/>
                <w:sz w:val="28"/>
                <w:szCs w:val="28"/>
                <w:lang w:val="uk-UA"/>
              </w:rPr>
            </w:pPr>
            <w:r w:rsidRPr="002C4FF0">
              <w:rPr>
                <w:rStyle w:val="rvts0"/>
                <w:rFonts w:ascii="Times New Roman" w:hAnsi="Times New Roman"/>
                <w:noProof/>
                <w:sz w:val="28"/>
                <w:szCs w:val="28"/>
                <w:lang w:val="uk-UA"/>
              </w:rPr>
              <w:t>СК02.</w:t>
            </w:r>
            <w:r w:rsidR="00092F0B" w:rsidRPr="002C4FF0">
              <w:rPr>
                <w:rStyle w:val="rvts0"/>
                <w:rFonts w:ascii="Times New Roman" w:hAnsi="Times New Roman"/>
                <w:noProof/>
                <w:sz w:val="28"/>
                <w:szCs w:val="28"/>
                <w:lang w:val="uk-UA"/>
              </w:rPr>
              <w:t> </w:t>
            </w:r>
            <w:r w:rsidRPr="002C4FF0">
              <w:rPr>
                <w:rStyle w:val="rvts0"/>
                <w:rFonts w:ascii="Times New Roman" w:hAnsi="Times New Roman"/>
                <w:noProof/>
                <w:sz w:val="28"/>
                <w:szCs w:val="28"/>
                <w:lang w:val="uk-UA"/>
              </w:rPr>
              <w:t>Здатність здійснювати науково-педагогічну діяльність у вищій освіті в галузі культури і мистецтва.</w:t>
            </w:r>
          </w:p>
          <w:p w:rsidR="00F15B33" w:rsidRPr="002C4FF0" w:rsidRDefault="00F15B33" w:rsidP="00092F0B">
            <w:pPr>
              <w:spacing w:after="0" w:line="240" w:lineRule="auto"/>
              <w:ind w:firstLine="461"/>
              <w:rPr>
                <w:rFonts w:ascii="Times New Roman" w:hAnsi="Times New Roman"/>
                <w:noProof/>
                <w:sz w:val="28"/>
                <w:szCs w:val="28"/>
                <w:lang w:val="uk-UA"/>
              </w:rPr>
            </w:pPr>
            <w:r w:rsidRPr="002C4FF0">
              <w:rPr>
                <w:rStyle w:val="rvts0"/>
                <w:rFonts w:ascii="Times New Roman" w:hAnsi="Times New Roman"/>
                <w:noProof/>
                <w:sz w:val="28"/>
                <w:szCs w:val="28"/>
                <w:lang w:val="uk-UA"/>
              </w:rPr>
              <w:t>СК0</w:t>
            </w:r>
            <w:r w:rsidR="00064052" w:rsidRPr="002C4FF0">
              <w:rPr>
                <w:rStyle w:val="rvts0"/>
                <w:rFonts w:ascii="Times New Roman" w:hAnsi="Times New Roman"/>
                <w:noProof/>
                <w:sz w:val="28"/>
                <w:szCs w:val="28"/>
                <w:lang w:val="uk-UA"/>
              </w:rPr>
              <w:t>3</w:t>
            </w:r>
            <w:r w:rsidRPr="002C4FF0">
              <w:rPr>
                <w:rStyle w:val="rvts0"/>
                <w:rFonts w:ascii="Times New Roman" w:hAnsi="Times New Roman"/>
                <w:noProof/>
                <w:sz w:val="28"/>
                <w:szCs w:val="28"/>
                <w:lang w:val="uk-UA"/>
              </w:rPr>
              <w:t>.</w:t>
            </w:r>
            <w:r w:rsidR="00092F0B" w:rsidRPr="002C4FF0">
              <w:rPr>
                <w:rStyle w:val="rvts0"/>
                <w:rFonts w:ascii="Times New Roman" w:hAnsi="Times New Roman"/>
                <w:noProof/>
                <w:sz w:val="28"/>
                <w:szCs w:val="28"/>
                <w:lang w:val="uk-UA"/>
              </w:rPr>
              <w:t> </w:t>
            </w:r>
            <w:r w:rsidRPr="002C4FF0">
              <w:rPr>
                <w:rStyle w:val="rvts0"/>
                <w:rFonts w:ascii="Times New Roman" w:hAnsi="Times New Roman"/>
                <w:noProof/>
                <w:sz w:val="28"/>
                <w:szCs w:val="28"/>
                <w:lang w:val="uk-UA"/>
              </w:rPr>
              <w:t>Здатність ініціювати, розробляти і реалізовувати комплексні інноваційні проєкти у сфері хореографі</w:t>
            </w:r>
            <w:r w:rsidR="00092F0B" w:rsidRPr="002C4FF0">
              <w:rPr>
                <w:rStyle w:val="rvts0"/>
                <w:rFonts w:ascii="Times New Roman" w:hAnsi="Times New Roman"/>
                <w:noProof/>
                <w:sz w:val="28"/>
                <w:szCs w:val="28"/>
                <w:lang w:val="uk-UA"/>
              </w:rPr>
              <w:t xml:space="preserve">чного </w:t>
            </w:r>
            <w:r w:rsidR="00960933" w:rsidRPr="002C4FF0">
              <w:rPr>
                <w:rStyle w:val="rvts0"/>
                <w:rFonts w:ascii="Times New Roman" w:hAnsi="Times New Roman"/>
                <w:noProof/>
                <w:sz w:val="28"/>
                <w:szCs w:val="28"/>
                <w:lang w:val="uk-UA"/>
              </w:rPr>
              <w:t>мистецтва</w:t>
            </w:r>
            <w:r w:rsidR="009F49E9" w:rsidRPr="002C4FF0">
              <w:rPr>
                <w:rStyle w:val="rvts0"/>
                <w:rFonts w:ascii="Times New Roman" w:hAnsi="Times New Roman"/>
                <w:noProof/>
                <w:sz w:val="28"/>
                <w:szCs w:val="28"/>
                <w:lang w:val="uk-UA"/>
              </w:rPr>
              <w:t>.</w:t>
            </w:r>
          </w:p>
          <w:p w:rsidR="00F15B33" w:rsidRPr="002C4FF0" w:rsidRDefault="00F15B33" w:rsidP="00092F0B">
            <w:pPr>
              <w:autoSpaceDE w:val="0"/>
              <w:autoSpaceDN w:val="0"/>
              <w:adjustRightInd w:val="0"/>
              <w:spacing w:after="0" w:line="240" w:lineRule="auto"/>
              <w:ind w:firstLine="461"/>
              <w:rPr>
                <w:rFonts w:ascii="Times New Roman" w:hAnsi="Times New Roman"/>
                <w:noProof/>
                <w:sz w:val="28"/>
                <w:szCs w:val="28"/>
                <w:lang w:val="uk-UA"/>
              </w:rPr>
            </w:pPr>
            <w:r w:rsidRPr="002C4FF0">
              <w:rPr>
                <w:rFonts w:ascii="Times New Roman" w:hAnsi="Times New Roman"/>
                <w:noProof/>
                <w:sz w:val="28"/>
                <w:szCs w:val="28"/>
                <w:lang w:val="uk-UA"/>
              </w:rPr>
              <w:t>СК0</w:t>
            </w:r>
            <w:r w:rsidR="00064052" w:rsidRPr="002C4FF0">
              <w:rPr>
                <w:rFonts w:ascii="Times New Roman" w:hAnsi="Times New Roman"/>
                <w:noProof/>
                <w:sz w:val="28"/>
                <w:szCs w:val="28"/>
                <w:lang w:val="uk-UA"/>
              </w:rPr>
              <w:t>4</w:t>
            </w:r>
            <w:r w:rsidRPr="002C4FF0">
              <w:rPr>
                <w:rFonts w:ascii="Times New Roman" w:hAnsi="Times New Roman"/>
                <w:noProof/>
                <w:sz w:val="28"/>
                <w:szCs w:val="28"/>
                <w:lang w:val="uk-UA"/>
              </w:rPr>
              <w:t>.</w:t>
            </w:r>
            <w:r w:rsidR="00092F0B" w:rsidRPr="002C4FF0">
              <w:rPr>
                <w:rFonts w:ascii="Times New Roman" w:hAnsi="Times New Roman"/>
                <w:noProof/>
                <w:sz w:val="28"/>
                <w:szCs w:val="28"/>
                <w:lang w:val="uk-UA"/>
              </w:rPr>
              <w:t> </w:t>
            </w:r>
            <w:r w:rsidRPr="002C4FF0">
              <w:rPr>
                <w:rFonts w:ascii="Times New Roman" w:hAnsi="Times New Roman"/>
                <w:noProof/>
                <w:sz w:val="28"/>
                <w:szCs w:val="28"/>
                <w:lang w:val="uk-UA"/>
              </w:rPr>
              <w:t>З</w:t>
            </w:r>
            <w:r w:rsidR="006A0D38" w:rsidRPr="002C4FF0">
              <w:rPr>
                <w:rFonts w:ascii="Times New Roman" w:hAnsi="Times New Roman"/>
                <w:noProof/>
                <w:sz w:val="28"/>
                <w:szCs w:val="28"/>
                <w:lang w:val="uk-UA"/>
              </w:rPr>
              <w:t xml:space="preserve">датність з різних </w:t>
            </w:r>
            <w:r w:rsidR="009F49E9" w:rsidRPr="002C4FF0">
              <w:rPr>
                <w:rFonts w:ascii="Times New Roman" w:hAnsi="Times New Roman"/>
                <w:noProof/>
                <w:sz w:val="28"/>
                <w:szCs w:val="28"/>
                <w:lang w:val="uk-UA"/>
              </w:rPr>
              <w:t>мистецьких</w:t>
            </w:r>
            <w:r w:rsidR="006A0D38" w:rsidRPr="002C4FF0">
              <w:rPr>
                <w:rFonts w:ascii="Times New Roman" w:hAnsi="Times New Roman"/>
                <w:noProof/>
                <w:sz w:val="28"/>
                <w:szCs w:val="28"/>
                <w:lang w:val="uk-UA"/>
              </w:rPr>
              <w:t xml:space="preserve">, творчих </w:t>
            </w:r>
            <w:r w:rsidRPr="002C4FF0">
              <w:rPr>
                <w:rFonts w:ascii="Times New Roman" w:hAnsi="Times New Roman"/>
                <w:noProof/>
                <w:sz w:val="28"/>
                <w:szCs w:val="28"/>
                <w:lang w:val="uk-UA"/>
              </w:rPr>
              <w:t xml:space="preserve">позицій формулювати методологічну базу власного </w:t>
            </w:r>
            <w:r w:rsidR="006A0D38" w:rsidRPr="002C4FF0">
              <w:rPr>
                <w:rFonts w:ascii="Times New Roman" w:hAnsi="Times New Roman"/>
                <w:noProof/>
                <w:sz w:val="28"/>
                <w:szCs w:val="28"/>
                <w:lang w:val="uk-UA"/>
              </w:rPr>
              <w:t>творчого проєкту</w:t>
            </w:r>
            <w:r w:rsidRPr="002C4FF0">
              <w:rPr>
                <w:rFonts w:ascii="Times New Roman" w:hAnsi="Times New Roman"/>
                <w:noProof/>
                <w:sz w:val="28"/>
                <w:szCs w:val="28"/>
                <w:lang w:val="uk-UA"/>
              </w:rPr>
              <w:t>, аналізувати та оцінювати його актуальність і значення для національної та світової культури, суспільно-політичного, мистецького життя та розвитку інших галузей науки і мистецтва.</w:t>
            </w:r>
          </w:p>
          <w:p w:rsidR="00F15B33" w:rsidRPr="002C4FF0" w:rsidRDefault="00F15B33" w:rsidP="00092F0B">
            <w:pPr>
              <w:autoSpaceDE w:val="0"/>
              <w:autoSpaceDN w:val="0"/>
              <w:adjustRightInd w:val="0"/>
              <w:spacing w:after="0" w:line="240" w:lineRule="auto"/>
              <w:ind w:firstLine="461"/>
              <w:rPr>
                <w:rFonts w:ascii="Times New Roman" w:hAnsi="Times New Roman"/>
                <w:noProof/>
                <w:sz w:val="28"/>
                <w:szCs w:val="28"/>
                <w:lang w:val="uk-UA" w:eastAsia="ru-RU"/>
              </w:rPr>
            </w:pPr>
            <w:r w:rsidRPr="002C4FF0">
              <w:rPr>
                <w:rFonts w:ascii="Times New Roman" w:hAnsi="Times New Roman"/>
                <w:noProof/>
                <w:sz w:val="28"/>
                <w:szCs w:val="28"/>
                <w:lang w:val="uk-UA" w:eastAsia="ru-RU"/>
              </w:rPr>
              <w:t>СK0</w:t>
            </w:r>
            <w:r w:rsidR="00064052" w:rsidRPr="002C4FF0">
              <w:rPr>
                <w:rFonts w:ascii="Times New Roman" w:hAnsi="Times New Roman"/>
                <w:noProof/>
                <w:sz w:val="28"/>
                <w:szCs w:val="28"/>
                <w:lang w:val="uk-UA" w:eastAsia="ru-RU"/>
              </w:rPr>
              <w:t>5</w:t>
            </w:r>
            <w:r w:rsidRPr="002C4FF0">
              <w:rPr>
                <w:rFonts w:ascii="Times New Roman" w:hAnsi="Times New Roman"/>
                <w:noProof/>
                <w:sz w:val="28"/>
                <w:szCs w:val="28"/>
                <w:lang w:val="uk-UA" w:eastAsia="ru-RU"/>
              </w:rPr>
              <w:t xml:space="preserve">. </w:t>
            </w:r>
            <w:r w:rsidRPr="002C4FF0">
              <w:rPr>
                <w:rFonts w:ascii="Times New Roman" w:hAnsi="Times New Roman"/>
                <w:noProof/>
                <w:sz w:val="28"/>
                <w:szCs w:val="28"/>
                <w:lang w:val="uk-UA"/>
              </w:rPr>
              <w:t xml:space="preserve">Здатність обґрунтовано обирати та використовувати методи та інструменти </w:t>
            </w:r>
            <w:r w:rsidR="006A0D38" w:rsidRPr="002C4FF0">
              <w:rPr>
                <w:rFonts w:ascii="Times New Roman" w:hAnsi="Times New Roman"/>
                <w:noProof/>
                <w:sz w:val="28"/>
                <w:szCs w:val="28"/>
                <w:lang w:val="uk-UA"/>
              </w:rPr>
              <w:t>мистецько-творчої реалізації</w:t>
            </w:r>
            <w:r w:rsidRPr="002C4FF0">
              <w:rPr>
                <w:rFonts w:ascii="Times New Roman" w:hAnsi="Times New Roman"/>
                <w:noProof/>
                <w:sz w:val="28"/>
                <w:szCs w:val="28"/>
                <w:lang w:val="uk-UA"/>
              </w:rPr>
              <w:t xml:space="preserve"> у сфері культури та мистецтва. </w:t>
            </w:r>
          </w:p>
          <w:p w:rsidR="00F15B33" w:rsidRPr="002C4FF0" w:rsidRDefault="00F15B33" w:rsidP="00092F0B">
            <w:pPr>
              <w:pStyle w:val="a"/>
              <w:numPr>
                <w:ilvl w:val="0"/>
                <w:numId w:val="0"/>
              </w:numPr>
              <w:tabs>
                <w:tab w:val="left" w:pos="0"/>
                <w:tab w:val="left" w:pos="382"/>
              </w:tabs>
              <w:ind w:firstLine="461"/>
              <w:rPr>
                <w:noProof/>
                <w:sz w:val="28"/>
                <w:szCs w:val="28"/>
              </w:rPr>
            </w:pPr>
            <w:r w:rsidRPr="002C4FF0">
              <w:rPr>
                <w:iCs/>
                <w:noProof/>
                <w:sz w:val="28"/>
                <w:szCs w:val="28"/>
                <w:lang w:eastAsia="en-US"/>
              </w:rPr>
              <w:t>СК0</w:t>
            </w:r>
            <w:r w:rsidR="00064052" w:rsidRPr="002C4FF0">
              <w:rPr>
                <w:iCs/>
                <w:noProof/>
                <w:sz w:val="28"/>
                <w:szCs w:val="28"/>
                <w:lang w:eastAsia="en-US"/>
              </w:rPr>
              <w:t>6</w:t>
            </w:r>
            <w:r w:rsidRPr="002C4FF0">
              <w:rPr>
                <w:iCs/>
                <w:noProof/>
                <w:sz w:val="28"/>
                <w:szCs w:val="28"/>
                <w:lang w:eastAsia="en-US"/>
              </w:rPr>
              <w:t>.</w:t>
            </w:r>
            <w:r w:rsidR="00092F0B" w:rsidRPr="002C4FF0">
              <w:rPr>
                <w:iCs/>
                <w:noProof/>
                <w:sz w:val="28"/>
                <w:szCs w:val="28"/>
                <w:lang w:eastAsia="en-US"/>
              </w:rPr>
              <w:t> </w:t>
            </w:r>
            <w:r w:rsidRPr="002C4FF0">
              <w:rPr>
                <w:iCs/>
                <w:noProof/>
                <w:sz w:val="28"/>
                <w:szCs w:val="28"/>
                <w:lang w:eastAsia="en-US"/>
              </w:rPr>
              <w:t xml:space="preserve">Здатність генерувати нові </w:t>
            </w:r>
            <w:r w:rsidR="006A0D38" w:rsidRPr="002C4FF0">
              <w:rPr>
                <w:iCs/>
                <w:noProof/>
                <w:sz w:val="28"/>
                <w:szCs w:val="28"/>
                <w:lang w:eastAsia="en-US"/>
              </w:rPr>
              <w:t xml:space="preserve">мистецькі </w:t>
            </w:r>
            <w:r w:rsidRPr="002C4FF0">
              <w:rPr>
                <w:iCs/>
                <w:noProof/>
                <w:sz w:val="28"/>
                <w:szCs w:val="28"/>
                <w:lang w:eastAsia="en-US"/>
              </w:rPr>
              <w:t xml:space="preserve">ідеї щодо розвитку </w:t>
            </w:r>
            <w:r w:rsidRPr="002C4FF0">
              <w:rPr>
                <w:bCs/>
                <w:noProof/>
                <w:sz w:val="28"/>
                <w:szCs w:val="28"/>
              </w:rPr>
              <w:t xml:space="preserve">хореографічної практики, </w:t>
            </w:r>
            <w:r w:rsidRPr="002C4FF0">
              <w:rPr>
                <w:iCs/>
                <w:noProof/>
                <w:sz w:val="28"/>
                <w:szCs w:val="28"/>
                <w:lang w:eastAsia="en-US"/>
              </w:rPr>
              <w:t>аналізувати, оцінювати та прогнозувати відповідні процеси.</w:t>
            </w:r>
          </w:p>
        </w:tc>
      </w:tr>
    </w:tbl>
    <w:p w:rsidR="00F15B33" w:rsidRPr="002C4FF0" w:rsidRDefault="00F15B33" w:rsidP="00092F0B">
      <w:pPr>
        <w:spacing w:after="0" w:line="240" w:lineRule="auto"/>
        <w:ind w:firstLine="567"/>
        <w:jc w:val="both"/>
        <w:rPr>
          <w:rFonts w:ascii="Times New Roman" w:hAnsi="Times New Roman"/>
          <w:b/>
          <w:noProof/>
          <w:sz w:val="28"/>
          <w:szCs w:val="28"/>
          <w:lang w:val="uk-UA"/>
        </w:rPr>
      </w:pPr>
      <w:r w:rsidRPr="002C4FF0">
        <w:rPr>
          <w:rFonts w:ascii="Times New Roman" w:hAnsi="Times New Roman"/>
          <w:b/>
          <w:noProof/>
          <w:sz w:val="28"/>
          <w:szCs w:val="28"/>
          <w:lang w:val="uk-UA"/>
        </w:rPr>
        <w:t>VІ Нормативний зміст підготовки здобувачів вищої освіти, сформульований у термінах результатів навчання</w:t>
      </w:r>
    </w:p>
    <w:p w:rsidR="00C0032D" w:rsidRPr="002C4FF0" w:rsidRDefault="00F15B33" w:rsidP="00092F0B">
      <w:pPr>
        <w:tabs>
          <w:tab w:val="left" w:pos="993"/>
          <w:tab w:val="left" w:pos="1134"/>
        </w:tabs>
        <w:spacing w:after="0" w:line="240" w:lineRule="auto"/>
        <w:ind w:firstLine="567"/>
        <w:jc w:val="both"/>
        <w:rPr>
          <w:rFonts w:ascii="Times New Roman" w:hAnsi="Times New Roman"/>
          <w:noProof/>
          <w:sz w:val="28"/>
          <w:szCs w:val="28"/>
          <w:lang w:val="uk-UA"/>
        </w:rPr>
      </w:pPr>
      <w:r w:rsidRPr="002C4FF0">
        <w:rPr>
          <w:rFonts w:ascii="Times New Roman" w:hAnsi="Times New Roman"/>
          <w:noProof/>
          <w:sz w:val="28"/>
          <w:szCs w:val="28"/>
          <w:lang w:val="uk-UA"/>
        </w:rPr>
        <w:t xml:space="preserve">РН01. Мати передові концептуальні та методологічні знання з хореографії та на межі предметних </w:t>
      </w:r>
      <w:r w:rsidR="00C0032D" w:rsidRPr="002C4FF0">
        <w:rPr>
          <w:rFonts w:ascii="Times New Roman" w:hAnsi="Times New Roman"/>
          <w:noProof/>
          <w:sz w:val="28"/>
          <w:szCs w:val="28"/>
          <w:lang w:val="uk-UA"/>
        </w:rPr>
        <w:t>областей</w:t>
      </w:r>
      <w:r w:rsidRPr="002C4FF0">
        <w:rPr>
          <w:rFonts w:ascii="Times New Roman" w:hAnsi="Times New Roman"/>
          <w:noProof/>
          <w:sz w:val="28"/>
          <w:szCs w:val="28"/>
          <w:lang w:val="uk-UA"/>
        </w:rPr>
        <w:t xml:space="preserve">, а також </w:t>
      </w:r>
      <w:r w:rsidR="009F49E9" w:rsidRPr="002C4FF0">
        <w:rPr>
          <w:rFonts w:ascii="Times New Roman" w:hAnsi="Times New Roman"/>
          <w:noProof/>
          <w:sz w:val="28"/>
          <w:szCs w:val="28"/>
          <w:lang w:val="uk-UA"/>
        </w:rPr>
        <w:t>творчі</w:t>
      </w:r>
      <w:r w:rsidR="00C0032D" w:rsidRPr="002C4FF0">
        <w:rPr>
          <w:rFonts w:ascii="Times New Roman" w:hAnsi="Times New Roman"/>
          <w:noProof/>
          <w:sz w:val="28"/>
          <w:szCs w:val="28"/>
          <w:lang w:val="uk-UA"/>
        </w:rPr>
        <w:t>, дослідницькі</w:t>
      </w:r>
      <w:r w:rsidRPr="002C4FF0">
        <w:rPr>
          <w:rFonts w:ascii="Times New Roman" w:hAnsi="Times New Roman"/>
          <w:noProof/>
          <w:sz w:val="28"/>
          <w:szCs w:val="28"/>
          <w:lang w:val="uk-UA"/>
        </w:rPr>
        <w:t xml:space="preserve"> навички, достатні для проведення науков</w:t>
      </w:r>
      <w:r w:rsidR="009F49E9" w:rsidRPr="002C4FF0">
        <w:rPr>
          <w:rFonts w:ascii="Times New Roman" w:hAnsi="Times New Roman"/>
          <w:noProof/>
          <w:sz w:val="28"/>
          <w:szCs w:val="28"/>
          <w:lang w:val="uk-UA"/>
        </w:rPr>
        <w:t>о-творчих</w:t>
      </w:r>
      <w:r w:rsidRPr="002C4FF0">
        <w:rPr>
          <w:rFonts w:ascii="Times New Roman" w:hAnsi="Times New Roman"/>
          <w:noProof/>
          <w:sz w:val="28"/>
          <w:szCs w:val="28"/>
          <w:lang w:val="uk-UA"/>
        </w:rPr>
        <w:t xml:space="preserve"> і прикладних досліджень на рівні останніх світових досягнень з хореографічного мистецтва та суміжних галузей, отримання нових знань та/або здійснення інновацій. </w:t>
      </w:r>
    </w:p>
    <w:p w:rsidR="00F15B33" w:rsidRPr="002C4FF0" w:rsidRDefault="00F15B33" w:rsidP="00092F0B">
      <w:pPr>
        <w:tabs>
          <w:tab w:val="left" w:pos="993"/>
          <w:tab w:val="left" w:pos="1134"/>
        </w:tabs>
        <w:spacing w:after="0" w:line="240" w:lineRule="auto"/>
        <w:ind w:firstLine="567"/>
        <w:jc w:val="both"/>
        <w:rPr>
          <w:rFonts w:ascii="Times New Roman" w:hAnsi="Times New Roman"/>
          <w:noProof/>
          <w:sz w:val="28"/>
          <w:szCs w:val="28"/>
          <w:lang w:val="uk-UA"/>
        </w:rPr>
      </w:pPr>
      <w:r w:rsidRPr="002C4FF0">
        <w:rPr>
          <w:rFonts w:ascii="Times New Roman" w:hAnsi="Times New Roman"/>
          <w:noProof/>
          <w:sz w:val="28"/>
          <w:szCs w:val="28"/>
          <w:lang w:val="uk-UA"/>
        </w:rPr>
        <w:t xml:space="preserve">РН02. </w:t>
      </w:r>
      <w:bookmarkStart w:id="5" w:name="_Hlk96278527"/>
      <w:r w:rsidR="00C0032D" w:rsidRPr="002C4FF0">
        <w:rPr>
          <w:rFonts w:ascii="Times New Roman" w:hAnsi="Times New Roman"/>
          <w:noProof/>
          <w:sz w:val="28"/>
          <w:szCs w:val="28"/>
          <w:lang w:val="uk-UA"/>
        </w:rPr>
        <w:t xml:space="preserve">Організовувати і здійснювати освітній процес </w:t>
      </w:r>
      <w:r w:rsidR="00C0032D" w:rsidRPr="002C4FF0">
        <w:rPr>
          <w:rStyle w:val="rvts0"/>
          <w:rFonts w:ascii="Times New Roman" w:hAnsi="Times New Roman"/>
          <w:noProof/>
          <w:sz w:val="28"/>
          <w:szCs w:val="28"/>
          <w:lang w:val="uk-UA"/>
        </w:rPr>
        <w:t>у сфері хореографічного мистецтва</w:t>
      </w:r>
      <w:r w:rsidR="00C0032D" w:rsidRPr="002C4FF0">
        <w:rPr>
          <w:rFonts w:ascii="Times New Roman" w:hAnsi="Times New Roman"/>
          <w:noProof/>
          <w:sz w:val="28"/>
          <w:szCs w:val="28"/>
          <w:lang w:val="uk-UA"/>
        </w:rPr>
        <w:t>, його наукове, навчально-методичне та нормативне забезпечення, розробляти і викладати спеціальні навчальні дисципліни у закладах вищої освіти</w:t>
      </w:r>
      <w:bookmarkEnd w:id="5"/>
      <w:r w:rsidR="00C0032D" w:rsidRPr="002C4FF0">
        <w:rPr>
          <w:rFonts w:ascii="Times New Roman" w:hAnsi="Times New Roman"/>
          <w:noProof/>
          <w:sz w:val="28"/>
          <w:szCs w:val="28"/>
          <w:lang w:val="uk-UA"/>
        </w:rPr>
        <w:t>.</w:t>
      </w:r>
    </w:p>
    <w:p w:rsidR="00F15B33" w:rsidRPr="002C4FF0" w:rsidRDefault="00F15B33" w:rsidP="00092F0B">
      <w:pPr>
        <w:pStyle w:val="Default"/>
        <w:ind w:firstLine="567"/>
        <w:jc w:val="both"/>
        <w:rPr>
          <w:noProof/>
          <w:sz w:val="28"/>
          <w:szCs w:val="28"/>
          <w:lang w:val="uk-UA"/>
        </w:rPr>
      </w:pPr>
      <w:r w:rsidRPr="002C4FF0">
        <w:rPr>
          <w:noProof/>
          <w:sz w:val="28"/>
          <w:szCs w:val="28"/>
          <w:lang w:val="uk-UA"/>
        </w:rPr>
        <w:t xml:space="preserve">РН03. Застосовувати загальні принципи та методи суміжних наук, а також сучасну методологію у хореографії для провадження </w:t>
      </w:r>
      <w:r w:rsidR="009F49E9" w:rsidRPr="002C4FF0">
        <w:rPr>
          <w:noProof/>
          <w:sz w:val="28"/>
          <w:szCs w:val="28"/>
          <w:lang w:val="uk-UA"/>
        </w:rPr>
        <w:t>творчих проєктів</w:t>
      </w:r>
      <w:r w:rsidRPr="002C4FF0">
        <w:rPr>
          <w:noProof/>
          <w:sz w:val="28"/>
          <w:szCs w:val="28"/>
          <w:lang w:val="uk-UA"/>
        </w:rPr>
        <w:t xml:space="preserve"> у сфері хореографічного мистецтва та у викладацькій діяльності.</w:t>
      </w:r>
    </w:p>
    <w:p w:rsidR="00F15B33" w:rsidRPr="002C4FF0" w:rsidRDefault="00F15B33" w:rsidP="00092F0B">
      <w:pPr>
        <w:pStyle w:val="Default"/>
        <w:ind w:firstLine="567"/>
        <w:jc w:val="both"/>
        <w:rPr>
          <w:noProof/>
          <w:color w:val="auto"/>
          <w:sz w:val="28"/>
          <w:szCs w:val="28"/>
          <w:lang w:val="uk-UA"/>
        </w:rPr>
      </w:pPr>
      <w:r w:rsidRPr="002C4FF0">
        <w:rPr>
          <w:noProof/>
          <w:color w:val="auto"/>
          <w:sz w:val="28"/>
          <w:szCs w:val="28"/>
          <w:lang w:val="uk-UA"/>
        </w:rPr>
        <w:t xml:space="preserve">РН04. Розробляти та </w:t>
      </w:r>
      <w:r w:rsidR="009F49E9" w:rsidRPr="002C4FF0">
        <w:rPr>
          <w:noProof/>
          <w:color w:val="auto"/>
          <w:sz w:val="28"/>
          <w:szCs w:val="28"/>
          <w:lang w:val="uk-UA"/>
        </w:rPr>
        <w:t xml:space="preserve">самостійно </w:t>
      </w:r>
      <w:r w:rsidRPr="002C4FF0">
        <w:rPr>
          <w:noProof/>
          <w:color w:val="auto"/>
          <w:sz w:val="28"/>
          <w:szCs w:val="28"/>
          <w:lang w:val="uk-UA"/>
        </w:rPr>
        <w:t xml:space="preserve">реалізовувати </w:t>
      </w:r>
      <w:r w:rsidR="009F49E9" w:rsidRPr="002C4FF0">
        <w:rPr>
          <w:noProof/>
          <w:color w:val="auto"/>
          <w:sz w:val="28"/>
          <w:szCs w:val="28"/>
          <w:lang w:val="uk-UA"/>
        </w:rPr>
        <w:t>мистецькі</w:t>
      </w:r>
      <w:r w:rsidRPr="002C4FF0">
        <w:rPr>
          <w:noProof/>
          <w:color w:val="auto"/>
          <w:sz w:val="28"/>
          <w:szCs w:val="28"/>
          <w:lang w:val="uk-UA"/>
        </w:rPr>
        <w:t xml:space="preserve"> та/або інноваційні про</w:t>
      </w:r>
      <w:r w:rsidR="009F49E9" w:rsidRPr="002C4FF0">
        <w:rPr>
          <w:noProof/>
          <w:color w:val="auto"/>
          <w:sz w:val="28"/>
          <w:szCs w:val="28"/>
          <w:lang w:val="uk-UA"/>
        </w:rPr>
        <w:t>є</w:t>
      </w:r>
      <w:r w:rsidRPr="002C4FF0">
        <w:rPr>
          <w:noProof/>
          <w:color w:val="auto"/>
          <w:sz w:val="28"/>
          <w:szCs w:val="28"/>
          <w:lang w:val="uk-UA"/>
        </w:rPr>
        <w:t xml:space="preserve">кти, які дають можливість переосмислити наявне та створити нове цілісне знання та/або професійну практику і розв’язувати значущі соціальні та культурно-мистецькі проблеми хореографії з </w:t>
      </w:r>
      <w:r w:rsidRPr="002C4FF0">
        <w:rPr>
          <w:noProof/>
          <w:sz w:val="28"/>
          <w:szCs w:val="28"/>
          <w:lang w:val="uk-UA"/>
        </w:rPr>
        <w:t xml:space="preserve">урахуванням соціальних, </w:t>
      </w:r>
      <w:r w:rsidR="009F49E9" w:rsidRPr="002C4FF0">
        <w:rPr>
          <w:noProof/>
          <w:sz w:val="28"/>
          <w:szCs w:val="28"/>
          <w:lang w:val="uk-UA"/>
        </w:rPr>
        <w:t>культурних</w:t>
      </w:r>
      <w:r w:rsidRPr="002C4FF0">
        <w:rPr>
          <w:noProof/>
          <w:sz w:val="28"/>
          <w:szCs w:val="28"/>
          <w:lang w:val="uk-UA"/>
        </w:rPr>
        <w:t xml:space="preserve"> та </w:t>
      </w:r>
      <w:r w:rsidR="009F49E9" w:rsidRPr="002C4FF0">
        <w:rPr>
          <w:noProof/>
          <w:sz w:val="28"/>
          <w:szCs w:val="28"/>
          <w:lang w:val="uk-UA"/>
        </w:rPr>
        <w:t xml:space="preserve">мистецьких </w:t>
      </w:r>
      <w:r w:rsidRPr="002C4FF0">
        <w:rPr>
          <w:noProof/>
          <w:sz w:val="28"/>
          <w:szCs w:val="28"/>
          <w:lang w:val="uk-UA"/>
        </w:rPr>
        <w:t>аспектів</w:t>
      </w:r>
      <w:r w:rsidRPr="002C4FF0">
        <w:rPr>
          <w:noProof/>
          <w:color w:val="auto"/>
          <w:sz w:val="28"/>
          <w:szCs w:val="28"/>
          <w:lang w:val="uk-UA"/>
        </w:rPr>
        <w:t xml:space="preserve">.  </w:t>
      </w:r>
    </w:p>
    <w:p w:rsidR="00F15B33" w:rsidRPr="002C4FF0" w:rsidRDefault="00F15B33" w:rsidP="00092F0B">
      <w:pPr>
        <w:tabs>
          <w:tab w:val="left" w:pos="993"/>
        </w:tabs>
        <w:spacing w:after="0" w:line="240" w:lineRule="auto"/>
        <w:ind w:firstLine="567"/>
        <w:jc w:val="both"/>
        <w:rPr>
          <w:rFonts w:ascii="Times New Roman" w:hAnsi="Times New Roman"/>
          <w:noProof/>
          <w:sz w:val="28"/>
          <w:szCs w:val="28"/>
          <w:lang w:val="uk-UA"/>
        </w:rPr>
      </w:pPr>
      <w:r w:rsidRPr="002C4FF0">
        <w:rPr>
          <w:rFonts w:ascii="Times New Roman" w:hAnsi="Times New Roman"/>
          <w:noProof/>
          <w:sz w:val="28"/>
          <w:szCs w:val="28"/>
          <w:lang w:val="uk-UA"/>
        </w:rPr>
        <w:t>РН0</w:t>
      </w:r>
      <w:r w:rsidR="00064052" w:rsidRPr="002C4FF0">
        <w:rPr>
          <w:rFonts w:ascii="Times New Roman" w:hAnsi="Times New Roman"/>
          <w:noProof/>
          <w:sz w:val="28"/>
          <w:szCs w:val="28"/>
          <w:lang w:val="uk-UA"/>
        </w:rPr>
        <w:t>5</w:t>
      </w:r>
      <w:r w:rsidRPr="002C4FF0">
        <w:rPr>
          <w:rFonts w:ascii="Times New Roman" w:hAnsi="Times New Roman"/>
          <w:noProof/>
          <w:sz w:val="28"/>
          <w:szCs w:val="28"/>
          <w:lang w:val="uk-UA"/>
        </w:rPr>
        <w:t xml:space="preserve">. </w:t>
      </w:r>
      <w:r w:rsidR="009F49E9" w:rsidRPr="002C4FF0">
        <w:rPr>
          <w:rFonts w:ascii="Times New Roman" w:hAnsi="Times New Roman"/>
          <w:noProof/>
          <w:sz w:val="28"/>
          <w:szCs w:val="28"/>
          <w:lang w:val="uk-UA"/>
        </w:rPr>
        <w:t>В</w:t>
      </w:r>
      <w:r w:rsidRPr="002C4FF0">
        <w:rPr>
          <w:rFonts w:ascii="Times New Roman" w:hAnsi="Times New Roman"/>
          <w:noProof/>
          <w:sz w:val="28"/>
          <w:szCs w:val="28"/>
          <w:lang w:val="uk-UA"/>
        </w:rPr>
        <w:t>иконувати емпіричні та/або теоретичн</w:t>
      </w:r>
      <w:r w:rsidR="009F49E9" w:rsidRPr="002C4FF0">
        <w:rPr>
          <w:rFonts w:ascii="Times New Roman" w:hAnsi="Times New Roman"/>
          <w:noProof/>
          <w:sz w:val="28"/>
          <w:szCs w:val="28"/>
          <w:lang w:val="uk-UA"/>
        </w:rPr>
        <w:t>о-описові</w:t>
      </w:r>
      <w:r w:rsidRPr="002C4FF0">
        <w:rPr>
          <w:rFonts w:ascii="Times New Roman" w:hAnsi="Times New Roman"/>
          <w:noProof/>
          <w:sz w:val="28"/>
          <w:szCs w:val="28"/>
          <w:lang w:val="uk-UA"/>
        </w:rPr>
        <w:t xml:space="preserve"> дослідження з хореографії та дотичних міждисциплінарних напрямів з використанням сучасних інструментів та дотриманням норм професійної і академічної етики, критично аналізувати результати власних досліджень і результати інших дослідників у контексті усього комплексу сучасних знань щодо </w:t>
      </w:r>
      <w:r w:rsidR="009F49E9" w:rsidRPr="002C4FF0">
        <w:rPr>
          <w:rFonts w:ascii="Times New Roman" w:hAnsi="Times New Roman"/>
          <w:noProof/>
          <w:sz w:val="28"/>
          <w:szCs w:val="28"/>
          <w:lang w:val="uk-UA"/>
        </w:rPr>
        <w:t>реалізації мистецького проєкту</w:t>
      </w:r>
      <w:r w:rsidRPr="002C4FF0">
        <w:rPr>
          <w:rFonts w:ascii="Times New Roman" w:hAnsi="Times New Roman"/>
          <w:noProof/>
          <w:sz w:val="28"/>
          <w:szCs w:val="28"/>
          <w:lang w:val="uk-UA"/>
        </w:rPr>
        <w:t>.</w:t>
      </w:r>
    </w:p>
    <w:p w:rsidR="00F15B33" w:rsidRPr="002C4FF0" w:rsidRDefault="00F15B33" w:rsidP="00092F0B">
      <w:pPr>
        <w:tabs>
          <w:tab w:val="left" w:pos="993"/>
        </w:tabs>
        <w:spacing w:after="0" w:line="240" w:lineRule="auto"/>
        <w:ind w:firstLine="567"/>
        <w:jc w:val="both"/>
        <w:rPr>
          <w:rFonts w:ascii="Times New Roman" w:hAnsi="Times New Roman"/>
          <w:noProof/>
          <w:sz w:val="28"/>
          <w:szCs w:val="28"/>
          <w:lang w:val="uk-UA"/>
        </w:rPr>
      </w:pPr>
      <w:r w:rsidRPr="002C4FF0">
        <w:rPr>
          <w:rFonts w:ascii="Times New Roman" w:eastAsia="Calibri" w:hAnsi="Times New Roman"/>
          <w:noProof/>
          <w:sz w:val="28"/>
          <w:szCs w:val="28"/>
          <w:lang w:val="uk-UA"/>
        </w:rPr>
        <w:t>РН0</w:t>
      </w:r>
      <w:r w:rsidR="00064052" w:rsidRPr="002C4FF0">
        <w:rPr>
          <w:rFonts w:ascii="Times New Roman" w:eastAsia="Calibri" w:hAnsi="Times New Roman"/>
          <w:noProof/>
          <w:sz w:val="28"/>
          <w:szCs w:val="28"/>
          <w:lang w:val="uk-UA"/>
        </w:rPr>
        <w:t>6</w:t>
      </w:r>
      <w:r w:rsidRPr="002C4FF0">
        <w:rPr>
          <w:rFonts w:ascii="Times New Roman" w:eastAsia="Calibri" w:hAnsi="Times New Roman"/>
          <w:noProof/>
          <w:sz w:val="28"/>
          <w:szCs w:val="28"/>
          <w:lang w:val="uk-UA"/>
        </w:rPr>
        <w:t xml:space="preserve">. </w:t>
      </w:r>
      <w:r w:rsidRPr="002C4FF0">
        <w:rPr>
          <w:rFonts w:ascii="Times New Roman" w:hAnsi="Times New Roman"/>
          <w:noProof/>
          <w:sz w:val="28"/>
          <w:szCs w:val="28"/>
          <w:lang w:val="uk-UA"/>
        </w:rPr>
        <w:t xml:space="preserve">Застосовувати сучасні інструменти і технології </w:t>
      </w:r>
      <w:r w:rsidR="00064052" w:rsidRPr="002C4FF0">
        <w:rPr>
          <w:rFonts w:ascii="Times New Roman" w:hAnsi="Times New Roman"/>
          <w:noProof/>
          <w:sz w:val="28"/>
          <w:szCs w:val="28"/>
          <w:lang w:val="uk-UA"/>
        </w:rPr>
        <w:t>створення</w:t>
      </w:r>
      <w:r w:rsidRPr="002C4FF0">
        <w:rPr>
          <w:rFonts w:ascii="Times New Roman" w:hAnsi="Times New Roman"/>
          <w:noProof/>
          <w:sz w:val="28"/>
          <w:szCs w:val="28"/>
          <w:lang w:val="uk-UA"/>
        </w:rPr>
        <w:t xml:space="preserve">, оброблення та аналізу інформації, зокрема, </w:t>
      </w:r>
      <w:r w:rsidR="009F49E9" w:rsidRPr="002C4FF0">
        <w:rPr>
          <w:rFonts w:ascii="Times New Roman" w:hAnsi="Times New Roman"/>
          <w:noProof/>
          <w:sz w:val="28"/>
          <w:szCs w:val="28"/>
          <w:lang w:val="uk-UA"/>
        </w:rPr>
        <w:t xml:space="preserve">мистецько-творчі </w:t>
      </w:r>
      <w:r w:rsidRPr="002C4FF0">
        <w:rPr>
          <w:rFonts w:ascii="Times New Roman" w:hAnsi="Times New Roman"/>
          <w:noProof/>
          <w:sz w:val="28"/>
          <w:szCs w:val="28"/>
          <w:lang w:val="uk-UA"/>
        </w:rPr>
        <w:t xml:space="preserve">методи </w:t>
      </w:r>
      <w:r w:rsidR="00064052" w:rsidRPr="002C4FF0">
        <w:rPr>
          <w:rFonts w:ascii="Times New Roman" w:hAnsi="Times New Roman"/>
          <w:noProof/>
          <w:sz w:val="28"/>
          <w:szCs w:val="28"/>
          <w:lang w:val="uk-UA"/>
        </w:rPr>
        <w:t xml:space="preserve">для реалізації </w:t>
      </w:r>
      <w:r w:rsidRPr="002C4FF0">
        <w:rPr>
          <w:rFonts w:ascii="Times New Roman" w:hAnsi="Times New Roman"/>
          <w:noProof/>
          <w:sz w:val="28"/>
          <w:szCs w:val="28"/>
          <w:lang w:val="uk-UA"/>
        </w:rPr>
        <w:t>великого об</w:t>
      </w:r>
      <w:r w:rsidR="009F49E9" w:rsidRPr="002C4FF0">
        <w:rPr>
          <w:rFonts w:ascii="Times New Roman" w:hAnsi="Times New Roman"/>
          <w:noProof/>
          <w:sz w:val="28"/>
          <w:szCs w:val="28"/>
          <w:lang w:val="uk-UA"/>
        </w:rPr>
        <w:t>сягу та/або складно-побудованої структури</w:t>
      </w:r>
      <w:r w:rsidR="00064052" w:rsidRPr="002C4FF0">
        <w:rPr>
          <w:rFonts w:ascii="Times New Roman" w:hAnsi="Times New Roman"/>
          <w:noProof/>
          <w:sz w:val="28"/>
          <w:szCs w:val="28"/>
          <w:lang w:val="uk-UA"/>
        </w:rPr>
        <w:t xml:space="preserve"> мистецького </w:t>
      </w:r>
      <w:r w:rsidR="00092F0B" w:rsidRPr="002C4FF0">
        <w:rPr>
          <w:rFonts w:ascii="Times New Roman" w:hAnsi="Times New Roman"/>
          <w:noProof/>
          <w:sz w:val="28"/>
          <w:szCs w:val="28"/>
          <w:lang w:val="uk-UA"/>
        </w:rPr>
        <w:t xml:space="preserve">хореографічного </w:t>
      </w:r>
      <w:r w:rsidR="00064052" w:rsidRPr="002C4FF0">
        <w:rPr>
          <w:rFonts w:ascii="Times New Roman" w:hAnsi="Times New Roman"/>
          <w:noProof/>
          <w:sz w:val="28"/>
          <w:szCs w:val="28"/>
          <w:lang w:val="uk-UA"/>
        </w:rPr>
        <w:t>твору.</w:t>
      </w:r>
    </w:p>
    <w:p w:rsidR="00F15B33" w:rsidRPr="002C4FF0" w:rsidRDefault="00F15B33" w:rsidP="00092F0B">
      <w:pPr>
        <w:spacing w:after="0" w:line="240" w:lineRule="auto"/>
        <w:ind w:firstLine="567"/>
        <w:jc w:val="both"/>
        <w:rPr>
          <w:rFonts w:ascii="Times New Roman" w:hAnsi="Times New Roman"/>
          <w:noProof/>
          <w:sz w:val="28"/>
          <w:szCs w:val="28"/>
          <w:lang w:val="uk-UA"/>
        </w:rPr>
      </w:pPr>
    </w:p>
    <w:p w:rsidR="00F15B33" w:rsidRPr="002C4FF0" w:rsidRDefault="00F15B33" w:rsidP="00092F0B">
      <w:pPr>
        <w:spacing w:after="0" w:line="240" w:lineRule="auto"/>
        <w:ind w:firstLine="567"/>
        <w:jc w:val="both"/>
        <w:rPr>
          <w:rFonts w:ascii="Times New Roman" w:hAnsi="Times New Roman"/>
          <w:b/>
          <w:noProof/>
          <w:sz w:val="28"/>
          <w:szCs w:val="28"/>
          <w:lang w:val="uk-UA"/>
        </w:rPr>
      </w:pPr>
      <w:r w:rsidRPr="002C4FF0">
        <w:rPr>
          <w:rFonts w:ascii="Times New Roman" w:hAnsi="Times New Roman"/>
          <w:b/>
          <w:noProof/>
          <w:sz w:val="28"/>
          <w:szCs w:val="28"/>
          <w:lang w:val="uk-UA"/>
        </w:rPr>
        <w:lastRenderedPageBreak/>
        <w:t>VІІ Форми атестації здобувачів вищої освіти</w:t>
      </w:r>
    </w:p>
    <w:p w:rsidR="00F15B33" w:rsidRPr="002C4FF0" w:rsidRDefault="00F15B33" w:rsidP="00092F0B">
      <w:pPr>
        <w:spacing w:after="0" w:line="240" w:lineRule="auto"/>
        <w:ind w:firstLine="567"/>
        <w:jc w:val="both"/>
        <w:rPr>
          <w:rFonts w:ascii="Times New Roman" w:hAnsi="Times New Roman"/>
          <w:b/>
          <w:noProof/>
          <w:sz w:val="28"/>
          <w:szCs w:val="28"/>
          <w:lang w:val="uk-UA"/>
        </w:rPr>
      </w:pPr>
    </w:p>
    <w:tbl>
      <w:tblPr>
        <w:tblW w:w="101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7217"/>
      </w:tblGrid>
      <w:tr w:rsidR="00F15B33" w:rsidRPr="002C4FF0" w:rsidTr="00BB5571">
        <w:trPr>
          <w:trHeight w:val="151"/>
        </w:trPr>
        <w:tc>
          <w:tcPr>
            <w:tcW w:w="2923" w:type="dxa"/>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ind w:firstLine="5"/>
              <w:rPr>
                <w:rFonts w:ascii="Times New Roman" w:eastAsia="Calibri" w:hAnsi="Times New Roman"/>
                <w:b/>
                <w:noProof/>
                <w:sz w:val="28"/>
                <w:szCs w:val="28"/>
                <w:lang w:val="uk-UA" w:eastAsia="uk-UA"/>
              </w:rPr>
            </w:pPr>
            <w:r w:rsidRPr="002C4FF0">
              <w:rPr>
                <w:rFonts w:ascii="Times New Roman" w:eastAsia="Calibri" w:hAnsi="Times New Roman"/>
                <w:b/>
                <w:noProof/>
                <w:sz w:val="28"/>
                <w:szCs w:val="28"/>
                <w:lang w:val="uk-UA" w:eastAsia="uk-UA"/>
              </w:rPr>
              <w:t>Форми атестації здобувачів вищої освіти</w:t>
            </w:r>
          </w:p>
        </w:tc>
        <w:tc>
          <w:tcPr>
            <w:tcW w:w="7217" w:type="dxa"/>
            <w:tcBorders>
              <w:top w:val="single" w:sz="4" w:space="0" w:color="auto"/>
              <w:left w:val="single" w:sz="4" w:space="0" w:color="auto"/>
              <w:bottom w:val="single" w:sz="4" w:space="0" w:color="auto"/>
              <w:right w:val="single" w:sz="4" w:space="0" w:color="auto"/>
            </w:tcBorders>
          </w:tcPr>
          <w:p w:rsidR="00F15B33" w:rsidRPr="002C4FF0" w:rsidRDefault="00952126" w:rsidP="00092F0B">
            <w:pPr>
              <w:tabs>
                <w:tab w:val="left" w:pos="490"/>
              </w:tabs>
              <w:spacing w:after="0" w:line="240" w:lineRule="auto"/>
              <w:ind w:firstLine="343"/>
              <w:contextualSpacing/>
              <w:rPr>
                <w:rFonts w:ascii="Times New Roman" w:eastAsia="Calibri" w:hAnsi="Times New Roman"/>
                <w:noProof/>
                <w:sz w:val="28"/>
                <w:szCs w:val="28"/>
                <w:lang w:val="uk-UA" w:eastAsia="uk-UA"/>
              </w:rPr>
            </w:pPr>
            <w:r w:rsidRPr="002C4FF0">
              <w:rPr>
                <w:rFonts w:ascii="Georgia" w:hAnsi="Georgia"/>
                <w:noProof/>
                <w:sz w:val="28"/>
                <w:szCs w:val="28"/>
                <w:lang w:val="uk-UA" w:eastAsia="uk-UA"/>
              </w:rPr>
              <w:t>Атестація осіб, які здобувають ступінь доктора мистецтва, здійснюється на підставі публічного захисту мистецьких досягнень у формі творчого мистецького проєкту. Публічний захист творчого мистецького проекту транслюється закладом вищої освіти на його офіційному веб-сайті в режимі реального часу.</w:t>
            </w:r>
          </w:p>
        </w:tc>
      </w:tr>
      <w:tr w:rsidR="00F15B33" w:rsidRPr="009E2956" w:rsidTr="00BB5571">
        <w:trPr>
          <w:trHeight w:val="151"/>
        </w:trPr>
        <w:tc>
          <w:tcPr>
            <w:tcW w:w="2923" w:type="dxa"/>
            <w:tcBorders>
              <w:top w:val="single" w:sz="4" w:space="0" w:color="auto"/>
              <w:left w:val="single" w:sz="4" w:space="0" w:color="auto"/>
              <w:bottom w:val="single" w:sz="4" w:space="0" w:color="auto"/>
              <w:right w:val="single" w:sz="4" w:space="0" w:color="auto"/>
            </w:tcBorders>
          </w:tcPr>
          <w:p w:rsidR="00F15B33" w:rsidRPr="002C4FF0" w:rsidRDefault="00F15B33" w:rsidP="00092F0B">
            <w:pPr>
              <w:spacing w:after="0" w:line="240" w:lineRule="auto"/>
              <w:ind w:firstLine="5"/>
              <w:rPr>
                <w:rFonts w:ascii="Times New Roman" w:eastAsia="Calibri" w:hAnsi="Times New Roman"/>
                <w:b/>
                <w:noProof/>
                <w:sz w:val="28"/>
                <w:szCs w:val="28"/>
                <w:lang w:val="uk-UA" w:eastAsia="uk-UA"/>
              </w:rPr>
            </w:pPr>
            <w:r w:rsidRPr="002C4FF0">
              <w:rPr>
                <w:rFonts w:ascii="Times New Roman" w:eastAsia="Calibri" w:hAnsi="Times New Roman"/>
                <w:b/>
                <w:noProof/>
                <w:sz w:val="28"/>
                <w:szCs w:val="28"/>
                <w:lang w:val="uk-UA" w:eastAsia="uk-UA"/>
              </w:rPr>
              <w:t xml:space="preserve">Вимоги до кваліфікаційної роботи </w:t>
            </w:r>
          </w:p>
        </w:tc>
        <w:tc>
          <w:tcPr>
            <w:tcW w:w="7217" w:type="dxa"/>
            <w:tcBorders>
              <w:top w:val="single" w:sz="4" w:space="0" w:color="auto"/>
              <w:left w:val="single" w:sz="4" w:space="0" w:color="auto"/>
              <w:bottom w:val="single" w:sz="4" w:space="0" w:color="auto"/>
              <w:right w:val="single" w:sz="4" w:space="0" w:color="auto"/>
            </w:tcBorders>
          </w:tcPr>
          <w:p w:rsidR="00952126" w:rsidRPr="002C4FF0" w:rsidRDefault="00952126" w:rsidP="00092F0B">
            <w:pPr>
              <w:spacing w:after="0" w:line="240" w:lineRule="auto"/>
              <w:ind w:firstLine="385"/>
              <w:rPr>
                <w:rFonts w:ascii="Times New Roman" w:hAnsi="Times New Roman"/>
                <w:noProof/>
                <w:sz w:val="28"/>
                <w:szCs w:val="28"/>
                <w:lang w:val="uk-UA" w:eastAsia="uk-UA"/>
              </w:rPr>
            </w:pPr>
            <w:r w:rsidRPr="002C4FF0">
              <w:rPr>
                <w:rFonts w:ascii="Times New Roman" w:hAnsi="Times New Roman"/>
                <w:i/>
                <w:noProof/>
                <w:sz w:val="28"/>
                <w:szCs w:val="28"/>
                <w:lang w:val="uk-UA" w:eastAsia="uk-UA"/>
              </w:rPr>
              <w:t xml:space="preserve">Творча мистецька складова </w:t>
            </w:r>
            <w:r w:rsidRPr="002C4FF0">
              <w:rPr>
                <w:rFonts w:ascii="Times New Roman" w:hAnsi="Times New Roman"/>
                <w:noProof/>
                <w:sz w:val="28"/>
                <w:szCs w:val="28"/>
                <w:lang w:val="uk-UA" w:eastAsia="uk-UA"/>
              </w:rPr>
              <w:t>творчого мистецького проєкту презентує оригінальне авторське рішення  хореографічного авторського твору/балету/концерту в контексті сучасної хореографічної естетики та реалізує її інтерпретацію.</w:t>
            </w:r>
          </w:p>
          <w:p w:rsidR="00952126" w:rsidRPr="002C4FF0" w:rsidRDefault="00952126" w:rsidP="00092F0B">
            <w:pPr>
              <w:spacing w:after="0" w:line="240" w:lineRule="auto"/>
              <w:ind w:firstLine="385"/>
              <w:rPr>
                <w:rFonts w:ascii="Times New Roman" w:hAnsi="Times New Roman"/>
                <w:noProof/>
                <w:sz w:val="28"/>
                <w:szCs w:val="28"/>
                <w:lang w:val="uk-UA"/>
              </w:rPr>
            </w:pPr>
            <w:r w:rsidRPr="002C4FF0">
              <w:rPr>
                <w:rFonts w:ascii="Times New Roman" w:hAnsi="Times New Roman"/>
                <w:i/>
                <w:noProof/>
                <w:sz w:val="28"/>
                <w:szCs w:val="28"/>
                <w:lang w:val="uk-UA" w:eastAsia="uk-UA"/>
              </w:rPr>
              <w:t>Дослідницька складова</w:t>
            </w:r>
            <w:r w:rsidRPr="002C4FF0">
              <w:rPr>
                <w:rFonts w:ascii="Times New Roman" w:hAnsi="Times New Roman"/>
                <w:noProof/>
                <w:sz w:val="28"/>
                <w:szCs w:val="28"/>
                <w:lang w:val="uk-UA" w:eastAsia="uk-UA"/>
              </w:rPr>
              <w:t xml:space="preserve"> творчого мистецького проєкту </w:t>
            </w:r>
            <w:r w:rsidRPr="002C4FF0">
              <w:rPr>
                <w:rFonts w:ascii="Times New Roman" w:hAnsi="Times New Roman"/>
                <w:bCs/>
                <w:noProof/>
                <w:sz w:val="28"/>
                <w:szCs w:val="28"/>
                <w:lang w:val="uk-UA"/>
              </w:rPr>
              <w:t>–</w:t>
            </w:r>
            <w:r w:rsidR="00C0032D" w:rsidRPr="002C4FF0">
              <w:rPr>
                <w:rFonts w:ascii="Times New Roman" w:hAnsi="Times New Roman"/>
                <w:bCs/>
                <w:noProof/>
                <w:sz w:val="28"/>
                <w:szCs w:val="28"/>
                <w:lang w:val="uk-UA"/>
              </w:rPr>
              <w:t xml:space="preserve"> </w:t>
            </w:r>
            <w:r w:rsidRPr="002C4FF0">
              <w:rPr>
                <w:rFonts w:ascii="Times New Roman" w:hAnsi="Times New Roman"/>
                <w:noProof/>
                <w:sz w:val="28"/>
                <w:szCs w:val="28"/>
                <w:lang w:val="uk-UA" w:eastAsia="uk-UA"/>
              </w:rPr>
              <w:t xml:space="preserve">самостійним розгорнутим дослідженням, </w:t>
            </w:r>
            <w:r w:rsidR="00DA6999" w:rsidRPr="002C4FF0">
              <w:rPr>
                <w:rFonts w:ascii="Times New Roman" w:hAnsi="Times New Roman"/>
                <w:noProof/>
                <w:sz w:val="28"/>
                <w:szCs w:val="28"/>
                <w:lang w:val="uk-UA" w:eastAsia="uk-UA"/>
              </w:rPr>
              <w:t>н</w:t>
            </w:r>
            <w:r w:rsidR="00DA6999" w:rsidRPr="002C4FF0">
              <w:rPr>
                <w:rStyle w:val="rvts0"/>
                <w:rFonts w:ascii="Times New Roman" w:hAnsi="Times New Roman"/>
                <w:noProof/>
                <w:sz w:val="28"/>
                <w:szCs w:val="28"/>
                <w:lang w:val="uk-UA"/>
              </w:rPr>
              <w:t xml:space="preserve">аукове обґрунтування творчого мистецького проекту </w:t>
            </w:r>
            <w:r w:rsidRPr="002C4FF0">
              <w:rPr>
                <w:rFonts w:ascii="Times New Roman" w:hAnsi="Times New Roman"/>
                <w:noProof/>
                <w:sz w:val="28"/>
                <w:szCs w:val="28"/>
                <w:lang w:val="uk-UA"/>
              </w:rPr>
              <w:t xml:space="preserve">яке пропонує розв’язання комплексної проблеми у сфері хореографії або </w:t>
            </w:r>
            <w:r w:rsidRPr="002C4FF0">
              <w:rPr>
                <w:rFonts w:ascii="Times New Roman" w:hAnsi="Times New Roman"/>
                <w:noProof/>
                <w:sz w:val="28"/>
                <w:szCs w:val="28"/>
                <w:lang w:val="uk-UA" w:eastAsia="uk-UA"/>
              </w:rPr>
              <w:t>на її межі з іншими спеціальностями, результати якого мають мистецьку новизну, теоретичне та практичне значення</w:t>
            </w:r>
            <w:r w:rsidRPr="002C4FF0">
              <w:rPr>
                <w:rFonts w:ascii="Times New Roman" w:hAnsi="Times New Roman"/>
                <w:noProof/>
                <w:sz w:val="28"/>
                <w:szCs w:val="28"/>
                <w:lang w:val="uk-UA"/>
              </w:rPr>
              <w:t xml:space="preserve">, результати якого становлять оригінальний внесок у розвиток хореографії, та оприлюднені у наукових публікаціях в рецензованих наукових виданнях. Творча концепція мистецької складової має бути обґрунтована у дослідницькій складовій </w:t>
            </w:r>
          </w:p>
          <w:p w:rsidR="00F15B33" w:rsidRPr="002C4FF0" w:rsidRDefault="00952126" w:rsidP="00092F0B">
            <w:pPr>
              <w:spacing w:after="0" w:line="240" w:lineRule="auto"/>
              <w:ind w:firstLine="385"/>
              <w:rPr>
                <w:rFonts w:ascii="Times New Roman" w:hAnsi="Times New Roman"/>
                <w:noProof/>
                <w:sz w:val="28"/>
                <w:szCs w:val="28"/>
                <w:lang w:val="uk-UA"/>
              </w:rPr>
            </w:pPr>
            <w:r w:rsidRPr="002C4FF0">
              <w:rPr>
                <w:rFonts w:ascii="Times New Roman" w:hAnsi="Times New Roman"/>
                <w:noProof/>
                <w:sz w:val="28"/>
                <w:szCs w:val="28"/>
                <w:lang w:val="uk-UA"/>
              </w:rPr>
              <w:t xml:space="preserve">Творчий мистецький проєкт та дослідницька складова </w:t>
            </w:r>
            <w:r w:rsidR="00F15B33" w:rsidRPr="002C4FF0">
              <w:rPr>
                <w:rFonts w:ascii="Times New Roman" w:hAnsi="Times New Roman"/>
                <w:noProof/>
                <w:sz w:val="28"/>
                <w:szCs w:val="28"/>
                <w:lang w:val="uk-UA"/>
              </w:rPr>
              <w:t xml:space="preserve">не повинна містити академічного плагіату, фальсифікації, фабрикації. </w:t>
            </w:r>
          </w:p>
          <w:p w:rsidR="00DA6999" w:rsidRPr="002C4FF0" w:rsidRDefault="00C0032D" w:rsidP="00092F0B">
            <w:pPr>
              <w:spacing w:after="0" w:line="240" w:lineRule="auto"/>
              <w:ind w:firstLine="385"/>
              <w:rPr>
                <w:rFonts w:ascii="Times New Roman" w:hAnsi="Times New Roman"/>
                <w:noProof/>
                <w:sz w:val="28"/>
                <w:szCs w:val="28"/>
                <w:lang w:val="uk-UA"/>
              </w:rPr>
            </w:pPr>
            <w:r w:rsidRPr="002C4FF0">
              <w:rPr>
                <w:rFonts w:ascii="Times New Roman" w:hAnsi="Times New Roman"/>
                <w:noProof/>
                <w:sz w:val="28"/>
                <w:szCs w:val="28"/>
                <w:lang w:val="uk-UA"/>
              </w:rPr>
              <w:t>Д</w:t>
            </w:r>
            <w:r w:rsidR="00952126" w:rsidRPr="002C4FF0">
              <w:rPr>
                <w:rFonts w:ascii="Times New Roman" w:hAnsi="Times New Roman"/>
                <w:noProof/>
                <w:sz w:val="28"/>
                <w:szCs w:val="28"/>
                <w:lang w:val="uk-UA"/>
              </w:rPr>
              <w:t xml:space="preserve">ослідницька складова </w:t>
            </w:r>
            <w:r w:rsidR="00F15B33" w:rsidRPr="002C4FF0">
              <w:rPr>
                <w:rFonts w:ascii="Times New Roman" w:hAnsi="Times New Roman"/>
                <w:noProof/>
                <w:sz w:val="28"/>
                <w:szCs w:val="28"/>
                <w:lang w:val="uk-UA"/>
              </w:rPr>
              <w:t>має відповідати вимогам, встановленим законодавством.</w:t>
            </w:r>
            <w:r w:rsidRPr="002C4FF0">
              <w:rPr>
                <w:rFonts w:ascii="Times New Roman" w:hAnsi="Times New Roman"/>
                <w:noProof/>
                <w:sz w:val="28"/>
                <w:szCs w:val="28"/>
                <w:lang w:val="uk-UA"/>
              </w:rPr>
              <w:t xml:space="preserve"> </w:t>
            </w:r>
          </w:p>
          <w:p w:rsidR="00F15B33" w:rsidRPr="002C4FF0" w:rsidRDefault="00DA6999" w:rsidP="00092F0B">
            <w:pPr>
              <w:spacing w:after="0" w:line="240" w:lineRule="auto"/>
              <w:ind w:firstLine="385"/>
              <w:rPr>
                <w:rFonts w:ascii="Times New Roman" w:eastAsia="Calibri" w:hAnsi="Times New Roman"/>
                <w:noProof/>
                <w:lang w:val="uk-UA" w:eastAsia="uk-UA"/>
              </w:rPr>
            </w:pPr>
            <w:r w:rsidRPr="002C4FF0">
              <w:rPr>
                <w:rStyle w:val="rvts0"/>
                <w:rFonts w:ascii="Times New Roman" w:hAnsi="Times New Roman"/>
                <w:noProof/>
                <w:sz w:val="28"/>
                <w:szCs w:val="28"/>
                <w:lang w:val="uk-UA"/>
              </w:rPr>
              <w:t xml:space="preserve">Творча мистецька складова творчого мистецького проєкту повинна бути публічно представлена </w:t>
            </w:r>
            <w:r w:rsidRPr="002C4FF0">
              <w:rPr>
                <w:rFonts w:ascii="Times New Roman" w:hAnsi="Times New Roman"/>
                <w:noProof/>
                <w:sz w:val="28"/>
                <w:szCs w:val="28"/>
                <w:lang w:val="uk-UA"/>
              </w:rPr>
              <w:t>має</w:t>
            </w:r>
            <w:r w:rsidRPr="002C4FF0">
              <w:rPr>
                <w:rFonts w:ascii="Times New Roman" w:hAnsi="Times New Roman"/>
                <w:noProof/>
                <w:sz w:val="28"/>
                <w:szCs w:val="28"/>
                <w:lang w:val="uk-UA" w:eastAsia="uk-UA"/>
              </w:rPr>
              <w:t xml:space="preserve"> бути розміщений на офіційному веб-сайті закладу вищої освіти</w:t>
            </w:r>
            <w:r w:rsidRPr="002C4FF0">
              <w:rPr>
                <w:rStyle w:val="rvts0"/>
                <w:rFonts w:ascii="Times New Roman" w:hAnsi="Times New Roman"/>
                <w:noProof/>
                <w:sz w:val="28"/>
                <w:szCs w:val="28"/>
                <w:lang w:val="uk-UA"/>
              </w:rPr>
              <w:t xml:space="preserve"> та зафіксована на електронних носіях у формі відео-, аудіо-, фотозапису.</w:t>
            </w:r>
          </w:p>
        </w:tc>
      </w:tr>
    </w:tbl>
    <w:p w:rsidR="00F15B33" w:rsidRPr="002C4FF0" w:rsidRDefault="00F15B33" w:rsidP="00092F0B">
      <w:pPr>
        <w:spacing w:after="0" w:line="240" w:lineRule="auto"/>
        <w:rPr>
          <w:rFonts w:ascii="Times New Roman" w:hAnsi="Times New Roman"/>
          <w:noProof/>
          <w:lang w:val="uk-UA"/>
        </w:rPr>
      </w:pPr>
    </w:p>
    <w:p w:rsidR="00F15B33" w:rsidRPr="002C4FF0" w:rsidRDefault="00F15B33" w:rsidP="00092F0B">
      <w:pPr>
        <w:suppressAutoHyphens/>
        <w:spacing w:after="0" w:line="240" w:lineRule="auto"/>
        <w:ind w:firstLine="567"/>
        <w:jc w:val="both"/>
        <w:rPr>
          <w:rFonts w:ascii="Times New Roman" w:hAnsi="Times New Roman"/>
          <w:b/>
          <w:noProof/>
          <w:sz w:val="28"/>
          <w:szCs w:val="28"/>
          <w:lang w:val="uk-UA" w:eastAsia="uk-UA" w:bidi="en-US"/>
        </w:rPr>
      </w:pPr>
      <w:r w:rsidRPr="002C4FF0">
        <w:rPr>
          <w:rFonts w:ascii="Times New Roman" w:hAnsi="Times New Roman"/>
          <w:b/>
          <w:noProof/>
          <w:sz w:val="28"/>
          <w:szCs w:val="28"/>
          <w:lang w:val="uk-UA" w:eastAsia="uk-UA" w:bidi="en-US"/>
        </w:rPr>
        <w:t>VIIІ Вимоги до створення міждисциплінарних освітньо-</w:t>
      </w:r>
      <w:r w:rsidR="000740AA" w:rsidRPr="002C4FF0">
        <w:rPr>
          <w:rFonts w:ascii="Times New Roman" w:hAnsi="Times New Roman"/>
          <w:b/>
          <w:noProof/>
          <w:sz w:val="28"/>
          <w:szCs w:val="28"/>
          <w:lang w:val="uk-UA" w:eastAsia="uk-UA" w:bidi="en-US"/>
        </w:rPr>
        <w:t xml:space="preserve">творчих </w:t>
      </w:r>
      <w:r w:rsidRPr="002C4FF0">
        <w:rPr>
          <w:rFonts w:ascii="Times New Roman" w:hAnsi="Times New Roman"/>
          <w:b/>
          <w:noProof/>
          <w:sz w:val="28"/>
          <w:szCs w:val="28"/>
          <w:lang w:val="uk-UA" w:eastAsia="uk-UA" w:bidi="en-US"/>
        </w:rPr>
        <w:t>програм (у стандартах магістра та доктора філософії)</w:t>
      </w:r>
    </w:p>
    <w:p w:rsidR="000740AA" w:rsidRPr="002C4FF0" w:rsidRDefault="000740AA" w:rsidP="00092F0B">
      <w:pPr>
        <w:tabs>
          <w:tab w:val="left" w:pos="5445"/>
        </w:tabs>
        <w:spacing w:after="0" w:line="240" w:lineRule="auto"/>
        <w:ind w:firstLine="567"/>
        <w:jc w:val="both"/>
        <w:rPr>
          <w:rFonts w:ascii="Times New Roman" w:hAnsi="Times New Roman"/>
          <w:noProof/>
          <w:sz w:val="28"/>
          <w:szCs w:val="28"/>
          <w:lang w:val="uk-UA"/>
        </w:rPr>
      </w:pPr>
      <w:r w:rsidRPr="002C4FF0">
        <w:rPr>
          <w:rFonts w:ascii="Times New Roman" w:hAnsi="Times New Roman"/>
          <w:noProof/>
          <w:sz w:val="28"/>
          <w:szCs w:val="28"/>
          <w:lang w:val="uk-UA" w:eastAsia="uk-UA"/>
        </w:rPr>
        <w:t xml:space="preserve">Для міждисциплінарних освітньо-творчих програм для зазначення в освітній кваліфікації спеціальності 024 Хореографія </w:t>
      </w:r>
      <w:r w:rsidRPr="002C4FF0">
        <w:rPr>
          <w:rFonts w:ascii="Times New Roman" w:hAnsi="Times New Roman"/>
          <w:noProof/>
          <w:sz w:val="28"/>
          <w:szCs w:val="28"/>
          <w:lang w:val="uk-UA" w:eastAsia="ru-RU"/>
        </w:rPr>
        <w:t>обов’язковим є забезпечення набуття здобувачами вищої освіти не менше 50% компетентностей і не менше 50% результатів навчання, визначених цим стандартом за умови, що разом з іншими вимогами освітньої програми вони забезпечують набуття визначеної цим стандартом інтегральної компетентності</w:t>
      </w:r>
      <w:r w:rsidRPr="002C4FF0">
        <w:rPr>
          <w:rFonts w:ascii="Times New Roman" w:hAnsi="Times New Roman"/>
          <w:noProof/>
          <w:sz w:val="28"/>
          <w:szCs w:val="28"/>
          <w:lang w:val="uk-UA"/>
        </w:rPr>
        <w:t>.</w:t>
      </w:r>
    </w:p>
    <w:p w:rsidR="00F15B33" w:rsidRPr="002C4FF0" w:rsidRDefault="00F15B33" w:rsidP="00092F0B">
      <w:pPr>
        <w:tabs>
          <w:tab w:val="left" w:pos="5445"/>
        </w:tabs>
        <w:spacing w:after="0" w:line="240" w:lineRule="auto"/>
        <w:ind w:firstLine="567"/>
        <w:jc w:val="both"/>
        <w:rPr>
          <w:rFonts w:ascii="Times New Roman" w:hAnsi="Times New Roman"/>
          <w:noProof/>
          <w:sz w:val="28"/>
          <w:szCs w:val="28"/>
          <w:lang w:val="uk-UA" w:eastAsia="uk-UA"/>
        </w:rPr>
      </w:pPr>
    </w:p>
    <w:p w:rsidR="00F15B33" w:rsidRPr="002C4FF0" w:rsidRDefault="00F15B33" w:rsidP="00092F0B">
      <w:pPr>
        <w:suppressAutoHyphens/>
        <w:spacing w:after="0" w:line="240" w:lineRule="auto"/>
        <w:ind w:firstLine="567"/>
        <w:jc w:val="both"/>
        <w:rPr>
          <w:rFonts w:ascii="Times New Roman" w:hAnsi="Times New Roman"/>
          <w:b/>
          <w:noProof/>
          <w:sz w:val="28"/>
          <w:szCs w:val="28"/>
          <w:lang w:val="uk-UA" w:eastAsia="uk-UA" w:bidi="en-US"/>
        </w:rPr>
      </w:pPr>
      <w:r w:rsidRPr="002C4FF0">
        <w:rPr>
          <w:rFonts w:ascii="Times New Roman" w:hAnsi="Times New Roman"/>
          <w:b/>
          <w:noProof/>
          <w:sz w:val="28"/>
          <w:szCs w:val="28"/>
          <w:lang w:val="uk-UA" w:eastAsia="uk-UA" w:bidi="en-US"/>
        </w:rPr>
        <w:t>IX Вимоги професійних стандартів у разі їх наявності</w:t>
      </w:r>
    </w:p>
    <w:p w:rsidR="00F15B33" w:rsidRPr="002C4FF0" w:rsidRDefault="00F15B33" w:rsidP="00092F0B">
      <w:pPr>
        <w:suppressAutoHyphens/>
        <w:spacing w:after="0" w:line="240" w:lineRule="auto"/>
        <w:ind w:firstLine="567"/>
        <w:jc w:val="both"/>
        <w:rPr>
          <w:rFonts w:ascii="Times New Roman" w:hAnsi="Times New Roman"/>
          <w:b/>
          <w:noProof/>
          <w:sz w:val="28"/>
          <w:szCs w:val="28"/>
          <w:lang w:val="uk-UA" w:eastAsia="uk-UA" w:bidi="en-US"/>
        </w:rPr>
      </w:pPr>
    </w:p>
    <w:tbl>
      <w:tblPr>
        <w:tblW w:w="10087" w:type="dxa"/>
        <w:tblInd w:w="109" w:type="dxa"/>
        <w:tblLayout w:type="fixed"/>
        <w:tblLook w:val="04A0" w:firstRow="1" w:lastRow="0" w:firstColumn="1" w:lastColumn="0" w:noHBand="0" w:noVBand="1"/>
      </w:tblPr>
      <w:tblGrid>
        <w:gridCol w:w="7069"/>
        <w:gridCol w:w="3018"/>
      </w:tblGrid>
      <w:tr w:rsidR="00F15B33" w:rsidRPr="002C4FF0" w:rsidTr="00BB5571">
        <w:trPr>
          <w:trHeight w:val="151"/>
        </w:trPr>
        <w:tc>
          <w:tcPr>
            <w:tcW w:w="7069" w:type="dxa"/>
            <w:tcBorders>
              <w:top w:val="single" w:sz="4" w:space="0" w:color="000000"/>
              <w:left w:val="single" w:sz="4" w:space="0" w:color="000000"/>
              <w:bottom w:val="single" w:sz="4" w:space="0" w:color="000000"/>
            </w:tcBorders>
            <w:shd w:val="clear" w:color="auto" w:fill="auto"/>
          </w:tcPr>
          <w:p w:rsidR="00F15B33" w:rsidRPr="002C4FF0" w:rsidRDefault="00F15B33" w:rsidP="00092F0B">
            <w:pPr>
              <w:pStyle w:val="1"/>
              <w:tabs>
                <w:tab w:val="left" w:pos="1134"/>
              </w:tabs>
              <w:spacing w:after="0" w:line="240" w:lineRule="auto"/>
              <w:ind w:left="0" w:firstLine="15"/>
              <w:rPr>
                <w:rFonts w:ascii="Times New Roman" w:hAnsi="Times New Roman"/>
                <w:noProof/>
                <w:sz w:val="28"/>
                <w:szCs w:val="28"/>
                <w:lang w:val="uk-UA" w:eastAsia="uk-UA"/>
              </w:rPr>
            </w:pPr>
            <w:r w:rsidRPr="002C4FF0">
              <w:rPr>
                <w:rFonts w:ascii="Times New Roman" w:hAnsi="Times New Roman"/>
                <w:noProof/>
                <w:sz w:val="28"/>
                <w:szCs w:val="28"/>
                <w:lang w:val="uk-UA" w:eastAsia="uk-UA"/>
              </w:rPr>
              <w:t xml:space="preserve">Повна назва та реквізити відповідного Професійного стандарту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15B33" w:rsidRPr="002C4FF0" w:rsidRDefault="00F15B33" w:rsidP="00092F0B">
            <w:pPr>
              <w:suppressAutoHyphens/>
              <w:spacing w:after="0" w:line="240" w:lineRule="auto"/>
              <w:rPr>
                <w:rFonts w:ascii="Times New Roman" w:hAnsi="Times New Roman"/>
                <w:bCs/>
                <w:noProof/>
                <w:sz w:val="28"/>
                <w:szCs w:val="28"/>
                <w:lang w:val="uk-UA" w:eastAsia="uk-UA" w:bidi="en-US"/>
              </w:rPr>
            </w:pPr>
            <w:r w:rsidRPr="002C4FF0">
              <w:rPr>
                <w:rFonts w:ascii="Times New Roman" w:hAnsi="Times New Roman"/>
                <w:bCs/>
                <w:noProof/>
                <w:sz w:val="28"/>
                <w:szCs w:val="28"/>
                <w:lang w:val="uk-UA" w:eastAsia="uk-UA" w:bidi="en-US"/>
              </w:rPr>
              <w:t>Професійного стандарту немає</w:t>
            </w:r>
          </w:p>
        </w:tc>
      </w:tr>
      <w:tr w:rsidR="00F15B33" w:rsidRPr="002C4FF0" w:rsidTr="00BB5571">
        <w:trPr>
          <w:trHeight w:val="151"/>
        </w:trPr>
        <w:tc>
          <w:tcPr>
            <w:tcW w:w="7069" w:type="dxa"/>
            <w:tcBorders>
              <w:top w:val="single" w:sz="4" w:space="0" w:color="000000"/>
              <w:left w:val="single" w:sz="4" w:space="0" w:color="000000"/>
              <w:bottom w:val="single" w:sz="4" w:space="0" w:color="000000"/>
            </w:tcBorders>
            <w:shd w:val="clear" w:color="auto" w:fill="auto"/>
          </w:tcPr>
          <w:p w:rsidR="00F15B33" w:rsidRPr="002C4FF0" w:rsidRDefault="00F15B33" w:rsidP="00092F0B">
            <w:pPr>
              <w:pStyle w:val="1"/>
              <w:tabs>
                <w:tab w:val="left" w:pos="1134"/>
              </w:tabs>
              <w:spacing w:after="0" w:line="240" w:lineRule="auto"/>
              <w:ind w:left="0" w:firstLine="15"/>
              <w:rPr>
                <w:rFonts w:ascii="Times New Roman" w:hAnsi="Times New Roman"/>
                <w:noProof/>
                <w:sz w:val="28"/>
                <w:szCs w:val="28"/>
                <w:lang w:val="uk-UA" w:eastAsia="uk-UA"/>
              </w:rPr>
            </w:pPr>
            <w:r w:rsidRPr="002C4FF0">
              <w:rPr>
                <w:rFonts w:ascii="Times New Roman" w:hAnsi="Times New Roman"/>
                <w:noProof/>
                <w:sz w:val="28"/>
                <w:szCs w:val="28"/>
                <w:lang w:val="uk-UA" w:eastAsia="uk-UA"/>
              </w:rPr>
              <w:t xml:space="preserve">Особливості Стандарту вищої освіти, пов’язані з наявністю Професійного стандарту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15B33" w:rsidRPr="002C4FF0" w:rsidRDefault="00F15B33" w:rsidP="00092F0B">
            <w:pPr>
              <w:suppressAutoHyphens/>
              <w:spacing w:after="0" w:line="240" w:lineRule="auto"/>
              <w:ind w:firstLine="567"/>
              <w:rPr>
                <w:rFonts w:ascii="Times New Roman" w:hAnsi="Times New Roman"/>
                <w:noProof/>
                <w:sz w:val="28"/>
                <w:szCs w:val="28"/>
                <w:lang w:val="uk-UA" w:eastAsia="zh-CN"/>
              </w:rPr>
            </w:pPr>
          </w:p>
        </w:tc>
      </w:tr>
    </w:tbl>
    <w:p w:rsidR="00F15B33" w:rsidRPr="002C4FF0" w:rsidRDefault="00F15B33" w:rsidP="00092F0B">
      <w:pPr>
        <w:suppressAutoHyphens/>
        <w:spacing w:after="0" w:line="240" w:lineRule="auto"/>
        <w:ind w:firstLine="567"/>
        <w:jc w:val="both"/>
        <w:rPr>
          <w:rFonts w:ascii="Times New Roman" w:hAnsi="Times New Roman"/>
          <w:b/>
          <w:noProof/>
          <w:sz w:val="28"/>
          <w:szCs w:val="28"/>
          <w:lang w:val="uk-UA" w:eastAsia="uk-UA" w:bidi="en-US"/>
        </w:rPr>
      </w:pPr>
    </w:p>
    <w:p w:rsidR="00F15B33" w:rsidRPr="002C4FF0" w:rsidRDefault="00F15B33" w:rsidP="00092F0B">
      <w:pPr>
        <w:tabs>
          <w:tab w:val="left" w:pos="851"/>
        </w:tabs>
        <w:suppressAutoHyphens/>
        <w:spacing w:after="0" w:line="240" w:lineRule="auto"/>
        <w:ind w:firstLine="567"/>
        <w:jc w:val="both"/>
        <w:rPr>
          <w:rFonts w:ascii="Times New Roman" w:hAnsi="Times New Roman"/>
          <w:b/>
          <w:noProof/>
          <w:sz w:val="28"/>
          <w:szCs w:val="28"/>
          <w:lang w:val="uk-UA" w:eastAsia="uk-UA" w:bidi="en-US"/>
        </w:rPr>
      </w:pPr>
      <w:r w:rsidRPr="002C4FF0">
        <w:rPr>
          <w:rFonts w:ascii="Times New Roman" w:hAnsi="Times New Roman"/>
          <w:b/>
          <w:noProof/>
          <w:sz w:val="28"/>
          <w:szCs w:val="28"/>
          <w:lang w:val="uk-UA" w:eastAsia="uk-UA" w:bidi="en-US"/>
        </w:rPr>
        <w:t>X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w:t>
      </w:r>
    </w:p>
    <w:p w:rsidR="00F15B33" w:rsidRPr="002C4FF0" w:rsidRDefault="00F15B33" w:rsidP="00092F0B">
      <w:pPr>
        <w:tabs>
          <w:tab w:val="left" w:pos="851"/>
        </w:tabs>
        <w:suppressAutoHyphens/>
        <w:spacing w:after="0" w:line="240" w:lineRule="auto"/>
        <w:ind w:firstLine="567"/>
        <w:jc w:val="both"/>
        <w:rPr>
          <w:rFonts w:ascii="Times New Roman" w:hAnsi="Times New Roman"/>
          <w:b/>
          <w:noProof/>
          <w:sz w:val="28"/>
          <w:szCs w:val="28"/>
          <w:lang w:val="uk-UA" w:eastAsia="uk-UA" w:bidi="en-US"/>
        </w:rPr>
      </w:pPr>
    </w:p>
    <w:p w:rsidR="00F15B33" w:rsidRPr="002C4FF0" w:rsidRDefault="00F15B33" w:rsidP="00092F0B">
      <w:pPr>
        <w:tabs>
          <w:tab w:val="left" w:pos="851"/>
        </w:tabs>
        <w:spacing w:after="0" w:line="240" w:lineRule="auto"/>
        <w:ind w:firstLine="567"/>
        <w:jc w:val="both"/>
        <w:rPr>
          <w:rFonts w:ascii="Times New Roman" w:hAnsi="Times New Roman"/>
          <w:bCs/>
          <w:noProof/>
          <w:sz w:val="28"/>
          <w:szCs w:val="28"/>
          <w:lang w:val="uk-UA"/>
        </w:rPr>
      </w:pPr>
      <w:r w:rsidRPr="002C4FF0">
        <w:rPr>
          <w:rFonts w:ascii="Times New Roman" w:hAnsi="Times New Roman"/>
          <w:bCs/>
          <w:noProof/>
          <w:sz w:val="28"/>
          <w:szCs w:val="28"/>
          <w:lang w:val="uk-UA"/>
        </w:rPr>
        <w:t>Додаткове регулювання не запроваджено.</w:t>
      </w:r>
    </w:p>
    <w:p w:rsidR="00F15B33" w:rsidRPr="002C4FF0" w:rsidRDefault="00F15B33" w:rsidP="00092F0B">
      <w:pPr>
        <w:tabs>
          <w:tab w:val="left" w:pos="851"/>
        </w:tabs>
        <w:spacing w:after="0" w:line="240" w:lineRule="auto"/>
        <w:ind w:firstLine="567"/>
        <w:jc w:val="both"/>
        <w:rPr>
          <w:rFonts w:ascii="Times New Roman" w:hAnsi="Times New Roman"/>
          <w:bCs/>
          <w:noProof/>
          <w:sz w:val="28"/>
          <w:szCs w:val="28"/>
          <w:lang w:val="uk-UA"/>
        </w:rPr>
      </w:pPr>
    </w:p>
    <w:p w:rsidR="00F15B33" w:rsidRPr="002C4FF0" w:rsidRDefault="00F15B33" w:rsidP="00092F0B">
      <w:pPr>
        <w:tabs>
          <w:tab w:val="left" w:pos="851"/>
        </w:tabs>
        <w:suppressAutoHyphens/>
        <w:spacing w:after="0" w:line="240" w:lineRule="auto"/>
        <w:ind w:firstLine="567"/>
        <w:jc w:val="both"/>
        <w:rPr>
          <w:rFonts w:ascii="Times New Roman" w:hAnsi="Times New Roman"/>
          <w:b/>
          <w:noProof/>
          <w:sz w:val="28"/>
          <w:szCs w:val="28"/>
          <w:lang w:val="uk-UA" w:eastAsia="uk-UA" w:bidi="en-US"/>
        </w:rPr>
      </w:pPr>
      <w:r w:rsidRPr="002C4FF0">
        <w:rPr>
          <w:rFonts w:ascii="Times New Roman" w:hAnsi="Times New Roman"/>
          <w:b/>
          <w:noProof/>
          <w:sz w:val="28"/>
          <w:szCs w:val="28"/>
          <w:lang w:val="uk-UA" w:eastAsia="uk-UA" w:bidi="en-US"/>
        </w:rPr>
        <w:t>XI Додаткові вимоги до структури освітніх програм, необхідних для доступу до професій, для яких запроваджене додаткове регулювання</w:t>
      </w:r>
    </w:p>
    <w:p w:rsidR="00F15B33" w:rsidRPr="002C4FF0" w:rsidRDefault="00F15B33" w:rsidP="00092F0B">
      <w:pPr>
        <w:tabs>
          <w:tab w:val="left" w:pos="851"/>
        </w:tabs>
        <w:suppressAutoHyphens/>
        <w:spacing w:after="0" w:line="240" w:lineRule="auto"/>
        <w:ind w:firstLine="567"/>
        <w:jc w:val="both"/>
        <w:rPr>
          <w:rFonts w:ascii="Times New Roman" w:hAnsi="Times New Roman"/>
          <w:b/>
          <w:noProof/>
          <w:sz w:val="28"/>
          <w:szCs w:val="28"/>
          <w:lang w:val="uk-UA" w:eastAsia="uk-UA" w:bidi="en-US"/>
        </w:rPr>
      </w:pPr>
    </w:p>
    <w:p w:rsidR="00F15B33" w:rsidRPr="002C4FF0" w:rsidRDefault="00F15B33" w:rsidP="00092F0B">
      <w:pPr>
        <w:tabs>
          <w:tab w:val="left" w:pos="851"/>
        </w:tabs>
        <w:spacing w:after="0" w:line="240" w:lineRule="auto"/>
        <w:ind w:firstLine="567"/>
        <w:jc w:val="both"/>
        <w:rPr>
          <w:rFonts w:ascii="Times New Roman" w:hAnsi="Times New Roman"/>
          <w:bCs/>
          <w:noProof/>
          <w:sz w:val="28"/>
          <w:szCs w:val="28"/>
          <w:lang w:val="uk-UA"/>
        </w:rPr>
      </w:pPr>
      <w:r w:rsidRPr="002C4FF0">
        <w:rPr>
          <w:rFonts w:ascii="Times New Roman" w:hAnsi="Times New Roman"/>
          <w:bCs/>
          <w:noProof/>
          <w:sz w:val="28"/>
          <w:szCs w:val="28"/>
          <w:lang w:val="uk-UA"/>
        </w:rPr>
        <w:t>Додаткове регулювання не запроваджено.</w:t>
      </w:r>
    </w:p>
    <w:p w:rsidR="00F15B33" w:rsidRPr="002C4FF0" w:rsidRDefault="00F15B33" w:rsidP="00092F0B">
      <w:pPr>
        <w:tabs>
          <w:tab w:val="left" w:pos="851"/>
        </w:tabs>
        <w:spacing w:after="0" w:line="240" w:lineRule="auto"/>
        <w:ind w:firstLine="567"/>
        <w:jc w:val="both"/>
        <w:rPr>
          <w:rFonts w:ascii="Times New Roman" w:hAnsi="Times New Roman"/>
          <w:bCs/>
          <w:noProof/>
          <w:sz w:val="28"/>
          <w:szCs w:val="28"/>
          <w:lang w:val="uk-UA"/>
        </w:rPr>
      </w:pPr>
    </w:p>
    <w:p w:rsidR="00F15B33" w:rsidRPr="002C4FF0" w:rsidRDefault="00F15B33" w:rsidP="00092F0B">
      <w:pPr>
        <w:tabs>
          <w:tab w:val="left" w:pos="851"/>
        </w:tabs>
        <w:spacing w:after="0" w:line="240" w:lineRule="auto"/>
        <w:ind w:firstLine="567"/>
        <w:jc w:val="both"/>
        <w:rPr>
          <w:rFonts w:ascii="Times New Roman" w:hAnsi="Times New Roman"/>
          <w:bCs/>
          <w:noProof/>
          <w:sz w:val="28"/>
          <w:szCs w:val="28"/>
          <w:lang w:val="uk-UA"/>
        </w:rPr>
      </w:pPr>
    </w:p>
    <w:p w:rsidR="00F15B33" w:rsidRPr="002C4FF0" w:rsidRDefault="00F15B33" w:rsidP="00092F0B">
      <w:pPr>
        <w:tabs>
          <w:tab w:val="left" w:pos="851"/>
        </w:tabs>
        <w:suppressAutoHyphens/>
        <w:spacing w:after="0" w:line="240" w:lineRule="auto"/>
        <w:ind w:firstLine="567"/>
        <w:jc w:val="both"/>
        <w:rPr>
          <w:rFonts w:ascii="Times New Roman" w:hAnsi="Times New Roman"/>
          <w:b/>
          <w:noProof/>
          <w:sz w:val="28"/>
          <w:szCs w:val="28"/>
          <w:lang w:val="uk-UA" w:eastAsia="uk-UA" w:bidi="en-US"/>
        </w:rPr>
      </w:pPr>
      <w:r w:rsidRPr="002C4FF0">
        <w:rPr>
          <w:rFonts w:ascii="Times New Roman" w:hAnsi="Times New Roman"/>
          <w:b/>
          <w:noProof/>
          <w:sz w:val="28"/>
          <w:szCs w:val="28"/>
          <w:lang w:val="uk-UA" w:eastAsia="uk-UA" w:bidi="en-US"/>
        </w:rPr>
        <w:t>ХII Перелік нормативних документів, на яких базується Стандарт</w:t>
      </w:r>
      <w:r w:rsidRPr="002C4FF0">
        <w:rPr>
          <w:rFonts w:ascii="Times New Roman" w:hAnsi="Times New Roman"/>
          <w:noProof/>
          <w:sz w:val="24"/>
          <w:lang w:val="uk-UA" w:eastAsia="zh-CN" w:bidi="en-US"/>
        </w:rPr>
        <w:t xml:space="preserve"> </w:t>
      </w:r>
      <w:r w:rsidRPr="002C4FF0">
        <w:rPr>
          <w:rFonts w:ascii="Times New Roman" w:hAnsi="Times New Roman"/>
          <w:b/>
          <w:noProof/>
          <w:sz w:val="28"/>
          <w:szCs w:val="28"/>
          <w:lang w:val="uk-UA" w:eastAsia="uk-UA" w:bidi="en-US"/>
        </w:rPr>
        <w:t>вищої освіти</w:t>
      </w:r>
    </w:p>
    <w:p w:rsidR="00F15B33" w:rsidRPr="002C4FF0" w:rsidRDefault="00F15B33" w:rsidP="00092F0B">
      <w:pPr>
        <w:suppressAutoHyphens/>
        <w:spacing w:after="0" w:line="240" w:lineRule="auto"/>
        <w:ind w:firstLine="567"/>
        <w:rPr>
          <w:rFonts w:ascii="Times New Roman" w:hAnsi="Times New Roman"/>
          <w:noProof/>
          <w:sz w:val="28"/>
          <w:szCs w:val="28"/>
          <w:lang w:val="uk-UA" w:eastAsia="uk-UA" w:bidi="en-US"/>
        </w:rPr>
      </w:pPr>
      <w:r w:rsidRPr="002C4FF0">
        <w:rPr>
          <w:rFonts w:ascii="Times New Roman" w:hAnsi="Times New Roman"/>
          <w:noProof/>
          <w:sz w:val="28"/>
          <w:szCs w:val="28"/>
          <w:lang w:val="uk-UA" w:eastAsia="uk-UA" w:bidi="en-US"/>
        </w:rPr>
        <w:t>1. Закон України «Про вищу освіту»</w:t>
      </w:r>
      <w:r w:rsidR="002C4FF0" w:rsidRPr="002C4FF0">
        <w:rPr>
          <w:rFonts w:ascii="Times New Roman" w:hAnsi="Times New Roman"/>
          <w:noProof/>
          <w:sz w:val="28"/>
          <w:szCs w:val="28"/>
          <w:lang w:val="uk-UA" w:eastAsia="uk-UA" w:bidi="en-US"/>
        </w:rPr>
        <w:t>.</w:t>
      </w:r>
      <w:r w:rsidR="002C4FF0" w:rsidRPr="002C4FF0">
        <w:rPr>
          <w:rFonts w:ascii="Times New Roman" w:hAnsi="Times New Roman"/>
          <w:noProof/>
          <w:sz w:val="28"/>
          <w:szCs w:val="28"/>
          <w:lang w:val="uk-UA"/>
        </w:rPr>
        <w:t xml:space="preserve"> URL: </w:t>
      </w:r>
      <w:hyperlink r:id="rId8" w:history="1">
        <w:r w:rsidRPr="002C4FF0">
          <w:rPr>
            <w:rStyle w:val="a4"/>
            <w:rFonts w:ascii="Times New Roman" w:hAnsi="Times New Roman"/>
            <w:noProof/>
            <w:sz w:val="28"/>
            <w:szCs w:val="28"/>
            <w:u w:val="none"/>
            <w:lang w:val="uk-UA" w:eastAsia="uk-UA" w:bidi="en-US"/>
          </w:rPr>
          <w:t>http://zakon4.rada.gov.ua/laws/show/1556-18</w:t>
        </w:r>
      </w:hyperlink>
      <w:r w:rsidRPr="002C4FF0">
        <w:rPr>
          <w:rFonts w:ascii="Times New Roman" w:hAnsi="Times New Roman"/>
          <w:noProof/>
          <w:sz w:val="28"/>
          <w:szCs w:val="28"/>
          <w:lang w:val="uk-UA" w:eastAsia="uk-UA" w:bidi="en-US"/>
        </w:rPr>
        <w:t>;</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uk-UA" w:bidi="en-US"/>
        </w:rPr>
      </w:pPr>
      <w:r w:rsidRPr="002C4FF0">
        <w:rPr>
          <w:rFonts w:ascii="Times New Roman" w:hAnsi="Times New Roman"/>
          <w:noProof/>
          <w:sz w:val="28"/>
          <w:szCs w:val="28"/>
          <w:lang w:val="uk-UA" w:eastAsia="uk-UA" w:bidi="en-US"/>
        </w:rPr>
        <w:t xml:space="preserve">2. Закон України «Про освіту» – </w:t>
      </w:r>
      <w:hyperlink r:id="rId9" w:history="1">
        <w:r w:rsidRPr="002C4FF0">
          <w:rPr>
            <w:rStyle w:val="a4"/>
            <w:rFonts w:ascii="Times New Roman" w:hAnsi="Times New Roman"/>
            <w:noProof/>
            <w:sz w:val="28"/>
            <w:szCs w:val="28"/>
            <w:u w:val="none"/>
            <w:lang w:val="uk-UA" w:eastAsia="uk-UA" w:bidi="en-US"/>
          </w:rPr>
          <w:t>http://zakon5.rada.gov.ua/laws/show/2145-19</w:t>
        </w:r>
      </w:hyperlink>
      <w:r w:rsidRPr="002C4FF0">
        <w:rPr>
          <w:rFonts w:ascii="Times New Roman" w:hAnsi="Times New Roman"/>
          <w:noProof/>
          <w:sz w:val="28"/>
          <w:szCs w:val="28"/>
          <w:lang w:val="uk-UA" w:eastAsia="uk-UA" w:bidi="en-US"/>
        </w:rPr>
        <w:t>;</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rPr>
      </w:pPr>
      <w:r w:rsidRPr="002C4FF0">
        <w:rPr>
          <w:rFonts w:ascii="Times New Roman" w:hAnsi="Times New Roman"/>
          <w:noProof/>
          <w:sz w:val="28"/>
          <w:szCs w:val="28"/>
          <w:lang w:val="uk-UA"/>
        </w:rPr>
        <w:t xml:space="preserve">3. Постанова Кабінету Міністрів України </w:t>
      </w:r>
      <w:r w:rsidRPr="002C4FF0">
        <w:rPr>
          <w:rFonts w:ascii="Times New Roman" w:hAnsi="Times New Roman"/>
          <w:noProof/>
          <w:sz w:val="28"/>
          <w:szCs w:val="28"/>
          <w:lang w:val="uk-UA" w:eastAsia="uk-UA"/>
        </w:rPr>
        <w:t>«</w:t>
      </w:r>
      <w:r w:rsidRPr="002C4FF0">
        <w:rPr>
          <w:rFonts w:ascii="Times New Roman" w:hAnsi="Times New Roman"/>
          <w:noProof/>
          <w:sz w:val="28"/>
          <w:szCs w:val="28"/>
          <w:lang w:val="uk-UA"/>
        </w:rPr>
        <w:t>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r w:rsidRPr="002C4FF0">
        <w:rPr>
          <w:rFonts w:ascii="Times New Roman" w:hAnsi="Times New Roman"/>
          <w:noProof/>
          <w:sz w:val="28"/>
          <w:szCs w:val="28"/>
          <w:lang w:val="uk-UA" w:eastAsia="uk-UA" w:bidi="en-US"/>
        </w:rPr>
        <w:t>»</w:t>
      </w:r>
      <w:r w:rsidRPr="002C4FF0">
        <w:rPr>
          <w:rFonts w:ascii="Times New Roman" w:hAnsi="Times New Roman"/>
          <w:noProof/>
          <w:sz w:val="28"/>
          <w:szCs w:val="28"/>
          <w:lang w:val="uk-UA"/>
        </w:rPr>
        <w:t xml:space="preserve"> від 12 січня 2022 р. № 44 (зі змінами від 21.03.2022 № 341)</w:t>
      </w:r>
      <w:r w:rsidR="002C4FF0" w:rsidRPr="002C4FF0">
        <w:rPr>
          <w:rFonts w:ascii="Times New Roman" w:hAnsi="Times New Roman"/>
          <w:noProof/>
          <w:sz w:val="28"/>
          <w:szCs w:val="28"/>
          <w:lang w:val="uk-UA"/>
        </w:rPr>
        <w:t xml:space="preserve">. URL: </w:t>
      </w:r>
      <w:hyperlink r:id="rId10" w:anchor="Text" w:history="1">
        <w:r w:rsidRPr="002C4FF0">
          <w:rPr>
            <w:rStyle w:val="a4"/>
            <w:rFonts w:ascii="Times New Roman" w:hAnsi="Times New Roman"/>
            <w:noProof/>
            <w:sz w:val="28"/>
            <w:szCs w:val="28"/>
            <w:u w:val="none"/>
            <w:lang w:val="uk-UA"/>
          </w:rPr>
          <w:t>https://zakon.rada.gov.ua/laws/show/44-2022-%D0%BF</w:t>
        </w:r>
      </w:hyperlink>
      <w:r w:rsidRPr="002C4FF0">
        <w:rPr>
          <w:rFonts w:ascii="Times New Roman" w:hAnsi="Times New Roman"/>
          <w:noProof/>
          <w:sz w:val="28"/>
          <w:szCs w:val="28"/>
          <w:lang w:val="uk-UA"/>
        </w:rPr>
        <w:t xml:space="preserve">; </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uk-UA" w:bidi="en-US"/>
        </w:rPr>
      </w:pPr>
      <w:r w:rsidRPr="002C4FF0">
        <w:rPr>
          <w:rFonts w:ascii="Times New Roman" w:hAnsi="Times New Roman"/>
          <w:noProof/>
          <w:sz w:val="28"/>
          <w:szCs w:val="28"/>
          <w:lang w:val="uk-UA" w:eastAsia="uk-UA" w:bidi="en-US"/>
        </w:rPr>
        <w:t xml:space="preserve">4. Національний класифікатор України: Класифікатор професій ДК 003:2010. </w:t>
      </w:r>
      <w:r w:rsidR="002C4FF0" w:rsidRPr="002C4FF0">
        <w:rPr>
          <w:rFonts w:ascii="Times New Roman" w:hAnsi="Times New Roman"/>
          <w:noProof/>
          <w:sz w:val="28"/>
          <w:szCs w:val="28"/>
          <w:lang w:val="uk-UA"/>
        </w:rPr>
        <w:t xml:space="preserve">URL: </w:t>
      </w:r>
      <w:hyperlink r:id="rId11" w:history="1">
        <w:r w:rsidRPr="002C4FF0">
          <w:rPr>
            <w:rStyle w:val="a4"/>
            <w:rFonts w:ascii="Times New Roman" w:hAnsi="Times New Roman"/>
            <w:noProof/>
            <w:sz w:val="28"/>
            <w:szCs w:val="28"/>
            <w:u w:val="none"/>
            <w:lang w:val="uk-UA" w:eastAsia="uk-UA" w:bidi="en-US"/>
          </w:rPr>
          <w:t>https://zakon.rada.gov.ua/rada/show/va327609-10</w:t>
        </w:r>
      </w:hyperlink>
      <w:r w:rsidRPr="002C4FF0">
        <w:rPr>
          <w:rFonts w:ascii="Times New Roman" w:hAnsi="Times New Roman"/>
          <w:noProof/>
          <w:sz w:val="28"/>
          <w:szCs w:val="28"/>
          <w:lang w:val="uk-UA" w:eastAsia="uk-UA" w:bidi="en-US"/>
        </w:rPr>
        <w:t xml:space="preserve">; </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uk-UA" w:bidi="en-US"/>
        </w:rPr>
      </w:pPr>
      <w:r w:rsidRPr="002C4FF0">
        <w:rPr>
          <w:rFonts w:ascii="Times New Roman" w:hAnsi="Times New Roman"/>
          <w:noProof/>
          <w:sz w:val="28"/>
          <w:szCs w:val="28"/>
          <w:lang w:val="uk-UA"/>
        </w:rPr>
        <w:t>5. Національний класифікатор України: «Класифікація видів економічної діяльності» ДК 009: 2010</w:t>
      </w:r>
      <w:r w:rsidR="002C4FF0" w:rsidRPr="002C4FF0">
        <w:rPr>
          <w:rFonts w:ascii="Times New Roman" w:hAnsi="Times New Roman"/>
          <w:noProof/>
          <w:sz w:val="28"/>
          <w:szCs w:val="28"/>
          <w:lang w:val="uk-UA"/>
        </w:rPr>
        <w:t xml:space="preserve">. URL: </w:t>
      </w:r>
      <w:r w:rsidRPr="002C4FF0">
        <w:rPr>
          <w:rFonts w:ascii="Times New Roman" w:hAnsi="Times New Roman"/>
          <w:noProof/>
          <w:sz w:val="28"/>
          <w:szCs w:val="28"/>
          <w:lang w:val="uk-UA"/>
        </w:rPr>
        <w:t xml:space="preserve"> </w:t>
      </w:r>
      <w:hyperlink r:id="rId12" w:anchor="Text" w:history="1">
        <w:r w:rsidRPr="002C4FF0">
          <w:rPr>
            <w:rStyle w:val="a4"/>
            <w:rFonts w:ascii="Times New Roman" w:hAnsi="Times New Roman"/>
            <w:noProof/>
            <w:sz w:val="28"/>
            <w:szCs w:val="28"/>
            <w:u w:val="none"/>
            <w:lang w:val="uk-UA"/>
          </w:rPr>
          <w:t>https://zakon.rada.gov.ua/rada/show/vb457609-10</w:t>
        </w:r>
      </w:hyperlink>
      <w:r w:rsidRPr="002C4FF0">
        <w:rPr>
          <w:rFonts w:ascii="Times New Roman" w:hAnsi="Times New Roman"/>
          <w:noProof/>
          <w:lang w:val="uk-UA"/>
        </w:rPr>
        <w:t>;</w:t>
      </w:r>
      <w:r w:rsidRPr="002C4FF0">
        <w:rPr>
          <w:rFonts w:ascii="Times New Roman" w:hAnsi="Times New Roman"/>
          <w:noProof/>
          <w:sz w:val="28"/>
          <w:szCs w:val="28"/>
          <w:lang w:val="uk-UA"/>
        </w:rPr>
        <w:t xml:space="preserve"> </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uk-UA" w:bidi="en-US"/>
        </w:rPr>
      </w:pPr>
      <w:r w:rsidRPr="002C4FF0">
        <w:rPr>
          <w:rFonts w:ascii="Times New Roman" w:hAnsi="Times New Roman"/>
          <w:noProof/>
          <w:sz w:val="28"/>
          <w:szCs w:val="28"/>
          <w:lang w:val="uk-UA" w:eastAsia="uk-UA" w:bidi="en-US"/>
        </w:rPr>
        <w:t xml:space="preserve">6. </w:t>
      </w:r>
      <w:r w:rsidRPr="002C4FF0">
        <w:rPr>
          <w:rFonts w:ascii="Times New Roman" w:hAnsi="Times New Roman"/>
          <w:bCs/>
          <w:noProof/>
          <w:sz w:val="28"/>
          <w:szCs w:val="28"/>
          <w:lang w:val="uk-UA"/>
        </w:rPr>
        <w:t>Постанова Кабінету Міністрів України «Про затвердження Національної рамки кваліфікацій» від 23.11.2011 р. № 1341</w:t>
      </w:r>
      <w:r w:rsidR="002C4FF0" w:rsidRPr="002C4FF0">
        <w:rPr>
          <w:rFonts w:ascii="Times New Roman" w:hAnsi="Times New Roman"/>
          <w:bCs/>
          <w:noProof/>
          <w:sz w:val="28"/>
          <w:szCs w:val="28"/>
          <w:lang w:val="uk-UA"/>
        </w:rPr>
        <w:t xml:space="preserve">. </w:t>
      </w:r>
      <w:r w:rsidR="002C4FF0" w:rsidRPr="002C4FF0">
        <w:rPr>
          <w:rFonts w:ascii="Times New Roman" w:hAnsi="Times New Roman"/>
          <w:noProof/>
          <w:sz w:val="28"/>
          <w:szCs w:val="28"/>
          <w:lang w:val="uk-UA"/>
        </w:rPr>
        <w:t xml:space="preserve">URL: </w:t>
      </w:r>
      <w:hyperlink r:id="rId13" w:history="1">
        <w:r w:rsidRPr="002C4FF0">
          <w:rPr>
            <w:rStyle w:val="a4"/>
            <w:rFonts w:ascii="Times New Roman" w:hAnsi="Times New Roman"/>
            <w:noProof/>
            <w:sz w:val="28"/>
            <w:szCs w:val="28"/>
            <w:u w:val="none"/>
            <w:lang w:val="uk-UA" w:eastAsia="uk-UA" w:bidi="en-US"/>
          </w:rPr>
          <w:t>http://zakon4.rada.gov.ua/laws/show/1341-2011-п</w:t>
        </w:r>
      </w:hyperlink>
      <w:r w:rsidRPr="002C4FF0">
        <w:rPr>
          <w:rFonts w:ascii="Times New Roman" w:hAnsi="Times New Roman"/>
          <w:noProof/>
          <w:sz w:val="28"/>
          <w:szCs w:val="28"/>
          <w:lang w:val="uk-UA" w:eastAsia="uk-UA" w:bidi="en-US"/>
        </w:rPr>
        <w:t>;</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uk-UA" w:bidi="en-US"/>
        </w:rPr>
      </w:pPr>
      <w:r w:rsidRPr="002C4FF0">
        <w:rPr>
          <w:rFonts w:ascii="Times New Roman" w:hAnsi="Times New Roman"/>
          <w:noProof/>
          <w:sz w:val="28"/>
          <w:szCs w:val="28"/>
          <w:lang w:val="uk-UA" w:eastAsia="uk-UA" w:bidi="en-US"/>
        </w:rPr>
        <w:t xml:space="preserve">7. </w:t>
      </w:r>
      <w:r w:rsidRPr="002C4FF0">
        <w:rPr>
          <w:rFonts w:ascii="Times New Roman" w:hAnsi="Times New Roman"/>
          <w:bCs/>
          <w:noProof/>
          <w:sz w:val="28"/>
          <w:szCs w:val="28"/>
          <w:lang w:val="uk-UA"/>
        </w:rPr>
        <w:t>Постанова Кабінету Міністрів України «</w:t>
      </w:r>
      <w:r w:rsidRPr="002C4FF0">
        <w:rPr>
          <w:rFonts w:ascii="Times New Roman" w:hAnsi="Times New Roman"/>
          <w:bCs/>
          <w:noProof/>
          <w:color w:val="000000"/>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Pr="002C4FF0">
        <w:rPr>
          <w:rFonts w:ascii="Times New Roman" w:hAnsi="Times New Roman"/>
          <w:bCs/>
          <w:noProof/>
          <w:sz w:val="28"/>
          <w:szCs w:val="28"/>
          <w:lang w:val="uk-UA"/>
        </w:rPr>
        <w:t xml:space="preserve"> від 29.04.2015 р. № 266 </w:t>
      </w:r>
      <w:r w:rsidRPr="002C4FF0">
        <w:rPr>
          <w:rFonts w:ascii="Times New Roman" w:hAnsi="Times New Roman"/>
          <w:noProof/>
          <w:sz w:val="28"/>
          <w:szCs w:val="28"/>
          <w:lang w:val="uk-UA" w:eastAsia="uk-UA" w:bidi="en-US"/>
        </w:rPr>
        <w:t xml:space="preserve">– </w:t>
      </w:r>
      <w:hyperlink r:id="rId14" w:history="1">
        <w:r w:rsidRPr="002C4FF0">
          <w:rPr>
            <w:rStyle w:val="a4"/>
            <w:rFonts w:ascii="Times New Roman" w:hAnsi="Times New Roman"/>
            <w:noProof/>
            <w:sz w:val="28"/>
            <w:szCs w:val="28"/>
            <w:u w:val="none"/>
            <w:lang w:val="uk-UA" w:eastAsia="uk-UA" w:bidi="en-US"/>
          </w:rPr>
          <w:t>http://zakon4.rada.gov.ua/laws/show/266-2015-п</w:t>
        </w:r>
      </w:hyperlink>
      <w:r w:rsidRPr="002C4FF0">
        <w:rPr>
          <w:rFonts w:ascii="Times New Roman" w:hAnsi="Times New Roman"/>
          <w:noProof/>
          <w:sz w:val="28"/>
          <w:szCs w:val="28"/>
          <w:lang w:val="uk-UA" w:eastAsia="uk-UA" w:bidi="en-US"/>
        </w:rPr>
        <w:t>;</w:t>
      </w:r>
    </w:p>
    <w:p w:rsidR="00F15B33" w:rsidRPr="002C4FF0" w:rsidRDefault="00F15B33" w:rsidP="00092F0B">
      <w:pPr>
        <w:spacing w:after="0" w:line="240" w:lineRule="auto"/>
        <w:ind w:firstLine="567"/>
        <w:jc w:val="both"/>
        <w:rPr>
          <w:rFonts w:ascii="Times New Roman" w:hAnsi="Times New Roman"/>
          <w:noProof/>
          <w:sz w:val="28"/>
          <w:szCs w:val="28"/>
          <w:lang w:val="uk-UA"/>
        </w:rPr>
      </w:pPr>
      <w:r w:rsidRPr="002C4FF0">
        <w:rPr>
          <w:rFonts w:ascii="Times New Roman" w:hAnsi="Times New Roman"/>
          <w:noProof/>
          <w:sz w:val="28"/>
          <w:szCs w:val="28"/>
          <w:lang w:val="uk-UA" w:eastAsia="uk-UA" w:bidi="en-US"/>
        </w:rPr>
        <w:t xml:space="preserve">8. </w:t>
      </w:r>
      <w:r w:rsidRPr="002C4FF0">
        <w:rPr>
          <w:rFonts w:ascii="Times New Roman" w:hAnsi="Times New Roman"/>
          <w:noProof/>
          <w:sz w:val="28"/>
          <w:szCs w:val="28"/>
          <w:lang w:val="uk-UA" w:eastAsia="uk-UA"/>
        </w:rPr>
        <w:t>Постанова Кабінету Міністрів України «Про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r w:rsidRPr="002C4FF0">
        <w:rPr>
          <w:rFonts w:ascii="Times New Roman" w:hAnsi="Times New Roman"/>
          <w:noProof/>
          <w:sz w:val="28"/>
          <w:szCs w:val="28"/>
          <w:lang w:val="uk-UA" w:eastAsia="uk-UA" w:bidi="en-US"/>
        </w:rPr>
        <w:t>»</w:t>
      </w:r>
      <w:r w:rsidRPr="002C4FF0">
        <w:rPr>
          <w:rFonts w:ascii="Times New Roman" w:hAnsi="Times New Roman"/>
          <w:noProof/>
          <w:sz w:val="28"/>
          <w:szCs w:val="28"/>
          <w:lang w:val="uk-UA" w:eastAsia="uk-UA"/>
        </w:rPr>
        <w:t xml:space="preserve"> </w:t>
      </w:r>
      <w:r w:rsidRPr="002C4FF0">
        <w:rPr>
          <w:rFonts w:ascii="Times New Roman" w:hAnsi="Times New Roman"/>
          <w:noProof/>
          <w:sz w:val="28"/>
          <w:szCs w:val="28"/>
          <w:lang w:val="uk-UA"/>
        </w:rPr>
        <w:t>№ 261</w:t>
      </w:r>
      <w:r w:rsidRPr="002C4FF0">
        <w:rPr>
          <w:rFonts w:ascii="Times New Roman" w:hAnsi="Times New Roman"/>
          <w:noProof/>
          <w:sz w:val="28"/>
          <w:szCs w:val="28"/>
          <w:lang w:val="uk-UA" w:eastAsia="uk-UA"/>
        </w:rPr>
        <w:t xml:space="preserve"> </w:t>
      </w:r>
      <w:r w:rsidRPr="002C4FF0">
        <w:rPr>
          <w:rFonts w:ascii="Times New Roman" w:hAnsi="Times New Roman"/>
          <w:noProof/>
          <w:sz w:val="28"/>
          <w:szCs w:val="28"/>
          <w:lang w:val="uk-UA"/>
        </w:rPr>
        <w:t xml:space="preserve">від 23 березня 2016 р. </w:t>
      </w:r>
      <w:r w:rsidR="002C4FF0" w:rsidRPr="002C4FF0">
        <w:rPr>
          <w:rFonts w:ascii="Times New Roman" w:hAnsi="Times New Roman"/>
          <w:noProof/>
          <w:sz w:val="28"/>
          <w:szCs w:val="28"/>
          <w:lang w:val="uk-UA"/>
        </w:rPr>
        <w:t xml:space="preserve">URL: </w:t>
      </w:r>
      <w:hyperlink r:id="rId15" w:anchor="Text" w:history="1">
        <w:r w:rsidRPr="002C4FF0">
          <w:rPr>
            <w:rStyle w:val="a4"/>
            <w:rFonts w:ascii="Times New Roman" w:hAnsi="Times New Roman"/>
            <w:noProof/>
            <w:sz w:val="28"/>
            <w:szCs w:val="28"/>
            <w:u w:val="none"/>
            <w:lang w:val="uk-UA"/>
          </w:rPr>
          <w:t xml:space="preserve">https://zakon.rada.gov.ua/laws/show/261-2016-%D0%BF; </w:t>
        </w:r>
      </w:hyperlink>
      <w:r w:rsidRPr="002C4FF0">
        <w:rPr>
          <w:rFonts w:ascii="Times New Roman" w:hAnsi="Times New Roman"/>
          <w:noProof/>
          <w:sz w:val="28"/>
          <w:szCs w:val="28"/>
          <w:lang w:val="uk-UA"/>
        </w:rPr>
        <w:t xml:space="preserve"> </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uk-UA" w:bidi="en-US"/>
        </w:rPr>
      </w:pPr>
      <w:r w:rsidRPr="002C4FF0">
        <w:rPr>
          <w:rFonts w:ascii="Times New Roman" w:hAnsi="Times New Roman"/>
          <w:noProof/>
          <w:sz w:val="28"/>
          <w:szCs w:val="28"/>
          <w:lang w:val="uk-UA" w:eastAsia="uk-UA" w:bidi="en-US"/>
        </w:rPr>
        <w:t xml:space="preserve">9. </w:t>
      </w:r>
      <w:r w:rsidRPr="002C4FF0">
        <w:rPr>
          <w:rFonts w:ascii="Times New Roman" w:hAnsi="Times New Roman"/>
          <w:noProof/>
          <w:sz w:val="28"/>
          <w:szCs w:val="28"/>
          <w:lang w:val="uk-UA"/>
        </w:rPr>
        <w:t xml:space="preserve">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30.04.2020 р. № 584), схвалені сектором вищої освіти Науково-методичної Ради Міністерства освіти і </w:t>
      </w:r>
      <w:r w:rsidRPr="002C4FF0">
        <w:rPr>
          <w:rFonts w:ascii="Times New Roman" w:hAnsi="Times New Roman"/>
          <w:noProof/>
          <w:sz w:val="28"/>
          <w:szCs w:val="28"/>
          <w:lang w:val="uk-UA"/>
        </w:rPr>
        <w:lastRenderedPageBreak/>
        <w:t>науки України</w:t>
      </w:r>
      <w:r w:rsidR="002C4FF0" w:rsidRPr="002C4FF0">
        <w:rPr>
          <w:rFonts w:ascii="Times New Roman" w:hAnsi="Times New Roman"/>
          <w:noProof/>
          <w:sz w:val="28"/>
          <w:szCs w:val="28"/>
          <w:lang w:val="uk-UA"/>
        </w:rPr>
        <w:t xml:space="preserve"> URL: </w:t>
      </w:r>
      <w:hyperlink r:id="rId16" w:history="1">
        <w:r w:rsidRPr="002C4FF0">
          <w:rPr>
            <w:rStyle w:val="a4"/>
            <w:rFonts w:ascii="Times New Roman" w:hAnsi="Times New Roman"/>
            <w:noProof/>
            <w:sz w:val="28"/>
            <w:szCs w:val="28"/>
            <w:u w:val="none"/>
            <w:lang w:val="uk-UA"/>
          </w:rPr>
          <w:t>https://mon.gov.ua/ua/osvita/visha-osvita/naukovo-metodichna-rada-ministerstva-osviti-i-nauki-ukrayini/metodichni-rekomendaciyi-vo</w:t>
        </w:r>
      </w:hyperlink>
      <w:r w:rsidRPr="002C4FF0">
        <w:rPr>
          <w:rFonts w:ascii="Times New Roman" w:hAnsi="Times New Roman"/>
          <w:noProof/>
          <w:sz w:val="28"/>
          <w:szCs w:val="28"/>
          <w:lang w:val="uk-UA"/>
        </w:rPr>
        <w:t xml:space="preserve">; </w:t>
      </w:r>
    </w:p>
    <w:p w:rsidR="00F15B33" w:rsidRPr="002C4FF0" w:rsidRDefault="00F15B33" w:rsidP="00092F0B">
      <w:pPr>
        <w:suppressAutoHyphens/>
        <w:spacing w:after="0" w:line="240" w:lineRule="auto"/>
        <w:ind w:firstLine="567"/>
        <w:jc w:val="both"/>
        <w:rPr>
          <w:rFonts w:ascii="Times New Roman" w:hAnsi="Times New Roman"/>
          <w:noProof/>
          <w:sz w:val="28"/>
          <w:szCs w:val="28"/>
          <w:lang w:val="uk-UA" w:eastAsia="uk-UA" w:bidi="en-US"/>
        </w:rPr>
      </w:pPr>
      <w:r w:rsidRPr="002C4FF0">
        <w:rPr>
          <w:rFonts w:ascii="Times New Roman" w:hAnsi="Times New Roman"/>
          <w:noProof/>
          <w:sz w:val="28"/>
          <w:szCs w:val="28"/>
          <w:lang w:val="uk-UA" w:eastAsia="uk-UA" w:bidi="en-US"/>
        </w:rPr>
        <w:t xml:space="preserve">10. </w:t>
      </w:r>
      <w:r w:rsidRPr="002C4FF0">
        <w:rPr>
          <w:rFonts w:ascii="Times New Roman" w:hAnsi="Times New Roman"/>
          <w:noProof/>
          <w:sz w:val="28"/>
          <w:szCs w:val="28"/>
          <w:lang w:val="uk-UA"/>
        </w:rPr>
        <w:t xml:space="preserve">Наказ Міністерства освіти і науки України «Про затвердження Вимог до міждисциплінарних освітніх (наукових) програм» від 01.02.2021 р. № 128 URL: </w:t>
      </w:r>
      <w:hyperlink r:id="rId17" w:anchor="Text" w:history="1">
        <w:r w:rsidRPr="002C4FF0">
          <w:rPr>
            <w:rStyle w:val="a4"/>
            <w:rFonts w:ascii="Times New Roman" w:hAnsi="Times New Roman"/>
            <w:noProof/>
            <w:sz w:val="28"/>
            <w:szCs w:val="28"/>
            <w:u w:val="none"/>
            <w:lang w:val="uk-UA"/>
          </w:rPr>
          <w:t>https://zakon.rada.gov.ua/laws/show/z0454-21</w:t>
        </w:r>
      </w:hyperlink>
      <w:r w:rsidRPr="002C4FF0">
        <w:rPr>
          <w:rFonts w:ascii="Times New Roman" w:hAnsi="Times New Roman"/>
          <w:noProof/>
          <w:sz w:val="28"/>
          <w:szCs w:val="28"/>
          <w:lang w:val="uk-UA"/>
        </w:rPr>
        <w:t xml:space="preserve">; </w:t>
      </w:r>
    </w:p>
    <w:p w:rsidR="00F15B33" w:rsidRPr="002C4FF0" w:rsidRDefault="00F15B33" w:rsidP="00092F0B">
      <w:pPr>
        <w:suppressAutoHyphens/>
        <w:spacing w:after="0" w:line="240" w:lineRule="auto"/>
        <w:jc w:val="both"/>
        <w:rPr>
          <w:rFonts w:ascii="Times New Roman" w:hAnsi="Times New Roman"/>
          <w:noProof/>
          <w:sz w:val="28"/>
          <w:szCs w:val="28"/>
          <w:lang w:val="uk-UA"/>
        </w:rPr>
      </w:pPr>
      <w:r w:rsidRPr="002C4FF0">
        <w:rPr>
          <w:rFonts w:ascii="Times New Roman" w:hAnsi="Times New Roman"/>
          <w:noProof/>
          <w:sz w:val="28"/>
          <w:szCs w:val="28"/>
          <w:lang w:val="uk-UA"/>
        </w:rPr>
        <w:t xml:space="preserve">Стандарт вищої освіти за спеціальністю </w:t>
      </w:r>
      <w:r w:rsidRPr="002C4FF0">
        <w:rPr>
          <w:rFonts w:ascii="Times New Roman" w:hAnsi="Times New Roman"/>
          <w:noProof/>
          <w:sz w:val="28"/>
          <w:szCs w:val="28"/>
          <w:lang w:val="uk-UA" w:eastAsia="uk-UA"/>
        </w:rPr>
        <w:t xml:space="preserve">024 «Хореографія» </w:t>
      </w:r>
      <w:r w:rsidRPr="002C4FF0">
        <w:rPr>
          <w:rFonts w:ascii="Times New Roman" w:hAnsi="Times New Roman"/>
          <w:noProof/>
          <w:sz w:val="28"/>
          <w:szCs w:val="28"/>
          <w:lang w:val="uk-UA"/>
        </w:rPr>
        <w:t xml:space="preserve">для першого (бакалаврського) рівня вищої освіти. URL: </w:t>
      </w:r>
      <w:hyperlink r:id="rId18" w:history="1">
        <w:r w:rsidRPr="002C4FF0">
          <w:rPr>
            <w:rStyle w:val="a4"/>
            <w:rFonts w:ascii="Times New Roman" w:hAnsi="Times New Roman"/>
            <w:bCs/>
            <w:iCs/>
            <w:noProof/>
            <w:sz w:val="28"/>
            <w:szCs w:val="28"/>
            <w:u w:val="none"/>
            <w:lang w:val="uk-UA"/>
          </w:rPr>
          <w:t>https://mon.gov.ua/ua/osvita/visha-osvita/naukovo-metodichna-rada-ministerstva-osviti-i-nauki-ukrayini/zatverdzheni-standarti-vishoyi-osviti</w:t>
        </w:r>
      </w:hyperlink>
      <w:r w:rsidRPr="002C4FF0">
        <w:rPr>
          <w:rFonts w:ascii="Times New Roman" w:hAnsi="Times New Roman"/>
          <w:bCs/>
          <w:iCs/>
          <w:noProof/>
          <w:sz w:val="28"/>
          <w:szCs w:val="28"/>
          <w:lang w:val="uk-UA"/>
        </w:rPr>
        <w:t>;</w:t>
      </w:r>
    </w:p>
    <w:p w:rsidR="00F15B33" w:rsidRPr="002C4FF0" w:rsidRDefault="00F15B33" w:rsidP="00092F0B">
      <w:pPr>
        <w:suppressAutoHyphens/>
        <w:spacing w:after="0" w:line="240" w:lineRule="auto"/>
        <w:contextualSpacing/>
        <w:jc w:val="both"/>
        <w:rPr>
          <w:rFonts w:ascii="Times New Roman" w:hAnsi="Times New Roman"/>
          <w:noProof/>
          <w:sz w:val="28"/>
          <w:szCs w:val="28"/>
          <w:lang w:val="uk-UA" w:eastAsia="uk-UA"/>
        </w:rPr>
      </w:pPr>
      <w:r w:rsidRPr="002C4FF0">
        <w:rPr>
          <w:rFonts w:ascii="Times New Roman" w:hAnsi="Times New Roman"/>
          <w:noProof/>
          <w:sz w:val="28"/>
          <w:szCs w:val="28"/>
          <w:lang w:val="uk-UA"/>
        </w:rPr>
        <w:t xml:space="preserve">Стандарт вищої освіти за спеціальністю </w:t>
      </w:r>
      <w:r w:rsidRPr="002C4FF0">
        <w:rPr>
          <w:rFonts w:ascii="Times New Roman" w:hAnsi="Times New Roman"/>
          <w:noProof/>
          <w:sz w:val="28"/>
          <w:szCs w:val="28"/>
          <w:lang w:val="uk-UA" w:eastAsia="uk-UA"/>
        </w:rPr>
        <w:t xml:space="preserve">024 «Хореографія» </w:t>
      </w:r>
      <w:r w:rsidRPr="002C4FF0">
        <w:rPr>
          <w:rFonts w:ascii="Times New Roman" w:hAnsi="Times New Roman"/>
          <w:noProof/>
          <w:sz w:val="28"/>
          <w:szCs w:val="28"/>
          <w:lang w:val="uk-UA"/>
        </w:rPr>
        <w:t xml:space="preserve">для другого (магістерського) рівня вищої освіти. URL: </w:t>
      </w:r>
      <w:hyperlink r:id="rId19" w:history="1">
        <w:r w:rsidRPr="002C4FF0">
          <w:rPr>
            <w:rStyle w:val="a4"/>
            <w:rFonts w:ascii="Times New Roman" w:hAnsi="Times New Roman"/>
            <w:bCs/>
            <w:iCs/>
            <w:noProof/>
            <w:sz w:val="28"/>
            <w:szCs w:val="28"/>
            <w:u w:val="none"/>
            <w:lang w:val="uk-UA"/>
          </w:rPr>
          <w:t>https://mon.gov.ua/ua/osvita/visha-osvita/naukovo-metodichna-rada-ministerstva-osviti-i-nauki-ukrayini/zatverdzheni-standarti-vishoyi-osviti</w:t>
        </w:r>
      </w:hyperlink>
      <w:r w:rsidR="002C4FF0" w:rsidRPr="002C4FF0">
        <w:rPr>
          <w:rFonts w:ascii="Times New Roman" w:hAnsi="Times New Roman"/>
          <w:bCs/>
          <w:iCs/>
          <w:noProof/>
          <w:sz w:val="28"/>
          <w:szCs w:val="28"/>
          <w:lang w:val="uk-UA"/>
        </w:rPr>
        <w:t>.</w:t>
      </w:r>
    </w:p>
    <w:p w:rsidR="00F15B33" w:rsidRPr="002C4FF0" w:rsidRDefault="00F15B33" w:rsidP="00092F0B">
      <w:pPr>
        <w:spacing w:after="0" w:line="240" w:lineRule="auto"/>
        <w:jc w:val="both"/>
        <w:rPr>
          <w:rFonts w:ascii="Times New Roman" w:hAnsi="Times New Roman"/>
          <w:noProof/>
          <w:sz w:val="28"/>
          <w:szCs w:val="28"/>
          <w:lang w:val="uk-UA"/>
        </w:rPr>
      </w:pPr>
    </w:p>
    <w:p w:rsidR="00F15B33" w:rsidRPr="002C4FF0" w:rsidRDefault="00F15B33" w:rsidP="00092F0B">
      <w:pPr>
        <w:spacing w:after="0" w:line="240" w:lineRule="auto"/>
        <w:jc w:val="both"/>
        <w:rPr>
          <w:rFonts w:ascii="Times New Roman" w:hAnsi="Times New Roman"/>
          <w:noProof/>
          <w:sz w:val="28"/>
          <w:szCs w:val="28"/>
          <w:lang w:val="uk-UA"/>
        </w:rPr>
      </w:pPr>
      <w:r w:rsidRPr="002C4FF0">
        <w:rPr>
          <w:rFonts w:ascii="Times New Roman" w:hAnsi="Times New Roman"/>
          <w:noProof/>
          <w:sz w:val="28"/>
          <w:szCs w:val="28"/>
          <w:lang w:val="uk-UA"/>
        </w:rPr>
        <w:t>Генеральний директор директорату</w:t>
      </w:r>
    </w:p>
    <w:p w:rsidR="00F15B33" w:rsidRPr="002C4FF0" w:rsidRDefault="00F15B33" w:rsidP="00092F0B">
      <w:pPr>
        <w:spacing w:after="0" w:line="240" w:lineRule="auto"/>
        <w:jc w:val="both"/>
        <w:rPr>
          <w:rFonts w:ascii="Times New Roman" w:hAnsi="Times New Roman"/>
          <w:noProof/>
          <w:sz w:val="28"/>
          <w:szCs w:val="28"/>
          <w:lang w:val="uk-UA"/>
        </w:rPr>
      </w:pPr>
      <w:r w:rsidRPr="002C4FF0">
        <w:rPr>
          <w:rFonts w:ascii="Times New Roman" w:hAnsi="Times New Roman"/>
          <w:noProof/>
          <w:sz w:val="28"/>
          <w:szCs w:val="28"/>
          <w:lang w:val="uk-UA" w:eastAsia="uk-UA"/>
        </w:rPr>
        <w:t>фахової передвищої, вищої освіти</w:t>
      </w:r>
      <w:r w:rsidRPr="002C4FF0">
        <w:rPr>
          <w:rFonts w:ascii="Times New Roman" w:hAnsi="Times New Roman"/>
          <w:noProof/>
          <w:sz w:val="28"/>
          <w:szCs w:val="28"/>
          <w:lang w:val="uk-UA" w:eastAsia="uk-UA"/>
        </w:rPr>
        <w:tab/>
      </w:r>
      <w:r w:rsidRPr="002C4FF0">
        <w:rPr>
          <w:rFonts w:ascii="Times New Roman" w:hAnsi="Times New Roman"/>
          <w:noProof/>
          <w:sz w:val="28"/>
          <w:szCs w:val="28"/>
          <w:lang w:val="uk-UA" w:eastAsia="uk-UA"/>
        </w:rPr>
        <w:tab/>
      </w:r>
      <w:r w:rsidRPr="002C4FF0">
        <w:rPr>
          <w:rFonts w:ascii="Times New Roman" w:hAnsi="Times New Roman"/>
          <w:noProof/>
          <w:sz w:val="28"/>
          <w:szCs w:val="28"/>
          <w:lang w:val="uk-UA" w:eastAsia="uk-UA"/>
        </w:rPr>
        <w:tab/>
      </w:r>
      <w:r w:rsidRPr="002C4FF0">
        <w:rPr>
          <w:rFonts w:ascii="Times New Roman" w:hAnsi="Times New Roman"/>
          <w:noProof/>
          <w:sz w:val="28"/>
          <w:szCs w:val="28"/>
          <w:lang w:val="uk-UA" w:eastAsia="uk-UA"/>
        </w:rPr>
        <w:tab/>
      </w:r>
      <w:r w:rsidRPr="002C4FF0">
        <w:rPr>
          <w:rFonts w:ascii="Times New Roman" w:hAnsi="Times New Roman"/>
          <w:noProof/>
          <w:sz w:val="28"/>
          <w:szCs w:val="28"/>
          <w:lang w:val="uk-UA" w:eastAsia="uk-UA"/>
        </w:rPr>
        <w:tab/>
      </w:r>
      <w:r w:rsidRPr="002C4FF0">
        <w:rPr>
          <w:rFonts w:ascii="Times New Roman" w:hAnsi="Times New Roman"/>
          <w:noProof/>
          <w:sz w:val="28"/>
          <w:szCs w:val="28"/>
          <w:lang w:val="uk-UA" w:eastAsia="uk-UA"/>
        </w:rPr>
        <w:tab/>
        <w:t>Олег ШАРОВ</w:t>
      </w:r>
    </w:p>
    <w:p w:rsidR="00F15B33" w:rsidRPr="002C4FF0" w:rsidRDefault="00F15B33" w:rsidP="00092F0B">
      <w:pPr>
        <w:spacing w:after="0" w:line="240" w:lineRule="auto"/>
        <w:jc w:val="center"/>
        <w:rPr>
          <w:rFonts w:ascii="Times New Roman" w:hAnsi="Times New Roman"/>
          <w:b/>
          <w:noProof/>
          <w:sz w:val="28"/>
          <w:szCs w:val="28"/>
          <w:lang w:val="uk-UA" w:eastAsia="uk-UA"/>
        </w:rPr>
      </w:pPr>
    </w:p>
    <w:p w:rsidR="00F15B33" w:rsidRPr="002C4FF0" w:rsidRDefault="00F15B33" w:rsidP="00092F0B">
      <w:pPr>
        <w:spacing w:after="0" w:line="240" w:lineRule="auto"/>
        <w:ind w:firstLineChars="250" w:firstLine="700"/>
        <w:rPr>
          <w:rFonts w:ascii="Times New Roman" w:hAnsi="Times New Roman"/>
          <w:b/>
          <w:noProof/>
          <w:sz w:val="28"/>
          <w:szCs w:val="28"/>
          <w:lang w:val="uk-UA"/>
        </w:rPr>
      </w:pPr>
      <w:r w:rsidRPr="002C4FF0">
        <w:rPr>
          <w:rFonts w:ascii="Times New Roman" w:hAnsi="Times New Roman"/>
          <w:b/>
          <w:noProof/>
          <w:sz w:val="28"/>
          <w:szCs w:val="28"/>
          <w:lang w:val="uk-UA"/>
        </w:rPr>
        <w:t>Пояснювальна записка</w:t>
      </w:r>
    </w:p>
    <w:p w:rsidR="00F15B33" w:rsidRPr="002C4FF0" w:rsidRDefault="00F15B33" w:rsidP="00092F0B">
      <w:pPr>
        <w:spacing w:after="0" w:line="240" w:lineRule="auto"/>
        <w:ind w:firstLineChars="250" w:firstLine="700"/>
        <w:rPr>
          <w:rFonts w:ascii="Times New Roman" w:hAnsi="Times New Roman"/>
          <w:b/>
          <w:noProof/>
          <w:sz w:val="28"/>
          <w:szCs w:val="28"/>
          <w:lang w:val="uk-UA"/>
        </w:rPr>
      </w:pPr>
    </w:p>
    <w:p w:rsidR="00F15B33" w:rsidRPr="002C4FF0" w:rsidRDefault="00F15B33" w:rsidP="00092F0B">
      <w:pPr>
        <w:spacing w:after="0" w:line="240" w:lineRule="auto"/>
        <w:ind w:firstLine="709"/>
        <w:jc w:val="both"/>
        <w:rPr>
          <w:rFonts w:ascii="Times New Roman" w:hAnsi="Times New Roman"/>
          <w:noProof/>
          <w:sz w:val="28"/>
          <w:szCs w:val="28"/>
          <w:lang w:val="uk-UA"/>
        </w:rPr>
      </w:pPr>
      <w:r w:rsidRPr="002C4FF0">
        <w:rPr>
          <w:rFonts w:ascii="Times New Roman" w:hAnsi="Times New Roman"/>
          <w:noProof/>
          <w:sz w:val="28"/>
          <w:szCs w:val="28"/>
          <w:lang w:val="uk-UA"/>
        </w:rPr>
        <w:t xml:space="preserve">Стандарт вищої освіти містить вимоги до освітніх програм підготовки докторів </w:t>
      </w:r>
      <w:r w:rsidR="00064052" w:rsidRPr="002C4FF0">
        <w:rPr>
          <w:rFonts w:ascii="Times New Roman" w:hAnsi="Times New Roman"/>
          <w:noProof/>
          <w:sz w:val="28"/>
          <w:szCs w:val="28"/>
          <w:lang w:val="uk-UA"/>
        </w:rPr>
        <w:t>мистецтв</w:t>
      </w:r>
      <w:r w:rsidRPr="002C4FF0">
        <w:rPr>
          <w:rFonts w:ascii="Times New Roman" w:hAnsi="Times New Roman"/>
          <w:noProof/>
          <w:sz w:val="28"/>
          <w:szCs w:val="28"/>
          <w:lang w:val="uk-UA"/>
        </w:rPr>
        <w:t xml:space="preserve"> за спеціальністю 024 Хореографія стосовно:</w:t>
      </w:r>
    </w:p>
    <w:p w:rsidR="00F15B33" w:rsidRPr="002C4FF0" w:rsidRDefault="00F15B33" w:rsidP="00092F0B">
      <w:pPr>
        <w:numPr>
          <w:ilvl w:val="0"/>
          <w:numId w:val="3"/>
        </w:numPr>
        <w:tabs>
          <w:tab w:val="left" w:pos="440"/>
        </w:tabs>
        <w:spacing w:after="0" w:line="240" w:lineRule="auto"/>
        <w:ind w:left="0" w:firstLine="709"/>
        <w:jc w:val="both"/>
        <w:rPr>
          <w:rFonts w:ascii="Times New Roman" w:hAnsi="Times New Roman"/>
          <w:noProof/>
          <w:sz w:val="28"/>
          <w:szCs w:val="28"/>
          <w:lang w:val="uk-UA"/>
        </w:rPr>
      </w:pPr>
      <w:r w:rsidRPr="002C4FF0">
        <w:rPr>
          <w:rFonts w:ascii="Times New Roman" w:hAnsi="Times New Roman"/>
          <w:noProof/>
          <w:sz w:val="28"/>
          <w:szCs w:val="28"/>
          <w:lang w:val="uk-UA"/>
        </w:rPr>
        <w:t xml:space="preserve">обсягу освітніх програм для здобуття освітнього ступеня «доктор </w:t>
      </w:r>
      <w:r w:rsidR="0050575F" w:rsidRPr="002C4FF0">
        <w:rPr>
          <w:rFonts w:ascii="Times New Roman" w:hAnsi="Times New Roman"/>
          <w:noProof/>
          <w:sz w:val="28"/>
          <w:szCs w:val="28"/>
          <w:lang w:val="uk-UA"/>
        </w:rPr>
        <w:t>мистецтв</w:t>
      </w:r>
      <w:r w:rsidRPr="002C4FF0">
        <w:rPr>
          <w:rFonts w:ascii="Times New Roman" w:hAnsi="Times New Roman"/>
          <w:noProof/>
          <w:sz w:val="28"/>
          <w:szCs w:val="28"/>
          <w:lang w:val="uk-UA"/>
        </w:rPr>
        <w:t>» зі спеціальності 024 Хореографія;</w:t>
      </w:r>
    </w:p>
    <w:p w:rsidR="00F15B33" w:rsidRPr="002C4FF0" w:rsidRDefault="00F15B33" w:rsidP="00092F0B">
      <w:pPr>
        <w:numPr>
          <w:ilvl w:val="0"/>
          <w:numId w:val="3"/>
        </w:numPr>
        <w:tabs>
          <w:tab w:val="left" w:pos="440"/>
        </w:tabs>
        <w:spacing w:after="0" w:line="240" w:lineRule="auto"/>
        <w:ind w:left="0" w:firstLine="709"/>
        <w:jc w:val="both"/>
        <w:rPr>
          <w:rFonts w:ascii="Times New Roman" w:hAnsi="Times New Roman"/>
          <w:noProof/>
          <w:sz w:val="28"/>
          <w:szCs w:val="28"/>
          <w:lang w:val="uk-UA"/>
        </w:rPr>
      </w:pPr>
      <w:r w:rsidRPr="002C4FF0">
        <w:rPr>
          <w:rFonts w:ascii="Times New Roman" w:hAnsi="Times New Roman"/>
          <w:noProof/>
          <w:sz w:val="28"/>
          <w:szCs w:val="28"/>
          <w:lang w:val="uk-UA"/>
        </w:rPr>
        <w:t>рівня освіти осіб, які можуть розпочати навчання за відповідною освітньою програмою;</w:t>
      </w:r>
    </w:p>
    <w:p w:rsidR="00F15B33" w:rsidRPr="002C4FF0" w:rsidRDefault="00F15B33" w:rsidP="00092F0B">
      <w:pPr>
        <w:numPr>
          <w:ilvl w:val="0"/>
          <w:numId w:val="3"/>
        </w:numPr>
        <w:tabs>
          <w:tab w:val="left" w:pos="440"/>
        </w:tabs>
        <w:spacing w:after="0" w:line="240" w:lineRule="auto"/>
        <w:ind w:left="0" w:firstLine="709"/>
        <w:jc w:val="both"/>
        <w:rPr>
          <w:rFonts w:ascii="Times New Roman" w:hAnsi="Times New Roman"/>
          <w:noProof/>
          <w:sz w:val="28"/>
          <w:szCs w:val="28"/>
          <w:lang w:val="uk-UA"/>
        </w:rPr>
      </w:pPr>
      <w:r w:rsidRPr="002C4FF0">
        <w:rPr>
          <w:rFonts w:ascii="Times New Roman" w:hAnsi="Times New Roman"/>
          <w:noProof/>
          <w:sz w:val="28"/>
          <w:szCs w:val="28"/>
          <w:lang w:val="uk-UA"/>
        </w:rPr>
        <w:t>переліку обов’язкових компетентностей випускника;</w:t>
      </w:r>
    </w:p>
    <w:p w:rsidR="00F15B33" w:rsidRPr="002C4FF0" w:rsidRDefault="00F15B33" w:rsidP="00092F0B">
      <w:pPr>
        <w:numPr>
          <w:ilvl w:val="0"/>
          <w:numId w:val="3"/>
        </w:numPr>
        <w:tabs>
          <w:tab w:val="left" w:pos="440"/>
        </w:tabs>
        <w:spacing w:after="0" w:line="240" w:lineRule="auto"/>
        <w:ind w:left="0" w:firstLine="709"/>
        <w:jc w:val="both"/>
        <w:rPr>
          <w:rFonts w:ascii="Times New Roman" w:hAnsi="Times New Roman"/>
          <w:noProof/>
          <w:sz w:val="28"/>
          <w:szCs w:val="28"/>
          <w:lang w:val="uk-UA"/>
        </w:rPr>
      </w:pPr>
      <w:r w:rsidRPr="002C4FF0">
        <w:rPr>
          <w:rFonts w:ascii="Times New Roman" w:hAnsi="Times New Roman"/>
          <w:noProof/>
          <w:sz w:val="28"/>
          <w:szCs w:val="28"/>
          <w:lang w:val="uk-UA"/>
        </w:rPr>
        <w:t>нормативного змісту підготовки здобувачів вищої освіти, сформульованого у термінах результатів навчання;</w:t>
      </w:r>
    </w:p>
    <w:p w:rsidR="00F15B33" w:rsidRPr="002C4FF0" w:rsidRDefault="00F15B33" w:rsidP="00092F0B">
      <w:pPr>
        <w:numPr>
          <w:ilvl w:val="0"/>
          <w:numId w:val="3"/>
        </w:numPr>
        <w:tabs>
          <w:tab w:val="left" w:pos="440"/>
        </w:tabs>
        <w:spacing w:after="0" w:line="240" w:lineRule="auto"/>
        <w:ind w:left="0" w:firstLine="709"/>
        <w:jc w:val="both"/>
        <w:rPr>
          <w:rFonts w:ascii="Times New Roman" w:hAnsi="Times New Roman"/>
          <w:noProof/>
          <w:sz w:val="28"/>
          <w:szCs w:val="28"/>
          <w:lang w:val="uk-UA"/>
        </w:rPr>
      </w:pPr>
      <w:r w:rsidRPr="002C4FF0">
        <w:rPr>
          <w:rFonts w:ascii="Times New Roman" w:hAnsi="Times New Roman"/>
          <w:noProof/>
          <w:sz w:val="28"/>
          <w:szCs w:val="28"/>
          <w:lang w:val="uk-UA"/>
        </w:rPr>
        <w:t>форм атестації здобувачів вищої освіти;</w:t>
      </w:r>
    </w:p>
    <w:p w:rsidR="00F15B33" w:rsidRPr="002C4FF0" w:rsidRDefault="00F15B33" w:rsidP="00092F0B">
      <w:pPr>
        <w:numPr>
          <w:ilvl w:val="0"/>
          <w:numId w:val="3"/>
        </w:numPr>
        <w:tabs>
          <w:tab w:val="left" w:pos="440"/>
        </w:tabs>
        <w:spacing w:after="0" w:line="240" w:lineRule="auto"/>
        <w:ind w:left="0" w:firstLine="709"/>
        <w:jc w:val="both"/>
        <w:rPr>
          <w:rFonts w:ascii="Times New Roman" w:hAnsi="Times New Roman"/>
          <w:noProof/>
          <w:sz w:val="28"/>
          <w:szCs w:val="28"/>
          <w:lang w:val="uk-UA"/>
        </w:rPr>
      </w:pPr>
      <w:r w:rsidRPr="002C4FF0">
        <w:rPr>
          <w:rFonts w:ascii="Times New Roman" w:hAnsi="Times New Roman"/>
          <w:noProof/>
          <w:sz w:val="28"/>
          <w:szCs w:val="28"/>
          <w:lang w:val="uk-UA"/>
        </w:rPr>
        <w:t>вимог до створення міждисциплінарних освітньо-</w:t>
      </w:r>
      <w:r w:rsidR="00064052" w:rsidRPr="002C4FF0">
        <w:rPr>
          <w:rFonts w:ascii="Times New Roman" w:hAnsi="Times New Roman"/>
          <w:noProof/>
          <w:sz w:val="28"/>
          <w:szCs w:val="28"/>
          <w:lang w:val="uk-UA"/>
        </w:rPr>
        <w:t xml:space="preserve">творчих </w:t>
      </w:r>
      <w:r w:rsidRPr="002C4FF0">
        <w:rPr>
          <w:rFonts w:ascii="Times New Roman" w:hAnsi="Times New Roman"/>
          <w:noProof/>
          <w:sz w:val="28"/>
          <w:szCs w:val="28"/>
          <w:lang w:val="uk-UA"/>
        </w:rPr>
        <w:t>програм;</w:t>
      </w:r>
    </w:p>
    <w:p w:rsidR="00F15B33" w:rsidRPr="002C4FF0" w:rsidRDefault="00F15B33" w:rsidP="00092F0B">
      <w:pPr>
        <w:spacing w:after="0" w:line="240" w:lineRule="auto"/>
        <w:ind w:firstLine="709"/>
        <w:jc w:val="both"/>
        <w:rPr>
          <w:rFonts w:ascii="Times New Roman" w:hAnsi="Times New Roman"/>
          <w:noProof/>
          <w:sz w:val="28"/>
          <w:szCs w:val="28"/>
          <w:lang w:val="uk-UA"/>
        </w:rPr>
      </w:pPr>
      <w:r w:rsidRPr="002C4FF0">
        <w:rPr>
          <w:rFonts w:ascii="Times New Roman" w:hAnsi="Times New Roman"/>
          <w:noProof/>
          <w:sz w:val="28"/>
          <w:szCs w:val="28"/>
          <w:lang w:val="uk-UA"/>
        </w:rPr>
        <w:t xml:space="preserve">Вимоги до компетентностей та результатів навчання узгоджені між собою та відповідають дескрипторам Національної рамки кваліфікацій. </w:t>
      </w:r>
    </w:p>
    <w:p w:rsidR="000740AA" w:rsidRPr="002C4FF0" w:rsidRDefault="000740AA" w:rsidP="00092F0B">
      <w:pPr>
        <w:spacing w:after="0" w:line="240" w:lineRule="auto"/>
        <w:ind w:firstLine="709"/>
        <w:jc w:val="both"/>
        <w:rPr>
          <w:rFonts w:ascii="Times New Roman" w:hAnsi="Times New Roman"/>
          <w:noProof/>
          <w:lang w:val="uk-UA"/>
        </w:rPr>
      </w:pPr>
      <w:r w:rsidRPr="002C4FF0">
        <w:rPr>
          <w:rFonts w:ascii="Times New Roman" w:hAnsi="Times New Roman"/>
          <w:noProof/>
          <w:sz w:val="28"/>
          <w:szCs w:val="28"/>
          <w:lang w:val="uk-UA" w:eastAsia="uk-UA"/>
        </w:rPr>
        <w:t xml:space="preserve">Заклад вищої освіти самостійно визначає перелік дисциплін та інших видів освітньої та творчої діяльності, необхідний для задоволення визначених Стандартом вимог. </w:t>
      </w:r>
    </w:p>
    <w:p w:rsidR="000740AA" w:rsidRPr="002C4FF0" w:rsidRDefault="000740AA" w:rsidP="00092F0B">
      <w:pPr>
        <w:spacing w:after="0" w:line="240" w:lineRule="auto"/>
        <w:ind w:firstLine="709"/>
        <w:jc w:val="both"/>
        <w:rPr>
          <w:rFonts w:ascii="Times New Roman" w:hAnsi="Times New Roman"/>
          <w:noProof/>
          <w:sz w:val="28"/>
          <w:szCs w:val="28"/>
          <w:lang w:val="uk-UA" w:eastAsia="uk-UA"/>
        </w:rPr>
      </w:pPr>
      <w:r w:rsidRPr="002C4FF0">
        <w:rPr>
          <w:rFonts w:ascii="Times New Roman" w:hAnsi="Times New Roman"/>
          <w:noProof/>
          <w:sz w:val="28"/>
          <w:szCs w:val="28"/>
          <w:lang w:val="uk-UA" w:eastAsia="uk-UA"/>
        </w:rPr>
        <w:t>Наведений в Стандарті перелік компетентностей і результатів навчання не є вичерпним. Заклади вищої освіти при формуванні освітніх програм можуть зазначати додаткові вимоги до компетентностей і програмних результатів навчання.</w:t>
      </w:r>
    </w:p>
    <w:p w:rsidR="00F15B33" w:rsidRPr="002C4FF0" w:rsidRDefault="00F15B33" w:rsidP="00092F0B">
      <w:pPr>
        <w:spacing w:after="0" w:line="240" w:lineRule="auto"/>
        <w:ind w:firstLine="709"/>
        <w:jc w:val="both"/>
        <w:rPr>
          <w:rFonts w:ascii="Times New Roman" w:hAnsi="Times New Roman"/>
          <w:noProof/>
          <w:sz w:val="28"/>
          <w:szCs w:val="28"/>
          <w:lang w:val="uk-UA"/>
        </w:rPr>
      </w:pPr>
      <w:r w:rsidRPr="002C4FF0">
        <w:rPr>
          <w:rFonts w:ascii="Times New Roman" w:hAnsi="Times New Roman"/>
          <w:noProof/>
          <w:sz w:val="28"/>
          <w:szCs w:val="28"/>
          <w:lang w:val="uk-UA"/>
        </w:rPr>
        <w:t xml:space="preserve">Таблиця 1 – позначає відповідність визначених Стандартом компетентностей дескрипторам НРК. </w:t>
      </w:r>
    </w:p>
    <w:p w:rsidR="00F15B33" w:rsidRPr="002C4FF0" w:rsidRDefault="00F15B33" w:rsidP="00092F0B">
      <w:pPr>
        <w:spacing w:after="0" w:line="240" w:lineRule="auto"/>
        <w:ind w:firstLine="709"/>
        <w:jc w:val="both"/>
        <w:rPr>
          <w:rFonts w:ascii="Times New Roman" w:hAnsi="Times New Roman"/>
          <w:noProof/>
          <w:sz w:val="28"/>
          <w:szCs w:val="28"/>
          <w:lang w:val="uk-UA"/>
        </w:rPr>
      </w:pPr>
      <w:r w:rsidRPr="002C4FF0">
        <w:rPr>
          <w:rFonts w:ascii="Times New Roman" w:hAnsi="Times New Roman"/>
          <w:noProof/>
          <w:sz w:val="28"/>
          <w:szCs w:val="28"/>
          <w:lang w:val="uk-UA"/>
        </w:rPr>
        <w:t xml:space="preserve">Таблиця 2 – відповідність результатів навчання компетентностям. </w:t>
      </w:r>
    </w:p>
    <w:p w:rsidR="00F15B33" w:rsidRPr="002C4FF0" w:rsidRDefault="00F15B33" w:rsidP="00092F0B">
      <w:pPr>
        <w:spacing w:after="0" w:line="240" w:lineRule="auto"/>
        <w:ind w:firstLine="709"/>
        <w:jc w:val="both"/>
        <w:rPr>
          <w:rFonts w:ascii="Times New Roman" w:eastAsia="Calibri" w:hAnsi="Times New Roman"/>
          <w:noProof/>
          <w:sz w:val="28"/>
          <w:szCs w:val="28"/>
          <w:lang w:val="uk-UA" w:eastAsia="uk-UA"/>
        </w:rPr>
      </w:pPr>
      <w:r w:rsidRPr="002C4FF0">
        <w:rPr>
          <w:rFonts w:ascii="Times New Roman" w:hAnsi="Times New Roman"/>
          <w:noProof/>
          <w:sz w:val="28"/>
          <w:szCs w:val="28"/>
          <w:lang w:val="uk-UA" w:eastAsia="uk-UA"/>
        </w:rPr>
        <w:t xml:space="preserve">Типовими посадами для працевлаштування випускників згідно з </w:t>
      </w:r>
      <w:r w:rsidRPr="002C4FF0">
        <w:rPr>
          <w:rFonts w:ascii="Times New Roman" w:eastAsia="Calibri" w:hAnsi="Times New Roman"/>
          <w:noProof/>
          <w:sz w:val="28"/>
          <w:szCs w:val="28"/>
          <w:lang w:val="uk-UA"/>
        </w:rPr>
        <w:t>Національним класифікатором України: Класифікатор професій ДК00</w:t>
      </w:r>
      <w:r w:rsidR="000740AA" w:rsidRPr="002C4FF0">
        <w:rPr>
          <w:rFonts w:ascii="Times New Roman" w:eastAsia="Calibri" w:hAnsi="Times New Roman"/>
          <w:noProof/>
          <w:sz w:val="28"/>
          <w:szCs w:val="28"/>
          <w:lang w:val="uk-UA"/>
        </w:rPr>
        <w:t>9</w:t>
      </w:r>
      <w:r w:rsidRPr="002C4FF0">
        <w:rPr>
          <w:rFonts w:ascii="Times New Roman" w:eastAsia="Calibri" w:hAnsi="Times New Roman"/>
          <w:noProof/>
          <w:sz w:val="28"/>
          <w:szCs w:val="28"/>
          <w:lang w:val="uk-UA"/>
        </w:rPr>
        <w:t xml:space="preserve">:2010., </w:t>
      </w:r>
      <w:r w:rsidRPr="002C4FF0">
        <w:rPr>
          <w:rFonts w:ascii="Times New Roman" w:hAnsi="Times New Roman"/>
          <w:noProof/>
          <w:sz w:val="28"/>
          <w:szCs w:val="28"/>
          <w:lang w:val="uk-UA" w:eastAsia="uk-UA"/>
        </w:rPr>
        <w:t>є:</w:t>
      </w:r>
    </w:p>
    <w:p w:rsidR="00F15B33" w:rsidRPr="002C4FF0" w:rsidRDefault="00F15B33" w:rsidP="00092F0B">
      <w:pPr>
        <w:pStyle w:val="a8"/>
        <w:spacing w:before="0" w:beforeAutospacing="0" w:after="0" w:afterAutospacing="0"/>
        <w:ind w:firstLine="709"/>
        <w:rPr>
          <w:noProof/>
          <w:color w:val="000000"/>
          <w:sz w:val="28"/>
          <w:szCs w:val="28"/>
          <w:lang w:val="uk-UA"/>
        </w:rPr>
      </w:pPr>
      <w:r w:rsidRPr="002C4FF0">
        <w:rPr>
          <w:noProof/>
          <w:color w:val="000000"/>
          <w:sz w:val="28"/>
          <w:szCs w:val="28"/>
          <w:lang w:val="uk-UA"/>
        </w:rPr>
        <w:t>231 </w:t>
      </w:r>
      <w:r w:rsidRPr="002C4FF0">
        <w:rPr>
          <w:iCs/>
          <w:noProof/>
          <w:sz w:val="28"/>
          <w:szCs w:val="28"/>
          <w:lang w:val="uk-UA"/>
        </w:rPr>
        <w:t xml:space="preserve">– </w:t>
      </w:r>
      <w:r w:rsidRPr="002C4FF0">
        <w:rPr>
          <w:noProof/>
          <w:color w:val="000000"/>
          <w:sz w:val="28"/>
          <w:szCs w:val="28"/>
          <w:lang w:val="uk-UA"/>
        </w:rPr>
        <w:t>Викладачі закладів вищої освіти;</w:t>
      </w:r>
    </w:p>
    <w:p w:rsidR="00F15B33" w:rsidRPr="002C4FF0" w:rsidRDefault="00F15B33" w:rsidP="00092F0B">
      <w:pPr>
        <w:pStyle w:val="a8"/>
        <w:spacing w:before="0" w:beforeAutospacing="0" w:after="0" w:afterAutospacing="0"/>
        <w:ind w:firstLine="709"/>
        <w:rPr>
          <w:noProof/>
          <w:sz w:val="28"/>
          <w:szCs w:val="28"/>
          <w:lang w:val="uk-UA"/>
        </w:rPr>
      </w:pPr>
      <w:r w:rsidRPr="002C4FF0">
        <w:rPr>
          <w:noProof/>
          <w:sz w:val="28"/>
          <w:szCs w:val="28"/>
          <w:lang w:val="uk-UA"/>
        </w:rPr>
        <w:t>2351.1 – Наукові співробітники (методи навчання);</w:t>
      </w:r>
    </w:p>
    <w:p w:rsidR="00F15B33" w:rsidRPr="002C4FF0" w:rsidRDefault="00F15B33" w:rsidP="00092F0B">
      <w:pPr>
        <w:pStyle w:val="a8"/>
        <w:spacing w:before="0" w:beforeAutospacing="0" w:after="0" w:afterAutospacing="0"/>
        <w:ind w:firstLine="709"/>
        <w:rPr>
          <w:noProof/>
          <w:sz w:val="28"/>
          <w:szCs w:val="28"/>
          <w:lang w:val="uk-UA"/>
        </w:rPr>
      </w:pPr>
      <w:r w:rsidRPr="002C4FF0">
        <w:rPr>
          <w:noProof/>
          <w:color w:val="000000"/>
          <w:sz w:val="28"/>
          <w:szCs w:val="28"/>
          <w:lang w:val="uk-UA"/>
        </w:rPr>
        <w:t>245 </w:t>
      </w:r>
      <w:r w:rsidRPr="002C4FF0">
        <w:rPr>
          <w:iCs/>
          <w:noProof/>
          <w:sz w:val="28"/>
          <w:szCs w:val="28"/>
          <w:lang w:val="uk-UA"/>
        </w:rPr>
        <w:t xml:space="preserve">– </w:t>
      </w:r>
      <w:r w:rsidRPr="002C4FF0">
        <w:rPr>
          <w:noProof/>
          <w:color w:val="000000"/>
          <w:sz w:val="28"/>
          <w:szCs w:val="28"/>
          <w:lang w:val="uk-UA"/>
        </w:rPr>
        <w:t>Професіонали в галузі художньої творчості; </w:t>
      </w:r>
    </w:p>
    <w:p w:rsidR="00F15B33" w:rsidRPr="002C4FF0" w:rsidRDefault="00F15B33" w:rsidP="00092F0B">
      <w:pPr>
        <w:pStyle w:val="a8"/>
        <w:spacing w:before="0" w:beforeAutospacing="0" w:after="0" w:afterAutospacing="0"/>
        <w:ind w:firstLine="709"/>
        <w:rPr>
          <w:noProof/>
          <w:sz w:val="28"/>
          <w:szCs w:val="28"/>
          <w:lang w:val="uk-UA"/>
        </w:rPr>
      </w:pPr>
      <w:r w:rsidRPr="002C4FF0">
        <w:rPr>
          <w:noProof/>
          <w:sz w:val="28"/>
          <w:szCs w:val="28"/>
          <w:lang w:val="uk-UA"/>
        </w:rPr>
        <w:lastRenderedPageBreak/>
        <w:t>2454 – Професіонали в галузі хореографії;</w:t>
      </w:r>
    </w:p>
    <w:p w:rsidR="00F15B33" w:rsidRPr="002C4FF0" w:rsidRDefault="00F15B33" w:rsidP="00092F0B">
      <w:pPr>
        <w:pStyle w:val="a8"/>
        <w:spacing w:before="0" w:beforeAutospacing="0" w:after="0" w:afterAutospacing="0"/>
        <w:ind w:firstLine="709"/>
        <w:rPr>
          <w:noProof/>
          <w:sz w:val="28"/>
          <w:szCs w:val="28"/>
          <w:lang w:val="uk-UA"/>
        </w:rPr>
      </w:pPr>
      <w:r w:rsidRPr="002C4FF0">
        <w:rPr>
          <w:noProof/>
          <w:sz w:val="28"/>
          <w:szCs w:val="28"/>
          <w:lang w:val="uk-UA"/>
        </w:rPr>
        <w:t>2454.1 – Мистецтвознавці (хореографія).</w:t>
      </w:r>
    </w:p>
    <w:p w:rsidR="00F15B33" w:rsidRPr="002C4FF0" w:rsidRDefault="00F15B33" w:rsidP="00092F0B">
      <w:pPr>
        <w:pStyle w:val="a8"/>
        <w:spacing w:before="0" w:beforeAutospacing="0" w:after="0" w:afterAutospacing="0"/>
        <w:ind w:firstLine="709"/>
        <w:rPr>
          <w:noProof/>
          <w:sz w:val="28"/>
          <w:szCs w:val="28"/>
          <w:lang w:val="uk-UA"/>
        </w:rPr>
      </w:pPr>
      <w:r w:rsidRPr="002C4FF0">
        <w:rPr>
          <w:noProof/>
          <w:sz w:val="28"/>
          <w:szCs w:val="28"/>
          <w:lang w:val="uk-UA"/>
        </w:rPr>
        <w:t>Зазначений перелік не є вичерпним.</w:t>
      </w:r>
    </w:p>
    <w:p w:rsidR="00F15B33" w:rsidRPr="002C4FF0" w:rsidRDefault="00F15B33" w:rsidP="00092F0B">
      <w:pPr>
        <w:spacing w:after="0" w:line="240" w:lineRule="auto"/>
        <w:ind w:firstLine="709"/>
        <w:jc w:val="both"/>
        <w:rPr>
          <w:rFonts w:ascii="Times New Roman" w:hAnsi="Times New Roman"/>
          <w:noProof/>
          <w:sz w:val="28"/>
          <w:szCs w:val="28"/>
          <w:lang w:val="uk-UA" w:eastAsia="zh-CN"/>
        </w:rPr>
      </w:pPr>
      <w:r w:rsidRPr="002C4FF0">
        <w:rPr>
          <w:rFonts w:ascii="Times New Roman" w:hAnsi="Times New Roman"/>
          <w:noProof/>
          <w:sz w:val="28"/>
          <w:szCs w:val="28"/>
          <w:lang w:val="uk-UA" w:eastAsia="zh-CN"/>
        </w:rPr>
        <w:t xml:space="preserve">Разом з тим, освітня програма може бути орієнтована й на інші посади та види професійної діяльності у галузі 02 Культура і мистецтво, що потребують кваліфікації доктора </w:t>
      </w:r>
      <w:r w:rsidR="00064052" w:rsidRPr="002C4FF0">
        <w:rPr>
          <w:rFonts w:ascii="Times New Roman" w:hAnsi="Times New Roman"/>
          <w:noProof/>
          <w:sz w:val="28"/>
          <w:szCs w:val="28"/>
          <w:lang w:val="uk-UA" w:eastAsia="zh-CN"/>
        </w:rPr>
        <w:t>мистецтв</w:t>
      </w:r>
      <w:r w:rsidRPr="002C4FF0">
        <w:rPr>
          <w:rFonts w:ascii="Times New Roman" w:hAnsi="Times New Roman"/>
          <w:noProof/>
          <w:sz w:val="28"/>
          <w:szCs w:val="28"/>
          <w:lang w:val="uk-UA" w:eastAsia="zh-CN"/>
        </w:rPr>
        <w:t xml:space="preserve"> з хореографії.</w:t>
      </w:r>
    </w:p>
    <w:p w:rsidR="00F15B33" w:rsidRPr="002C4FF0" w:rsidRDefault="00F15B33" w:rsidP="00092F0B">
      <w:pPr>
        <w:spacing w:after="0" w:line="240" w:lineRule="auto"/>
        <w:ind w:firstLine="720"/>
        <w:jc w:val="both"/>
        <w:rPr>
          <w:rFonts w:ascii="Times New Roman" w:hAnsi="Times New Roman"/>
          <w:noProof/>
          <w:sz w:val="28"/>
          <w:szCs w:val="28"/>
          <w:lang w:val="uk-UA" w:eastAsia="zh-CN"/>
        </w:rPr>
      </w:pPr>
    </w:p>
    <w:p w:rsidR="00F15B33" w:rsidRPr="002C4FF0" w:rsidRDefault="00F15B33" w:rsidP="00092F0B">
      <w:pPr>
        <w:tabs>
          <w:tab w:val="left" w:pos="1134"/>
        </w:tabs>
        <w:spacing w:after="0" w:line="240" w:lineRule="auto"/>
        <w:ind w:firstLine="709"/>
        <w:jc w:val="both"/>
        <w:rPr>
          <w:rFonts w:ascii="Times New Roman" w:hAnsi="Times New Roman"/>
          <w:b/>
          <w:noProof/>
          <w:sz w:val="28"/>
          <w:szCs w:val="28"/>
          <w:lang w:val="uk-UA" w:eastAsia="uk-UA"/>
        </w:rPr>
      </w:pPr>
      <w:r w:rsidRPr="002C4FF0">
        <w:rPr>
          <w:rFonts w:ascii="Times New Roman" w:hAnsi="Times New Roman"/>
          <w:b/>
          <w:noProof/>
          <w:sz w:val="28"/>
          <w:szCs w:val="28"/>
          <w:lang w:val="uk-UA" w:eastAsia="uk-UA"/>
        </w:rPr>
        <w:t>Рекомендовані джерела:</w:t>
      </w:r>
    </w:p>
    <w:p w:rsidR="00F15B33" w:rsidRPr="002C4FF0" w:rsidRDefault="00F15B33" w:rsidP="00092F0B">
      <w:pPr>
        <w:numPr>
          <w:ilvl w:val="0"/>
          <w:numId w:val="4"/>
        </w:numPr>
        <w:tabs>
          <w:tab w:val="left" w:pos="142"/>
          <w:tab w:val="left" w:pos="426"/>
          <w:tab w:val="left" w:pos="851"/>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eastAsia="uk-UA"/>
        </w:rPr>
        <w:t xml:space="preserve">Стандарти і рекомендації щодо забезпечення якості в Європейському просторі вищої освіти (ESG) – URL: </w:t>
      </w:r>
      <w:hyperlink r:id="rId20" w:history="1">
        <w:r w:rsidRPr="002C4FF0">
          <w:rPr>
            <w:rStyle w:val="a5"/>
            <w:noProof/>
            <w:color w:val="auto"/>
            <w:sz w:val="24"/>
            <w:szCs w:val="24"/>
            <w:u w:val="none"/>
            <w:lang w:val="uk-UA" w:eastAsia="uk-UA"/>
          </w:rPr>
          <w:t>https://ihed.org.ua/wp-content/uploads/2018/10/04_2016_ESG_2015.pdf</w:t>
        </w:r>
      </w:hyperlink>
      <w:r w:rsidRPr="002C4FF0">
        <w:rPr>
          <w:rFonts w:ascii="Times New Roman" w:hAnsi="Times New Roman"/>
          <w:noProof/>
          <w:sz w:val="24"/>
          <w:szCs w:val="24"/>
          <w:lang w:val="uk-UA"/>
        </w:rPr>
        <w:t>.</w:t>
      </w:r>
    </w:p>
    <w:p w:rsidR="00F15B33" w:rsidRPr="002C4FF0" w:rsidRDefault="00F15B33" w:rsidP="00092F0B">
      <w:pPr>
        <w:numPr>
          <w:ilvl w:val="0"/>
          <w:numId w:val="4"/>
        </w:numPr>
        <w:tabs>
          <w:tab w:val="left" w:pos="142"/>
          <w:tab w:val="left" w:pos="426"/>
          <w:tab w:val="left" w:pos="851"/>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eastAsia="uk-UA"/>
        </w:rPr>
        <w:t xml:space="preserve">International Standard Classification of Education ISCED 2011 – URL: </w:t>
      </w:r>
      <w:hyperlink r:id="rId21" w:history="1">
        <w:r w:rsidRPr="002C4FF0">
          <w:rPr>
            <w:rStyle w:val="a5"/>
            <w:noProof/>
            <w:color w:val="auto"/>
            <w:sz w:val="24"/>
            <w:szCs w:val="24"/>
            <w:u w:val="none"/>
            <w:lang w:val="uk-UA" w:eastAsia="uk-UA"/>
          </w:rPr>
          <w:t>http://uis.unesco.org/sites/default/files/documents/international-standard-classification-of-education-isced-2011-en.pdf</w:t>
        </w:r>
      </w:hyperlink>
      <w:r w:rsidRPr="002C4FF0">
        <w:rPr>
          <w:rFonts w:ascii="Times New Roman" w:hAnsi="Times New Roman"/>
          <w:noProof/>
          <w:sz w:val="24"/>
          <w:szCs w:val="24"/>
          <w:lang w:val="uk-UA"/>
        </w:rPr>
        <w:t>.</w:t>
      </w:r>
    </w:p>
    <w:p w:rsidR="00F15B33" w:rsidRPr="002C4FF0" w:rsidRDefault="00F15B33" w:rsidP="00092F0B">
      <w:pPr>
        <w:numPr>
          <w:ilvl w:val="0"/>
          <w:numId w:val="4"/>
        </w:numPr>
        <w:tabs>
          <w:tab w:val="left" w:pos="142"/>
          <w:tab w:val="left" w:pos="426"/>
          <w:tab w:val="left" w:pos="851"/>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eastAsia="uk-UA"/>
        </w:rPr>
        <w:t xml:space="preserve">International Standard Classification of Education: Fields of education and training 2013 (ISCED-F 2013) – URL: Detailed field descriptions – </w:t>
      </w:r>
      <w:hyperlink r:id="rId22" w:history="1">
        <w:r w:rsidRPr="002C4FF0">
          <w:rPr>
            <w:rStyle w:val="a5"/>
            <w:noProof/>
            <w:color w:val="auto"/>
            <w:sz w:val="24"/>
            <w:szCs w:val="24"/>
            <w:u w:val="none"/>
            <w:lang w:val="uk-UA" w:eastAsia="uk-UA"/>
          </w:rPr>
          <w:t>http://uis.unesco.org/sites/default/files/documents/international-standard-classification-of-education-fields-of-education-and-training-2013-detailed-field-descriptions-2015-en.pdf</w:t>
        </w:r>
      </w:hyperlink>
    </w:p>
    <w:p w:rsidR="00F15B33" w:rsidRPr="002C4FF0" w:rsidRDefault="00E9324D" w:rsidP="00092F0B">
      <w:pPr>
        <w:numPr>
          <w:ilvl w:val="0"/>
          <w:numId w:val="4"/>
        </w:numPr>
        <w:tabs>
          <w:tab w:val="left" w:pos="142"/>
          <w:tab w:val="left" w:pos="426"/>
          <w:tab w:val="left" w:pos="851"/>
        </w:tabs>
        <w:spacing w:after="0" w:line="240" w:lineRule="auto"/>
        <w:ind w:left="0" w:firstLine="567"/>
        <w:jc w:val="both"/>
        <w:rPr>
          <w:rFonts w:ascii="Times New Roman" w:hAnsi="Times New Roman"/>
          <w:noProof/>
          <w:sz w:val="24"/>
          <w:szCs w:val="24"/>
          <w:lang w:val="uk-UA" w:eastAsia="uk-UA"/>
        </w:rPr>
      </w:pPr>
      <w:hyperlink r:id="rId23" w:history="1">
        <w:r w:rsidR="00F15B33" w:rsidRPr="002C4FF0">
          <w:rPr>
            <w:rStyle w:val="a5"/>
            <w:rFonts w:eastAsia="Calibri"/>
            <w:noProof/>
            <w:color w:val="auto"/>
            <w:sz w:val="24"/>
            <w:szCs w:val="24"/>
            <w:u w:val="none"/>
            <w:lang w:val="uk-UA" w:eastAsia="uk-UA"/>
          </w:rPr>
          <w:t>Manual to Accompany the International Standard Classification of Education 2011</w:t>
        </w:r>
      </w:hyperlink>
      <w:r w:rsidR="00F15B33" w:rsidRPr="002C4FF0">
        <w:rPr>
          <w:rFonts w:ascii="Times New Roman" w:hAnsi="Times New Roman"/>
          <w:noProof/>
          <w:sz w:val="24"/>
          <w:szCs w:val="24"/>
          <w:lang w:val="uk-UA" w:eastAsia="uk-UA"/>
        </w:rPr>
        <w:t xml:space="preserve"> – URL: </w:t>
      </w:r>
      <w:r w:rsidR="00F15B33" w:rsidRPr="002C4FF0">
        <w:rPr>
          <w:rStyle w:val="a5"/>
          <w:noProof/>
          <w:color w:val="auto"/>
          <w:sz w:val="24"/>
          <w:szCs w:val="24"/>
          <w:u w:val="none"/>
          <w:lang w:val="uk-UA" w:eastAsia="uk-UA"/>
        </w:rPr>
        <w:t>http://uis.unesco.org/sites/default/files/documents/isced-fields-of-education-and-training-2013-en.pdf.</w:t>
      </w:r>
    </w:p>
    <w:p w:rsidR="00F15B33" w:rsidRPr="002C4FF0" w:rsidRDefault="00F15B33" w:rsidP="00092F0B">
      <w:pPr>
        <w:pStyle w:val="ab"/>
        <w:numPr>
          <w:ilvl w:val="0"/>
          <w:numId w:val="4"/>
        </w:numPr>
        <w:tabs>
          <w:tab w:val="left" w:pos="142"/>
          <w:tab w:val="left" w:pos="426"/>
          <w:tab w:val="left" w:pos="851"/>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eastAsia="uk-UA"/>
        </w:rPr>
        <w:t xml:space="preserve">TUNING (для ознайомлення зі спеціальними (фаховими) та загальними компетентностями та прикладами стандартів – URL: </w:t>
      </w:r>
      <w:hyperlink r:id="rId24" w:history="1">
        <w:r w:rsidRPr="002C4FF0">
          <w:rPr>
            <w:rStyle w:val="a5"/>
            <w:noProof/>
            <w:color w:val="auto"/>
            <w:sz w:val="24"/>
            <w:szCs w:val="24"/>
            <w:u w:val="none"/>
            <w:lang w:val="uk-UA" w:eastAsia="uk-UA"/>
          </w:rPr>
          <w:t>http://www.unideusto.org/tuningeu</w:t>
        </w:r>
      </w:hyperlink>
      <w:r w:rsidRPr="002C4FF0">
        <w:rPr>
          <w:rFonts w:ascii="Times New Roman" w:hAnsi="Times New Roman"/>
          <w:noProof/>
          <w:sz w:val="24"/>
          <w:szCs w:val="24"/>
          <w:lang w:val="uk-UA" w:eastAsia="uk-UA"/>
        </w:rPr>
        <w:t xml:space="preserve">. </w:t>
      </w:r>
    </w:p>
    <w:p w:rsidR="00F15B33" w:rsidRPr="002C4FF0" w:rsidRDefault="00F15B33" w:rsidP="00092F0B">
      <w:pPr>
        <w:numPr>
          <w:ilvl w:val="0"/>
          <w:numId w:val="4"/>
        </w:numPr>
        <w:tabs>
          <w:tab w:val="left" w:pos="142"/>
          <w:tab w:val="left" w:pos="426"/>
          <w:tab w:val="left" w:pos="851"/>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eastAsia="uk-UA"/>
        </w:rPr>
        <w:t xml:space="preserve">Національний освітній глосарій: вища освіта / 2-е вид., перероб. і доп. / авт.-уклад.: В.М. Захарченко, С.А. Калашнікова, В.І. Луговий, А.В. Ставицький, Ю.М. Рашкевич, Ж.В. Таланова / За ред. В.Г. Кременя. – Київ : ТОВ «Видавничий дім «Плеяди», 2014. – 100 с. – URL: </w:t>
      </w:r>
      <w:hyperlink r:id="rId25" w:history="1">
        <w:r w:rsidRPr="002C4FF0">
          <w:rPr>
            <w:rStyle w:val="a5"/>
            <w:noProof/>
            <w:color w:val="auto"/>
            <w:sz w:val="24"/>
            <w:szCs w:val="24"/>
            <w:u w:val="none"/>
            <w:lang w:val="uk-UA"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2C4FF0">
        <w:rPr>
          <w:rFonts w:ascii="Times New Roman" w:hAnsi="Times New Roman"/>
          <w:noProof/>
          <w:sz w:val="24"/>
          <w:szCs w:val="24"/>
          <w:lang w:val="uk-UA" w:eastAsia="uk-UA"/>
        </w:rPr>
        <w:t xml:space="preserve">. </w:t>
      </w:r>
    </w:p>
    <w:p w:rsidR="00F15B33" w:rsidRPr="002C4FF0" w:rsidRDefault="00F15B33" w:rsidP="00092F0B">
      <w:pPr>
        <w:numPr>
          <w:ilvl w:val="0"/>
          <w:numId w:val="4"/>
        </w:numPr>
        <w:tabs>
          <w:tab w:val="left" w:pos="142"/>
          <w:tab w:val="left" w:pos="426"/>
          <w:tab w:val="left" w:pos="851"/>
          <w:tab w:val="left" w:pos="1701"/>
          <w:tab w:val="left" w:pos="1843"/>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eastAsia="uk-UA"/>
        </w:rPr>
        <w:t xml:space="preserve">Рашкевич Ю.М. Болонський процес та нова парадигма вищої освіти – URL: </w:t>
      </w:r>
      <w:hyperlink r:id="rId26" w:history="1">
        <w:r w:rsidRPr="002C4FF0">
          <w:rPr>
            <w:rStyle w:val="a5"/>
            <w:noProof/>
            <w:color w:val="auto"/>
            <w:sz w:val="24"/>
            <w:szCs w:val="24"/>
            <w:u w:val="none"/>
            <w:lang w:val="uk-UA"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2C4FF0">
        <w:rPr>
          <w:rFonts w:ascii="Times New Roman" w:hAnsi="Times New Roman"/>
          <w:noProof/>
          <w:sz w:val="24"/>
          <w:szCs w:val="24"/>
          <w:lang w:val="uk-UA" w:eastAsia="uk-UA"/>
        </w:rPr>
        <w:t xml:space="preserve">. </w:t>
      </w:r>
    </w:p>
    <w:p w:rsidR="00F15B33" w:rsidRPr="002C4FF0" w:rsidRDefault="00F15B33" w:rsidP="00092F0B">
      <w:pPr>
        <w:numPr>
          <w:ilvl w:val="0"/>
          <w:numId w:val="4"/>
        </w:numPr>
        <w:tabs>
          <w:tab w:val="left" w:pos="142"/>
          <w:tab w:val="left" w:pos="426"/>
          <w:tab w:val="left" w:pos="851"/>
          <w:tab w:val="left" w:pos="1701"/>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eastAsia="uk-UA"/>
        </w:rPr>
        <w:t xml:space="preserve">Розвиток системи забезпечення якості вищої освіти в Україні: інформаційно-аналітичний огляд – URL: </w:t>
      </w:r>
      <w:hyperlink r:id="rId27" w:history="1">
        <w:r w:rsidRPr="002C4FF0">
          <w:rPr>
            <w:rStyle w:val="a5"/>
            <w:rFonts w:eastAsia="Calibri"/>
            <w:noProof/>
            <w:color w:val="auto"/>
            <w:sz w:val="24"/>
            <w:szCs w:val="24"/>
            <w:u w:val="none"/>
            <w:lang w:val="uk-UA"/>
          </w:rPr>
          <w:t>http://erasmusplus.org.ua/korysna-informatsiia/korysni-materialy/category/3-materialy-natsionalnoi-komandy-ekspertiv-shchodo-zaprovadzhennia-instrumentiv-bolonskoho-protsesu.html?download=88:rozvytok-systemy-zabezpechennia-iakosti-vyshchoi-osvity-ukrainy&amp;start=80</w:t>
        </w:r>
      </w:hyperlink>
      <w:r w:rsidRPr="002C4FF0">
        <w:rPr>
          <w:rFonts w:ascii="Times New Roman" w:eastAsia="Calibri" w:hAnsi="Times New Roman"/>
          <w:noProof/>
          <w:sz w:val="24"/>
          <w:szCs w:val="24"/>
          <w:lang w:val="uk-UA"/>
        </w:rPr>
        <w:t xml:space="preserve">. </w:t>
      </w:r>
    </w:p>
    <w:p w:rsidR="00F15B33" w:rsidRPr="002C4FF0" w:rsidRDefault="00F15B33" w:rsidP="00092F0B">
      <w:pPr>
        <w:numPr>
          <w:ilvl w:val="0"/>
          <w:numId w:val="4"/>
        </w:numPr>
        <w:tabs>
          <w:tab w:val="left" w:pos="142"/>
          <w:tab w:val="left" w:pos="426"/>
          <w:tab w:val="left" w:pos="851"/>
          <w:tab w:val="left" w:pos="1701"/>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eastAsia="uk-UA"/>
        </w:rPr>
        <w:t xml:space="preserve">Розроблення освітніх програм: методичні рекомендації / Авт.: В.М. Захарченко, В.І. Луговий, Ю.М. Рашкевич, Ж.В. Таланова / За ред. В.Г. Кременя. – Київ : ДП «НВЦ «Пріоритети», 2014. – 120 с. – URL: </w:t>
      </w:r>
      <w:hyperlink r:id="rId28" w:history="1">
        <w:r w:rsidRPr="002C4FF0">
          <w:rPr>
            <w:rStyle w:val="a5"/>
            <w:noProof/>
            <w:color w:val="auto"/>
            <w:sz w:val="24"/>
            <w:szCs w:val="24"/>
            <w:u w:val="none"/>
            <w:lang w:val="uk-UA" w:eastAsia="uk-UA"/>
          </w:rPr>
          <w:t>http://erasmusplus.org.ua/korysna-informatsiia/korysni-materialy/category/3-materialy-natsionalnoi-komandy-ekspertiv-shchodo-zaprovadzhennia-instrumentiv-bolonskoho-protsesu.html?download=84:rozroblennia-osvitnikh-prohram-metodychni-rekomendatsii&amp;start=80</w:t>
        </w:r>
      </w:hyperlink>
      <w:r w:rsidRPr="002C4FF0">
        <w:rPr>
          <w:rFonts w:ascii="Times New Roman" w:hAnsi="Times New Roman"/>
          <w:noProof/>
          <w:sz w:val="24"/>
          <w:szCs w:val="24"/>
          <w:lang w:val="uk-UA"/>
        </w:rPr>
        <w:t>.</w:t>
      </w:r>
    </w:p>
    <w:p w:rsidR="00F15B33" w:rsidRPr="002C4FF0" w:rsidRDefault="00F15B33" w:rsidP="00092F0B">
      <w:pPr>
        <w:pStyle w:val="2"/>
        <w:numPr>
          <w:ilvl w:val="0"/>
          <w:numId w:val="4"/>
        </w:numPr>
        <w:tabs>
          <w:tab w:val="left" w:pos="851"/>
        </w:tabs>
        <w:spacing w:after="0" w:line="240" w:lineRule="auto"/>
        <w:ind w:left="0" w:firstLine="567"/>
        <w:contextualSpacing/>
        <w:jc w:val="both"/>
        <w:rPr>
          <w:noProof/>
          <w:szCs w:val="24"/>
          <w:lang w:val="uk-UA"/>
        </w:rPr>
      </w:pPr>
      <w:r w:rsidRPr="002C4FF0">
        <w:rPr>
          <w:noProof/>
          <w:szCs w:val="24"/>
          <w:lang w:val="uk-UA"/>
        </w:rPr>
        <w:t xml:space="preserve">The European Qualifications Framework: Supporting Learning, Work and Cross-Border Mobility. URL: </w:t>
      </w:r>
      <w:hyperlink r:id="rId29" w:history="1">
        <w:r w:rsidRPr="002C4FF0">
          <w:rPr>
            <w:rStyle w:val="a5"/>
            <w:noProof/>
            <w:color w:val="auto"/>
            <w:szCs w:val="24"/>
            <w:u w:val="none"/>
            <w:lang w:val="uk-UA"/>
          </w:rPr>
          <w:t>http://www.ehea.info/Upload/TPG_A_QF_RO_MK_1_EQF_Brochure.pdf</w:t>
        </w:r>
      </w:hyperlink>
      <w:r w:rsidRPr="002C4FF0">
        <w:rPr>
          <w:noProof/>
          <w:szCs w:val="24"/>
          <w:lang w:val="uk-UA"/>
        </w:rPr>
        <w:t>.</w:t>
      </w:r>
    </w:p>
    <w:p w:rsidR="00F15B33" w:rsidRPr="002C4FF0" w:rsidRDefault="00F15B33" w:rsidP="00092F0B">
      <w:pPr>
        <w:numPr>
          <w:ilvl w:val="0"/>
          <w:numId w:val="4"/>
        </w:numPr>
        <w:tabs>
          <w:tab w:val="left" w:pos="142"/>
          <w:tab w:val="left" w:pos="426"/>
          <w:tab w:val="left" w:pos="851"/>
          <w:tab w:val="left" w:pos="1701"/>
        </w:tabs>
        <w:spacing w:after="0" w:line="240" w:lineRule="auto"/>
        <w:ind w:left="0" w:firstLine="567"/>
        <w:jc w:val="both"/>
        <w:rPr>
          <w:rFonts w:ascii="Times New Roman" w:hAnsi="Times New Roman"/>
          <w:noProof/>
          <w:sz w:val="24"/>
          <w:szCs w:val="24"/>
          <w:lang w:val="uk-UA" w:eastAsia="uk-UA"/>
        </w:rPr>
      </w:pPr>
      <w:r w:rsidRPr="002C4FF0">
        <w:rPr>
          <w:rFonts w:ascii="Times New Roman" w:hAnsi="Times New Roman"/>
          <w:noProof/>
          <w:sz w:val="24"/>
          <w:szCs w:val="24"/>
          <w:lang w:val="uk-UA"/>
        </w:rPr>
        <w:t xml:space="preserve">QF-EHEA – Qualification Framework of the European Higher Education Area. URL: </w:t>
      </w:r>
      <w:hyperlink r:id="rId30" w:history="1">
        <w:r w:rsidRPr="002C4FF0">
          <w:rPr>
            <w:rStyle w:val="a5"/>
            <w:noProof/>
            <w:color w:val="auto"/>
            <w:sz w:val="24"/>
            <w:szCs w:val="24"/>
            <w:u w:val="none"/>
            <w:lang w:val="uk-UA"/>
          </w:rPr>
          <w:t>http://www.ehea.info/Upload/document/ministerial_declarations/EHEAParis2018_Communique_AppendixIII_952778.pdf</w:t>
        </w:r>
      </w:hyperlink>
      <w:r w:rsidRPr="002C4FF0">
        <w:rPr>
          <w:rFonts w:ascii="Times New Roman" w:hAnsi="Times New Roman"/>
          <w:noProof/>
          <w:sz w:val="24"/>
          <w:szCs w:val="24"/>
          <w:lang w:val="uk-UA"/>
        </w:rPr>
        <w:t xml:space="preserve">. </w:t>
      </w:r>
    </w:p>
    <w:p w:rsidR="00F15B33" w:rsidRPr="002C4FF0" w:rsidRDefault="00F15B33" w:rsidP="00092F0B">
      <w:pPr>
        <w:spacing w:after="0" w:line="240" w:lineRule="auto"/>
        <w:jc w:val="both"/>
        <w:rPr>
          <w:rFonts w:ascii="Times New Roman" w:eastAsia="Calibri" w:hAnsi="Times New Roman"/>
          <w:i/>
          <w:noProof/>
          <w:sz w:val="24"/>
          <w:szCs w:val="24"/>
          <w:lang w:val="uk-UA"/>
        </w:rPr>
      </w:pPr>
      <w:r w:rsidRPr="002C4FF0">
        <w:rPr>
          <w:rFonts w:ascii="Times New Roman" w:hAnsi="Times New Roman"/>
          <w:i/>
          <w:noProof/>
          <w:sz w:val="24"/>
          <w:szCs w:val="24"/>
          <w:lang w:val="uk-UA"/>
        </w:rPr>
        <w:br w:type="page"/>
      </w:r>
    </w:p>
    <w:p w:rsidR="009C390A" w:rsidRPr="002C4FF0" w:rsidRDefault="009C390A" w:rsidP="009C390A">
      <w:pPr>
        <w:pStyle w:val="ab"/>
        <w:spacing w:after="0" w:line="240" w:lineRule="auto"/>
        <w:ind w:left="0"/>
        <w:jc w:val="right"/>
        <w:rPr>
          <w:rFonts w:ascii="Times New Roman" w:hAnsi="Times New Roman"/>
          <w:i/>
          <w:noProof/>
          <w:sz w:val="28"/>
          <w:szCs w:val="28"/>
          <w:lang w:val="uk-UA"/>
        </w:rPr>
      </w:pPr>
      <w:r w:rsidRPr="002C4FF0">
        <w:rPr>
          <w:rFonts w:ascii="Times New Roman" w:hAnsi="Times New Roman"/>
          <w:i/>
          <w:noProof/>
          <w:sz w:val="28"/>
          <w:szCs w:val="28"/>
          <w:lang w:val="uk-UA"/>
        </w:rPr>
        <w:lastRenderedPageBreak/>
        <w:t xml:space="preserve">Таблиця 1 </w:t>
      </w:r>
    </w:p>
    <w:p w:rsidR="009C390A" w:rsidRPr="002C4FF0" w:rsidRDefault="009C390A" w:rsidP="009C390A">
      <w:pPr>
        <w:spacing w:after="0" w:line="240" w:lineRule="auto"/>
        <w:jc w:val="both"/>
        <w:rPr>
          <w:rFonts w:ascii="Times New Roman" w:eastAsia="Calibri" w:hAnsi="Times New Roman"/>
          <w:noProof/>
          <w:sz w:val="28"/>
          <w:szCs w:val="28"/>
          <w:lang w:val="uk-UA"/>
        </w:rPr>
      </w:pPr>
      <w:r w:rsidRPr="002C4FF0">
        <w:rPr>
          <w:rFonts w:ascii="Times New Roman" w:eastAsia="Calibri" w:hAnsi="Times New Roman"/>
          <w:noProof/>
          <w:sz w:val="28"/>
          <w:szCs w:val="28"/>
          <w:lang w:val="uk-UA"/>
        </w:rPr>
        <w:t xml:space="preserve">Матриця відповідності визначених Стандартом компетентностей / результатів навчання дескрипторам НРК  </w:t>
      </w:r>
    </w:p>
    <w:p w:rsidR="009C390A" w:rsidRPr="002C4FF0" w:rsidRDefault="009C390A" w:rsidP="009C390A">
      <w:pPr>
        <w:spacing w:after="0" w:line="240" w:lineRule="auto"/>
        <w:jc w:val="both"/>
        <w:rPr>
          <w:rFonts w:ascii="Times New Roman" w:eastAsia="Calibri" w:hAnsi="Times New Roman"/>
          <w:noProof/>
          <w:sz w:val="28"/>
          <w:szCs w:val="28"/>
          <w:lang w:val="uk-UA"/>
        </w:rPr>
      </w:pPr>
    </w:p>
    <w:tbl>
      <w:tblPr>
        <w:tblStyle w:val="a9"/>
        <w:tblW w:w="10632" w:type="dxa"/>
        <w:tblInd w:w="-318" w:type="dxa"/>
        <w:tblLook w:val="04A0" w:firstRow="1" w:lastRow="0" w:firstColumn="1" w:lastColumn="0" w:noHBand="0" w:noVBand="1"/>
      </w:tblPr>
      <w:tblGrid>
        <w:gridCol w:w="1560"/>
        <w:gridCol w:w="1744"/>
        <w:gridCol w:w="2934"/>
        <w:gridCol w:w="1984"/>
        <w:gridCol w:w="2410"/>
      </w:tblGrid>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Класифікація компетентностей (результатів навчання) за НРК</w:t>
            </w:r>
          </w:p>
        </w:tc>
        <w:tc>
          <w:tcPr>
            <w:tcW w:w="17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Знання</w:t>
            </w:r>
            <w:r w:rsidRPr="002C4FF0">
              <w:rPr>
                <w:rFonts w:ascii="Times New Roman" w:eastAsia="Calibri" w:hAnsi="Times New Roman"/>
                <w:noProof/>
                <w:sz w:val="16"/>
                <w:szCs w:val="16"/>
                <w:lang w:val="uk-UA"/>
              </w:rPr>
              <w:t xml:space="preserve"> </w:t>
            </w:r>
          </w:p>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Зн1</w:t>
            </w:r>
            <w:r w:rsidRPr="002C4FF0">
              <w:rPr>
                <w:rFonts w:ascii="Times New Roman" w:eastAsia="Calibri" w:hAnsi="Times New Roman"/>
                <w:noProof/>
                <w:sz w:val="16"/>
                <w:szCs w:val="16"/>
                <w:lang w:val="uk-UA"/>
              </w:rPr>
              <w:t xml:space="preserve"> Концептуальні та методологічні знання в галузі чи на межі галузей знань або професійної діяльності </w:t>
            </w:r>
          </w:p>
        </w:tc>
        <w:tc>
          <w:tcPr>
            <w:tcW w:w="29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rPr>
                <w:rFonts w:ascii="Times New Roman" w:eastAsia="Calibri" w:hAnsi="Times New Roman"/>
                <w:b/>
                <w:noProof/>
                <w:sz w:val="16"/>
                <w:szCs w:val="16"/>
                <w:lang w:val="uk-UA"/>
              </w:rPr>
            </w:pPr>
            <w:r w:rsidRPr="002C4FF0">
              <w:rPr>
                <w:rFonts w:ascii="Times New Roman" w:eastAsia="Calibri" w:hAnsi="Times New Roman"/>
                <w:b/>
                <w:noProof/>
                <w:sz w:val="16"/>
                <w:szCs w:val="16"/>
                <w:lang w:val="uk-UA"/>
              </w:rPr>
              <w:t>Уміння/Навички</w:t>
            </w:r>
          </w:p>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Ум1</w:t>
            </w:r>
            <w:r w:rsidRPr="002C4FF0">
              <w:rPr>
                <w:rFonts w:ascii="Times New Roman" w:eastAsia="Calibri" w:hAnsi="Times New Roman"/>
                <w:noProof/>
                <w:sz w:val="16"/>
                <w:szCs w:val="16"/>
                <w:lang w:val="uk-UA"/>
              </w:rPr>
              <w:t xml:space="preserve">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9C390A" w:rsidRPr="002C4FF0" w:rsidRDefault="009C390A">
            <w:pPr>
              <w:spacing w:after="0" w:line="240" w:lineRule="auto"/>
              <w:rPr>
                <w:rFonts w:ascii="Times New Roman" w:eastAsia="Calibri" w:hAnsi="Times New Roman"/>
                <w:b/>
                <w:noProof/>
                <w:sz w:val="16"/>
                <w:szCs w:val="16"/>
                <w:lang w:val="uk-UA"/>
              </w:rPr>
            </w:pPr>
            <w:r w:rsidRPr="002C4FF0">
              <w:rPr>
                <w:rFonts w:ascii="Times New Roman" w:eastAsia="Calibri" w:hAnsi="Times New Roman"/>
                <w:b/>
                <w:noProof/>
                <w:sz w:val="16"/>
                <w:szCs w:val="16"/>
                <w:lang w:val="uk-UA"/>
              </w:rPr>
              <w:t xml:space="preserve">Ум2 </w:t>
            </w:r>
            <w:r w:rsidRPr="002C4FF0">
              <w:rPr>
                <w:rFonts w:ascii="Times New Roman" w:eastAsia="Calibri" w:hAnsi="Times New Roman"/>
                <w:noProof/>
                <w:sz w:val="16"/>
                <w:szCs w:val="16"/>
                <w:lang w:val="uk-UA"/>
              </w:rPr>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 xml:space="preserve">Ум3 </w:t>
            </w:r>
            <w:r w:rsidRPr="002C4FF0">
              <w:rPr>
                <w:rFonts w:ascii="Times New Roman" w:eastAsia="Calibri" w:hAnsi="Times New Roman"/>
                <w:noProof/>
                <w:sz w:val="16"/>
                <w:szCs w:val="16"/>
                <w:lang w:val="uk-UA"/>
              </w:rPr>
              <w:t xml:space="preserve">Критичний аналіз, оцінка і синтез нових та комплексних  ідей </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Комунікація</w:t>
            </w:r>
            <w:r w:rsidRPr="002C4FF0">
              <w:rPr>
                <w:rFonts w:ascii="Times New Roman" w:eastAsia="Calibri" w:hAnsi="Times New Roman"/>
                <w:noProof/>
                <w:sz w:val="16"/>
                <w:szCs w:val="16"/>
                <w:lang w:val="uk-UA"/>
              </w:rPr>
              <w:t xml:space="preserve"> </w:t>
            </w:r>
          </w:p>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К1</w:t>
            </w:r>
            <w:r w:rsidRPr="002C4FF0">
              <w:rPr>
                <w:rFonts w:ascii="Times New Roman" w:eastAsia="Calibri" w:hAnsi="Times New Roman"/>
                <w:noProof/>
                <w:sz w:val="16"/>
                <w:szCs w:val="16"/>
                <w:lang w:val="uk-UA"/>
              </w:rPr>
              <w:t xml:space="preserve"> Вільне спілкування з питань, що стосуються сфери наукових та експертних знань, з колегами, широкою науковою спільнотою, суспільством в цілому</w:t>
            </w:r>
          </w:p>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 xml:space="preserve">К2 </w:t>
            </w:r>
            <w:r w:rsidRPr="002C4FF0">
              <w:rPr>
                <w:rFonts w:ascii="Times New Roman" w:eastAsia="Calibri" w:hAnsi="Times New Roman"/>
                <w:noProof/>
                <w:sz w:val="16"/>
                <w:szCs w:val="16"/>
                <w:lang w:val="uk-UA"/>
              </w:rPr>
              <w:t>Використання академічної української та іноземної мови у професійній діяльності та дослідженнях</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Відповідальність</w:t>
            </w:r>
            <w:r w:rsidRPr="002C4FF0">
              <w:rPr>
                <w:rFonts w:ascii="Times New Roman" w:eastAsia="Calibri" w:hAnsi="Times New Roman"/>
                <w:noProof/>
                <w:sz w:val="16"/>
                <w:szCs w:val="16"/>
                <w:lang w:val="uk-UA"/>
              </w:rPr>
              <w:t xml:space="preserve"> </w:t>
            </w:r>
            <w:r w:rsidRPr="002C4FF0">
              <w:rPr>
                <w:rFonts w:ascii="Times New Roman" w:eastAsia="Calibri" w:hAnsi="Times New Roman"/>
                <w:b/>
                <w:noProof/>
                <w:sz w:val="16"/>
                <w:szCs w:val="16"/>
                <w:lang w:val="uk-UA"/>
              </w:rPr>
              <w:t>і автономія</w:t>
            </w:r>
          </w:p>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Ав1</w:t>
            </w:r>
            <w:r w:rsidRPr="002C4FF0">
              <w:rPr>
                <w:rFonts w:ascii="Times New Roman" w:eastAsia="Calibri" w:hAnsi="Times New Roman"/>
                <w:noProof/>
                <w:sz w:val="16"/>
                <w:szCs w:val="16"/>
                <w:lang w:val="uk-UA"/>
              </w:rPr>
              <w:t xml:space="preserve"> Демонстрація значної авторитетності, інноваційність,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p w:rsidR="009C390A" w:rsidRPr="002C4FF0" w:rsidRDefault="009C390A">
            <w:pPr>
              <w:spacing w:after="0" w:line="240" w:lineRule="auto"/>
              <w:rPr>
                <w:rFonts w:ascii="Times New Roman" w:eastAsia="Calibri" w:hAnsi="Times New Roman"/>
                <w:noProof/>
                <w:sz w:val="16"/>
                <w:szCs w:val="16"/>
                <w:lang w:val="uk-UA"/>
              </w:rPr>
            </w:pPr>
            <w:r w:rsidRPr="002C4FF0">
              <w:rPr>
                <w:rFonts w:ascii="Times New Roman" w:eastAsia="Calibri" w:hAnsi="Times New Roman"/>
                <w:b/>
                <w:noProof/>
                <w:sz w:val="16"/>
                <w:szCs w:val="16"/>
                <w:lang w:val="uk-UA"/>
              </w:rPr>
              <w:t>Ав2</w:t>
            </w:r>
            <w:r w:rsidRPr="002C4FF0">
              <w:rPr>
                <w:rFonts w:ascii="Times New Roman" w:eastAsia="Calibri" w:hAnsi="Times New Roman"/>
                <w:noProof/>
                <w:sz w:val="16"/>
                <w:szCs w:val="16"/>
                <w:lang w:val="uk-UA"/>
              </w:rPr>
              <w:t xml:space="preserve"> Здатність до безперервного саморозвитку та самовдосконалення</w:t>
            </w:r>
          </w:p>
        </w:tc>
      </w:tr>
      <w:tr w:rsidR="009C390A" w:rsidRPr="002C4FF0" w:rsidTr="009C390A">
        <w:tc>
          <w:tcPr>
            <w:tcW w:w="10632"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b/>
                <w:noProof/>
                <w:lang w:val="uk-UA"/>
              </w:rPr>
              <w:t>Загальні компетентності</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hAnsi="Times New Roman"/>
                <w:noProof/>
                <w:lang w:val="uk-UA"/>
              </w:rPr>
              <w:t>ЗK01.</w:t>
            </w:r>
          </w:p>
        </w:tc>
        <w:tc>
          <w:tcPr>
            <w:tcW w:w="174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Зн1</w:t>
            </w: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Ум1</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К1</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Ав1</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pStyle w:val="1"/>
              <w:tabs>
                <w:tab w:val="left" w:pos="495"/>
              </w:tabs>
              <w:spacing w:after="0" w:line="240" w:lineRule="auto"/>
              <w:ind w:left="0"/>
              <w:jc w:val="center"/>
              <w:textAlignment w:val="baseline"/>
              <w:rPr>
                <w:rFonts w:ascii="Times New Roman" w:eastAsia="Calibri" w:hAnsi="Times New Roman"/>
                <w:noProof/>
                <w:lang w:val="uk-UA"/>
              </w:rPr>
            </w:pPr>
            <w:r w:rsidRPr="002C4FF0">
              <w:rPr>
                <w:rFonts w:ascii="Times New Roman" w:hAnsi="Times New Roman"/>
                <w:noProof/>
                <w:lang w:val="uk-UA"/>
              </w:rPr>
              <w:t>ЗK02.</w:t>
            </w:r>
          </w:p>
        </w:tc>
        <w:tc>
          <w:tcPr>
            <w:tcW w:w="1744"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Ум3</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К1</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Ав2</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pStyle w:val="1"/>
              <w:tabs>
                <w:tab w:val="left" w:pos="495"/>
              </w:tabs>
              <w:spacing w:after="0" w:line="240" w:lineRule="auto"/>
              <w:ind w:left="0"/>
              <w:jc w:val="center"/>
              <w:textAlignment w:val="baseline"/>
              <w:rPr>
                <w:rFonts w:ascii="Times New Roman" w:eastAsia="Calibri" w:hAnsi="Times New Roman"/>
                <w:noProof/>
                <w:lang w:val="uk-UA"/>
              </w:rPr>
            </w:pPr>
            <w:r w:rsidRPr="002C4FF0">
              <w:rPr>
                <w:rFonts w:ascii="Times New Roman" w:hAnsi="Times New Roman"/>
                <w:noProof/>
                <w:lang w:val="uk-UA"/>
              </w:rPr>
              <w:t>ЗК03.</w:t>
            </w:r>
          </w:p>
        </w:tc>
        <w:tc>
          <w:tcPr>
            <w:tcW w:w="1744"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Ум2</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К2</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Ав1</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hAnsi="Times New Roman"/>
                <w:noProof/>
                <w:lang w:val="uk-UA"/>
              </w:rPr>
              <w:t>ЗК04.</w:t>
            </w:r>
          </w:p>
        </w:tc>
        <w:tc>
          <w:tcPr>
            <w:tcW w:w="174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Зн1</w:t>
            </w: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Ум2</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К2</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Ав2</w:t>
            </w:r>
          </w:p>
        </w:tc>
      </w:tr>
      <w:tr w:rsidR="009C390A" w:rsidRPr="002C4FF0" w:rsidTr="009C390A">
        <w:tc>
          <w:tcPr>
            <w:tcW w:w="10632"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b/>
                <w:noProof/>
                <w:lang w:val="uk-UA"/>
              </w:rPr>
              <w:t>Спеціальні (фахові) компетентності</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noProof/>
                <w:lang w:val="uk-UA"/>
              </w:rPr>
            </w:pPr>
            <w:r w:rsidRPr="002C4FF0">
              <w:rPr>
                <w:rStyle w:val="rvts0"/>
                <w:rFonts w:ascii="Times New Roman" w:hAnsi="Times New Roman"/>
                <w:noProof/>
                <w:lang w:val="uk-UA"/>
              </w:rPr>
              <w:t>СК01.</w:t>
            </w:r>
          </w:p>
        </w:tc>
        <w:tc>
          <w:tcPr>
            <w:tcW w:w="174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Зн1</w:t>
            </w: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Ум1</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К2</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Ав1</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noProof/>
                <w:lang w:val="uk-UA"/>
              </w:rPr>
            </w:pPr>
            <w:r w:rsidRPr="002C4FF0">
              <w:rPr>
                <w:rStyle w:val="rvts0"/>
                <w:rFonts w:ascii="Times New Roman" w:hAnsi="Times New Roman"/>
                <w:noProof/>
                <w:lang w:val="uk-UA"/>
              </w:rPr>
              <w:t>СК02.</w:t>
            </w:r>
          </w:p>
        </w:tc>
        <w:tc>
          <w:tcPr>
            <w:tcW w:w="174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Зн1</w:t>
            </w: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Ум1</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К1</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Ав1</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hAnsi="Times New Roman"/>
                <w:noProof/>
                <w:lang w:val="uk-UA"/>
              </w:rPr>
            </w:pPr>
            <w:r w:rsidRPr="002C4FF0">
              <w:rPr>
                <w:rStyle w:val="rvts0"/>
                <w:rFonts w:ascii="Times New Roman" w:hAnsi="Times New Roman"/>
                <w:noProof/>
                <w:lang w:val="uk-UA"/>
              </w:rPr>
              <w:t>СК03.</w:t>
            </w:r>
          </w:p>
        </w:tc>
        <w:tc>
          <w:tcPr>
            <w:tcW w:w="174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Зн1</w:t>
            </w: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Ум2</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К2</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Ав2</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hAnsi="Times New Roman"/>
                <w:noProof/>
                <w:lang w:val="uk-UA"/>
              </w:rPr>
            </w:pPr>
            <w:r w:rsidRPr="002C4FF0">
              <w:rPr>
                <w:rFonts w:ascii="Times New Roman" w:hAnsi="Times New Roman"/>
                <w:noProof/>
                <w:lang w:val="uk-UA"/>
              </w:rPr>
              <w:t>СК04.</w:t>
            </w:r>
          </w:p>
        </w:tc>
        <w:tc>
          <w:tcPr>
            <w:tcW w:w="1744"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Ум3</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К1</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Ав1</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autoSpaceDE w:val="0"/>
              <w:autoSpaceDN w:val="0"/>
              <w:adjustRightInd w:val="0"/>
              <w:spacing w:after="0" w:line="240" w:lineRule="auto"/>
              <w:jc w:val="center"/>
              <w:rPr>
                <w:rFonts w:ascii="Times New Roman" w:hAnsi="Times New Roman"/>
                <w:iCs/>
                <w:noProof/>
                <w:lang w:val="uk-UA"/>
              </w:rPr>
            </w:pPr>
            <w:r w:rsidRPr="002C4FF0">
              <w:rPr>
                <w:rFonts w:ascii="Times New Roman" w:hAnsi="Times New Roman"/>
                <w:noProof/>
                <w:lang w:val="uk-UA" w:eastAsia="ru-RU"/>
              </w:rPr>
              <w:t>СK05.</w:t>
            </w:r>
          </w:p>
        </w:tc>
        <w:tc>
          <w:tcPr>
            <w:tcW w:w="174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Зн1</w:t>
            </w: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Ум3</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К1</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Ав2</w:t>
            </w:r>
          </w:p>
        </w:tc>
      </w:tr>
      <w:tr w:rsidR="009C390A" w:rsidRPr="002C4FF0" w:rsidTr="009C390A">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pStyle w:val="a"/>
              <w:numPr>
                <w:ilvl w:val="0"/>
                <w:numId w:val="0"/>
              </w:numPr>
              <w:tabs>
                <w:tab w:val="left" w:pos="0"/>
                <w:tab w:val="left" w:pos="382"/>
              </w:tabs>
              <w:jc w:val="center"/>
              <w:rPr>
                <w:noProof/>
                <w:sz w:val="20"/>
                <w:szCs w:val="20"/>
                <w:lang w:eastAsia="uk-UA"/>
              </w:rPr>
            </w:pPr>
            <w:r w:rsidRPr="002C4FF0">
              <w:rPr>
                <w:iCs/>
                <w:noProof/>
                <w:sz w:val="20"/>
                <w:szCs w:val="20"/>
                <w:lang w:eastAsia="en-US"/>
              </w:rPr>
              <w:t>СК05.</w:t>
            </w:r>
          </w:p>
        </w:tc>
        <w:tc>
          <w:tcPr>
            <w:tcW w:w="174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rPr>
                <w:rFonts w:asciiTheme="minorHAnsi" w:eastAsiaTheme="minorHAnsi" w:hAnsiTheme="minorHAnsi"/>
                <w:noProof/>
                <w:lang w:val="uk-UA"/>
              </w:rPr>
            </w:pPr>
          </w:p>
        </w:tc>
        <w:tc>
          <w:tcPr>
            <w:tcW w:w="293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Ум3</w:t>
            </w:r>
          </w:p>
        </w:tc>
        <w:tc>
          <w:tcPr>
            <w:tcW w:w="1984"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К2</w:t>
            </w:r>
          </w:p>
        </w:tc>
        <w:tc>
          <w:tcPr>
            <w:tcW w:w="2410"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Ав2</w:t>
            </w:r>
          </w:p>
        </w:tc>
      </w:tr>
    </w:tbl>
    <w:p w:rsidR="009C390A" w:rsidRPr="002C4FF0" w:rsidRDefault="009C390A" w:rsidP="009C390A">
      <w:pPr>
        <w:spacing w:after="0" w:line="240" w:lineRule="auto"/>
        <w:jc w:val="both"/>
        <w:rPr>
          <w:rFonts w:ascii="Times New Roman" w:eastAsia="Calibri" w:hAnsi="Times New Roman"/>
          <w:noProof/>
          <w:sz w:val="28"/>
          <w:szCs w:val="28"/>
          <w:lang w:val="uk-UA"/>
        </w:rPr>
      </w:pPr>
    </w:p>
    <w:p w:rsidR="009C390A" w:rsidRPr="002C4FF0" w:rsidRDefault="009C390A" w:rsidP="009C390A">
      <w:pPr>
        <w:spacing w:after="0" w:line="240" w:lineRule="auto"/>
        <w:jc w:val="both"/>
        <w:rPr>
          <w:rFonts w:ascii="Times New Roman" w:eastAsia="Calibri" w:hAnsi="Times New Roman"/>
          <w:noProof/>
          <w:sz w:val="28"/>
          <w:szCs w:val="28"/>
          <w:lang w:val="uk-UA"/>
        </w:rPr>
      </w:pPr>
    </w:p>
    <w:p w:rsidR="009C390A" w:rsidRPr="002C4FF0" w:rsidRDefault="009C390A" w:rsidP="009C390A">
      <w:pPr>
        <w:spacing w:after="0" w:line="240" w:lineRule="auto"/>
        <w:ind w:firstLine="709"/>
        <w:jc w:val="right"/>
        <w:rPr>
          <w:rFonts w:ascii="Times New Roman" w:eastAsia="Calibri" w:hAnsi="Times New Roman"/>
          <w:i/>
          <w:noProof/>
          <w:sz w:val="28"/>
          <w:szCs w:val="28"/>
          <w:lang w:val="uk-UA"/>
        </w:rPr>
      </w:pPr>
      <w:r w:rsidRPr="002C4FF0">
        <w:rPr>
          <w:rFonts w:ascii="Times New Roman" w:eastAsia="Calibri" w:hAnsi="Times New Roman"/>
          <w:i/>
          <w:noProof/>
          <w:sz w:val="28"/>
          <w:szCs w:val="28"/>
          <w:lang w:val="uk-UA"/>
        </w:rPr>
        <w:t xml:space="preserve">Таблиця 2 </w:t>
      </w:r>
    </w:p>
    <w:p w:rsidR="009C390A" w:rsidRPr="002C4FF0" w:rsidRDefault="009C390A" w:rsidP="009C390A">
      <w:pPr>
        <w:spacing w:after="0" w:line="240" w:lineRule="auto"/>
        <w:jc w:val="both"/>
        <w:rPr>
          <w:rFonts w:ascii="Times New Roman" w:eastAsia="Calibri" w:hAnsi="Times New Roman"/>
          <w:noProof/>
          <w:sz w:val="28"/>
          <w:szCs w:val="28"/>
          <w:lang w:val="uk-UA"/>
        </w:rPr>
      </w:pPr>
      <w:r w:rsidRPr="002C4FF0">
        <w:rPr>
          <w:rFonts w:ascii="Times New Roman" w:eastAsia="Calibri" w:hAnsi="Times New Roman"/>
          <w:noProof/>
          <w:sz w:val="28"/>
          <w:szCs w:val="28"/>
          <w:lang w:val="uk-UA"/>
        </w:rPr>
        <w:t>Матриця відповідності визначених Стандартом результатів навчання та компетентностей</w:t>
      </w:r>
    </w:p>
    <w:tbl>
      <w:tblPr>
        <w:tblStyle w:val="a9"/>
        <w:tblpPr w:leftFromText="180" w:rightFromText="180" w:vertAnchor="text" w:horzAnchor="page" w:tblpX="1615" w:tblpY="555"/>
        <w:tblOverlap w:val="never"/>
        <w:tblW w:w="8805" w:type="dxa"/>
        <w:tblLayout w:type="fixed"/>
        <w:tblLook w:val="04A0" w:firstRow="1" w:lastRow="0" w:firstColumn="1" w:lastColumn="0" w:noHBand="0" w:noVBand="1"/>
      </w:tblPr>
      <w:tblGrid>
        <w:gridCol w:w="3115"/>
        <w:gridCol w:w="567"/>
        <w:gridCol w:w="566"/>
        <w:gridCol w:w="567"/>
        <w:gridCol w:w="567"/>
        <w:gridCol w:w="588"/>
        <w:gridCol w:w="567"/>
        <w:gridCol w:w="567"/>
        <w:gridCol w:w="567"/>
        <w:gridCol w:w="567"/>
        <w:gridCol w:w="558"/>
        <w:gridCol w:w="9"/>
      </w:tblGrid>
      <w:tr w:rsidR="009C390A" w:rsidRPr="002C4FF0" w:rsidTr="009C390A">
        <w:trPr>
          <w:gridAfter w:val="1"/>
          <w:wAfter w:w="9" w:type="dxa"/>
          <w:trHeight w:val="176"/>
        </w:trPr>
        <w:tc>
          <w:tcPr>
            <w:tcW w:w="311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9C390A" w:rsidRPr="002C4FF0" w:rsidRDefault="009C390A">
            <w:pPr>
              <w:spacing w:after="0" w:line="240" w:lineRule="auto"/>
              <w:jc w:val="center"/>
              <w:rPr>
                <w:rFonts w:ascii="Times New Roman" w:eastAsia="Calibri" w:hAnsi="Times New Roman"/>
                <w:b/>
                <w:noProof/>
                <w:lang w:val="uk-UA"/>
              </w:rPr>
            </w:pPr>
          </w:p>
          <w:p w:rsidR="009C390A" w:rsidRPr="002C4FF0" w:rsidRDefault="009C390A">
            <w:pPr>
              <w:spacing w:after="0" w:line="240" w:lineRule="auto"/>
              <w:jc w:val="center"/>
              <w:rPr>
                <w:rFonts w:ascii="Times New Roman" w:eastAsia="Calibri" w:hAnsi="Times New Roman"/>
                <w:b/>
                <w:noProof/>
                <w:lang w:val="uk-UA"/>
              </w:rPr>
            </w:pPr>
          </w:p>
          <w:p w:rsidR="009C390A" w:rsidRPr="002C4FF0" w:rsidRDefault="009C390A">
            <w:pPr>
              <w:spacing w:after="0" w:line="240" w:lineRule="auto"/>
              <w:jc w:val="center"/>
              <w:rPr>
                <w:rFonts w:ascii="Times New Roman" w:eastAsia="Calibri" w:hAnsi="Times New Roman"/>
                <w:b/>
                <w:noProof/>
                <w:lang w:val="uk-UA"/>
              </w:rPr>
            </w:pPr>
          </w:p>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b/>
                <w:noProof/>
                <w:lang w:val="uk-UA"/>
              </w:rPr>
              <w:t>Результати навчання</w:t>
            </w:r>
          </w:p>
        </w:tc>
        <w:tc>
          <w:tcPr>
            <w:tcW w:w="5680" w:type="dxa"/>
            <w:gridSpan w:val="10"/>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b/>
                <w:noProof/>
                <w:lang w:val="uk-UA"/>
              </w:rPr>
            </w:pPr>
            <w:r w:rsidRPr="002C4FF0">
              <w:rPr>
                <w:rFonts w:ascii="Times New Roman" w:eastAsia="Calibri" w:hAnsi="Times New Roman"/>
                <w:b/>
                <w:noProof/>
                <w:lang w:val="uk-UA"/>
              </w:rPr>
              <w:t>Компетентності</w:t>
            </w:r>
          </w:p>
        </w:tc>
      </w:tr>
      <w:tr w:rsidR="009C390A" w:rsidRPr="002C4FF0" w:rsidTr="009C390A">
        <w:trPr>
          <w:gridAfter w:val="1"/>
          <w:wAfter w:w="9" w:type="dxa"/>
          <w:trHeight w:val="176"/>
        </w:trPr>
        <w:tc>
          <w:tcPr>
            <w:tcW w:w="3113" w:type="dxa"/>
            <w:vMerge/>
            <w:tcBorders>
              <w:top w:val="single" w:sz="4" w:space="0" w:color="auto"/>
              <w:left w:val="single" w:sz="4" w:space="0" w:color="auto"/>
              <w:bottom w:val="single" w:sz="4" w:space="0" w:color="auto"/>
              <w:right w:val="single" w:sz="4" w:space="0" w:color="auto"/>
            </w:tcBorders>
            <w:vAlign w:val="center"/>
            <w:hideMark/>
          </w:tcPr>
          <w:p w:rsidR="009C390A" w:rsidRPr="002C4FF0" w:rsidRDefault="009C390A">
            <w:pPr>
              <w:spacing w:after="0" w:line="240" w:lineRule="auto"/>
              <w:rPr>
                <w:rFonts w:ascii="Times New Roman" w:eastAsia="Calibri" w:hAnsi="Times New Roman"/>
                <w:noProof/>
                <w:lang w:val="uk-UA"/>
              </w:rPr>
            </w:pPr>
          </w:p>
        </w:tc>
        <w:tc>
          <w:tcPr>
            <w:tcW w:w="5680" w:type="dxa"/>
            <w:gridSpan w:val="10"/>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ind w:firstLine="709"/>
              <w:jc w:val="center"/>
              <w:rPr>
                <w:rFonts w:ascii="Times New Roman" w:eastAsia="Calibri" w:hAnsi="Times New Roman"/>
                <w:b/>
                <w:noProof/>
                <w:lang w:val="uk-UA"/>
              </w:rPr>
            </w:pPr>
            <w:r w:rsidRPr="002C4FF0">
              <w:rPr>
                <w:rFonts w:ascii="Times New Roman" w:eastAsia="Calibri" w:hAnsi="Times New Roman"/>
                <w:b/>
                <w:noProof/>
                <w:lang w:val="uk-UA"/>
              </w:rPr>
              <w:t>Інтегральна компетентність</w:t>
            </w:r>
          </w:p>
        </w:tc>
      </w:tr>
      <w:tr w:rsidR="009C390A" w:rsidRPr="002C4FF0" w:rsidTr="009C390A">
        <w:trPr>
          <w:gridAfter w:val="1"/>
          <w:wAfter w:w="9" w:type="dxa"/>
          <w:trHeight w:val="176"/>
        </w:trPr>
        <w:tc>
          <w:tcPr>
            <w:tcW w:w="3113" w:type="dxa"/>
            <w:vMerge/>
            <w:tcBorders>
              <w:top w:val="single" w:sz="4" w:space="0" w:color="auto"/>
              <w:left w:val="single" w:sz="4" w:space="0" w:color="auto"/>
              <w:bottom w:val="single" w:sz="4" w:space="0" w:color="auto"/>
              <w:right w:val="single" w:sz="4" w:space="0" w:color="auto"/>
            </w:tcBorders>
            <w:vAlign w:val="center"/>
            <w:hideMark/>
          </w:tcPr>
          <w:p w:rsidR="009C390A" w:rsidRPr="002C4FF0" w:rsidRDefault="009C390A">
            <w:pPr>
              <w:spacing w:after="0" w:line="240" w:lineRule="auto"/>
              <w:rPr>
                <w:rFonts w:ascii="Times New Roman" w:eastAsia="Calibri" w:hAnsi="Times New Roman"/>
                <w:noProof/>
                <w:lang w:val="uk-UA"/>
              </w:rPr>
            </w:pPr>
          </w:p>
        </w:tc>
        <w:tc>
          <w:tcPr>
            <w:tcW w:w="2266"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b/>
                <w:noProof/>
                <w:lang w:val="uk-UA"/>
              </w:rPr>
              <w:t>Загальні компетентності</w:t>
            </w:r>
          </w:p>
        </w:tc>
        <w:tc>
          <w:tcPr>
            <w:tcW w:w="3414" w:type="dxa"/>
            <w:gridSpan w:val="6"/>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spacing w:after="0" w:line="240" w:lineRule="auto"/>
              <w:jc w:val="center"/>
              <w:rPr>
                <w:rFonts w:ascii="Times New Roman" w:eastAsia="Calibri" w:hAnsi="Times New Roman"/>
                <w:b/>
                <w:noProof/>
                <w:lang w:val="uk-UA"/>
              </w:rPr>
            </w:pPr>
            <w:r w:rsidRPr="002C4FF0">
              <w:rPr>
                <w:rFonts w:ascii="Times New Roman" w:eastAsia="Calibri" w:hAnsi="Times New Roman"/>
                <w:b/>
                <w:noProof/>
                <w:lang w:val="uk-UA"/>
              </w:rPr>
              <w:t>Спеціальні (фахові, предметні) компетентності</w:t>
            </w:r>
          </w:p>
        </w:tc>
      </w:tr>
      <w:tr w:rsidR="009C390A" w:rsidRPr="002C4FF0" w:rsidTr="009C390A">
        <w:trPr>
          <w:cantSplit/>
          <w:trHeight w:val="688"/>
        </w:trPr>
        <w:tc>
          <w:tcPr>
            <w:tcW w:w="3113" w:type="dxa"/>
            <w:vMerge/>
            <w:tcBorders>
              <w:top w:val="single" w:sz="4" w:space="0" w:color="auto"/>
              <w:left w:val="single" w:sz="4" w:space="0" w:color="auto"/>
              <w:bottom w:val="single" w:sz="4" w:space="0" w:color="auto"/>
              <w:right w:val="single" w:sz="4" w:space="0" w:color="auto"/>
            </w:tcBorders>
            <w:vAlign w:val="center"/>
            <w:hideMark/>
          </w:tcPr>
          <w:p w:rsidR="009C390A" w:rsidRPr="002C4FF0" w:rsidRDefault="009C390A">
            <w:pPr>
              <w:spacing w:after="0" w:line="240" w:lineRule="auto"/>
              <w:rPr>
                <w:rFonts w:ascii="Times New Roman" w:eastAsia="Calibri" w:hAnsi="Times New Roman"/>
                <w:noProof/>
                <w:lang w:val="uk-UA"/>
              </w:rPr>
            </w:pPr>
          </w:p>
        </w:tc>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ЗК1</w:t>
            </w:r>
          </w:p>
        </w:tc>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ЗК2</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ЗК3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strike/>
                <w:noProof/>
                <w:lang w:val="uk-UA"/>
              </w:rPr>
            </w:pPr>
            <w:r w:rsidRPr="002C4FF0">
              <w:rPr>
                <w:rFonts w:ascii="Times New Roman" w:eastAsia="Calibri" w:hAnsi="Times New Roman"/>
                <w:b/>
                <w:noProof/>
                <w:lang w:val="uk-UA"/>
              </w:rPr>
              <w:t>ЗК4</w:t>
            </w:r>
          </w:p>
        </w:tc>
        <w:tc>
          <w:tcPr>
            <w:tcW w:w="588"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СК1</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СК2</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СК3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СК4</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СК5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9C390A" w:rsidRPr="002C4FF0" w:rsidRDefault="009C390A">
            <w:pPr>
              <w:spacing w:after="0" w:line="240" w:lineRule="auto"/>
              <w:ind w:left="113" w:right="113"/>
              <w:jc w:val="center"/>
              <w:rPr>
                <w:rFonts w:ascii="Times New Roman" w:eastAsia="Calibri" w:hAnsi="Times New Roman"/>
                <w:b/>
                <w:noProof/>
                <w:lang w:val="uk-UA"/>
              </w:rPr>
            </w:pPr>
            <w:r w:rsidRPr="002C4FF0">
              <w:rPr>
                <w:rFonts w:ascii="Times New Roman" w:eastAsia="Calibri" w:hAnsi="Times New Roman"/>
                <w:b/>
                <w:noProof/>
                <w:lang w:val="uk-UA"/>
              </w:rPr>
              <w:t>СК6</w:t>
            </w:r>
          </w:p>
        </w:tc>
      </w:tr>
      <w:tr w:rsidR="009C390A" w:rsidRPr="002C4FF0" w:rsidTr="009C390A">
        <w:trPr>
          <w:cantSplit/>
          <w:trHeight w:val="155"/>
        </w:trPr>
        <w:tc>
          <w:tcPr>
            <w:tcW w:w="31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tabs>
                <w:tab w:val="left" w:pos="993"/>
                <w:tab w:val="left" w:pos="1134"/>
              </w:tabs>
              <w:spacing w:after="0" w:line="240" w:lineRule="auto"/>
              <w:jc w:val="center"/>
              <w:rPr>
                <w:rFonts w:ascii="Times New Roman" w:eastAsia="Calibri" w:hAnsi="Times New Roman"/>
                <w:noProof/>
                <w:lang w:val="uk-UA"/>
              </w:rPr>
            </w:pPr>
            <w:r w:rsidRPr="002C4FF0">
              <w:rPr>
                <w:rFonts w:ascii="Times New Roman" w:hAnsi="Times New Roman"/>
                <w:noProof/>
                <w:lang w:val="uk-UA"/>
              </w:rPr>
              <w:t>РН01.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C390A" w:rsidRPr="002C4FF0" w:rsidRDefault="009C390A">
            <w:pPr>
              <w:spacing w:after="0" w:line="240" w:lineRule="auto"/>
              <w:jc w:val="center"/>
              <w:rPr>
                <w:rFonts w:ascii="Times New Roman" w:eastAsia="Calibri" w:hAnsi="Times New Roman"/>
                <w:strike/>
                <w:noProof/>
                <w:lang w:val="uk-UA"/>
              </w:rPr>
            </w:pPr>
          </w:p>
        </w:tc>
        <w:tc>
          <w:tcPr>
            <w:tcW w:w="588"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rPr>
                <w:rFonts w:asciiTheme="minorHAnsi" w:eastAsiaTheme="minorHAnsi" w:hAnsiTheme="minorHAnsi"/>
                <w:noProof/>
                <w:lang w:val="uk-UA"/>
              </w:rPr>
            </w:pPr>
          </w:p>
        </w:tc>
        <w:tc>
          <w:tcPr>
            <w:tcW w:w="567"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rPr>
                <w:rFonts w:asciiTheme="minorHAnsi" w:eastAsiaTheme="minorHAnsi" w:hAnsiTheme="minorHAnsi"/>
                <w:noProof/>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r>
      <w:tr w:rsidR="009C390A" w:rsidRPr="002C4FF0" w:rsidTr="009C390A">
        <w:trPr>
          <w:cantSplit/>
          <w:trHeight w:val="135"/>
        </w:trPr>
        <w:tc>
          <w:tcPr>
            <w:tcW w:w="31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pStyle w:val="Default"/>
              <w:jc w:val="center"/>
              <w:rPr>
                <w:rFonts w:eastAsia="Times New Roman"/>
                <w:noProof/>
                <w:sz w:val="20"/>
                <w:szCs w:val="20"/>
                <w:lang w:val="uk-UA" w:eastAsia="en-US"/>
              </w:rPr>
            </w:pPr>
            <w:r w:rsidRPr="002C4FF0">
              <w:rPr>
                <w:noProof/>
                <w:color w:val="auto"/>
                <w:sz w:val="20"/>
                <w:szCs w:val="20"/>
                <w:lang w:val="uk-UA" w:eastAsia="uk-UA"/>
              </w:rPr>
              <w:t>РН02.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9C390A" w:rsidRPr="002C4FF0" w:rsidRDefault="009C390A">
            <w:pPr>
              <w:spacing w:after="0" w:line="240" w:lineRule="auto"/>
              <w:jc w:val="center"/>
              <w:rPr>
                <w:rFonts w:ascii="Times New Roman" w:eastAsia="Calibri" w:hAnsi="Times New Roman"/>
                <w:noProof/>
                <w:lang w:val="uk-UA"/>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rPr>
                <w:rFonts w:asciiTheme="minorHAnsi" w:eastAsiaTheme="minorHAnsi" w:hAnsiTheme="minorHAnsi"/>
                <w:noProof/>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strike/>
                <w:noProof/>
                <w:lang w:val="uk-UA"/>
              </w:rPr>
            </w:pPr>
            <w:r w:rsidRPr="002C4FF0">
              <w:rPr>
                <w:rFonts w:ascii="Times New Roman" w:eastAsia="Calibri" w:hAnsi="Times New Roman"/>
                <w:noProof/>
                <w:lang w:val="uk-UA"/>
              </w:rPr>
              <w:t>•</w:t>
            </w:r>
          </w:p>
        </w:tc>
        <w:tc>
          <w:tcPr>
            <w:tcW w:w="588"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rPr>
                <w:rFonts w:asciiTheme="minorHAnsi" w:eastAsiaTheme="minorHAnsi" w:hAnsiTheme="minorHAnsi"/>
                <w:noProof/>
                <w:lang w:val="uk-UA"/>
              </w:rPr>
            </w:pPr>
          </w:p>
        </w:tc>
        <w:tc>
          <w:tcPr>
            <w:tcW w:w="567"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gridSpan w:val="2"/>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r>
      <w:tr w:rsidR="009C390A" w:rsidRPr="002C4FF0" w:rsidTr="009C390A">
        <w:trPr>
          <w:cantSplit/>
          <w:trHeight w:val="168"/>
        </w:trPr>
        <w:tc>
          <w:tcPr>
            <w:tcW w:w="31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tabs>
                <w:tab w:val="left" w:pos="382"/>
                <w:tab w:val="left" w:pos="426"/>
                <w:tab w:val="left" w:pos="567"/>
              </w:tabs>
              <w:autoSpaceDE w:val="0"/>
              <w:autoSpaceDN w:val="0"/>
              <w:adjustRightInd w:val="0"/>
              <w:spacing w:after="0" w:line="240" w:lineRule="auto"/>
              <w:jc w:val="center"/>
              <w:textAlignment w:val="baseline"/>
              <w:rPr>
                <w:rFonts w:ascii="Times New Roman" w:eastAsia="Calibri" w:hAnsi="Times New Roman"/>
                <w:noProof/>
                <w:lang w:val="uk-UA"/>
              </w:rPr>
            </w:pPr>
            <w:r w:rsidRPr="002C4FF0">
              <w:rPr>
                <w:rFonts w:ascii="Times New Roman" w:hAnsi="Times New Roman"/>
                <w:noProof/>
                <w:lang w:val="uk-UA"/>
              </w:rPr>
              <w:t>РН03.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9C390A" w:rsidRPr="002C4FF0" w:rsidRDefault="009C390A">
            <w:pPr>
              <w:spacing w:after="0" w:line="240" w:lineRule="auto"/>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88"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rPr>
                <w:rFonts w:asciiTheme="minorHAnsi" w:eastAsiaTheme="minorHAnsi" w:hAnsiTheme="minorHAnsi"/>
                <w:noProof/>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gridSpan w:val="2"/>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r>
      <w:tr w:rsidR="009C390A" w:rsidRPr="002C4FF0" w:rsidTr="009C390A">
        <w:trPr>
          <w:cantSplit/>
          <w:trHeight w:val="214"/>
        </w:trPr>
        <w:tc>
          <w:tcPr>
            <w:tcW w:w="31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pStyle w:val="Default"/>
              <w:jc w:val="center"/>
              <w:rPr>
                <w:noProof/>
                <w:sz w:val="20"/>
                <w:szCs w:val="20"/>
                <w:lang w:val="uk-UA" w:eastAsia="en-US"/>
              </w:rPr>
            </w:pPr>
            <w:r w:rsidRPr="002C4FF0">
              <w:rPr>
                <w:noProof/>
                <w:color w:val="auto"/>
                <w:sz w:val="20"/>
                <w:szCs w:val="20"/>
                <w:lang w:val="uk-UA" w:eastAsia="uk-UA"/>
              </w:rPr>
              <w:t>РН04.</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rPr>
                <w:rFonts w:asciiTheme="minorHAnsi" w:eastAsiaTheme="minorHAnsi" w:hAnsiTheme="minorHAnsi"/>
                <w:noProof/>
                <w:lang w:val="uk-UA"/>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C390A" w:rsidRPr="002C4FF0" w:rsidRDefault="009C390A">
            <w:pPr>
              <w:spacing w:after="0" w:line="240" w:lineRule="auto"/>
              <w:jc w:val="center"/>
              <w:rPr>
                <w:rFonts w:ascii="Times New Roman" w:eastAsia="Calibri" w:hAnsi="Times New Roman"/>
                <w:strike/>
                <w:noProof/>
                <w:lang w:val="uk-UA"/>
              </w:rPr>
            </w:pPr>
          </w:p>
        </w:tc>
        <w:tc>
          <w:tcPr>
            <w:tcW w:w="588"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r>
      <w:tr w:rsidR="009C390A" w:rsidRPr="002C4FF0" w:rsidTr="009C390A">
        <w:trPr>
          <w:cantSplit/>
          <w:trHeight w:val="118"/>
        </w:trPr>
        <w:tc>
          <w:tcPr>
            <w:tcW w:w="31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tabs>
                <w:tab w:val="left" w:pos="993"/>
              </w:tabs>
              <w:spacing w:after="0" w:line="240" w:lineRule="auto"/>
              <w:jc w:val="center"/>
              <w:rPr>
                <w:rFonts w:ascii="Times New Roman" w:hAnsi="Times New Roman"/>
                <w:noProof/>
                <w:lang w:val="uk-UA"/>
              </w:rPr>
            </w:pPr>
            <w:r w:rsidRPr="002C4FF0">
              <w:rPr>
                <w:rFonts w:ascii="Times New Roman" w:hAnsi="Times New Roman"/>
                <w:noProof/>
                <w:lang w:val="uk-UA"/>
              </w:rPr>
              <w:t>РН05.</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rPr>
                <w:rFonts w:asciiTheme="minorHAnsi" w:eastAsiaTheme="minorHAnsi" w:hAnsiTheme="minorHAnsi"/>
                <w:noProof/>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strike/>
                <w:noProof/>
                <w:lang w:val="uk-UA"/>
              </w:rPr>
            </w:pPr>
            <w:r w:rsidRPr="002C4FF0">
              <w:rPr>
                <w:rFonts w:ascii="Times New Roman" w:eastAsia="Calibri" w:hAnsi="Times New Roman"/>
                <w:noProof/>
                <w:lang w:val="uk-UA"/>
              </w:rPr>
              <w:t>•</w:t>
            </w:r>
          </w:p>
        </w:tc>
        <w:tc>
          <w:tcPr>
            <w:tcW w:w="588"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r>
      <w:tr w:rsidR="009C390A" w:rsidRPr="009C390A" w:rsidTr="009C390A">
        <w:trPr>
          <w:cantSplit/>
          <w:trHeight w:val="164"/>
        </w:trPr>
        <w:tc>
          <w:tcPr>
            <w:tcW w:w="31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390A" w:rsidRPr="002C4FF0" w:rsidRDefault="009C390A">
            <w:pPr>
              <w:tabs>
                <w:tab w:val="left" w:pos="993"/>
              </w:tabs>
              <w:spacing w:after="0" w:line="240" w:lineRule="auto"/>
              <w:jc w:val="center"/>
              <w:rPr>
                <w:rFonts w:ascii="Times New Roman" w:hAnsi="Times New Roman"/>
                <w:noProof/>
                <w:lang w:val="uk-UA"/>
              </w:rPr>
            </w:pPr>
            <w:r w:rsidRPr="002C4FF0">
              <w:rPr>
                <w:rFonts w:ascii="Times New Roman" w:hAnsi="Times New Roman"/>
                <w:noProof/>
                <w:lang w:val="uk-UA"/>
              </w:rPr>
              <w:t>РН06.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C390A" w:rsidRPr="002C4FF0" w:rsidRDefault="009C390A">
            <w:pPr>
              <w:spacing w:after="0" w:line="240" w:lineRule="auto"/>
              <w:jc w:val="center"/>
              <w:rPr>
                <w:rFonts w:ascii="Times New Roman" w:eastAsia="Calibri" w:hAnsi="Times New Roman"/>
                <w:strike/>
                <w:noProof/>
                <w:lang w:val="uk-UA"/>
              </w:rPr>
            </w:pPr>
          </w:p>
        </w:tc>
        <w:tc>
          <w:tcPr>
            <w:tcW w:w="588"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rPr>
                <w:rFonts w:asciiTheme="minorHAnsi" w:eastAsiaTheme="minorHAnsi" w:hAnsiTheme="minorHAnsi"/>
                <w:noProof/>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c>
          <w:tcPr>
            <w:tcW w:w="567" w:type="dxa"/>
            <w:tcBorders>
              <w:top w:val="single" w:sz="4" w:space="0" w:color="auto"/>
              <w:left w:val="single" w:sz="4" w:space="0" w:color="auto"/>
              <w:bottom w:val="single" w:sz="4" w:space="0" w:color="auto"/>
              <w:right w:val="single" w:sz="4" w:space="0" w:color="auto"/>
            </w:tcBorders>
          </w:tcPr>
          <w:p w:rsidR="009C390A" w:rsidRPr="002C4FF0" w:rsidRDefault="009C390A">
            <w:pPr>
              <w:spacing w:after="0" w:line="240" w:lineRule="auto"/>
              <w:jc w:val="center"/>
              <w:rPr>
                <w:rFonts w:ascii="Times New Roman" w:eastAsia="Calibri" w:hAnsi="Times New Roman"/>
                <w:noProof/>
                <w:lang w:val="uk-U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390A" w:rsidRPr="002C4FF0" w:rsidRDefault="009C390A">
            <w:pPr>
              <w:spacing w:after="0" w:line="240" w:lineRule="auto"/>
              <w:jc w:val="center"/>
              <w:rPr>
                <w:rFonts w:ascii="Times New Roman" w:eastAsia="Calibri" w:hAnsi="Times New Roman"/>
                <w:noProof/>
                <w:lang w:val="uk-UA"/>
              </w:rPr>
            </w:pPr>
            <w:r w:rsidRPr="002C4FF0">
              <w:rPr>
                <w:rFonts w:ascii="Times New Roman" w:eastAsia="Calibri" w:hAnsi="Times New Roman"/>
                <w:noProof/>
                <w:lang w:val="uk-UA"/>
              </w:rPr>
              <w:t>•</w:t>
            </w:r>
          </w:p>
        </w:tc>
      </w:tr>
    </w:tbl>
    <w:p w:rsidR="009C390A" w:rsidRPr="009C390A" w:rsidRDefault="009C390A" w:rsidP="009C390A">
      <w:pPr>
        <w:spacing w:after="0" w:line="240" w:lineRule="auto"/>
        <w:rPr>
          <w:rFonts w:ascii="Times New Roman" w:hAnsi="Times New Roman"/>
          <w:noProof/>
          <w:lang w:val="uk-UA"/>
        </w:rPr>
      </w:pPr>
    </w:p>
    <w:p w:rsidR="009C390A" w:rsidRPr="009C390A" w:rsidRDefault="009C390A" w:rsidP="009C390A">
      <w:pPr>
        <w:rPr>
          <w:noProof/>
          <w:lang w:val="uk-UA"/>
        </w:rPr>
      </w:pPr>
    </w:p>
    <w:p w:rsidR="009C390A" w:rsidRPr="009C390A" w:rsidRDefault="009C390A" w:rsidP="009C390A">
      <w:pPr>
        <w:rPr>
          <w:noProof/>
          <w:lang w:val="uk-UA"/>
        </w:rPr>
      </w:pPr>
    </w:p>
    <w:p w:rsidR="009C390A" w:rsidRPr="009C390A" w:rsidRDefault="009C390A" w:rsidP="009C390A">
      <w:pPr>
        <w:rPr>
          <w:noProof/>
          <w:lang w:val="uk-UA"/>
        </w:rPr>
      </w:pPr>
    </w:p>
    <w:p w:rsidR="009C390A" w:rsidRPr="009C390A" w:rsidRDefault="009C390A" w:rsidP="009C390A">
      <w:pPr>
        <w:rPr>
          <w:noProof/>
          <w:lang w:val="uk-UA"/>
        </w:rPr>
      </w:pPr>
    </w:p>
    <w:p w:rsidR="009C390A" w:rsidRPr="009C390A" w:rsidRDefault="009C390A" w:rsidP="009C390A">
      <w:pPr>
        <w:rPr>
          <w:noProof/>
          <w:lang w:val="uk-UA"/>
        </w:rPr>
      </w:pPr>
    </w:p>
    <w:p w:rsidR="009C390A" w:rsidRPr="009C390A" w:rsidRDefault="009C390A" w:rsidP="009C390A">
      <w:pPr>
        <w:rPr>
          <w:noProof/>
          <w:lang w:val="uk-UA"/>
        </w:rPr>
      </w:pPr>
    </w:p>
    <w:p w:rsidR="009C390A" w:rsidRPr="009C390A" w:rsidRDefault="009C390A" w:rsidP="009C390A">
      <w:pPr>
        <w:rPr>
          <w:noProof/>
          <w:lang w:val="uk-UA"/>
        </w:rPr>
      </w:pPr>
    </w:p>
    <w:p w:rsidR="009C390A" w:rsidRPr="009C390A" w:rsidRDefault="009C390A" w:rsidP="009C390A">
      <w:pPr>
        <w:autoSpaceDE w:val="0"/>
        <w:autoSpaceDN w:val="0"/>
        <w:adjustRightInd w:val="0"/>
        <w:spacing w:after="0" w:line="240" w:lineRule="auto"/>
        <w:ind w:firstLine="461"/>
        <w:jc w:val="both"/>
        <w:rPr>
          <w:noProof/>
          <w:lang w:val="uk-UA"/>
        </w:rPr>
      </w:pPr>
    </w:p>
    <w:p w:rsidR="00C86C4D" w:rsidRPr="009C390A" w:rsidRDefault="00C86C4D" w:rsidP="009C390A">
      <w:pPr>
        <w:pStyle w:val="ab"/>
        <w:spacing w:after="0" w:line="240" w:lineRule="auto"/>
        <w:ind w:left="0"/>
        <w:jc w:val="right"/>
        <w:rPr>
          <w:rFonts w:ascii="Times New Roman" w:hAnsi="Times New Roman"/>
          <w:noProof/>
          <w:lang w:val="uk-UA"/>
        </w:rPr>
      </w:pPr>
    </w:p>
    <w:sectPr w:rsidR="00C86C4D" w:rsidRPr="009C390A" w:rsidSect="00BB5571">
      <w:pgSz w:w="11906" w:h="16838"/>
      <w:pgMar w:top="567" w:right="589" w:bottom="651" w:left="1197"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4D" w:rsidRDefault="00E9324D">
      <w:pPr>
        <w:spacing w:after="0" w:line="240" w:lineRule="auto"/>
      </w:pPr>
      <w:r>
        <w:separator/>
      </w:r>
    </w:p>
  </w:endnote>
  <w:endnote w:type="continuationSeparator" w:id="0">
    <w:p w:rsidR="00E9324D" w:rsidRDefault="00E9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4D" w:rsidRDefault="00E9324D">
      <w:pPr>
        <w:spacing w:after="0" w:line="240" w:lineRule="auto"/>
      </w:pPr>
      <w:r>
        <w:separator/>
      </w:r>
    </w:p>
  </w:footnote>
  <w:footnote w:type="continuationSeparator" w:id="0">
    <w:p w:rsidR="00E9324D" w:rsidRDefault="00E93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622751"/>
    </w:sdtPr>
    <w:sdtEndPr/>
    <w:sdtContent>
      <w:p w:rsidR="00092F0B" w:rsidRDefault="00092F0B">
        <w:pPr>
          <w:pStyle w:val="a6"/>
          <w:jc w:val="center"/>
        </w:pPr>
        <w:r>
          <w:fldChar w:fldCharType="begin"/>
        </w:r>
        <w:r>
          <w:instrText>PAGE   \* MERGEFORMAT</w:instrText>
        </w:r>
        <w:r>
          <w:fldChar w:fldCharType="separate"/>
        </w:r>
        <w:r w:rsidR="009E2956" w:rsidRPr="009E2956">
          <w:rPr>
            <w:noProof/>
            <w:lang w:val="uk-UA"/>
          </w:rPr>
          <w:t>8</w:t>
        </w:r>
        <w:r>
          <w:rPr>
            <w:lang w:val="uk-UA"/>
          </w:rPr>
          <w:fldChar w:fldCharType="end"/>
        </w:r>
      </w:p>
    </w:sdtContent>
  </w:sdt>
  <w:p w:rsidR="00092F0B" w:rsidRDefault="00092F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4799"/>
    <w:multiLevelType w:val="multilevel"/>
    <w:tmpl w:val="22DE4799"/>
    <w:lvl w:ilvl="0">
      <w:start w:val="1"/>
      <w:numFmt w:val="bullet"/>
      <w:lvlText w:val="–"/>
      <w:lvlJc w:val="left"/>
      <w:pPr>
        <w:ind w:left="927" w:hanging="360"/>
      </w:pPr>
      <w:rPr>
        <w:rFonts w:ascii="Times New Roman" w:eastAsia="Calibri"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30030E96"/>
    <w:multiLevelType w:val="hybridMultilevel"/>
    <w:tmpl w:val="8764B0E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792720"/>
    <w:multiLevelType w:val="multilevel"/>
    <w:tmpl w:val="47792720"/>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4F3A3B9E"/>
    <w:multiLevelType w:val="multilevel"/>
    <w:tmpl w:val="4F3A3B9E"/>
    <w:lvl w:ilvl="0">
      <w:start w:val="1"/>
      <w:numFmt w:val="bullet"/>
      <w:pStyle w:val="a"/>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9BC19A9"/>
    <w:multiLevelType w:val="multilevel"/>
    <w:tmpl w:val="69BC19A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5B33"/>
    <w:rsid w:val="00064052"/>
    <w:rsid w:val="000740AA"/>
    <w:rsid w:val="00092F0B"/>
    <w:rsid w:val="001B3B0C"/>
    <w:rsid w:val="002867B1"/>
    <w:rsid w:val="002C4FF0"/>
    <w:rsid w:val="003B76B2"/>
    <w:rsid w:val="004B142E"/>
    <w:rsid w:val="00504E25"/>
    <w:rsid w:val="0050575F"/>
    <w:rsid w:val="005A655C"/>
    <w:rsid w:val="00635EF6"/>
    <w:rsid w:val="00655DDB"/>
    <w:rsid w:val="00661A62"/>
    <w:rsid w:val="006A0D38"/>
    <w:rsid w:val="006C7CC9"/>
    <w:rsid w:val="007C671E"/>
    <w:rsid w:val="008B0B4A"/>
    <w:rsid w:val="008B554E"/>
    <w:rsid w:val="00952126"/>
    <w:rsid w:val="00960933"/>
    <w:rsid w:val="009A7AD8"/>
    <w:rsid w:val="009C390A"/>
    <w:rsid w:val="009E2956"/>
    <w:rsid w:val="009F49E9"/>
    <w:rsid w:val="00A35DC3"/>
    <w:rsid w:val="00A75FCE"/>
    <w:rsid w:val="00B20214"/>
    <w:rsid w:val="00BA200C"/>
    <w:rsid w:val="00BB5571"/>
    <w:rsid w:val="00BD1ABB"/>
    <w:rsid w:val="00C0032D"/>
    <w:rsid w:val="00C21BD5"/>
    <w:rsid w:val="00C223B3"/>
    <w:rsid w:val="00C86C4D"/>
    <w:rsid w:val="00C94E09"/>
    <w:rsid w:val="00DA6999"/>
    <w:rsid w:val="00DC10C9"/>
    <w:rsid w:val="00DE425F"/>
    <w:rsid w:val="00E621D5"/>
    <w:rsid w:val="00E9324D"/>
    <w:rsid w:val="00EC51F1"/>
    <w:rsid w:val="00EE4E53"/>
    <w:rsid w:val="00F15B33"/>
    <w:rsid w:val="00F83E41"/>
    <w:rsid w:val="00FB4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2B57"/>
  <w15:docId w15:val="{D6092054-DA94-4ED4-8084-C8A718A3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5B33"/>
    <w:pPr>
      <w:spacing w:after="200" w:line="276" w:lineRule="auto"/>
      <w:jc w:val="left"/>
    </w:pPr>
    <w:rPr>
      <w:rFonts w:ascii="Calibri" w:eastAsia="Times New Roman"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semiHidden/>
    <w:qFormat/>
    <w:rsid w:val="00F15B33"/>
    <w:rPr>
      <w:color w:val="auto"/>
      <w:u w:val="single"/>
    </w:rPr>
  </w:style>
  <w:style w:type="character" w:styleId="a5">
    <w:name w:val="Hyperlink"/>
    <w:uiPriority w:val="99"/>
    <w:unhideWhenUsed/>
    <w:qFormat/>
    <w:rsid w:val="00F15B33"/>
    <w:rPr>
      <w:rFonts w:ascii="Times New Roman" w:hAnsi="Times New Roman" w:cs="Times New Roman" w:hint="default"/>
      <w:color w:val="0563C1"/>
      <w:u w:val="single"/>
    </w:rPr>
  </w:style>
  <w:style w:type="paragraph" w:styleId="a6">
    <w:name w:val="header"/>
    <w:basedOn w:val="a0"/>
    <w:link w:val="a7"/>
    <w:uiPriority w:val="99"/>
    <w:unhideWhenUsed/>
    <w:rsid w:val="00F15B33"/>
    <w:pPr>
      <w:tabs>
        <w:tab w:val="center" w:pos="4819"/>
        <w:tab w:val="right" w:pos="9639"/>
      </w:tabs>
      <w:spacing w:after="0" w:line="240" w:lineRule="auto"/>
    </w:pPr>
  </w:style>
  <w:style w:type="character" w:customStyle="1" w:styleId="a7">
    <w:name w:val="Верхний колонтитул Знак"/>
    <w:basedOn w:val="a1"/>
    <w:link w:val="a6"/>
    <w:uiPriority w:val="99"/>
    <w:qFormat/>
    <w:rsid w:val="00F15B33"/>
    <w:rPr>
      <w:rFonts w:ascii="Calibri" w:eastAsia="Times New Roman" w:hAnsi="Calibri" w:cs="Times New Roman"/>
      <w:lang w:val="ru-RU"/>
    </w:rPr>
  </w:style>
  <w:style w:type="paragraph" w:styleId="a8">
    <w:name w:val="Normal (Web)"/>
    <w:basedOn w:val="a0"/>
    <w:uiPriority w:val="99"/>
    <w:rsid w:val="00F15B33"/>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0"/>
    <w:link w:val="HTML0"/>
    <w:unhideWhenUsed/>
    <w:rsid w:val="00F1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val="uk-UA" w:eastAsia="ru-RU"/>
    </w:rPr>
  </w:style>
  <w:style w:type="character" w:customStyle="1" w:styleId="HTML0">
    <w:name w:val="Стандартный HTML Знак"/>
    <w:basedOn w:val="a1"/>
    <w:link w:val="HTML"/>
    <w:qFormat/>
    <w:rsid w:val="00F15B33"/>
    <w:rPr>
      <w:rFonts w:ascii="Courier New" w:eastAsia="Times New Roman" w:hAnsi="Courier New" w:cs="Courier New"/>
      <w:color w:val="000000"/>
      <w:sz w:val="28"/>
      <w:szCs w:val="28"/>
      <w:lang w:eastAsia="ru-RU"/>
    </w:rPr>
  </w:style>
  <w:style w:type="table" w:styleId="a9">
    <w:name w:val="Table Grid"/>
    <w:basedOn w:val="a2"/>
    <w:uiPriority w:val="59"/>
    <w:rsid w:val="00F15B33"/>
    <w:pPr>
      <w:spacing w:line="240" w:lineRule="auto"/>
      <w:jc w:val="left"/>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15B33"/>
    <w:pPr>
      <w:spacing w:line="240" w:lineRule="auto"/>
      <w:jc w:val="left"/>
    </w:pPr>
    <w:rPr>
      <w:rFonts w:ascii="Calibri" w:eastAsia="Calibri" w:hAnsi="Calibri" w:cs="Times New Roman"/>
      <w:lang w:val="ru-RU"/>
    </w:rPr>
  </w:style>
  <w:style w:type="paragraph" w:styleId="ab">
    <w:name w:val="List Paragraph"/>
    <w:basedOn w:val="a0"/>
    <w:uiPriority w:val="99"/>
    <w:qFormat/>
    <w:rsid w:val="00F15B33"/>
    <w:pPr>
      <w:ind w:left="720"/>
      <w:contextualSpacing/>
    </w:pPr>
    <w:rPr>
      <w:rFonts w:eastAsia="Calibri"/>
    </w:rPr>
  </w:style>
  <w:style w:type="paragraph" w:customStyle="1" w:styleId="1">
    <w:name w:val="Абзац списка1"/>
    <w:basedOn w:val="a0"/>
    <w:uiPriority w:val="99"/>
    <w:qFormat/>
    <w:rsid w:val="00F15B33"/>
    <w:pPr>
      <w:ind w:left="720"/>
      <w:contextualSpacing/>
    </w:pPr>
  </w:style>
  <w:style w:type="paragraph" w:customStyle="1" w:styleId="rvps2">
    <w:name w:val="rvps2"/>
    <w:basedOn w:val="a0"/>
    <w:qFormat/>
    <w:rsid w:val="00F15B33"/>
    <w:pPr>
      <w:spacing w:before="100" w:beforeAutospacing="1" w:after="100" w:afterAutospacing="1" w:line="240" w:lineRule="auto"/>
    </w:pPr>
    <w:rPr>
      <w:rFonts w:ascii="Times New Roman" w:hAnsi="Times New Roman"/>
      <w:sz w:val="24"/>
      <w:szCs w:val="24"/>
      <w:lang w:eastAsia="ru-RU"/>
    </w:rPr>
  </w:style>
  <w:style w:type="paragraph" w:customStyle="1" w:styleId="10">
    <w:name w:val="Абзац списку1"/>
    <w:basedOn w:val="a0"/>
    <w:qFormat/>
    <w:rsid w:val="00F15B33"/>
    <w:pPr>
      <w:ind w:left="720"/>
      <w:contextualSpacing/>
    </w:pPr>
  </w:style>
  <w:style w:type="character" w:customStyle="1" w:styleId="ac">
    <w:name w:val="Рівень Знак"/>
    <w:link w:val="ad"/>
    <w:qFormat/>
    <w:locked/>
    <w:rsid w:val="00F15B33"/>
    <w:rPr>
      <w:rFonts w:ascii="Times New Roman" w:eastAsia="Times New Roman" w:hAnsi="Times New Roman" w:cs="Times New Roman"/>
      <w:sz w:val="28"/>
      <w:szCs w:val="24"/>
      <w:lang w:val="ru-RU"/>
    </w:rPr>
  </w:style>
  <w:style w:type="paragraph" w:customStyle="1" w:styleId="ad">
    <w:name w:val="Рівень"/>
    <w:basedOn w:val="a0"/>
    <w:link w:val="ac"/>
    <w:qFormat/>
    <w:rsid w:val="00F15B33"/>
    <w:pPr>
      <w:tabs>
        <w:tab w:val="left" w:pos="3686"/>
        <w:tab w:val="left" w:pos="4536"/>
        <w:tab w:val="left" w:pos="9639"/>
      </w:tabs>
      <w:spacing w:before="120" w:after="0" w:line="240" w:lineRule="auto"/>
    </w:pPr>
    <w:rPr>
      <w:rFonts w:ascii="Times New Roman" w:hAnsi="Times New Roman"/>
      <w:sz w:val="28"/>
      <w:szCs w:val="24"/>
    </w:rPr>
  </w:style>
  <w:style w:type="paragraph" w:customStyle="1" w:styleId="a">
    <w:name w:val="!!! Ввод список"/>
    <w:basedOn w:val="a0"/>
    <w:qFormat/>
    <w:rsid w:val="00F15B33"/>
    <w:pPr>
      <w:numPr>
        <w:numId w:val="1"/>
      </w:numPr>
      <w:spacing w:after="0" w:line="240" w:lineRule="auto"/>
    </w:pPr>
    <w:rPr>
      <w:rFonts w:ascii="Times New Roman" w:hAnsi="Times New Roman"/>
      <w:sz w:val="24"/>
      <w:szCs w:val="24"/>
      <w:lang w:val="uk-UA" w:eastAsia="ru-RU"/>
    </w:rPr>
  </w:style>
  <w:style w:type="paragraph" w:customStyle="1" w:styleId="Default">
    <w:name w:val="Default"/>
    <w:qFormat/>
    <w:rsid w:val="00F15B33"/>
    <w:pPr>
      <w:autoSpaceDE w:val="0"/>
      <w:autoSpaceDN w:val="0"/>
      <w:adjustRightInd w:val="0"/>
      <w:spacing w:line="240" w:lineRule="auto"/>
      <w:jc w:val="left"/>
    </w:pPr>
    <w:rPr>
      <w:rFonts w:ascii="Times New Roman" w:eastAsia="Calibri" w:hAnsi="Times New Roman" w:cs="Times New Roman"/>
      <w:color w:val="000000"/>
      <w:sz w:val="24"/>
      <w:szCs w:val="24"/>
      <w:lang w:val="ru-RU" w:eastAsia="ru-RU"/>
    </w:rPr>
  </w:style>
  <w:style w:type="character" w:customStyle="1" w:styleId="rvts0">
    <w:name w:val="rvts0"/>
    <w:qFormat/>
    <w:rsid w:val="00F15B33"/>
  </w:style>
  <w:style w:type="paragraph" w:customStyle="1" w:styleId="2">
    <w:name w:val="Абзац списка2"/>
    <w:basedOn w:val="a0"/>
    <w:qFormat/>
    <w:rsid w:val="00F15B33"/>
    <w:pPr>
      <w:suppressAutoHyphens/>
      <w:ind w:left="720"/>
    </w:pPr>
    <w:rPr>
      <w:rFonts w:ascii="Times New Roman" w:eastAsia="Calibri" w:hAnsi="Times New Roman"/>
      <w:sz w:val="24"/>
      <w:lang w:val="en-US" w:eastAsia="zh-CN" w:bidi="en-US"/>
    </w:rPr>
  </w:style>
  <w:style w:type="paragraph" w:styleId="ae">
    <w:name w:val="Balloon Text"/>
    <w:basedOn w:val="a0"/>
    <w:link w:val="af"/>
    <w:uiPriority w:val="99"/>
    <w:semiHidden/>
    <w:unhideWhenUsed/>
    <w:rsid w:val="00F15B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15B33"/>
    <w:rPr>
      <w:rFonts w:ascii="Tahoma" w:eastAsia="Times New Roman" w:hAnsi="Tahoma" w:cs="Tahoma"/>
      <w:sz w:val="16"/>
      <w:szCs w:val="16"/>
      <w:lang w:val="ru-RU"/>
    </w:rPr>
  </w:style>
  <w:style w:type="paragraph" w:styleId="af0">
    <w:name w:val="annotation text"/>
    <w:basedOn w:val="a0"/>
    <w:link w:val="af1"/>
    <w:uiPriority w:val="99"/>
    <w:semiHidden/>
    <w:unhideWhenUsed/>
    <w:rsid w:val="00952126"/>
    <w:pPr>
      <w:suppressAutoHyphens/>
    </w:pPr>
    <w:rPr>
      <w:rFonts w:ascii="Times New Roman" w:eastAsia="Calibri" w:hAnsi="Times New Roman"/>
      <w:sz w:val="20"/>
      <w:szCs w:val="20"/>
      <w:lang w:val="en-US" w:eastAsia="zh-CN" w:bidi="en-US"/>
    </w:rPr>
  </w:style>
  <w:style w:type="character" w:customStyle="1" w:styleId="af1">
    <w:name w:val="Текст примечания Знак"/>
    <w:basedOn w:val="a1"/>
    <w:link w:val="af0"/>
    <w:uiPriority w:val="99"/>
    <w:semiHidden/>
    <w:rsid w:val="00952126"/>
    <w:rPr>
      <w:rFonts w:ascii="Times New Roman" w:eastAsia="Calibri" w:hAnsi="Times New Roman" w:cs="Times New Roman"/>
      <w:sz w:val="20"/>
      <w:szCs w:val="20"/>
      <w:lang w:val="en-US" w:eastAsia="zh-CN" w:bidi="en-US"/>
    </w:rPr>
  </w:style>
  <w:style w:type="character" w:styleId="af2">
    <w:name w:val="annotation reference"/>
    <w:uiPriority w:val="99"/>
    <w:semiHidden/>
    <w:unhideWhenUsed/>
    <w:rsid w:val="009521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1565">
      <w:bodyDiv w:val="1"/>
      <w:marLeft w:val="0"/>
      <w:marRight w:val="0"/>
      <w:marTop w:val="0"/>
      <w:marBottom w:val="0"/>
      <w:divBdr>
        <w:top w:val="none" w:sz="0" w:space="0" w:color="auto"/>
        <w:left w:val="none" w:sz="0" w:space="0" w:color="auto"/>
        <w:bottom w:val="none" w:sz="0" w:space="0" w:color="auto"/>
        <w:right w:val="none" w:sz="0" w:space="0" w:color="auto"/>
      </w:divBdr>
    </w:div>
    <w:div w:id="1132596790">
      <w:bodyDiv w:val="1"/>
      <w:marLeft w:val="0"/>
      <w:marRight w:val="0"/>
      <w:marTop w:val="0"/>
      <w:marBottom w:val="0"/>
      <w:divBdr>
        <w:top w:val="none" w:sz="0" w:space="0" w:color="auto"/>
        <w:left w:val="none" w:sz="0" w:space="0" w:color="auto"/>
        <w:bottom w:val="none" w:sz="0" w:space="0" w:color="auto"/>
        <w:right w:val="none" w:sz="0" w:space="0" w:color="auto"/>
      </w:divBdr>
    </w:div>
    <w:div w:id="1236087806">
      <w:bodyDiv w:val="1"/>
      <w:marLeft w:val="0"/>
      <w:marRight w:val="0"/>
      <w:marTop w:val="0"/>
      <w:marBottom w:val="0"/>
      <w:divBdr>
        <w:top w:val="none" w:sz="0" w:space="0" w:color="auto"/>
        <w:left w:val="none" w:sz="0" w:space="0" w:color="auto"/>
        <w:bottom w:val="none" w:sz="0" w:space="0" w:color="auto"/>
        <w:right w:val="none" w:sz="0" w:space="0" w:color="auto"/>
      </w:divBdr>
    </w:div>
    <w:div w:id="1260941339">
      <w:bodyDiv w:val="1"/>
      <w:marLeft w:val="0"/>
      <w:marRight w:val="0"/>
      <w:marTop w:val="0"/>
      <w:marBottom w:val="0"/>
      <w:divBdr>
        <w:top w:val="none" w:sz="0" w:space="0" w:color="auto"/>
        <w:left w:val="none" w:sz="0" w:space="0" w:color="auto"/>
        <w:bottom w:val="none" w:sz="0" w:space="0" w:color="auto"/>
        <w:right w:val="none" w:sz="0" w:space="0" w:color="auto"/>
      </w:divBdr>
    </w:div>
    <w:div w:id="1533766084">
      <w:bodyDiv w:val="1"/>
      <w:marLeft w:val="0"/>
      <w:marRight w:val="0"/>
      <w:marTop w:val="0"/>
      <w:marBottom w:val="0"/>
      <w:divBdr>
        <w:top w:val="none" w:sz="0" w:space="0" w:color="auto"/>
        <w:left w:val="none" w:sz="0" w:space="0" w:color="auto"/>
        <w:bottom w:val="none" w:sz="0" w:space="0" w:color="auto"/>
        <w:right w:val="none" w:sz="0" w:space="0" w:color="auto"/>
      </w:divBdr>
    </w:div>
    <w:div w:id="19968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 TargetMode="External"/><Relationship Id="rId13" Type="http://schemas.openxmlformats.org/officeDocument/2006/relationships/hyperlink" Target="http://zakon4.rada.gov.ua/laws/show/1341-2011-&#1087;" TargetMode="External"/><Relationship Id="rId18" Type="http://schemas.openxmlformats.org/officeDocument/2006/relationships/hyperlink" Target="https://mon.gov.ua/ua/osvita/visha-osvita/naukovo-metodichna-rada-ministerstva-osviti-i-nauki-ukrayini/zatverdzheni-standarti-vishoyi-osviti" TargetMode="External"/><Relationship Id="rId26"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3" Type="http://schemas.openxmlformats.org/officeDocument/2006/relationships/settings" Target="settings.xml"/><Relationship Id="rId21" Type="http://schemas.openxmlformats.org/officeDocument/2006/relationships/hyperlink" Target="http://uis.unesco.org/sites/default/files/documents/international-standard-classification-of-education-isced-2011-en.pdf" TargetMode="External"/><Relationship Id="rId7" Type="http://schemas.openxmlformats.org/officeDocument/2006/relationships/header" Target="header1.xml"/><Relationship Id="rId12" Type="http://schemas.openxmlformats.org/officeDocument/2006/relationships/hyperlink" Target="https://zakon.rada.gov.ua/rada/show/vb457609-10" TargetMode="External"/><Relationship Id="rId17" Type="http://schemas.openxmlformats.org/officeDocument/2006/relationships/hyperlink" Target="https://zakon.rada.gov.ua/laws/show/z0454-21" TargetMode="External"/><Relationship Id="rId25"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2" Type="http://schemas.openxmlformats.org/officeDocument/2006/relationships/styles" Target="styles.xml"/><Relationship Id="rId16" Type="http://schemas.openxmlformats.org/officeDocument/2006/relationships/hyperlink" Target="https://mon.gov.ua/ua/osvita/visha-osvita/naukovo-metodichna-rada-ministerstva-osviti-i-nauki-ukrayini/metodichni-rekomendaciyi-vo" TargetMode="External"/><Relationship Id="rId20" Type="http://schemas.openxmlformats.org/officeDocument/2006/relationships/hyperlink" Target="https://ihed.org.ua/wp-content/uploads/2018/10/04_2016_ESG_2015.pdf" TargetMode="External"/><Relationship Id="rId29" Type="http://schemas.openxmlformats.org/officeDocument/2006/relationships/hyperlink" Target="http://www.ehea.info/Upload/TPG_A_QF_RO_MK_1_EQF_Brochu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rada/show/va327609-10" TargetMode="External"/><Relationship Id="rId24" Type="http://schemas.openxmlformats.org/officeDocument/2006/relationships/hyperlink" Target="http://www.unideusto.org/tuninge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61-2016-%D0%BF" TargetMode="External"/><Relationship Id="rId23" Type="http://schemas.openxmlformats.org/officeDocument/2006/relationships/hyperlink" Target="http://uis.unesco.org/sites/default/files/documents/isced-fields-of-education-and-training-2013-en.pdf" TargetMode="External"/><Relationship Id="rId28" Type="http://schemas.openxmlformats.org/officeDocument/2006/relationships/hyperlink" Target="http://erasmusplus.org.ua/korysna-informatsiia/korysni-materialy/category/3-materialy-natsionalnoi-komandy-ekspertiv-shchodo-zaprovadzhennia-instrumentiv-bolonskoho-protsesu.html?download=84:rozroblennia-osvitnikh-prohram-metodychni-rekomendatsii&amp;start=80" TargetMode="External"/><Relationship Id="rId10" Type="http://schemas.openxmlformats.org/officeDocument/2006/relationships/hyperlink" Target="https://zakon.rada.gov.ua/laws/show/44-2022-%D0%BF" TargetMode="External"/><Relationship Id="rId19" Type="http://schemas.openxmlformats.org/officeDocument/2006/relationships/hyperlink" Target="https://mon.gov.ua/ua/osvita/visha-osvita/naukovo-metodichna-rada-ministerstva-osviti-i-nauki-ukrayini/zatverdzheni-standarti-vishoyi-osvit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2145-19" TargetMode="External"/><Relationship Id="rId14" Type="http://schemas.openxmlformats.org/officeDocument/2006/relationships/hyperlink" Target="http://zakon4.rada.gov.ua/laws/show/266-2015-&#1087;" TargetMode="External"/><Relationship Id="rId22" Type="http://schemas.openxmlformats.org/officeDocument/2006/relationships/hyperlink" Target="http://uis.unesco.org/sites/default/files/documents/international-standard-classification-of-education-fields-of-education-and-training-2013-detailed-field-descriptions-2015-en.pdf" TargetMode="External"/><Relationship Id="rId27"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30" Type="http://schemas.openxmlformats.org/officeDocument/2006/relationships/hyperlink" Target="http://www.ehea.info/Upload/document/ministerial_declarations/EHEAParis2018_Communique_AppendixIII_95277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16229</Words>
  <Characters>9252</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Волик Іван Анатолійович</cp:lastModifiedBy>
  <cp:revision>7</cp:revision>
  <dcterms:created xsi:type="dcterms:W3CDTF">2022-06-28T06:45:00Z</dcterms:created>
  <dcterms:modified xsi:type="dcterms:W3CDTF">2022-08-03T06:59:00Z</dcterms:modified>
</cp:coreProperties>
</file>