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FAC" w:rsidRPr="004D0E27" w:rsidRDefault="00E957C6" w:rsidP="004E4F55">
      <w:pPr>
        <w:jc w:val="right"/>
        <w:rPr>
          <w:szCs w:val="28"/>
        </w:rPr>
      </w:pPr>
      <w:r w:rsidRPr="004D0E27">
        <w:rPr>
          <w:sz w:val="20"/>
        </w:rPr>
        <w:tab/>
      </w:r>
      <w:r w:rsidRPr="004D0E27">
        <w:rPr>
          <w:sz w:val="20"/>
        </w:rPr>
        <w:tab/>
      </w:r>
      <w:r w:rsidRPr="004D0E27">
        <w:rPr>
          <w:sz w:val="20"/>
        </w:rPr>
        <w:tab/>
      </w:r>
      <w:r w:rsidRPr="004D0E27">
        <w:rPr>
          <w:sz w:val="20"/>
        </w:rPr>
        <w:tab/>
      </w:r>
      <w:r w:rsidRPr="004D0E27">
        <w:rPr>
          <w:sz w:val="20"/>
        </w:rPr>
        <w:tab/>
      </w:r>
    </w:p>
    <w:p w:rsidR="00211083" w:rsidRPr="004D0E27" w:rsidRDefault="00211083" w:rsidP="00211083">
      <w:pPr>
        <w:rPr>
          <w:rFonts w:eastAsia="Calibri"/>
          <w:szCs w:val="28"/>
          <w:lang w:eastAsia="en-US"/>
        </w:rPr>
      </w:pPr>
    </w:p>
    <w:p w:rsidR="00211083" w:rsidRPr="004D0E27" w:rsidRDefault="00211083" w:rsidP="00211083">
      <w:pPr>
        <w:rPr>
          <w:rFonts w:eastAsia="Calibri"/>
          <w:szCs w:val="28"/>
          <w:lang w:eastAsia="en-US"/>
        </w:rPr>
      </w:pPr>
    </w:p>
    <w:p w:rsidR="00211083" w:rsidRPr="004D0E27" w:rsidRDefault="00211083" w:rsidP="00211083">
      <w:pPr>
        <w:rPr>
          <w:rFonts w:eastAsia="Calibri"/>
          <w:szCs w:val="28"/>
          <w:lang w:eastAsia="en-US"/>
        </w:rPr>
      </w:pPr>
    </w:p>
    <w:p w:rsidR="00211083" w:rsidRPr="004D0E27" w:rsidRDefault="00211083" w:rsidP="00211083">
      <w:pPr>
        <w:rPr>
          <w:rFonts w:eastAsia="Calibri"/>
          <w:szCs w:val="28"/>
          <w:lang w:eastAsia="en-US"/>
        </w:rPr>
      </w:pPr>
    </w:p>
    <w:p w:rsidR="00211083" w:rsidRPr="004D0E27" w:rsidRDefault="00211083" w:rsidP="00211083">
      <w:pPr>
        <w:rPr>
          <w:rFonts w:eastAsia="Calibri"/>
          <w:szCs w:val="28"/>
          <w:lang w:eastAsia="en-US"/>
        </w:rPr>
      </w:pPr>
    </w:p>
    <w:p w:rsidR="00211083" w:rsidRPr="004D0E27" w:rsidRDefault="00211083" w:rsidP="00211083">
      <w:pPr>
        <w:rPr>
          <w:rFonts w:eastAsia="Calibri"/>
          <w:szCs w:val="28"/>
          <w:lang w:eastAsia="en-US"/>
        </w:rPr>
      </w:pPr>
    </w:p>
    <w:p w:rsidR="00211083" w:rsidRPr="004D0E27" w:rsidRDefault="00211083" w:rsidP="00211083">
      <w:pPr>
        <w:rPr>
          <w:rFonts w:eastAsia="Calibri"/>
          <w:szCs w:val="28"/>
          <w:lang w:eastAsia="en-US"/>
        </w:rPr>
      </w:pPr>
    </w:p>
    <w:p w:rsidR="00211083" w:rsidRPr="004D0E27" w:rsidRDefault="00211083" w:rsidP="00211083">
      <w:pPr>
        <w:rPr>
          <w:rFonts w:eastAsia="Calibri"/>
          <w:szCs w:val="28"/>
          <w:lang w:eastAsia="en-US"/>
        </w:rPr>
      </w:pPr>
    </w:p>
    <w:p w:rsidR="00211083" w:rsidRPr="004D0E27" w:rsidRDefault="00211083" w:rsidP="00211083">
      <w:pPr>
        <w:rPr>
          <w:rFonts w:eastAsia="Calibri"/>
          <w:szCs w:val="28"/>
          <w:lang w:eastAsia="en-US"/>
        </w:rPr>
      </w:pPr>
    </w:p>
    <w:p w:rsidR="00E456FB" w:rsidRPr="00E456FB" w:rsidRDefault="00E456FB" w:rsidP="00E456FB">
      <w:pPr>
        <w:ind w:left="4320"/>
        <w:jc w:val="both"/>
        <w:rPr>
          <w:spacing w:val="-8"/>
          <w:szCs w:val="28"/>
        </w:rPr>
      </w:pPr>
      <w:r w:rsidRPr="00E456FB">
        <w:rPr>
          <w:spacing w:val="-8"/>
          <w:szCs w:val="28"/>
        </w:rPr>
        <w:t xml:space="preserve">ЗАТВЕРДЖЕНО </w:t>
      </w:r>
    </w:p>
    <w:p w:rsidR="00E456FB" w:rsidRPr="004D0E27" w:rsidRDefault="00E456FB" w:rsidP="00E456FB">
      <w:pPr>
        <w:ind w:left="4320"/>
        <w:jc w:val="both"/>
        <w:rPr>
          <w:spacing w:val="-8"/>
          <w:szCs w:val="28"/>
          <w:highlight w:val="yellow"/>
        </w:rPr>
      </w:pPr>
      <w:r w:rsidRPr="00E456FB">
        <w:rPr>
          <w:spacing w:val="-8"/>
          <w:szCs w:val="28"/>
        </w:rPr>
        <w:t xml:space="preserve">наказом Міністерства освіти і науки України  від </w:t>
      </w:r>
      <w:r w:rsidR="00C10A16">
        <w:rPr>
          <w:spacing w:val="-8"/>
          <w:szCs w:val="28"/>
        </w:rPr>
        <w:t xml:space="preserve">21 квітня </w:t>
      </w:r>
      <w:r w:rsidRPr="00E456FB">
        <w:rPr>
          <w:spacing w:val="-8"/>
          <w:szCs w:val="28"/>
        </w:rPr>
        <w:t xml:space="preserve">2021 р. № </w:t>
      </w:r>
      <w:r w:rsidR="00C10A16">
        <w:rPr>
          <w:spacing w:val="-8"/>
          <w:szCs w:val="28"/>
        </w:rPr>
        <w:t>443</w:t>
      </w:r>
      <w:bookmarkStart w:id="0" w:name="_GoBack"/>
      <w:bookmarkEnd w:id="0"/>
    </w:p>
    <w:p w:rsidR="005D1ADC" w:rsidRPr="004D0E27" w:rsidRDefault="005D1ADC" w:rsidP="00DF21B3">
      <w:pPr>
        <w:jc w:val="both"/>
        <w:rPr>
          <w:szCs w:val="28"/>
        </w:rPr>
      </w:pPr>
    </w:p>
    <w:p w:rsidR="00DC4DC6" w:rsidRPr="004D0E27" w:rsidRDefault="00DC4DC6" w:rsidP="00A43E86">
      <w:pPr>
        <w:pStyle w:val="11"/>
        <w:shd w:val="clear" w:color="auto" w:fill="auto"/>
        <w:spacing w:line="240" w:lineRule="auto"/>
        <w:jc w:val="center"/>
        <w:rPr>
          <w:b/>
          <w:sz w:val="24"/>
          <w:szCs w:val="24"/>
          <w:lang w:val="uk-UA"/>
        </w:rPr>
      </w:pPr>
    </w:p>
    <w:p w:rsidR="00A43E86" w:rsidRPr="004D0E27" w:rsidRDefault="00A43E86" w:rsidP="00A43E86">
      <w:pPr>
        <w:pStyle w:val="11"/>
        <w:shd w:val="clear" w:color="auto" w:fill="auto"/>
        <w:spacing w:line="240" w:lineRule="auto"/>
        <w:jc w:val="center"/>
        <w:rPr>
          <w:b/>
          <w:sz w:val="24"/>
          <w:szCs w:val="24"/>
          <w:lang w:val="uk-UA"/>
        </w:rPr>
      </w:pPr>
      <w:r w:rsidRPr="004D0E27">
        <w:rPr>
          <w:b/>
          <w:sz w:val="24"/>
          <w:szCs w:val="24"/>
          <w:lang w:val="uk-UA"/>
        </w:rPr>
        <w:t xml:space="preserve">ПРОГРАМА ЄДИНОГО ДЕРЖАВНОГО КВАЛІФІКАЦІЙНОГО ІСПИТУ ЗІ СПЕЦІАЛЬНОСТІ «ВЕТЕРИНАРНА </w:t>
      </w:r>
      <w:r w:rsidR="008129A5" w:rsidRPr="004D0E27">
        <w:rPr>
          <w:b/>
          <w:sz w:val="24"/>
          <w:szCs w:val="24"/>
          <w:lang w:val="uk-UA"/>
        </w:rPr>
        <w:t>ГІГІЄНА, САНІТАРІЯ І ЕКСПЕРТИЗА</w:t>
      </w:r>
      <w:r w:rsidRPr="004D0E27">
        <w:rPr>
          <w:b/>
          <w:sz w:val="24"/>
          <w:szCs w:val="24"/>
          <w:lang w:val="uk-UA"/>
        </w:rPr>
        <w:t xml:space="preserve">» </w:t>
      </w:r>
    </w:p>
    <w:p w:rsidR="00A43E86" w:rsidRPr="004D0E27" w:rsidRDefault="00A43E86" w:rsidP="00A43E86">
      <w:pPr>
        <w:pStyle w:val="11"/>
        <w:shd w:val="clear" w:color="auto" w:fill="auto"/>
        <w:spacing w:line="240" w:lineRule="auto"/>
        <w:jc w:val="center"/>
        <w:rPr>
          <w:b/>
          <w:sz w:val="24"/>
          <w:szCs w:val="24"/>
          <w:lang w:val="uk-UA"/>
        </w:rPr>
      </w:pPr>
      <w:r w:rsidRPr="004D0E27">
        <w:rPr>
          <w:b/>
          <w:sz w:val="24"/>
          <w:szCs w:val="24"/>
          <w:lang w:val="uk-UA"/>
        </w:rPr>
        <w:t xml:space="preserve">НА ДРУГОМУ (МАГІСТЕРСЬКОМУ) РІВНІ ВИЩОЇ ОСВІТИ </w:t>
      </w:r>
    </w:p>
    <w:p w:rsidR="00A43E86" w:rsidRPr="004D0E27" w:rsidRDefault="00A43E86" w:rsidP="00A43E86">
      <w:pPr>
        <w:pStyle w:val="11"/>
        <w:shd w:val="clear" w:color="auto" w:fill="auto"/>
        <w:spacing w:line="240" w:lineRule="auto"/>
        <w:jc w:val="center"/>
        <w:rPr>
          <w:b/>
          <w:sz w:val="24"/>
          <w:szCs w:val="24"/>
          <w:lang w:val="uk-UA"/>
        </w:rPr>
      </w:pPr>
    </w:p>
    <w:p w:rsidR="00A43E86" w:rsidRPr="004D0E27" w:rsidRDefault="00A43E86" w:rsidP="00A43E86">
      <w:pPr>
        <w:pStyle w:val="11"/>
        <w:shd w:val="clear" w:color="auto" w:fill="auto"/>
        <w:spacing w:line="240" w:lineRule="auto"/>
        <w:jc w:val="center"/>
        <w:rPr>
          <w:b/>
          <w:sz w:val="24"/>
          <w:szCs w:val="24"/>
          <w:lang w:val="uk-UA"/>
        </w:rPr>
      </w:pPr>
      <w:r w:rsidRPr="004D0E27">
        <w:rPr>
          <w:b/>
          <w:sz w:val="24"/>
          <w:szCs w:val="24"/>
          <w:lang w:val="uk-UA"/>
        </w:rPr>
        <w:t>ВСТУП</w:t>
      </w:r>
    </w:p>
    <w:p w:rsidR="00A43E86" w:rsidRPr="004D0E27" w:rsidRDefault="00A43E86" w:rsidP="00A43E86">
      <w:pPr>
        <w:pStyle w:val="af"/>
        <w:shd w:val="clear" w:color="auto" w:fill="auto"/>
        <w:spacing w:line="240" w:lineRule="auto"/>
        <w:ind w:firstLine="709"/>
        <w:jc w:val="both"/>
        <w:rPr>
          <w:sz w:val="24"/>
          <w:szCs w:val="24"/>
          <w:lang w:val="uk-UA"/>
        </w:rPr>
      </w:pPr>
      <w:r w:rsidRPr="004D0E27">
        <w:rPr>
          <w:sz w:val="24"/>
          <w:szCs w:val="24"/>
          <w:lang w:val="uk-UA"/>
        </w:rPr>
        <w:t xml:space="preserve">Єдиний державний кваліфікаційний іспит зі спеціальності «Ветеринарна </w:t>
      </w:r>
      <w:r w:rsidR="008129A5" w:rsidRPr="004D0E27">
        <w:rPr>
          <w:sz w:val="24"/>
          <w:szCs w:val="24"/>
          <w:lang w:val="uk-UA"/>
        </w:rPr>
        <w:t>гігієна, санітарія і експертиза</w:t>
      </w:r>
      <w:r w:rsidRPr="004D0E27">
        <w:rPr>
          <w:sz w:val="24"/>
          <w:szCs w:val="24"/>
          <w:lang w:val="uk-UA"/>
        </w:rPr>
        <w:t xml:space="preserve">» на другому (магістерському) рівні вищої освіти (далі – ЄДКІ) є обов’язковим компонентом атестації здобувачів вищої освіти за спеціальністю «Ветеринарна </w:t>
      </w:r>
      <w:r w:rsidR="008129A5" w:rsidRPr="004D0E27">
        <w:rPr>
          <w:sz w:val="24"/>
          <w:szCs w:val="24"/>
          <w:lang w:val="uk-UA"/>
        </w:rPr>
        <w:t>гігієна, санітарія і експертиза</w:t>
      </w:r>
      <w:r w:rsidRPr="004D0E27">
        <w:rPr>
          <w:sz w:val="24"/>
          <w:szCs w:val="24"/>
          <w:lang w:val="uk-UA"/>
        </w:rPr>
        <w:t xml:space="preserve">». </w:t>
      </w:r>
    </w:p>
    <w:p w:rsidR="00A43E86" w:rsidRPr="004D0E27" w:rsidRDefault="00A43E86" w:rsidP="00C87B34">
      <w:pPr>
        <w:pStyle w:val="af"/>
        <w:shd w:val="clear" w:color="auto" w:fill="auto"/>
        <w:spacing w:line="240" w:lineRule="auto"/>
        <w:ind w:firstLine="709"/>
        <w:jc w:val="both"/>
        <w:rPr>
          <w:sz w:val="24"/>
          <w:szCs w:val="24"/>
          <w:lang w:val="uk-UA"/>
        </w:rPr>
      </w:pPr>
      <w:r w:rsidRPr="004D0E27">
        <w:rPr>
          <w:sz w:val="24"/>
          <w:szCs w:val="24"/>
          <w:lang w:val="uk-UA"/>
        </w:rPr>
        <w:t xml:space="preserve">Метою ЄДКІ є оцінювання готовності випускника закладу вищої освіти </w:t>
      </w:r>
      <w:r w:rsidR="00C87B34" w:rsidRPr="004D0E27">
        <w:rPr>
          <w:sz w:val="24"/>
          <w:szCs w:val="24"/>
          <w:lang w:val="uk-UA"/>
        </w:rPr>
        <w:t xml:space="preserve">самостійно </w:t>
      </w:r>
      <w:r w:rsidRPr="004D0E27">
        <w:rPr>
          <w:sz w:val="24"/>
          <w:szCs w:val="24"/>
          <w:lang w:val="uk-UA"/>
        </w:rPr>
        <w:t xml:space="preserve">здійснювати професійну діяльність шляхом встановлення відповідності результатів навчання здобувачів вищої освіти вимогам програми єдиного державного кваліфікаційного іспиту. </w:t>
      </w:r>
    </w:p>
    <w:p w:rsidR="00DC4DC6" w:rsidRPr="004D0E27" w:rsidRDefault="00DC4DC6" w:rsidP="00DC4DC6">
      <w:pPr>
        <w:pStyle w:val="af"/>
        <w:shd w:val="clear" w:color="auto" w:fill="auto"/>
        <w:spacing w:line="240" w:lineRule="auto"/>
        <w:ind w:firstLine="709"/>
        <w:jc w:val="both"/>
        <w:rPr>
          <w:sz w:val="24"/>
          <w:szCs w:val="24"/>
          <w:lang w:val="uk-UA"/>
        </w:rPr>
      </w:pPr>
      <w:r w:rsidRPr="004D0E27">
        <w:rPr>
          <w:sz w:val="24"/>
          <w:szCs w:val="24"/>
          <w:lang w:val="uk-UA"/>
        </w:rPr>
        <w:t>ЄДКІ оцінює досягнуті здобувачем вищої освіти програмні результати навчання, встановлює їх відповідність фаховим компетентностям,  визначеним Стандартом вищої освіти України, і за мінімально допустимого рівня компетентності є однією з підстав для прийняття рішення про присудження ступеня вищої освіти та присвоєння відповідної кваліфікації.</w:t>
      </w:r>
    </w:p>
    <w:p w:rsidR="001247D0" w:rsidRPr="004D0E27" w:rsidRDefault="00A43E86" w:rsidP="00A43E86">
      <w:pPr>
        <w:pStyle w:val="af"/>
        <w:shd w:val="clear" w:color="auto" w:fill="auto"/>
        <w:spacing w:line="240" w:lineRule="auto"/>
        <w:ind w:firstLine="709"/>
        <w:jc w:val="both"/>
        <w:rPr>
          <w:sz w:val="24"/>
          <w:szCs w:val="24"/>
          <w:lang w:val="uk-UA"/>
        </w:rPr>
      </w:pPr>
      <w:r w:rsidRPr="004D0E27">
        <w:rPr>
          <w:sz w:val="24"/>
          <w:szCs w:val="24"/>
          <w:lang w:val="uk-UA"/>
        </w:rPr>
        <w:t xml:space="preserve">Для успішного складання ЄДКІ майбутній </w:t>
      </w:r>
      <w:r w:rsidR="008129A5" w:rsidRPr="004D0E27">
        <w:rPr>
          <w:sz w:val="24"/>
          <w:szCs w:val="24"/>
          <w:lang w:val="uk-UA"/>
        </w:rPr>
        <w:t>фахівець</w:t>
      </w:r>
      <w:r w:rsidRPr="004D0E27">
        <w:rPr>
          <w:sz w:val="24"/>
          <w:szCs w:val="24"/>
          <w:lang w:val="uk-UA"/>
        </w:rPr>
        <w:t xml:space="preserve"> має володіти компетентностями, </w:t>
      </w:r>
      <w:r w:rsidR="00BC1C02" w:rsidRPr="004D0E27">
        <w:rPr>
          <w:sz w:val="24"/>
          <w:szCs w:val="24"/>
          <w:lang w:val="uk-UA"/>
        </w:rPr>
        <w:t xml:space="preserve">визначеними стандартом вищої освіти </w:t>
      </w:r>
      <w:r w:rsidR="004428F6" w:rsidRPr="004D0E27">
        <w:rPr>
          <w:sz w:val="24"/>
          <w:szCs w:val="24"/>
          <w:lang w:val="uk-UA"/>
        </w:rPr>
        <w:t xml:space="preserve">зі спеціальності «Ветеринарна гігієна, санітарія і експертиза», </w:t>
      </w:r>
      <w:r w:rsidRPr="004D0E27">
        <w:rPr>
          <w:sz w:val="24"/>
          <w:szCs w:val="24"/>
          <w:lang w:val="uk-UA"/>
        </w:rPr>
        <w:t xml:space="preserve">які формуються упродовж </w:t>
      </w:r>
      <w:r w:rsidR="001247D0" w:rsidRPr="004D0E27">
        <w:rPr>
          <w:sz w:val="24"/>
          <w:szCs w:val="24"/>
          <w:lang w:val="uk-UA"/>
        </w:rPr>
        <w:t>нормативного терміну (360 кредитів</w:t>
      </w:r>
      <w:r w:rsidR="00F13C7F" w:rsidRPr="00F13C7F">
        <w:rPr>
          <w:sz w:val="24"/>
          <w:szCs w:val="24"/>
          <w:lang w:val="uk-UA"/>
        </w:rPr>
        <w:t xml:space="preserve"> </w:t>
      </w:r>
      <w:r w:rsidR="00F13C7F">
        <w:rPr>
          <w:sz w:val="24"/>
          <w:szCs w:val="24"/>
          <w:lang w:val="uk-UA"/>
        </w:rPr>
        <w:t>ЄКТС</w:t>
      </w:r>
      <w:r w:rsidR="001247D0" w:rsidRPr="004D0E27">
        <w:rPr>
          <w:sz w:val="24"/>
          <w:szCs w:val="24"/>
          <w:lang w:val="uk-UA"/>
        </w:rPr>
        <w:t xml:space="preserve">) </w:t>
      </w:r>
      <w:r w:rsidRPr="004D0E27">
        <w:rPr>
          <w:sz w:val="24"/>
          <w:szCs w:val="24"/>
          <w:lang w:val="uk-UA"/>
        </w:rPr>
        <w:t xml:space="preserve">підготовки у закладі вищої освіти. </w:t>
      </w:r>
    </w:p>
    <w:p w:rsidR="00A43E86" w:rsidRPr="004D0E27" w:rsidRDefault="00A43E86" w:rsidP="00A43E86">
      <w:pPr>
        <w:pStyle w:val="af"/>
        <w:shd w:val="clear" w:color="auto" w:fill="auto"/>
        <w:spacing w:line="240" w:lineRule="auto"/>
        <w:ind w:firstLine="709"/>
        <w:jc w:val="both"/>
        <w:rPr>
          <w:sz w:val="24"/>
          <w:szCs w:val="24"/>
          <w:lang w:val="uk-UA"/>
        </w:rPr>
      </w:pPr>
      <w:r w:rsidRPr="004D0E27">
        <w:rPr>
          <w:sz w:val="24"/>
          <w:szCs w:val="24"/>
          <w:lang w:val="uk-UA"/>
        </w:rPr>
        <w:t xml:space="preserve">Програма ЄДКІ містить перелік </w:t>
      </w:r>
      <w:r w:rsidR="001247D0" w:rsidRPr="004D0E27">
        <w:rPr>
          <w:sz w:val="24"/>
          <w:szCs w:val="24"/>
          <w:lang w:val="uk-UA"/>
        </w:rPr>
        <w:t>змістових розділів та тем, д</w:t>
      </w:r>
      <w:r w:rsidRPr="004D0E27">
        <w:rPr>
          <w:sz w:val="24"/>
          <w:szCs w:val="24"/>
          <w:lang w:val="uk-UA"/>
        </w:rPr>
        <w:t xml:space="preserve">ля кожного </w:t>
      </w:r>
      <w:r w:rsidR="001247D0" w:rsidRPr="004D0E27">
        <w:rPr>
          <w:sz w:val="24"/>
          <w:szCs w:val="24"/>
          <w:lang w:val="uk-UA"/>
        </w:rPr>
        <w:t xml:space="preserve">з яких </w:t>
      </w:r>
      <w:r w:rsidRPr="004D0E27">
        <w:rPr>
          <w:sz w:val="24"/>
          <w:szCs w:val="24"/>
          <w:lang w:val="uk-UA"/>
        </w:rPr>
        <w:t>зазначено найвищий когнітивний рівень, на якому має бути засвоєно відповідний розділ та тему.</w:t>
      </w:r>
    </w:p>
    <w:p w:rsidR="00A43E86" w:rsidRPr="004D0E27" w:rsidRDefault="00A43E86" w:rsidP="00A43E86">
      <w:pPr>
        <w:pStyle w:val="af"/>
        <w:shd w:val="clear" w:color="auto" w:fill="auto"/>
        <w:spacing w:line="240" w:lineRule="auto"/>
        <w:jc w:val="center"/>
        <w:rPr>
          <w:b/>
          <w:sz w:val="24"/>
          <w:szCs w:val="24"/>
          <w:lang w:val="uk-UA"/>
        </w:rPr>
      </w:pPr>
    </w:p>
    <w:p w:rsidR="00A43E86" w:rsidRPr="004D0E27" w:rsidRDefault="00A43E86" w:rsidP="00A43E86">
      <w:pPr>
        <w:tabs>
          <w:tab w:val="left" w:pos="5410"/>
        </w:tabs>
        <w:jc w:val="center"/>
        <w:rPr>
          <w:b/>
          <w:sz w:val="24"/>
          <w:szCs w:val="24"/>
        </w:rPr>
      </w:pPr>
      <w:r w:rsidRPr="004D0E27">
        <w:rPr>
          <w:b/>
        </w:rPr>
        <w:t>КОГНІТИВНІ РІВНІ:</w:t>
      </w:r>
    </w:p>
    <w:p w:rsidR="00A43E86" w:rsidRPr="004D0E27" w:rsidRDefault="00A43E86" w:rsidP="00A43E86">
      <w:pPr>
        <w:tabs>
          <w:tab w:val="left" w:pos="5410"/>
        </w:tabs>
        <w:rPr>
          <w:sz w:val="24"/>
          <w:szCs w:val="24"/>
        </w:rPr>
      </w:pPr>
      <w:r w:rsidRPr="004D0E27">
        <w:rPr>
          <w:sz w:val="24"/>
          <w:szCs w:val="24"/>
        </w:rPr>
        <w:t xml:space="preserve">Рівень A. «Розуміння». </w:t>
      </w:r>
    </w:p>
    <w:p w:rsidR="00A43E86" w:rsidRPr="004D0E27" w:rsidRDefault="00A43E86" w:rsidP="00A43E86">
      <w:pPr>
        <w:tabs>
          <w:tab w:val="left" w:pos="5410"/>
        </w:tabs>
        <w:rPr>
          <w:sz w:val="24"/>
          <w:szCs w:val="24"/>
        </w:rPr>
      </w:pPr>
      <w:r w:rsidRPr="004D0E27">
        <w:rPr>
          <w:sz w:val="24"/>
          <w:szCs w:val="24"/>
        </w:rPr>
        <w:t>Рівень B. «Застосування».</w:t>
      </w:r>
    </w:p>
    <w:p w:rsidR="00A43E86" w:rsidRPr="004D0E27" w:rsidRDefault="00A43E86" w:rsidP="00A43E86">
      <w:pPr>
        <w:tabs>
          <w:tab w:val="left" w:pos="5410"/>
        </w:tabs>
        <w:rPr>
          <w:sz w:val="24"/>
          <w:szCs w:val="24"/>
        </w:rPr>
      </w:pPr>
      <w:r w:rsidRPr="004D0E27">
        <w:rPr>
          <w:sz w:val="24"/>
          <w:szCs w:val="24"/>
        </w:rPr>
        <w:t>Рівень C. «Аналіз».</w:t>
      </w:r>
    </w:p>
    <w:p w:rsidR="00A43E86" w:rsidRPr="004D0E27" w:rsidRDefault="00A43E86" w:rsidP="00A43E86">
      <w:pPr>
        <w:tabs>
          <w:tab w:val="left" w:pos="5410"/>
        </w:tabs>
        <w:rPr>
          <w:sz w:val="24"/>
          <w:szCs w:val="24"/>
        </w:rPr>
      </w:pPr>
      <w:r w:rsidRPr="004D0E27">
        <w:rPr>
          <w:sz w:val="24"/>
          <w:szCs w:val="24"/>
        </w:rPr>
        <w:t xml:space="preserve">Рівень D. «Оцінка». </w:t>
      </w:r>
    </w:p>
    <w:p w:rsidR="00A43E86" w:rsidRPr="004D0E27" w:rsidRDefault="00A43E86" w:rsidP="00A43E86">
      <w:pPr>
        <w:tabs>
          <w:tab w:val="left" w:pos="5410"/>
        </w:tabs>
        <w:rPr>
          <w:sz w:val="24"/>
          <w:szCs w:val="24"/>
        </w:rPr>
      </w:pPr>
    </w:p>
    <w:p w:rsidR="00A43E86" w:rsidRPr="004D0E27" w:rsidRDefault="00A43E86" w:rsidP="00A43E86">
      <w:pPr>
        <w:tabs>
          <w:tab w:val="left" w:pos="5410"/>
        </w:tabs>
        <w:jc w:val="center"/>
        <w:rPr>
          <w:b/>
          <w:sz w:val="24"/>
          <w:szCs w:val="24"/>
        </w:rPr>
      </w:pPr>
      <w:r w:rsidRPr="004D0E27">
        <w:rPr>
          <w:b/>
        </w:rPr>
        <w:t xml:space="preserve">УЗАГАЛЬНЕНА СТРУКТУРА ЄДКІ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99"/>
        <w:gridCol w:w="2327"/>
      </w:tblGrid>
      <w:tr w:rsidR="00A43E86" w:rsidRPr="004D0E27" w:rsidTr="006A7F7A">
        <w:tc>
          <w:tcPr>
            <w:tcW w:w="7199" w:type="dxa"/>
            <w:tcBorders>
              <w:top w:val="single" w:sz="4" w:space="0" w:color="auto"/>
              <w:left w:val="single" w:sz="4" w:space="0" w:color="auto"/>
              <w:bottom w:val="single" w:sz="4" w:space="0" w:color="auto"/>
              <w:right w:val="single" w:sz="4" w:space="0" w:color="auto"/>
            </w:tcBorders>
            <w:vAlign w:val="center"/>
            <w:hideMark/>
          </w:tcPr>
          <w:p w:rsidR="00A43E86" w:rsidRPr="004D0E27" w:rsidRDefault="00A43E86" w:rsidP="006A7F7A">
            <w:pPr>
              <w:jc w:val="center"/>
              <w:rPr>
                <w:b/>
                <w:sz w:val="24"/>
                <w:szCs w:val="24"/>
              </w:rPr>
            </w:pPr>
            <w:r w:rsidRPr="004D0E27">
              <w:rPr>
                <w:b/>
                <w:sz w:val="24"/>
                <w:szCs w:val="24"/>
              </w:rPr>
              <w:t>Найменування розділу/ теми</w:t>
            </w:r>
          </w:p>
        </w:tc>
        <w:tc>
          <w:tcPr>
            <w:tcW w:w="2327" w:type="dxa"/>
            <w:tcBorders>
              <w:top w:val="single" w:sz="4" w:space="0" w:color="auto"/>
              <w:left w:val="single" w:sz="4" w:space="0" w:color="auto"/>
              <w:bottom w:val="single" w:sz="4" w:space="0" w:color="auto"/>
              <w:right w:val="single" w:sz="4" w:space="0" w:color="auto"/>
            </w:tcBorders>
            <w:vAlign w:val="center"/>
            <w:hideMark/>
          </w:tcPr>
          <w:p w:rsidR="00A43E86" w:rsidRPr="004D0E27" w:rsidRDefault="00A43E86" w:rsidP="006A7F7A">
            <w:pPr>
              <w:jc w:val="center"/>
              <w:rPr>
                <w:b/>
                <w:sz w:val="24"/>
                <w:szCs w:val="24"/>
              </w:rPr>
            </w:pPr>
            <w:r w:rsidRPr="004D0E27">
              <w:rPr>
                <w:b/>
                <w:sz w:val="24"/>
                <w:szCs w:val="24"/>
              </w:rPr>
              <w:t xml:space="preserve">Питома </w:t>
            </w:r>
            <w:r w:rsidR="00CA6E01" w:rsidRPr="004D0E27">
              <w:rPr>
                <w:b/>
                <w:sz w:val="24"/>
                <w:szCs w:val="24"/>
              </w:rPr>
              <w:t>в</w:t>
            </w:r>
            <w:r w:rsidRPr="004D0E27">
              <w:rPr>
                <w:b/>
                <w:sz w:val="24"/>
                <w:szCs w:val="24"/>
              </w:rPr>
              <w:t>ага,%</w:t>
            </w:r>
          </w:p>
        </w:tc>
      </w:tr>
      <w:tr w:rsidR="00EC444F" w:rsidRPr="004D0E27" w:rsidTr="006028E0">
        <w:tc>
          <w:tcPr>
            <w:tcW w:w="7199" w:type="dxa"/>
            <w:tcBorders>
              <w:top w:val="single" w:sz="4" w:space="0" w:color="auto"/>
              <w:left w:val="single" w:sz="4" w:space="0" w:color="auto"/>
              <w:bottom w:val="single" w:sz="4" w:space="0" w:color="auto"/>
              <w:right w:val="single" w:sz="4" w:space="0" w:color="auto"/>
            </w:tcBorders>
            <w:hideMark/>
          </w:tcPr>
          <w:p w:rsidR="00EC444F" w:rsidRPr="004D0E27" w:rsidRDefault="00EC444F" w:rsidP="00EC444F">
            <w:pPr>
              <w:rPr>
                <w:sz w:val="24"/>
                <w:szCs w:val="24"/>
              </w:rPr>
            </w:pPr>
            <w:r w:rsidRPr="004D0E27">
              <w:rPr>
                <w:sz w:val="24"/>
                <w:szCs w:val="24"/>
              </w:rPr>
              <w:t xml:space="preserve">Гігієна продуктивних тварин, санітарія та біобезпека </w:t>
            </w:r>
          </w:p>
        </w:tc>
        <w:tc>
          <w:tcPr>
            <w:tcW w:w="2327" w:type="dxa"/>
            <w:tcBorders>
              <w:top w:val="single" w:sz="4" w:space="0" w:color="auto"/>
              <w:left w:val="single" w:sz="4" w:space="0" w:color="auto"/>
              <w:bottom w:val="single" w:sz="4" w:space="0" w:color="auto"/>
              <w:right w:val="single" w:sz="4" w:space="0" w:color="auto"/>
            </w:tcBorders>
          </w:tcPr>
          <w:p w:rsidR="00EC444F" w:rsidRPr="004D0E27" w:rsidRDefault="00EC444F" w:rsidP="00EC444F">
            <w:pPr>
              <w:pStyle w:val="21"/>
              <w:shd w:val="clear" w:color="auto" w:fill="auto"/>
              <w:spacing w:before="0" w:after="0" w:line="240" w:lineRule="auto"/>
              <w:ind w:right="-80" w:hanging="15"/>
              <w:jc w:val="center"/>
              <w:rPr>
                <w:bCs/>
                <w:sz w:val="24"/>
                <w:szCs w:val="24"/>
                <w:lang w:val="uk-UA" w:eastAsia="en-US" w:bidi="uk-UA"/>
              </w:rPr>
            </w:pPr>
            <w:r w:rsidRPr="004D0E27">
              <w:rPr>
                <w:bCs/>
                <w:sz w:val="24"/>
                <w:szCs w:val="24"/>
                <w:lang w:val="uk-UA" w:eastAsia="en-US" w:bidi="uk-UA"/>
              </w:rPr>
              <w:t>20-30</w:t>
            </w:r>
          </w:p>
        </w:tc>
      </w:tr>
      <w:tr w:rsidR="00EC444F" w:rsidRPr="004D0E27" w:rsidTr="006028E0">
        <w:tc>
          <w:tcPr>
            <w:tcW w:w="7199" w:type="dxa"/>
            <w:tcBorders>
              <w:top w:val="single" w:sz="4" w:space="0" w:color="auto"/>
              <w:left w:val="single" w:sz="4" w:space="0" w:color="auto"/>
              <w:bottom w:val="single" w:sz="4" w:space="0" w:color="auto"/>
              <w:right w:val="single" w:sz="4" w:space="0" w:color="auto"/>
            </w:tcBorders>
          </w:tcPr>
          <w:p w:rsidR="00EC444F" w:rsidRPr="004D0E27" w:rsidRDefault="00EC444F" w:rsidP="00EC444F">
            <w:pPr>
              <w:rPr>
                <w:sz w:val="24"/>
                <w:szCs w:val="24"/>
              </w:rPr>
            </w:pPr>
            <w:r w:rsidRPr="004D0E27">
              <w:rPr>
                <w:sz w:val="24"/>
                <w:szCs w:val="24"/>
              </w:rPr>
              <w:t>Гігієна харчових продуктів</w:t>
            </w:r>
          </w:p>
        </w:tc>
        <w:tc>
          <w:tcPr>
            <w:tcW w:w="2327" w:type="dxa"/>
            <w:tcBorders>
              <w:top w:val="single" w:sz="4" w:space="0" w:color="auto"/>
              <w:left w:val="single" w:sz="4" w:space="0" w:color="auto"/>
              <w:bottom w:val="single" w:sz="4" w:space="0" w:color="auto"/>
              <w:right w:val="single" w:sz="4" w:space="0" w:color="auto"/>
            </w:tcBorders>
          </w:tcPr>
          <w:p w:rsidR="00EC444F" w:rsidRPr="004D0E27" w:rsidRDefault="00EC444F" w:rsidP="00EC444F">
            <w:pPr>
              <w:pStyle w:val="21"/>
              <w:shd w:val="clear" w:color="auto" w:fill="auto"/>
              <w:spacing w:before="0" w:after="0" w:line="240" w:lineRule="auto"/>
              <w:ind w:right="-80" w:hanging="15"/>
              <w:jc w:val="center"/>
              <w:rPr>
                <w:bCs/>
                <w:sz w:val="24"/>
                <w:szCs w:val="24"/>
                <w:lang w:val="uk-UA" w:eastAsia="en-US" w:bidi="uk-UA"/>
              </w:rPr>
            </w:pPr>
            <w:r w:rsidRPr="004D0E27">
              <w:rPr>
                <w:bCs/>
                <w:sz w:val="24"/>
                <w:szCs w:val="24"/>
                <w:lang w:val="uk-UA" w:eastAsia="en-US" w:bidi="uk-UA"/>
              </w:rPr>
              <w:t>40-50</w:t>
            </w:r>
          </w:p>
        </w:tc>
      </w:tr>
      <w:tr w:rsidR="00EC444F" w:rsidRPr="004D0E27" w:rsidTr="006028E0">
        <w:tc>
          <w:tcPr>
            <w:tcW w:w="7199" w:type="dxa"/>
            <w:tcBorders>
              <w:top w:val="single" w:sz="4" w:space="0" w:color="auto"/>
              <w:left w:val="single" w:sz="4" w:space="0" w:color="auto"/>
              <w:bottom w:val="single" w:sz="4" w:space="0" w:color="auto"/>
              <w:right w:val="single" w:sz="4" w:space="0" w:color="auto"/>
            </w:tcBorders>
          </w:tcPr>
          <w:p w:rsidR="00EC444F" w:rsidRPr="004D0E27" w:rsidRDefault="00EC444F" w:rsidP="00EC444F">
            <w:pPr>
              <w:rPr>
                <w:sz w:val="24"/>
                <w:szCs w:val="24"/>
              </w:rPr>
            </w:pPr>
            <w:r w:rsidRPr="004D0E27">
              <w:rPr>
                <w:sz w:val="24"/>
                <w:szCs w:val="24"/>
              </w:rPr>
              <w:lastRenderedPageBreak/>
              <w:t>Державний контроль потужностей з виробництва та обігу харчових продуктів</w:t>
            </w:r>
          </w:p>
        </w:tc>
        <w:tc>
          <w:tcPr>
            <w:tcW w:w="2327" w:type="dxa"/>
            <w:tcBorders>
              <w:top w:val="single" w:sz="4" w:space="0" w:color="auto"/>
              <w:left w:val="single" w:sz="4" w:space="0" w:color="auto"/>
              <w:bottom w:val="single" w:sz="4" w:space="0" w:color="auto"/>
              <w:right w:val="single" w:sz="4" w:space="0" w:color="auto"/>
            </w:tcBorders>
            <w:vAlign w:val="bottom"/>
          </w:tcPr>
          <w:p w:rsidR="00EC444F" w:rsidRPr="004D0E27" w:rsidRDefault="00EC444F" w:rsidP="00EC444F">
            <w:pPr>
              <w:pStyle w:val="21"/>
              <w:shd w:val="clear" w:color="auto" w:fill="auto"/>
              <w:spacing w:before="0" w:after="0" w:line="240" w:lineRule="auto"/>
              <w:ind w:right="-80" w:hanging="15"/>
              <w:jc w:val="center"/>
              <w:rPr>
                <w:bCs/>
                <w:sz w:val="24"/>
                <w:szCs w:val="24"/>
                <w:lang w:val="uk-UA" w:eastAsia="en-US" w:bidi="uk-UA"/>
              </w:rPr>
            </w:pPr>
            <w:r w:rsidRPr="004D0E27">
              <w:rPr>
                <w:bCs/>
                <w:sz w:val="24"/>
                <w:szCs w:val="24"/>
                <w:lang w:val="uk-UA" w:eastAsia="en-US" w:bidi="uk-UA"/>
              </w:rPr>
              <w:t>25-35</w:t>
            </w:r>
          </w:p>
        </w:tc>
      </w:tr>
    </w:tbl>
    <w:p w:rsidR="00EC444F" w:rsidRPr="004D0E27" w:rsidRDefault="00EC444F" w:rsidP="005B45E7">
      <w:pPr>
        <w:pStyle w:val="11"/>
        <w:shd w:val="clear" w:color="auto" w:fill="auto"/>
        <w:spacing w:line="240" w:lineRule="auto"/>
        <w:jc w:val="center"/>
        <w:rPr>
          <w:b/>
          <w:lang w:val="uk-UA"/>
        </w:rPr>
      </w:pPr>
    </w:p>
    <w:p w:rsidR="00EC444F" w:rsidRPr="004D0E27" w:rsidRDefault="00EC444F">
      <w:pPr>
        <w:rPr>
          <w:b/>
          <w:sz w:val="26"/>
          <w:szCs w:val="26"/>
        </w:rPr>
      </w:pPr>
      <w:r w:rsidRPr="004D0E27">
        <w:rPr>
          <w:b/>
        </w:rPr>
        <w:br w:type="page"/>
      </w:r>
    </w:p>
    <w:p w:rsidR="00AF59C9" w:rsidRPr="00AF59C9" w:rsidRDefault="00A43E86" w:rsidP="005B45E7">
      <w:pPr>
        <w:pStyle w:val="11"/>
        <w:shd w:val="clear" w:color="auto" w:fill="auto"/>
        <w:spacing w:line="240" w:lineRule="auto"/>
        <w:jc w:val="center"/>
        <w:rPr>
          <w:b/>
          <w:sz w:val="28"/>
          <w:lang w:val="uk-UA"/>
        </w:rPr>
      </w:pPr>
      <w:r w:rsidRPr="00AF59C9">
        <w:rPr>
          <w:b/>
          <w:sz w:val="28"/>
          <w:lang w:val="uk-UA"/>
        </w:rPr>
        <w:lastRenderedPageBreak/>
        <w:t xml:space="preserve">ДЕТАЛІЗОВАНА СТРУКТУРА </w:t>
      </w:r>
    </w:p>
    <w:p w:rsidR="00AF59C9" w:rsidRDefault="005B45E7" w:rsidP="005B45E7">
      <w:pPr>
        <w:pStyle w:val="11"/>
        <w:shd w:val="clear" w:color="auto" w:fill="auto"/>
        <w:spacing w:line="240" w:lineRule="auto"/>
        <w:jc w:val="center"/>
        <w:rPr>
          <w:b/>
          <w:sz w:val="24"/>
          <w:szCs w:val="24"/>
          <w:lang w:val="uk-UA"/>
        </w:rPr>
      </w:pPr>
      <w:r w:rsidRPr="004D0E27">
        <w:rPr>
          <w:b/>
          <w:sz w:val="24"/>
          <w:szCs w:val="24"/>
          <w:lang w:val="uk-UA"/>
        </w:rPr>
        <w:t xml:space="preserve">ЄДИНОГО ДЕРЖАВНОГО КВАЛІФІКАЦІЙНОГО ІСПИТУ </w:t>
      </w:r>
    </w:p>
    <w:p w:rsidR="00AF59C9" w:rsidRDefault="005B45E7" w:rsidP="005B45E7">
      <w:pPr>
        <w:pStyle w:val="11"/>
        <w:shd w:val="clear" w:color="auto" w:fill="auto"/>
        <w:spacing w:line="240" w:lineRule="auto"/>
        <w:jc w:val="center"/>
        <w:rPr>
          <w:b/>
          <w:sz w:val="24"/>
          <w:szCs w:val="24"/>
          <w:lang w:val="uk-UA"/>
        </w:rPr>
      </w:pPr>
      <w:r w:rsidRPr="004D0E27">
        <w:rPr>
          <w:b/>
          <w:sz w:val="24"/>
          <w:szCs w:val="24"/>
          <w:lang w:val="uk-UA"/>
        </w:rPr>
        <w:t xml:space="preserve">ЗІ СПЕЦІАЛЬНОСТІ «ВЕТЕРИНАРНА </w:t>
      </w:r>
      <w:r w:rsidR="00EC444F" w:rsidRPr="004D0E27">
        <w:rPr>
          <w:b/>
          <w:sz w:val="24"/>
          <w:szCs w:val="24"/>
          <w:lang w:val="uk-UA"/>
        </w:rPr>
        <w:t>ГІГІЄНА, САНІТАРІЯ І ЕКСПЕРТИЗА</w:t>
      </w:r>
      <w:r w:rsidRPr="004D0E27">
        <w:rPr>
          <w:b/>
          <w:sz w:val="24"/>
          <w:szCs w:val="24"/>
          <w:lang w:val="uk-UA"/>
        </w:rPr>
        <w:t xml:space="preserve">» </w:t>
      </w:r>
    </w:p>
    <w:p w:rsidR="005B45E7" w:rsidRPr="004D0E27" w:rsidRDefault="005B45E7" w:rsidP="005B45E7">
      <w:pPr>
        <w:pStyle w:val="11"/>
        <w:shd w:val="clear" w:color="auto" w:fill="auto"/>
        <w:spacing w:line="240" w:lineRule="auto"/>
        <w:jc w:val="center"/>
        <w:rPr>
          <w:b/>
          <w:sz w:val="24"/>
          <w:szCs w:val="24"/>
          <w:lang w:val="uk-UA"/>
        </w:rPr>
      </w:pPr>
      <w:r w:rsidRPr="004D0E27">
        <w:rPr>
          <w:b/>
          <w:sz w:val="24"/>
          <w:szCs w:val="24"/>
          <w:lang w:val="uk-UA"/>
        </w:rPr>
        <w:t xml:space="preserve">НА ДРУГОМУ (МАГІСТЕРСЬКОМУ) РІВНІ ВИЩОЇ ОСВІТИ </w:t>
      </w:r>
    </w:p>
    <w:p w:rsidR="00A43E86" w:rsidRPr="004D0E27" w:rsidRDefault="00A43E86" w:rsidP="00A43E86">
      <w:pPr>
        <w:tabs>
          <w:tab w:val="left" w:pos="5410"/>
        </w:tabs>
        <w:jc w:val="center"/>
        <w:rPr>
          <w:b/>
          <w:sz w:val="24"/>
          <w:szCs w:val="24"/>
        </w:rPr>
      </w:pPr>
    </w:p>
    <w:tbl>
      <w:tblPr>
        <w:tblStyle w:val="a4"/>
        <w:tblW w:w="9639" w:type="dxa"/>
        <w:tblInd w:w="-5" w:type="dxa"/>
        <w:tblLayout w:type="fixed"/>
        <w:tblLook w:val="04A0" w:firstRow="1" w:lastRow="0" w:firstColumn="1" w:lastColumn="0" w:noHBand="0" w:noVBand="1"/>
      </w:tblPr>
      <w:tblGrid>
        <w:gridCol w:w="1134"/>
        <w:gridCol w:w="5954"/>
        <w:gridCol w:w="1276"/>
        <w:gridCol w:w="1275"/>
      </w:tblGrid>
      <w:tr w:rsidR="00A43E86" w:rsidRPr="004D0E27" w:rsidTr="002C4C39">
        <w:tc>
          <w:tcPr>
            <w:tcW w:w="1134" w:type="dxa"/>
            <w:tcMar>
              <w:right w:w="57" w:type="dxa"/>
            </w:tcMar>
            <w:vAlign w:val="center"/>
          </w:tcPr>
          <w:p w:rsidR="00A43E86" w:rsidRPr="004D0E27" w:rsidRDefault="00A43E86" w:rsidP="00DC6212">
            <w:pPr>
              <w:pStyle w:val="af"/>
              <w:shd w:val="clear" w:color="auto" w:fill="auto"/>
              <w:spacing w:line="240" w:lineRule="auto"/>
              <w:rPr>
                <w:spacing w:val="-6"/>
                <w:sz w:val="24"/>
                <w:szCs w:val="24"/>
                <w:lang w:val="uk-UA"/>
              </w:rPr>
            </w:pPr>
            <w:r w:rsidRPr="004D0E27">
              <w:rPr>
                <w:spacing w:val="-6"/>
                <w:lang w:val="uk-UA"/>
              </w:rPr>
              <w:t>Код розділу/ теми</w:t>
            </w:r>
          </w:p>
        </w:tc>
        <w:tc>
          <w:tcPr>
            <w:tcW w:w="5954" w:type="dxa"/>
            <w:vAlign w:val="center"/>
          </w:tcPr>
          <w:p w:rsidR="00A43E86" w:rsidRPr="004D0E27" w:rsidRDefault="00A43E86" w:rsidP="006A7F7A">
            <w:pPr>
              <w:pStyle w:val="af"/>
              <w:shd w:val="clear" w:color="auto" w:fill="auto"/>
              <w:spacing w:line="240" w:lineRule="auto"/>
              <w:jc w:val="center"/>
              <w:rPr>
                <w:sz w:val="24"/>
                <w:szCs w:val="24"/>
                <w:lang w:val="uk-UA"/>
              </w:rPr>
            </w:pPr>
            <w:r w:rsidRPr="004D0E27">
              <w:rPr>
                <w:sz w:val="24"/>
                <w:szCs w:val="24"/>
                <w:lang w:val="uk-UA"/>
              </w:rPr>
              <w:t xml:space="preserve">Найменування </w:t>
            </w:r>
            <w:r w:rsidRPr="004D0E27">
              <w:rPr>
                <w:lang w:val="uk-UA"/>
              </w:rPr>
              <w:t>розділу/ теми</w:t>
            </w:r>
          </w:p>
        </w:tc>
        <w:tc>
          <w:tcPr>
            <w:tcW w:w="1276" w:type="dxa"/>
            <w:vAlign w:val="center"/>
          </w:tcPr>
          <w:p w:rsidR="00A43E86" w:rsidRPr="004D0E27" w:rsidRDefault="00A43E86" w:rsidP="006A7F7A">
            <w:pPr>
              <w:jc w:val="center"/>
              <w:rPr>
                <w:sz w:val="24"/>
                <w:szCs w:val="24"/>
              </w:rPr>
            </w:pPr>
            <w:r w:rsidRPr="004D0E27">
              <w:rPr>
                <w:sz w:val="24"/>
                <w:szCs w:val="24"/>
              </w:rPr>
              <w:t>Питома</w:t>
            </w:r>
          </w:p>
          <w:p w:rsidR="00A43E86" w:rsidRPr="004D0E27" w:rsidRDefault="00A43E86" w:rsidP="006A7F7A">
            <w:pPr>
              <w:pStyle w:val="af"/>
              <w:shd w:val="clear" w:color="auto" w:fill="auto"/>
              <w:spacing w:line="240" w:lineRule="auto"/>
              <w:ind w:left="-108" w:right="-136"/>
              <w:jc w:val="center"/>
              <w:rPr>
                <w:sz w:val="24"/>
                <w:szCs w:val="24"/>
                <w:lang w:val="uk-UA"/>
              </w:rPr>
            </w:pPr>
            <w:r w:rsidRPr="004D0E27">
              <w:rPr>
                <w:lang w:val="uk-UA"/>
              </w:rPr>
              <w:t>в</w:t>
            </w:r>
            <w:r w:rsidRPr="004D0E27">
              <w:rPr>
                <w:sz w:val="24"/>
                <w:szCs w:val="24"/>
                <w:lang w:val="uk-UA"/>
              </w:rPr>
              <w:t>ага</w:t>
            </w:r>
            <w:r w:rsidRPr="004D0E27">
              <w:rPr>
                <w:lang w:val="uk-UA"/>
              </w:rPr>
              <w:t xml:space="preserve"> розділу/ теми</w:t>
            </w:r>
            <w:r w:rsidRPr="004D0E27">
              <w:rPr>
                <w:sz w:val="24"/>
                <w:szCs w:val="24"/>
                <w:lang w:val="uk-UA"/>
              </w:rPr>
              <w:t>, %</w:t>
            </w:r>
          </w:p>
        </w:tc>
        <w:tc>
          <w:tcPr>
            <w:tcW w:w="1275" w:type="dxa"/>
            <w:vAlign w:val="center"/>
          </w:tcPr>
          <w:p w:rsidR="00A43E86" w:rsidRPr="004D0E27" w:rsidRDefault="00A43E86" w:rsidP="006A7F7A">
            <w:pPr>
              <w:pStyle w:val="af"/>
              <w:shd w:val="clear" w:color="auto" w:fill="auto"/>
              <w:spacing w:line="240" w:lineRule="auto"/>
              <w:ind w:left="-108" w:right="-136"/>
              <w:jc w:val="center"/>
              <w:rPr>
                <w:sz w:val="24"/>
                <w:szCs w:val="24"/>
                <w:lang w:val="uk-UA"/>
              </w:rPr>
            </w:pPr>
            <w:r w:rsidRPr="004D0E27">
              <w:rPr>
                <w:sz w:val="24"/>
                <w:szCs w:val="24"/>
                <w:lang w:val="uk-UA"/>
              </w:rPr>
              <w:t xml:space="preserve">Найвищий когнітивний рівень </w:t>
            </w:r>
          </w:p>
        </w:tc>
      </w:tr>
    </w:tbl>
    <w:p w:rsidR="00C01AE2" w:rsidRPr="004D0E27" w:rsidRDefault="00C01AE2">
      <w:pPr>
        <w:rPr>
          <w:sz w:val="2"/>
          <w:szCs w:val="2"/>
        </w:rPr>
      </w:pPr>
    </w:p>
    <w:tbl>
      <w:tblPr>
        <w:tblStyle w:val="a4"/>
        <w:tblW w:w="9639" w:type="dxa"/>
        <w:tblInd w:w="-5" w:type="dxa"/>
        <w:tblLayout w:type="fixed"/>
        <w:tblLook w:val="04A0" w:firstRow="1" w:lastRow="0" w:firstColumn="1" w:lastColumn="0" w:noHBand="0" w:noVBand="1"/>
      </w:tblPr>
      <w:tblGrid>
        <w:gridCol w:w="1134"/>
        <w:gridCol w:w="5954"/>
        <w:gridCol w:w="1276"/>
        <w:gridCol w:w="1275"/>
      </w:tblGrid>
      <w:tr w:rsidR="005B45E7" w:rsidRPr="004D0E27" w:rsidTr="00DC6212">
        <w:trPr>
          <w:tblHeader/>
        </w:trPr>
        <w:tc>
          <w:tcPr>
            <w:tcW w:w="1134" w:type="dxa"/>
            <w:vAlign w:val="center"/>
          </w:tcPr>
          <w:p w:rsidR="005B45E7" w:rsidRPr="00AF59C9" w:rsidRDefault="006028E0" w:rsidP="00DF691B">
            <w:pPr>
              <w:jc w:val="center"/>
              <w:rPr>
                <w:sz w:val="24"/>
                <w:szCs w:val="24"/>
              </w:rPr>
            </w:pPr>
            <w:r w:rsidRPr="00AF59C9">
              <w:rPr>
                <w:sz w:val="24"/>
                <w:szCs w:val="24"/>
              </w:rPr>
              <w:t>1</w:t>
            </w:r>
          </w:p>
        </w:tc>
        <w:tc>
          <w:tcPr>
            <w:tcW w:w="5954" w:type="dxa"/>
            <w:vAlign w:val="center"/>
          </w:tcPr>
          <w:p w:rsidR="005B45E7" w:rsidRPr="00DC6212" w:rsidRDefault="006028E0" w:rsidP="00DF691B">
            <w:pPr>
              <w:pStyle w:val="af"/>
              <w:shd w:val="clear" w:color="auto" w:fill="auto"/>
              <w:spacing w:line="240" w:lineRule="auto"/>
              <w:jc w:val="both"/>
              <w:rPr>
                <w:sz w:val="24"/>
                <w:szCs w:val="24"/>
                <w:lang w:val="uk-UA"/>
              </w:rPr>
            </w:pPr>
            <w:r w:rsidRPr="00DC6212">
              <w:rPr>
                <w:sz w:val="24"/>
                <w:szCs w:val="24"/>
                <w:lang w:val="uk-UA"/>
              </w:rPr>
              <w:t>2</w:t>
            </w:r>
          </w:p>
        </w:tc>
        <w:tc>
          <w:tcPr>
            <w:tcW w:w="1276" w:type="dxa"/>
            <w:vAlign w:val="center"/>
          </w:tcPr>
          <w:p w:rsidR="005B45E7" w:rsidRPr="00AF59C9" w:rsidRDefault="006028E0" w:rsidP="006A7F7A">
            <w:pPr>
              <w:jc w:val="center"/>
              <w:rPr>
                <w:sz w:val="24"/>
                <w:szCs w:val="24"/>
              </w:rPr>
            </w:pPr>
            <w:r w:rsidRPr="00AF59C9">
              <w:rPr>
                <w:sz w:val="24"/>
                <w:szCs w:val="24"/>
              </w:rPr>
              <w:t>3</w:t>
            </w:r>
          </w:p>
        </w:tc>
        <w:tc>
          <w:tcPr>
            <w:tcW w:w="1275" w:type="dxa"/>
            <w:vAlign w:val="center"/>
          </w:tcPr>
          <w:p w:rsidR="005B45E7" w:rsidRPr="00AF59C9" w:rsidRDefault="006028E0" w:rsidP="006A7F7A">
            <w:pPr>
              <w:pStyle w:val="af"/>
              <w:shd w:val="clear" w:color="auto" w:fill="auto"/>
              <w:spacing w:line="240" w:lineRule="auto"/>
              <w:ind w:left="-108" w:right="-136"/>
              <w:jc w:val="center"/>
              <w:rPr>
                <w:sz w:val="24"/>
                <w:szCs w:val="24"/>
                <w:lang w:val="uk-UA"/>
              </w:rPr>
            </w:pPr>
            <w:r w:rsidRPr="00AF59C9">
              <w:rPr>
                <w:sz w:val="24"/>
                <w:szCs w:val="24"/>
                <w:lang w:val="uk-UA"/>
              </w:rPr>
              <w:t>4</w:t>
            </w:r>
          </w:p>
        </w:tc>
      </w:tr>
      <w:tr w:rsidR="006028E0" w:rsidRPr="004D0E27" w:rsidTr="00DC6212">
        <w:trPr>
          <w:trHeight w:val="70"/>
        </w:trPr>
        <w:tc>
          <w:tcPr>
            <w:tcW w:w="1134" w:type="dxa"/>
          </w:tcPr>
          <w:p w:rsidR="006028E0" w:rsidRPr="00AF59C9" w:rsidRDefault="004D0E27" w:rsidP="00DC6212">
            <w:pPr>
              <w:pStyle w:val="af"/>
              <w:shd w:val="clear" w:color="auto" w:fill="auto"/>
              <w:spacing w:line="240" w:lineRule="auto"/>
              <w:rPr>
                <w:sz w:val="24"/>
                <w:szCs w:val="24"/>
                <w:lang w:val="uk-UA"/>
              </w:rPr>
            </w:pPr>
            <w:r w:rsidRPr="00AF59C9">
              <w:rPr>
                <w:sz w:val="24"/>
                <w:szCs w:val="24"/>
                <w:lang w:val="uk-UA"/>
              </w:rPr>
              <w:t>1</w:t>
            </w:r>
          </w:p>
        </w:tc>
        <w:tc>
          <w:tcPr>
            <w:tcW w:w="5954" w:type="dxa"/>
          </w:tcPr>
          <w:p w:rsidR="006028E0" w:rsidRPr="00DC6212" w:rsidRDefault="004D0E27" w:rsidP="00DF691B">
            <w:pPr>
              <w:jc w:val="both"/>
              <w:rPr>
                <w:b/>
                <w:sz w:val="24"/>
                <w:szCs w:val="24"/>
                <w:lang w:eastAsia="en-US"/>
              </w:rPr>
            </w:pPr>
            <w:r w:rsidRPr="00DC6212">
              <w:rPr>
                <w:b/>
                <w:sz w:val="24"/>
                <w:szCs w:val="24"/>
              </w:rPr>
              <w:t>ГІГІЄНА ПРОДУКТИВНИХ ТВАРИН, САНІТАРІЯ ТА БІОБЕЗПЕКА</w:t>
            </w:r>
          </w:p>
        </w:tc>
        <w:tc>
          <w:tcPr>
            <w:tcW w:w="1276" w:type="dxa"/>
            <w:vAlign w:val="center"/>
          </w:tcPr>
          <w:p w:rsidR="006028E0" w:rsidRPr="00AF59C9" w:rsidRDefault="006028E0" w:rsidP="006028E0">
            <w:pPr>
              <w:pStyle w:val="af"/>
              <w:shd w:val="clear" w:color="auto" w:fill="auto"/>
              <w:spacing w:line="240" w:lineRule="auto"/>
              <w:jc w:val="center"/>
              <w:rPr>
                <w:sz w:val="24"/>
                <w:szCs w:val="24"/>
                <w:lang w:val="uk-UA"/>
              </w:rPr>
            </w:pPr>
          </w:p>
        </w:tc>
        <w:tc>
          <w:tcPr>
            <w:tcW w:w="1275" w:type="dxa"/>
            <w:vAlign w:val="center"/>
          </w:tcPr>
          <w:p w:rsidR="006028E0" w:rsidRPr="00AF59C9" w:rsidRDefault="006028E0" w:rsidP="006028E0">
            <w:pPr>
              <w:pStyle w:val="af"/>
              <w:shd w:val="clear" w:color="auto" w:fill="auto"/>
              <w:spacing w:line="240" w:lineRule="auto"/>
              <w:jc w:val="center"/>
              <w:rPr>
                <w:sz w:val="24"/>
                <w:szCs w:val="24"/>
                <w:lang w:val="uk-UA"/>
              </w:rPr>
            </w:pPr>
          </w:p>
        </w:tc>
      </w:tr>
      <w:tr w:rsidR="006028E0" w:rsidRPr="004D0E27" w:rsidTr="00DC6212">
        <w:trPr>
          <w:trHeight w:val="70"/>
        </w:trPr>
        <w:tc>
          <w:tcPr>
            <w:tcW w:w="1134" w:type="dxa"/>
          </w:tcPr>
          <w:p w:rsidR="006028E0" w:rsidRPr="00AF59C9" w:rsidRDefault="006028E0" w:rsidP="00DC6212">
            <w:pPr>
              <w:pStyle w:val="af"/>
              <w:shd w:val="clear" w:color="auto" w:fill="auto"/>
              <w:spacing w:line="240" w:lineRule="auto"/>
              <w:rPr>
                <w:sz w:val="24"/>
                <w:szCs w:val="24"/>
                <w:lang w:val="uk-UA"/>
              </w:rPr>
            </w:pPr>
            <w:r w:rsidRPr="00AF59C9">
              <w:rPr>
                <w:sz w:val="24"/>
                <w:szCs w:val="24"/>
                <w:lang w:val="uk-UA"/>
              </w:rPr>
              <w:t>1.1</w:t>
            </w:r>
          </w:p>
        </w:tc>
        <w:tc>
          <w:tcPr>
            <w:tcW w:w="5954" w:type="dxa"/>
          </w:tcPr>
          <w:p w:rsidR="006028E0" w:rsidRPr="00DF691B" w:rsidRDefault="00F84DD3" w:rsidP="00DF691B">
            <w:pPr>
              <w:jc w:val="both"/>
              <w:rPr>
                <w:b/>
                <w:sz w:val="24"/>
                <w:szCs w:val="24"/>
                <w:lang w:eastAsia="en-US"/>
              </w:rPr>
            </w:pPr>
            <w:r w:rsidRPr="00DF691B">
              <w:rPr>
                <w:b/>
                <w:sz w:val="24"/>
                <w:szCs w:val="24"/>
                <w:lang w:eastAsia="en-US"/>
              </w:rPr>
              <w:t>Гігієна продуктивних тварин у концепції «єдиного здоров’я».</w:t>
            </w:r>
          </w:p>
        </w:tc>
        <w:tc>
          <w:tcPr>
            <w:tcW w:w="1276" w:type="dxa"/>
            <w:vAlign w:val="center"/>
          </w:tcPr>
          <w:p w:rsidR="006028E0" w:rsidRPr="00AF59C9" w:rsidRDefault="00AE2E8C" w:rsidP="006028E0">
            <w:pPr>
              <w:pStyle w:val="af"/>
              <w:shd w:val="clear" w:color="auto" w:fill="auto"/>
              <w:spacing w:line="240" w:lineRule="auto"/>
              <w:jc w:val="center"/>
              <w:rPr>
                <w:sz w:val="24"/>
                <w:szCs w:val="24"/>
                <w:lang w:val="uk-UA"/>
              </w:rPr>
            </w:pPr>
            <w:r w:rsidRPr="00AF59C9">
              <w:rPr>
                <w:sz w:val="24"/>
                <w:szCs w:val="24"/>
                <w:lang w:val="uk-UA"/>
              </w:rPr>
              <w:t>5-7</w:t>
            </w:r>
          </w:p>
        </w:tc>
        <w:tc>
          <w:tcPr>
            <w:tcW w:w="1275" w:type="dxa"/>
            <w:vAlign w:val="center"/>
          </w:tcPr>
          <w:p w:rsidR="006028E0" w:rsidRPr="00AF59C9" w:rsidRDefault="006028E0" w:rsidP="006028E0">
            <w:pPr>
              <w:pStyle w:val="af"/>
              <w:shd w:val="clear" w:color="auto" w:fill="auto"/>
              <w:spacing w:line="240" w:lineRule="auto"/>
              <w:jc w:val="center"/>
              <w:rPr>
                <w:sz w:val="24"/>
                <w:szCs w:val="24"/>
                <w:lang w:val="uk-UA"/>
              </w:rPr>
            </w:pPr>
            <w:r w:rsidRPr="00AF59C9">
              <w:rPr>
                <w:sz w:val="24"/>
                <w:szCs w:val="24"/>
                <w:lang w:val="uk-UA"/>
              </w:rPr>
              <w:t>В</w:t>
            </w:r>
          </w:p>
        </w:tc>
      </w:tr>
      <w:tr w:rsidR="006028E0" w:rsidRPr="004D0E27" w:rsidTr="00DC6212">
        <w:trPr>
          <w:trHeight w:val="70"/>
        </w:trPr>
        <w:tc>
          <w:tcPr>
            <w:tcW w:w="1134" w:type="dxa"/>
          </w:tcPr>
          <w:p w:rsidR="006028E0" w:rsidRPr="00AF59C9" w:rsidRDefault="006028E0" w:rsidP="00DC6212">
            <w:pPr>
              <w:pStyle w:val="af"/>
              <w:shd w:val="clear" w:color="auto" w:fill="auto"/>
              <w:spacing w:line="240" w:lineRule="auto"/>
              <w:rPr>
                <w:sz w:val="24"/>
                <w:szCs w:val="24"/>
                <w:lang w:val="uk-UA"/>
              </w:rPr>
            </w:pPr>
            <w:r w:rsidRPr="00AF59C9">
              <w:rPr>
                <w:sz w:val="24"/>
                <w:szCs w:val="24"/>
                <w:lang w:val="uk-UA"/>
              </w:rPr>
              <w:t>1.1.1</w:t>
            </w:r>
          </w:p>
        </w:tc>
        <w:tc>
          <w:tcPr>
            <w:tcW w:w="5954" w:type="dxa"/>
          </w:tcPr>
          <w:p w:rsidR="006028E0" w:rsidRPr="00DC6212" w:rsidRDefault="006028E0" w:rsidP="00DF691B">
            <w:pPr>
              <w:jc w:val="both"/>
              <w:rPr>
                <w:sz w:val="24"/>
                <w:szCs w:val="24"/>
                <w:lang w:eastAsia="en-US"/>
              </w:rPr>
            </w:pPr>
            <w:r w:rsidRPr="00DC6212">
              <w:rPr>
                <w:sz w:val="24"/>
                <w:szCs w:val="24"/>
                <w:lang w:eastAsia="en-US"/>
              </w:rPr>
              <w:t>Оцінювання ефективності систем і способів утримання продуктивних тварин</w:t>
            </w:r>
          </w:p>
        </w:tc>
        <w:tc>
          <w:tcPr>
            <w:tcW w:w="1276" w:type="dxa"/>
          </w:tcPr>
          <w:p w:rsidR="006028E0" w:rsidRPr="00AF59C9" w:rsidRDefault="006028E0" w:rsidP="006028E0">
            <w:pPr>
              <w:pStyle w:val="af"/>
              <w:shd w:val="clear" w:color="auto" w:fill="auto"/>
              <w:spacing w:line="240" w:lineRule="auto"/>
              <w:jc w:val="center"/>
              <w:rPr>
                <w:sz w:val="24"/>
                <w:szCs w:val="24"/>
                <w:lang w:val="uk-UA"/>
              </w:rPr>
            </w:pPr>
          </w:p>
        </w:tc>
        <w:tc>
          <w:tcPr>
            <w:tcW w:w="1275" w:type="dxa"/>
          </w:tcPr>
          <w:p w:rsidR="006028E0" w:rsidRPr="00AF59C9" w:rsidRDefault="006028E0" w:rsidP="006028E0">
            <w:pPr>
              <w:pStyle w:val="af"/>
              <w:shd w:val="clear" w:color="auto" w:fill="auto"/>
              <w:spacing w:line="240" w:lineRule="auto"/>
              <w:jc w:val="center"/>
              <w:rPr>
                <w:sz w:val="24"/>
                <w:szCs w:val="24"/>
                <w:lang w:val="uk-UA"/>
              </w:rPr>
            </w:pPr>
          </w:p>
        </w:tc>
      </w:tr>
      <w:tr w:rsidR="006028E0" w:rsidRPr="004D0E27" w:rsidTr="00DC6212">
        <w:tc>
          <w:tcPr>
            <w:tcW w:w="1134" w:type="dxa"/>
          </w:tcPr>
          <w:p w:rsidR="006028E0" w:rsidRPr="00AF59C9" w:rsidRDefault="006028E0" w:rsidP="00DC6212">
            <w:pPr>
              <w:pStyle w:val="af"/>
              <w:shd w:val="clear" w:color="auto" w:fill="auto"/>
              <w:spacing w:line="240" w:lineRule="auto"/>
              <w:rPr>
                <w:sz w:val="24"/>
                <w:szCs w:val="24"/>
                <w:lang w:val="uk-UA"/>
              </w:rPr>
            </w:pPr>
            <w:r w:rsidRPr="00AF59C9">
              <w:rPr>
                <w:sz w:val="24"/>
                <w:szCs w:val="24"/>
                <w:lang w:val="uk-UA"/>
              </w:rPr>
              <w:t>1.1.2</w:t>
            </w:r>
          </w:p>
        </w:tc>
        <w:tc>
          <w:tcPr>
            <w:tcW w:w="5954" w:type="dxa"/>
          </w:tcPr>
          <w:p w:rsidR="006028E0" w:rsidRPr="00DC6212" w:rsidRDefault="006028E0" w:rsidP="00DF691B">
            <w:pPr>
              <w:jc w:val="both"/>
              <w:rPr>
                <w:sz w:val="24"/>
                <w:szCs w:val="24"/>
                <w:lang w:eastAsia="en-US"/>
              </w:rPr>
            </w:pPr>
            <w:r w:rsidRPr="00DC6212">
              <w:rPr>
                <w:sz w:val="24"/>
                <w:szCs w:val="24"/>
                <w:lang w:eastAsia="en-US"/>
              </w:rPr>
              <w:t>Гігієнічне оцінювання мікроклімату тваринницьких приміщень</w:t>
            </w:r>
          </w:p>
        </w:tc>
        <w:tc>
          <w:tcPr>
            <w:tcW w:w="1276" w:type="dxa"/>
          </w:tcPr>
          <w:p w:rsidR="006028E0" w:rsidRPr="00AF59C9" w:rsidRDefault="006028E0" w:rsidP="006028E0">
            <w:pPr>
              <w:pStyle w:val="af"/>
              <w:shd w:val="clear" w:color="auto" w:fill="auto"/>
              <w:spacing w:line="240" w:lineRule="auto"/>
              <w:jc w:val="center"/>
              <w:rPr>
                <w:sz w:val="24"/>
                <w:szCs w:val="24"/>
                <w:lang w:val="uk-UA"/>
              </w:rPr>
            </w:pPr>
          </w:p>
        </w:tc>
        <w:tc>
          <w:tcPr>
            <w:tcW w:w="1275" w:type="dxa"/>
          </w:tcPr>
          <w:p w:rsidR="006028E0" w:rsidRPr="00AF59C9" w:rsidRDefault="006028E0" w:rsidP="006028E0">
            <w:pPr>
              <w:pStyle w:val="af"/>
              <w:shd w:val="clear" w:color="auto" w:fill="auto"/>
              <w:spacing w:line="240" w:lineRule="auto"/>
              <w:jc w:val="center"/>
              <w:rPr>
                <w:sz w:val="24"/>
                <w:szCs w:val="24"/>
                <w:lang w:val="uk-UA"/>
              </w:rPr>
            </w:pPr>
          </w:p>
        </w:tc>
      </w:tr>
      <w:tr w:rsidR="006028E0" w:rsidRPr="004D0E27" w:rsidTr="00DC6212">
        <w:tc>
          <w:tcPr>
            <w:tcW w:w="1134" w:type="dxa"/>
          </w:tcPr>
          <w:p w:rsidR="006028E0" w:rsidRPr="00AF59C9" w:rsidRDefault="006028E0" w:rsidP="00DC6212">
            <w:pPr>
              <w:pStyle w:val="af"/>
              <w:shd w:val="clear" w:color="auto" w:fill="auto"/>
              <w:spacing w:line="240" w:lineRule="auto"/>
              <w:rPr>
                <w:sz w:val="24"/>
                <w:szCs w:val="24"/>
                <w:lang w:val="uk-UA"/>
              </w:rPr>
            </w:pPr>
            <w:r w:rsidRPr="00AF59C9">
              <w:rPr>
                <w:sz w:val="24"/>
                <w:szCs w:val="24"/>
                <w:lang w:val="uk-UA"/>
              </w:rPr>
              <w:t>1.1.3.</w:t>
            </w:r>
          </w:p>
        </w:tc>
        <w:tc>
          <w:tcPr>
            <w:tcW w:w="5954" w:type="dxa"/>
          </w:tcPr>
          <w:p w:rsidR="006028E0" w:rsidRPr="00DC6212" w:rsidRDefault="006028E0" w:rsidP="00DF691B">
            <w:pPr>
              <w:jc w:val="both"/>
              <w:rPr>
                <w:sz w:val="24"/>
                <w:szCs w:val="24"/>
                <w:lang w:eastAsia="en-US"/>
              </w:rPr>
            </w:pPr>
            <w:r w:rsidRPr="00DC6212">
              <w:rPr>
                <w:sz w:val="24"/>
                <w:szCs w:val="24"/>
                <w:lang w:eastAsia="en-US"/>
              </w:rPr>
              <w:t>Оцінювання чинників, що впливають на мікроклімат тваринницьких приміщень і здоров’я тварин</w:t>
            </w:r>
          </w:p>
        </w:tc>
        <w:tc>
          <w:tcPr>
            <w:tcW w:w="1276" w:type="dxa"/>
          </w:tcPr>
          <w:p w:rsidR="006028E0" w:rsidRPr="00AF59C9" w:rsidRDefault="006028E0" w:rsidP="006028E0">
            <w:pPr>
              <w:pStyle w:val="af"/>
              <w:shd w:val="clear" w:color="auto" w:fill="auto"/>
              <w:spacing w:line="240" w:lineRule="auto"/>
              <w:jc w:val="center"/>
              <w:rPr>
                <w:sz w:val="24"/>
                <w:szCs w:val="24"/>
                <w:lang w:val="uk-UA"/>
              </w:rPr>
            </w:pPr>
          </w:p>
        </w:tc>
        <w:tc>
          <w:tcPr>
            <w:tcW w:w="1275" w:type="dxa"/>
          </w:tcPr>
          <w:p w:rsidR="006028E0" w:rsidRPr="00AF59C9" w:rsidRDefault="006028E0" w:rsidP="006028E0">
            <w:pPr>
              <w:pStyle w:val="af"/>
              <w:shd w:val="clear" w:color="auto" w:fill="auto"/>
              <w:spacing w:line="240" w:lineRule="auto"/>
              <w:jc w:val="center"/>
              <w:rPr>
                <w:sz w:val="24"/>
                <w:szCs w:val="24"/>
                <w:lang w:val="uk-UA"/>
              </w:rPr>
            </w:pPr>
          </w:p>
        </w:tc>
      </w:tr>
      <w:tr w:rsidR="006028E0" w:rsidRPr="004D0E27" w:rsidTr="00DC6212">
        <w:tc>
          <w:tcPr>
            <w:tcW w:w="1134" w:type="dxa"/>
          </w:tcPr>
          <w:p w:rsidR="006028E0" w:rsidRPr="00AF59C9" w:rsidRDefault="006028E0" w:rsidP="00DC6212">
            <w:pPr>
              <w:pStyle w:val="af"/>
              <w:shd w:val="clear" w:color="auto" w:fill="auto"/>
              <w:spacing w:line="240" w:lineRule="auto"/>
              <w:rPr>
                <w:sz w:val="24"/>
                <w:szCs w:val="24"/>
                <w:lang w:val="uk-UA"/>
              </w:rPr>
            </w:pPr>
            <w:r w:rsidRPr="00AF59C9">
              <w:rPr>
                <w:sz w:val="24"/>
                <w:szCs w:val="24"/>
                <w:lang w:val="uk-UA"/>
              </w:rPr>
              <w:t>1.1.3.1.</w:t>
            </w:r>
          </w:p>
        </w:tc>
        <w:tc>
          <w:tcPr>
            <w:tcW w:w="5954" w:type="dxa"/>
          </w:tcPr>
          <w:p w:rsidR="006028E0" w:rsidRPr="00DC6212" w:rsidRDefault="006028E0" w:rsidP="00DF691B">
            <w:pPr>
              <w:jc w:val="both"/>
              <w:rPr>
                <w:sz w:val="24"/>
                <w:szCs w:val="24"/>
                <w:lang w:eastAsia="en-US"/>
              </w:rPr>
            </w:pPr>
            <w:r w:rsidRPr="00DC6212">
              <w:rPr>
                <w:sz w:val="24"/>
                <w:szCs w:val="24"/>
              </w:rPr>
              <w:t>Гігієнічні вимоги до  тваринницьких приміщень</w:t>
            </w:r>
          </w:p>
        </w:tc>
        <w:tc>
          <w:tcPr>
            <w:tcW w:w="1276" w:type="dxa"/>
          </w:tcPr>
          <w:p w:rsidR="006028E0" w:rsidRPr="00AF59C9" w:rsidRDefault="006028E0" w:rsidP="006028E0">
            <w:pPr>
              <w:pStyle w:val="af"/>
              <w:shd w:val="clear" w:color="auto" w:fill="auto"/>
              <w:spacing w:line="240" w:lineRule="auto"/>
              <w:jc w:val="center"/>
              <w:rPr>
                <w:sz w:val="24"/>
                <w:szCs w:val="24"/>
                <w:lang w:val="uk-UA"/>
              </w:rPr>
            </w:pPr>
          </w:p>
        </w:tc>
        <w:tc>
          <w:tcPr>
            <w:tcW w:w="1275" w:type="dxa"/>
          </w:tcPr>
          <w:p w:rsidR="006028E0" w:rsidRPr="00AF59C9" w:rsidRDefault="006028E0" w:rsidP="006028E0">
            <w:pPr>
              <w:pStyle w:val="af"/>
              <w:shd w:val="clear" w:color="auto" w:fill="auto"/>
              <w:spacing w:line="240" w:lineRule="auto"/>
              <w:jc w:val="center"/>
              <w:rPr>
                <w:sz w:val="24"/>
                <w:szCs w:val="24"/>
                <w:lang w:val="uk-UA"/>
              </w:rPr>
            </w:pPr>
          </w:p>
        </w:tc>
      </w:tr>
      <w:tr w:rsidR="006028E0" w:rsidRPr="004D0E27" w:rsidTr="00DC6212">
        <w:tc>
          <w:tcPr>
            <w:tcW w:w="1134" w:type="dxa"/>
          </w:tcPr>
          <w:p w:rsidR="006028E0" w:rsidRPr="00AF59C9" w:rsidRDefault="006028E0" w:rsidP="00DC6212">
            <w:pPr>
              <w:pStyle w:val="af"/>
              <w:shd w:val="clear" w:color="auto" w:fill="auto"/>
              <w:spacing w:line="240" w:lineRule="auto"/>
              <w:rPr>
                <w:sz w:val="24"/>
                <w:szCs w:val="24"/>
                <w:lang w:val="uk-UA"/>
              </w:rPr>
            </w:pPr>
            <w:r w:rsidRPr="00AF59C9">
              <w:rPr>
                <w:sz w:val="24"/>
                <w:szCs w:val="24"/>
                <w:lang w:val="uk-UA"/>
              </w:rPr>
              <w:t>1.1.3.2.</w:t>
            </w:r>
          </w:p>
        </w:tc>
        <w:tc>
          <w:tcPr>
            <w:tcW w:w="5954" w:type="dxa"/>
          </w:tcPr>
          <w:p w:rsidR="006028E0" w:rsidRPr="00DC6212" w:rsidRDefault="006028E0" w:rsidP="00DF691B">
            <w:pPr>
              <w:jc w:val="both"/>
              <w:rPr>
                <w:sz w:val="24"/>
                <w:szCs w:val="24"/>
              </w:rPr>
            </w:pPr>
            <w:r w:rsidRPr="00DC6212">
              <w:rPr>
                <w:sz w:val="24"/>
                <w:szCs w:val="24"/>
              </w:rPr>
              <w:t>Гігієнічні вимоги до будівельних конструкцій і технологічних елементів тваринницьких приміщень</w:t>
            </w:r>
          </w:p>
        </w:tc>
        <w:tc>
          <w:tcPr>
            <w:tcW w:w="1276" w:type="dxa"/>
          </w:tcPr>
          <w:p w:rsidR="006028E0" w:rsidRPr="00AF59C9" w:rsidRDefault="006028E0" w:rsidP="006028E0">
            <w:pPr>
              <w:pStyle w:val="af"/>
              <w:shd w:val="clear" w:color="auto" w:fill="auto"/>
              <w:spacing w:line="240" w:lineRule="auto"/>
              <w:jc w:val="center"/>
              <w:rPr>
                <w:sz w:val="24"/>
                <w:szCs w:val="24"/>
                <w:lang w:val="uk-UA"/>
              </w:rPr>
            </w:pPr>
          </w:p>
        </w:tc>
        <w:tc>
          <w:tcPr>
            <w:tcW w:w="1275" w:type="dxa"/>
          </w:tcPr>
          <w:p w:rsidR="006028E0" w:rsidRPr="00AF59C9" w:rsidRDefault="006028E0" w:rsidP="006028E0">
            <w:pPr>
              <w:pStyle w:val="af"/>
              <w:shd w:val="clear" w:color="auto" w:fill="auto"/>
              <w:spacing w:line="240" w:lineRule="auto"/>
              <w:jc w:val="center"/>
              <w:rPr>
                <w:sz w:val="24"/>
                <w:szCs w:val="24"/>
                <w:lang w:val="uk-UA"/>
              </w:rPr>
            </w:pPr>
          </w:p>
        </w:tc>
      </w:tr>
      <w:tr w:rsidR="006028E0" w:rsidRPr="004D0E27" w:rsidTr="00DC6212">
        <w:tc>
          <w:tcPr>
            <w:tcW w:w="1134" w:type="dxa"/>
          </w:tcPr>
          <w:p w:rsidR="006028E0" w:rsidRPr="00AF59C9" w:rsidRDefault="006028E0" w:rsidP="00DC6212">
            <w:pPr>
              <w:pStyle w:val="af"/>
              <w:shd w:val="clear" w:color="auto" w:fill="auto"/>
              <w:spacing w:line="240" w:lineRule="auto"/>
              <w:rPr>
                <w:sz w:val="24"/>
                <w:szCs w:val="24"/>
                <w:lang w:val="uk-UA"/>
              </w:rPr>
            </w:pPr>
            <w:r w:rsidRPr="00AF59C9">
              <w:rPr>
                <w:sz w:val="24"/>
                <w:szCs w:val="24"/>
                <w:lang w:val="uk-UA"/>
              </w:rPr>
              <w:t>1.1.3.3</w:t>
            </w:r>
          </w:p>
        </w:tc>
        <w:tc>
          <w:tcPr>
            <w:tcW w:w="5954" w:type="dxa"/>
          </w:tcPr>
          <w:p w:rsidR="006028E0" w:rsidRPr="00DC6212" w:rsidRDefault="006028E0" w:rsidP="00DF691B">
            <w:pPr>
              <w:jc w:val="both"/>
              <w:rPr>
                <w:sz w:val="24"/>
                <w:szCs w:val="24"/>
                <w:lang w:eastAsia="en-US"/>
              </w:rPr>
            </w:pPr>
            <w:r w:rsidRPr="00DC6212">
              <w:rPr>
                <w:sz w:val="24"/>
                <w:szCs w:val="24"/>
              </w:rPr>
              <w:t>Системи та способи гноєвидалення, зберігання, знезараження та переробки гною тварин і посліду птахів</w:t>
            </w:r>
          </w:p>
        </w:tc>
        <w:tc>
          <w:tcPr>
            <w:tcW w:w="1276" w:type="dxa"/>
          </w:tcPr>
          <w:p w:rsidR="006028E0" w:rsidRPr="00AF59C9" w:rsidRDefault="006028E0" w:rsidP="006028E0">
            <w:pPr>
              <w:pStyle w:val="af"/>
              <w:shd w:val="clear" w:color="auto" w:fill="auto"/>
              <w:spacing w:line="240" w:lineRule="auto"/>
              <w:jc w:val="center"/>
              <w:rPr>
                <w:sz w:val="24"/>
                <w:szCs w:val="24"/>
                <w:lang w:val="uk-UA"/>
              </w:rPr>
            </w:pPr>
          </w:p>
        </w:tc>
        <w:tc>
          <w:tcPr>
            <w:tcW w:w="1275" w:type="dxa"/>
          </w:tcPr>
          <w:p w:rsidR="006028E0" w:rsidRPr="00AF59C9" w:rsidRDefault="006028E0" w:rsidP="006028E0">
            <w:pPr>
              <w:pStyle w:val="af"/>
              <w:shd w:val="clear" w:color="auto" w:fill="auto"/>
              <w:spacing w:line="240" w:lineRule="auto"/>
              <w:jc w:val="center"/>
              <w:rPr>
                <w:sz w:val="24"/>
                <w:szCs w:val="24"/>
                <w:lang w:val="uk-UA"/>
              </w:rPr>
            </w:pPr>
          </w:p>
        </w:tc>
      </w:tr>
      <w:tr w:rsidR="006028E0" w:rsidRPr="004D0E27" w:rsidTr="00DC6212">
        <w:tc>
          <w:tcPr>
            <w:tcW w:w="1134" w:type="dxa"/>
          </w:tcPr>
          <w:p w:rsidR="006028E0" w:rsidRPr="00AF59C9" w:rsidRDefault="006028E0" w:rsidP="00DC6212">
            <w:pPr>
              <w:pStyle w:val="af"/>
              <w:shd w:val="clear" w:color="auto" w:fill="auto"/>
              <w:spacing w:line="240" w:lineRule="auto"/>
              <w:rPr>
                <w:sz w:val="24"/>
                <w:szCs w:val="24"/>
                <w:lang w:val="uk-UA"/>
              </w:rPr>
            </w:pPr>
            <w:r w:rsidRPr="00AF59C9">
              <w:rPr>
                <w:sz w:val="24"/>
                <w:szCs w:val="24"/>
                <w:lang w:val="uk-UA"/>
              </w:rPr>
              <w:t>1.1.3.4</w:t>
            </w:r>
          </w:p>
        </w:tc>
        <w:tc>
          <w:tcPr>
            <w:tcW w:w="5954" w:type="dxa"/>
          </w:tcPr>
          <w:p w:rsidR="006028E0" w:rsidRPr="00DC6212" w:rsidRDefault="006028E0" w:rsidP="00DF691B">
            <w:pPr>
              <w:jc w:val="both"/>
              <w:rPr>
                <w:sz w:val="24"/>
                <w:szCs w:val="24"/>
              </w:rPr>
            </w:pPr>
            <w:r w:rsidRPr="00DC6212">
              <w:rPr>
                <w:sz w:val="24"/>
                <w:szCs w:val="24"/>
              </w:rPr>
              <w:t>Оцінювання ефективності систем забезпечення мікроклімату тваринницьких приміщень.</w:t>
            </w:r>
          </w:p>
          <w:p w:rsidR="006028E0" w:rsidRPr="00DC6212" w:rsidRDefault="006028E0" w:rsidP="00DF691B">
            <w:pPr>
              <w:jc w:val="both"/>
              <w:rPr>
                <w:sz w:val="24"/>
                <w:szCs w:val="24"/>
                <w:lang w:eastAsia="en-US"/>
              </w:rPr>
            </w:pPr>
            <w:r w:rsidRPr="00DC6212">
              <w:rPr>
                <w:sz w:val="24"/>
                <w:szCs w:val="24"/>
              </w:rPr>
              <w:t>Системи вентиляції тваринницьких приміщень</w:t>
            </w:r>
          </w:p>
        </w:tc>
        <w:tc>
          <w:tcPr>
            <w:tcW w:w="1276" w:type="dxa"/>
          </w:tcPr>
          <w:p w:rsidR="006028E0" w:rsidRPr="00AF59C9" w:rsidRDefault="006028E0" w:rsidP="006028E0">
            <w:pPr>
              <w:pStyle w:val="af"/>
              <w:shd w:val="clear" w:color="auto" w:fill="auto"/>
              <w:spacing w:line="240" w:lineRule="auto"/>
              <w:jc w:val="center"/>
              <w:rPr>
                <w:sz w:val="24"/>
                <w:szCs w:val="24"/>
                <w:lang w:val="uk-UA"/>
              </w:rPr>
            </w:pPr>
          </w:p>
        </w:tc>
        <w:tc>
          <w:tcPr>
            <w:tcW w:w="1275" w:type="dxa"/>
          </w:tcPr>
          <w:p w:rsidR="006028E0" w:rsidRPr="00AF59C9" w:rsidRDefault="006028E0" w:rsidP="006028E0">
            <w:pPr>
              <w:pStyle w:val="af"/>
              <w:shd w:val="clear" w:color="auto" w:fill="auto"/>
              <w:spacing w:line="240" w:lineRule="auto"/>
              <w:jc w:val="center"/>
              <w:rPr>
                <w:sz w:val="24"/>
                <w:szCs w:val="24"/>
                <w:lang w:val="uk-UA"/>
              </w:rPr>
            </w:pPr>
          </w:p>
        </w:tc>
      </w:tr>
      <w:tr w:rsidR="006028E0" w:rsidRPr="004D0E27" w:rsidTr="00DC6212">
        <w:tc>
          <w:tcPr>
            <w:tcW w:w="1134" w:type="dxa"/>
          </w:tcPr>
          <w:p w:rsidR="006028E0" w:rsidRPr="00AF59C9" w:rsidRDefault="006028E0" w:rsidP="00DC6212">
            <w:pPr>
              <w:pStyle w:val="af"/>
              <w:shd w:val="clear" w:color="auto" w:fill="auto"/>
              <w:spacing w:line="240" w:lineRule="auto"/>
              <w:rPr>
                <w:sz w:val="24"/>
                <w:szCs w:val="24"/>
                <w:lang w:val="uk-UA"/>
              </w:rPr>
            </w:pPr>
            <w:r w:rsidRPr="00AF59C9">
              <w:rPr>
                <w:sz w:val="24"/>
                <w:szCs w:val="24"/>
                <w:lang w:val="uk-UA"/>
              </w:rPr>
              <w:t>1.1.3.5</w:t>
            </w:r>
          </w:p>
        </w:tc>
        <w:tc>
          <w:tcPr>
            <w:tcW w:w="5954" w:type="dxa"/>
          </w:tcPr>
          <w:p w:rsidR="006028E0" w:rsidRPr="00DC6212" w:rsidRDefault="006028E0" w:rsidP="00DF691B">
            <w:pPr>
              <w:jc w:val="both"/>
              <w:rPr>
                <w:sz w:val="24"/>
                <w:szCs w:val="24"/>
                <w:lang w:eastAsia="en-US"/>
              </w:rPr>
            </w:pPr>
            <w:r w:rsidRPr="00DC6212">
              <w:rPr>
                <w:sz w:val="24"/>
                <w:szCs w:val="24"/>
              </w:rPr>
              <w:t>Аналіз теплового балансу тваринницьких приміщень. Оцінювання систем обігріву та кондиціонування у тваринницьких приміщеннях</w:t>
            </w:r>
          </w:p>
        </w:tc>
        <w:tc>
          <w:tcPr>
            <w:tcW w:w="1276" w:type="dxa"/>
          </w:tcPr>
          <w:p w:rsidR="006028E0" w:rsidRPr="00AF59C9" w:rsidRDefault="006028E0" w:rsidP="006028E0">
            <w:pPr>
              <w:pStyle w:val="af"/>
              <w:shd w:val="clear" w:color="auto" w:fill="auto"/>
              <w:spacing w:line="240" w:lineRule="auto"/>
              <w:jc w:val="center"/>
              <w:rPr>
                <w:sz w:val="24"/>
                <w:szCs w:val="24"/>
                <w:lang w:val="uk-UA"/>
              </w:rPr>
            </w:pPr>
          </w:p>
        </w:tc>
        <w:tc>
          <w:tcPr>
            <w:tcW w:w="1275" w:type="dxa"/>
          </w:tcPr>
          <w:p w:rsidR="006028E0" w:rsidRPr="00AF59C9" w:rsidRDefault="006028E0" w:rsidP="006028E0">
            <w:pPr>
              <w:pStyle w:val="af"/>
              <w:shd w:val="clear" w:color="auto" w:fill="auto"/>
              <w:spacing w:line="240" w:lineRule="auto"/>
              <w:jc w:val="center"/>
              <w:rPr>
                <w:sz w:val="24"/>
                <w:szCs w:val="24"/>
                <w:lang w:val="uk-UA"/>
              </w:rPr>
            </w:pPr>
          </w:p>
        </w:tc>
      </w:tr>
      <w:tr w:rsidR="006028E0" w:rsidRPr="000F6147" w:rsidTr="00DC6212">
        <w:tc>
          <w:tcPr>
            <w:tcW w:w="1134" w:type="dxa"/>
          </w:tcPr>
          <w:p w:rsidR="006028E0" w:rsidRPr="00AF59C9" w:rsidRDefault="006028E0" w:rsidP="00DC6212">
            <w:pPr>
              <w:pStyle w:val="af"/>
              <w:shd w:val="clear" w:color="auto" w:fill="auto"/>
              <w:spacing w:line="240" w:lineRule="auto"/>
              <w:rPr>
                <w:sz w:val="24"/>
                <w:szCs w:val="24"/>
                <w:lang w:val="uk-UA"/>
              </w:rPr>
            </w:pPr>
            <w:r w:rsidRPr="00AF59C9">
              <w:rPr>
                <w:sz w:val="24"/>
                <w:szCs w:val="24"/>
                <w:lang w:val="uk-UA"/>
              </w:rPr>
              <w:t>1.2.</w:t>
            </w:r>
          </w:p>
        </w:tc>
        <w:tc>
          <w:tcPr>
            <w:tcW w:w="5954" w:type="dxa"/>
          </w:tcPr>
          <w:p w:rsidR="006028E0" w:rsidRPr="000F6147" w:rsidRDefault="004D0E27" w:rsidP="00DF691B">
            <w:pPr>
              <w:jc w:val="both"/>
              <w:rPr>
                <w:b/>
                <w:sz w:val="24"/>
                <w:szCs w:val="24"/>
                <w:lang w:eastAsia="en-US"/>
              </w:rPr>
            </w:pPr>
            <w:r w:rsidRPr="000F6147">
              <w:rPr>
                <w:b/>
                <w:sz w:val="24"/>
                <w:szCs w:val="24"/>
              </w:rPr>
              <w:t>Гігієна ставкової риби</w:t>
            </w:r>
          </w:p>
        </w:tc>
        <w:tc>
          <w:tcPr>
            <w:tcW w:w="1276" w:type="dxa"/>
            <w:vAlign w:val="center"/>
          </w:tcPr>
          <w:p w:rsidR="006028E0" w:rsidRPr="00AF59C9" w:rsidRDefault="00AE2E8C" w:rsidP="006028E0">
            <w:pPr>
              <w:pStyle w:val="af"/>
              <w:shd w:val="clear" w:color="auto" w:fill="auto"/>
              <w:spacing w:line="240" w:lineRule="auto"/>
              <w:jc w:val="center"/>
              <w:rPr>
                <w:sz w:val="24"/>
                <w:szCs w:val="24"/>
                <w:lang w:val="uk-UA"/>
              </w:rPr>
            </w:pPr>
            <w:r w:rsidRPr="00AF59C9">
              <w:rPr>
                <w:sz w:val="24"/>
                <w:szCs w:val="24"/>
                <w:lang w:val="uk-UA"/>
              </w:rPr>
              <w:t>1-3</w:t>
            </w:r>
          </w:p>
        </w:tc>
        <w:tc>
          <w:tcPr>
            <w:tcW w:w="1275" w:type="dxa"/>
            <w:vAlign w:val="center"/>
          </w:tcPr>
          <w:p w:rsidR="006028E0" w:rsidRPr="00AF59C9" w:rsidRDefault="006028E0" w:rsidP="006028E0">
            <w:pPr>
              <w:pStyle w:val="af"/>
              <w:shd w:val="clear" w:color="auto" w:fill="auto"/>
              <w:spacing w:line="240" w:lineRule="auto"/>
              <w:jc w:val="center"/>
              <w:rPr>
                <w:sz w:val="24"/>
                <w:szCs w:val="24"/>
                <w:lang w:val="uk-UA"/>
              </w:rPr>
            </w:pPr>
            <w:r w:rsidRPr="00AF59C9">
              <w:rPr>
                <w:sz w:val="24"/>
                <w:szCs w:val="24"/>
                <w:lang w:val="uk-UA"/>
              </w:rPr>
              <w:t>В</w:t>
            </w:r>
          </w:p>
        </w:tc>
      </w:tr>
      <w:tr w:rsidR="006028E0" w:rsidRPr="004D0E27" w:rsidTr="00DC6212">
        <w:tc>
          <w:tcPr>
            <w:tcW w:w="1134" w:type="dxa"/>
          </w:tcPr>
          <w:p w:rsidR="006028E0" w:rsidRPr="00AF59C9" w:rsidRDefault="006028E0" w:rsidP="00DC6212">
            <w:pPr>
              <w:pStyle w:val="af"/>
              <w:shd w:val="clear" w:color="auto" w:fill="auto"/>
              <w:spacing w:line="240" w:lineRule="auto"/>
              <w:rPr>
                <w:sz w:val="24"/>
                <w:szCs w:val="24"/>
                <w:lang w:val="uk-UA"/>
              </w:rPr>
            </w:pPr>
            <w:r w:rsidRPr="00AF59C9">
              <w:rPr>
                <w:sz w:val="24"/>
                <w:szCs w:val="24"/>
                <w:lang w:val="uk-UA"/>
              </w:rPr>
              <w:t>1.2.1</w:t>
            </w:r>
          </w:p>
        </w:tc>
        <w:tc>
          <w:tcPr>
            <w:tcW w:w="5954" w:type="dxa"/>
          </w:tcPr>
          <w:p w:rsidR="006028E0" w:rsidRPr="00DC6212" w:rsidRDefault="006028E0" w:rsidP="00DF691B">
            <w:pPr>
              <w:jc w:val="both"/>
              <w:rPr>
                <w:sz w:val="24"/>
                <w:szCs w:val="24"/>
                <w:lang w:eastAsia="en-US"/>
              </w:rPr>
            </w:pPr>
            <w:r w:rsidRPr="00DC6212">
              <w:rPr>
                <w:sz w:val="24"/>
                <w:szCs w:val="24"/>
                <w:lang w:eastAsia="en-US"/>
              </w:rPr>
              <w:t xml:space="preserve">Гігієнічні вимоги та оцінювання якості води в товарному </w:t>
            </w:r>
            <w:r w:rsidRPr="00DC6212">
              <w:rPr>
                <w:sz w:val="24"/>
                <w:szCs w:val="24"/>
                <w:lang w:eastAsia="en-US"/>
              </w:rPr>
              <w:br/>
              <w:t>рибництві.</w:t>
            </w:r>
          </w:p>
        </w:tc>
        <w:tc>
          <w:tcPr>
            <w:tcW w:w="1276" w:type="dxa"/>
            <w:vAlign w:val="center"/>
          </w:tcPr>
          <w:p w:rsidR="006028E0" w:rsidRPr="00AF59C9" w:rsidRDefault="006028E0" w:rsidP="006028E0">
            <w:pPr>
              <w:pStyle w:val="af"/>
              <w:shd w:val="clear" w:color="auto" w:fill="auto"/>
              <w:spacing w:line="240" w:lineRule="auto"/>
              <w:jc w:val="center"/>
              <w:rPr>
                <w:sz w:val="24"/>
                <w:szCs w:val="24"/>
                <w:lang w:val="uk-UA"/>
              </w:rPr>
            </w:pPr>
          </w:p>
        </w:tc>
        <w:tc>
          <w:tcPr>
            <w:tcW w:w="1275" w:type="dxa"/>
            <w:vAlign w:val="center"/>
          </w:tcPr>
          <w:p w:rsidR="006028E0" w:rsidRPr="00AF59C9" w:rsidRDefault="006028E0" w:rsidP="006028E0">
            <w:pPr>
              <w:pStyle w:val="af"/>
              <w:shd w:val="clear" w:color="auto" w:fill="auto"/>
              <w:spacing w:line="240" w:lineRule="auto"/>
              <w:jc w:val="center"/>
              <w:rPr>
                <w:sz w:val="24"/>
                <w:szCs w:val="24"/>
                <w:lang w:val="uk-UA"/>
              </w:rPr>
            </w:pPr>
          </w:p>
        </w:tc>
      </w:tr>
      <w:tr w:rsidR="006028E0" w:rsidRPr="004D0E27" w:rsidTr="00DC6212">
        <w:tc>
          <w:tcPr>
            <w:tcW w:w="1134" w:type="dxa"/>
          </w:tcPr>
          <w:p w:rsidR="006028E0" w:rsidRPr="00AF59C9" w:rsidRDefault="006028E0" w:rsidP="00DC6212">
            <w:pPr>
              <w:pStyle w:val="af"/>
              <w:shd w:val="clear" w:color="auto" w:fill="auto"/>
              <w:spacing w:line="240" w:lineRule="auto"/>
              <w:rPr>
                <w:sz w:val="24"/>
                <w:szCs w:val="24"/>
                <w:lang w:val="uk-UA"/>
              </w:rPr>
            </w:pPr>
            <w:r w:rsidRPr="00AF59C9">
              <w:rPr>
                <w:sz w:val="24"/>
                <w:szCs w:val="24"/>
                <w:lang w:val="uk-UA"/>
              </w:rPr>
              <w:t>1.2.2</w:t>
            </w:r>
          </w:p>
        </w:tc>
        <w:tc>
          <w:tcPr>
            <w:tcW w:w="5954" w:type="dxa"/>
          </w:tcPr>
          <w:p w:rsidR="006028E0" w:rsidRPr="00DC6212" w:rsidRDefault="006028E0" w:rsidP="00DF691B">
            <w:pPr>
              <w:jc w:val="both"/>
              <w:rPr>
                <w:sz w:val="24"/>
                <w:szCs w:val="24"/>
                <w:lang w:eastAsia="en-US"/>
              </w:rPr>
            </w:pPr>
            <w:r w:rsidRPr="00DC6212">
              <w:rPr>
                <w:sz w:val="24"/>
                <w:szCs w:val="24"/>
                <w:lang w:eastAsia="en-US"/>
              </w:rPr>
              <w:t>Системи і способи утримання і вирощування риби.</w:t>
            </w:r>
          </w:p>
        </w:tc>
        <w:tc>
          <w:tcPr>
            <w:tcW w:w="1276" w:type="dxa"/>
            <w:vAlign w:val="center"/>
          </w:tcPr>
          <w:p w:rsidR="006028E0" w:rsidRPr="00AF59C9" w:rsidRDefault="006028E0" w:rsidP="006028E0">
            <w:pPr>
              <w:pStyle w:val="af"/>
              <w:shd w:val="clear" w:color="auto" w:fill="auto"/>
              <w:spacing w:line="240" w:lineRule="auto"/>
              <w:jc w:val="center"/>
              <w:rPr>
                <w:sz w:val="24"/>
                <w:szCs w:val="24"/>
                <w:lang w:val="uk-UA"/>
              </w:rPr>
            </w:pPr>
          </w:p>
        </w:tc>
        <w:tc>
          <w:tcPr>
            <w:tcW w:w="1275" w:type="dxa"/>
            <w:vAlign w:val="center"/>
          </w:tcPr>
          <w:p w:rsidR="006028E0" w:rsidRPr="00AF59C9" w:rsidRDefault="006028E0" w:rsidP="006028E0">
            <w:pPr>
              <w:pStyle w:val="af"/>
              <w:shd w:val="clear" w:color="auto" w:fill="auto"/>
              <w:spacing w:line="240" w:lineRule="auto"/>
              <w:jc w:val="center"/>
              <w:rPr>
                <w:sz w:val="24"/>
                <w:szCs w:val="24"/>
                <w:lang w:val="uk-UA"/>
              </w:rPr>
            </w:pPr>
          </w:p>
        </w:tc>
      </w:tr>
      <w:tr w:rsidR="006028E0" w:rsidRPr="000F6147" w:rsidTr="00DC6212">
        <w:tc>
          <w:tcPr>
            <w:tcW w:w="1134" w:type="dxa"/>
          </w:tcPr>
          <w:p w:rsidR="006028E0" w:rsidRPr="00AF59C9" w:rsidRDefault="006028E0" w:rsidP="00DC6212">
            <w:pPr>
              <w:pStyle w:val="af"/>
              <w:shd w:val="clear" w:color="auto" w:fill="auto"/>
              <w:spacing w:line="240" w:lineRule="auto"/>
              <w:rPr>
                <w:sz w:val="24"/>
                <w:szCs w:val="24"/>
                <w:lang w:val="uk-UA"/>
              </w:rPr>
            </w:pPr>
            <w:r w:rsidRPr="00AF59C9">
              <w:rPr>
                <w:sz w:val="24"/>
                <w:szCs w:val="24"/>
                <w:lang w:val="uk-UA"/>
              </w:rPr>
              <w:t>1.3</w:t>
            </w:r>
          </w:p>
        </w:tc>
        <w:tc>
          <w:tcPr>
            <w:tcW w:w="5954" w:type="dxa"/>
          </w:tcPr>
          <w:p w:rsidR="006028E0" w:rsidRPr="000F6147" w:rsidRDefault="004D0E27" w:rsidP="00DF691B">
            <w:pPr>
              <w:jc w:val="both"/>
              <w:rPr>
                <w:b/>
                <w:sz w:val="24"/>
                <w:szCs w:val="24"/>
                <w:lang w:eastAsia="en-US"/>
              </w:rPr>
            </w:pPr>
            <w:r w:rsidRPr="000F6147">
              <w:rPr>
                <w:b/>
                <w:sz w:val="24"/>
                <w:szCs w:val="24"/>
              </w:rPr>
              <w:t xml:space="preserve">Гігієнічне оцінювання та управління </w:t>
            </w:r>
            <w:r w:rsidRPr="000F6147">
              <w:rPr>
                <w:b/>
                <w:sz w:val="24"/>
                <w:szCs w:val="24"/>
              </w:rPr>
              <w:br/>
              <w:t>ризиками компонентів біосфери у концепції «єдиного здоров’я» .</w:t>
            </w:r>
          </w:p>
        </w:tc>
        <w:tc>
          <w:tcPr>
            <w:tcW w:w="1276" w:type="dxa"/>
            <w:vAlign w:val="center"/>
          </w:tcPr>
          <w:p w:rsidR="006028E0" w:rsidRPr="00AF59C9" w:rsidRDefault="00AE2E8C" w:rsidP="006028E0">
            <w:pPr>
              <w:jc w:val="center"/>
              <w:rPr>
                <w:sz w:val="24"/>
                <w:szCs w:val="24"/>
              </w:rPr>
            </w:pPr>
            <w:r w:rsidRPr="00AF59C9">
              <w:rPr>
                <w:sz w:val="24"/>
                <w:szCs w:val="24"/>
              </w:rPr>
              <w:t>6-8</w:t>
            </w:r>
          </w:p>
        </w:tc>
        <w:tc>
          <w:tcPr>
            <w:tcW w:w="1275" w:type="dxa"/>
            <w:vAlign w:val="center"/>
          </w:tcPr>
          <w:p w:rsidR="006028E0" w:rsidRPr="00AF59C9" w:rsidRDefault="006028E0" w:rsidP="006028E0">
            <w:pPr>
              <w:pStyle w:val="af"/>
              <w:shd w:val="clear" w:color="auto" w:fill="auto"/>
              <w:spacing w:line="240" w:lineRule="auto"/>
              <w:jc w:val="center"/>
              <w:rPr>
                <w:sz w:val="24"/>
                <w:szCs w:val="24"/>
                <w:lang w:val="uk-UA"/>
              </w:rPr>
            </w:pPr>
            <w:r w:rsidRPr="00AF59C9">
              <w:rPr>
                <w:sz w:val="24"/>
                <w:szCs w:val="24"/>
                <w:lang w:val="uk-UA"/>
              </w:rPr>
              <w:t>В</w:t>
            </w:r>
          </w:p>
        </w:tc>
      </w:tr>
      <w:tr w:rsidR="006028E0" w:rsidRPr="004D0E27" w:rsidTr="00DC6212">
        <w:tc>
          <w:tcPr>
            <w:tcW w:w="1134" w:type="dxa"/>
          </w:tcPr>
          <w:p w:rsidR="006028E0" w:rsidRPr="00AF59C9" w:rsidRDefault="006028E0" w:rsidP="00DC6212">
            <w:pPr>
              <w:pStyle w:val="af"/>
              <w:shd w:val="clear" w:color="auto" w:fill="auto"/>
              <w:spacing w:line="240" w:lineRule="auto"/>
              <w:rPr>
                <w:sz w:val="24"/>
                <w:szCs w:val="24"/>
                <w:lang w:val="uk-UA"/>
              </w:rPr>
            </w:pPr>
            <w:r w:rsidRPr="00AF59C9">
              <w:rPr>
                <w:sz w:val="24"/>
                <w:szCs w:val="24"/>
                <w:lang w:val="uk-UA"/>
              </w:rPr>
              <w:t>1.3.1</w:t>
            </w:r>
          </w:p>
        </w:tc>
        <w:tc>
          <w:tcPr>
            <w:tcW w:w="5954" w:type="dxa"/>
          </w:tcPr>
          <w:p w:rsidR="006028E0" w:rsidRPr="00DC6212" w:rsidRDefault="006028E0" w:rsidP="00DF691B">
            <w:pPr>
              <w:jc w:val="both"/>
              <w:rPr>
                <w:sz w:val="24"/>
                <w:szCs w:val="24"/>
                <w:lang w:eastAsia="en-US"/>
              </w:rPr>
            </w:pPr>
            <w:r w:rsidRPr="00DC6212">
              <w:rPr>
                <w:sz w:val="24"/>
                <w:szCs w:val="24"/>
              </w:rPr>
              <w:t>Системи водопостачання тваринницьких підприємств</w:t>
            </w:r>
          </w:p>
        </w:tc>
        <w:tc>
          <w:tcPr>
            <w:tcW w:w="1276" w:type="dxa"/>
            <w:vAlign w:val="center"/>
          </w:tcPr>
          <w:p w:rsidR="006028E0" w:rsidRPr="00AF59C9" w:rsidRDefault="006028E0" w:rsidP="006028E0">
            <w:pPr>
              <w:pStyle w:val="af"/>
              <w:shd w:val="clear" w:color="auto" w:fill="auto"/>
              <w:spacing w:line="240" w:lineRule="auto"/>
              <w:jc w:val="center"/>
              <w:rPr>
                <w:sz w:val="24"/>
                <w:szCs w:val="24"/>
                <w:lang w:val="uk-UA"/>
              </w:rPr>
            </w:pPr>
          </w:p>
        </w:tc>
        <w:tc>
          <w:tcPr>
            <w:tcW w:w="1275" w:type="dxa"/>
            <w:vAlign w:val="center"/>
          </w:tcPr>
          <w:p w:rsidR="006028E0" w:rsidRPr="00AF59C9" w:rsidRDefault="006028E0" w:rsidP="006028E0">
            <w:pPr>
              <w:pStyle w:val="af"/>
              <w:shd w:val="clear" w:color="auto" w:fill="auto"/>
              <w:spacing w:line="240" w:lineRule="auto"/>
              <w:jc w:val="center"/>
              <w:rPr>
                <w:sz w:val="24"/>
                <w:szCs w:val="24"/>
                <w:lang w:val="uk-UA"/>
              </w:rPr>
            </w:pPr>
            <w:r w:rsidRPr="00AF59C9">
              <w:rPr>
                <w:sz w:val="24"/>
                <w:szCs w:val="24"/>
                <w:lang w:val="uk-UA"/>
              </w:rPr>
              <w:t>А</w:t>
            </w:r>
          </w:p>
        </w:tc>
      </w:tr>
      <w:tr w:rsidR="006028E0" w:rsidRPr="004D0E27" w:rsidTr="00DC6212">
        <w:tc>
          <w:tcPr>
            <w:tcW w:w="1134" w:type="dxa"/>
          </w:tcPr>
          <w:p w:rsidR="006028E0" w:rsidRPr="00AF59C9" w:rsidRDefault="006028E0" w:rsidP="00DC6212">
            <w:pPr>
              <w:pStyle w:val="af"/>
              <w:shd w:val="clear" w:color="auto" w:fill="auto"/>
              <w:spacing w:line="240" w:lineRule="auto"/>
              <w:rPr>
                <w:sz w:val="24"/>
                <w:szCs w:val="24"/>
                <w:lang w:val="uk-UA"/>
              </w:rPr>
            </w:pPr>
            <w:r w:rsidRPr="00AF59C9">
              <w:rPr>
                <w:sz w:val="24"/>
                <w:szCs w:val="24"/>
                <w:lang w:val="uk-UA"/>
              </w:rPr>
              <w:t>1.3.2</w:t>
            </w:r>
          </w:p>
        </w:tc>
        <w:tc>
          <w:tcPr>
            <w:tcW w:w="5954" w:type="dxa"/>
          </w:tcPr>
          <w:p w:rsidR="006028E0" w:rsidRPr="00DC6212" w:rsidRDefault="006028E0" w:rsidP="00DF691B">
            <w:pPr>
              <w:jc w:val="both"/>
              <w:rPr>
                <w:sz w:val="24"/>
                <w:szCs w:val="24"/>
              </w:rPr>
            </w:pPr>
            <w:r w:rsidRPr="00DC6212">
              <w:rPr>
                <w:sz w:val="24"/>
                <w:szCs w:val="24"/>
              </w:rPr>
              <w:t>Гігієнічні вимоги та оцінювання якості та безпечності питної води (фізичні, хімічні і біологічні властивості води)</w:t>
            </w:r>
          </w:p>
        </w:tc>
        <w:tc>
          <w:tcPr>
            <w:tcW w:w="1276" w:type="dxa"/>
            <w:vAlign w:val="center"/>
          </w:tcPr>
          <w:p w:rsidR="006028E0" w:rsidRPr="00AF59C9" w:rsidRDefault="006028E0" w:rsidP="006028E0">
            <w:pPr>
              <w:pStyle w:val="af"/>
              <w:shd w:val="clear" w:color="auto" w:fill="auto"/>
              <w:spacing w:line="240" w:lineRule="auto"/>
              <w:jc w:val="center"/>
              <w:rPr>
                <w:sz w:val="24"/>
                <w:szCs w:val="24"/>
                <w:lang w:val="uk-UA"/>
              </w:rPr>
            </w:pPr>
          </w:p>
        </w:tc>
        <w:tc>
          <w:tcPr>
            <w:tcW w:w="1275" w:type="dxa"/>
            <w:vAlign w:val="center"/>
          </w:tcPr>
          <w:p w:rsidR="006028E0" w:rsidRPr="00AF59C9" w:rsidRDefault="006028E0" w:rsidP="006028E0">
            <w:pPr>
              <w:pStyle w:val="af"/>
              <w:shd w:val="clear" w:color="auto" w:fill="auto"/>
              <w:spacing w:line="240" w:lineRule="auto"/>
              <w:jc w:val="center"/>
              <w:rPr>
                <w:sz w:val="24"/>
                <w:szCs w:val="24"/>
                <w:lang w:val="uk-UA"/>
              </w:rPr>
            </w:pPr>
          </w:p>
        </w:tc>
      </w:tr>
      <w:tr w:rsidR="006028E0" w:rsidRPr="004D0E27" w:rsidTr="00DC6212">
        <w:tc>
          <w:tcPr>
            <w:tcW w:w="1134" w:type="dxa"/>
          </w:tcPr>
          <w:p w:rsidR="006028E0" w:rsidRPr="00AF59C9" w:rsidRDefault="006028E0" w:rsidP="00DC6212">
            <w:pPr>
              <w:pStyle w:val="af"/>
              <w:shd w:val="clear" w:color="auto" w:fill="auto"/>
              <w:spacing w:line="240" w:lineRule="auto"/>
              <w:rPr>
                <w:sz w:val="24"/>
                <w:szCs w:val="24"/>
                <w:lang w:val="uk-UA"/>
              </w:rPr>
            </w:pPr>
            <w:r w:rsidRPr="00AF59C9">
              <w:rPr>
                <w:sz w:val="24"/>
                <w:szCs w:val="24"/>
                <w:lang w:val="uk-UA"/>
              </w:rPr>
              <w:t>1.3.3</w:t>
            </w:r>
          </w:p>
        </w:tc>
        <w:tc>
          <w:tcPr>
            <w:tcW w:w="5954" w:type="dxa"/>
          </w:tcPr>
          <w:p w:rsidR="006028E0" w:rsidRPr="00DC6212" w:rsidRDefault="006028E0" w:rsidP="00DF691B">
            <w:pPr>
              <w:jc w:val="both"/>
              <w:rPr>
                <w:sz w:val="24"/>
                <w:szCs w:val="24"/>
              </w:rPr>
            </w:pPr>
            <w:r w:rsidRPr="00DC6212">
              <w:rPr>
                <w:sz w:val="24"/>
                <w:szCs w:val="24"/>
              </w:rPr>
              <w:t>Комплексне оцінювання  ефективності системи очищення, знезараження та поліпшення якості питної води</w:t>
            </w:r>
          </w:p>
        </w:tc>
        <w:tc>
          <w:tcPr>
            <w:tcW w:w="1276" w:type="dxa"/>
            <w:vAlign w:val="center"/>
          </w:tcPr>
          <w:p w:rsidR="006028E0" w:rsidRPr="00AF59C9" w:rsidRDefault="006028E0" w:rsidP="006028E0">
            <w:pPr>
              <w:pStyle w:val="af"/>
              <w:shd w:val="clear" w:color="auto" w:fill="auto"/>
              <w:spacing w:line="240" w:lineRule="auto"/>
              <w:jc w:val="center"/>
              <w:rPr>
                <w:sz w:val="24"/>
                <w:szCs w:val="24"/>
                <w:lang w:val="uk-UA"/>
              </w:rPr>
            </w:pPr>
          </w:p>
        </w:tc>
        <w:tc>
          <w:tcPr>
            <w:tcW w:w="1275" w:type="dxa"/>
            <w:vAlign w:val="center"/>
          </w:tcPr>
          <w:p w:rsidR="006028E0" w:rsidRPr="00AF59C9" w:rsidRDefault="006028E0" w:rsidP="006028E0">
            <w:pPr>
              <w:pStyle w:val="af"/>
              <w:shd w:val="clear" w:color="auto" w:fill="auto"/>
              <w:spacing w:line="240" w:lineRule="auto"/>
              <w:jc w:val="center"/>
              <w:rPr>
                <w:sz w:val="24"/>
                <w:szCs w:val="24"/>
                <w:lang w:val="uk-UA"/>
              </w:rPr>
            </w:pPr>
          </w:p>
        </w:tc>
      </w:tr>
      <w:tr w:rsidR="006028E0" w:rsidRPr="004D0E27" w:rsidTr="00DC6212">
        <w:tc>
          <w:tcPr>
            <w:tcW w:w="1134" w:type="dxa"/>
          </w:tcPr>
          <w:p w:rsidR="006028E0" w:rsidRPr="00AF59C9" w:rsidRDefault="006028E0" w:rsidP="00DC6212">
            <w:pPr>
              <w:pStyle w:val="af"/>
              <w:shd w:val="clear" w:color="auto" w:fill="auto"/>
              <w:spacing w:line="240" w:lineRule="auto"/>
              <w:rPr>
                <w:sz w:val="24"/>
                <w:szCs w:val="24"/>
                <w:lang w:val="uk-UA"/>
              </w:rPr>
            </w:pPr>
            <w:r w:rsidRPr="00AF59C9">
              <w:rPr>
                <w:sz w:val="24"/>
                <w:szCs w:val="24"/>
                <w:lang w:val="uk-UA"/>
              </w:rPr>
              <w:t>1.3.4</w:t>
            </w:r>
          </w:p>
        </w:tc>
        <w:tc>
          <w:tcPr>
            <w:tcW w:w="5954" w:type="dxa"/>
          </w:tcPr>
          <w:p w:rsidR="006028E0" w:rsidRPr="00DC6212" w:rsidRDefault="006028E0" w:rsidP="00DF691B">
            <w:pPr>
              <w:jc w:val="both"/>
              <w:rPr>
                <w:sz w:val="24"/>
                <w:szCs w:val="24"/>
              </w:rPr>
            </w:pPr>
            <w:r w:rsidRPr="00DC6212">
              <w:rPr>
                <w:sz w:val="24"/>
                <w:szCs w:val="24"/>
              </w:rPr>
              <w:t>Фізичні, хімічні та біологічні характеристики ґрунту</w:t>
            </w:r>
          </w:p>
        </w:tc>
        <w:tc>
          <w:tcPr>
            <w:tcW w:w="1276" w:type="dxa"/>
            <w:vAlign w:val="center"/>
          </w:tcPr>
          <w:p w:rsidR="006028E0" w:rsidRPr="00AF59C9" w:rsidRDefault="006028E0" w:rsidP="006028E0">
            <w:pPr>
              <w:pStyle w:val="af"/>
              <w:shd w:val="clear" w:color="auto" w:fill="auto"/>
              <w:spacing w:line="240" w:lineRule="auto"/>
              <w:jc w:val="center"/>
              <w:rPr>
                <w:sz w:val="24"/>
                <w:szCs w:val="24"/>
                <w:lang w:val="uk-UA"/>
              </w:rPr>
            </w:pPr>
          </w:p>
        </w:tc>
        <w:tc>
          <w:tcPr>
            <w:tcW w:w="1275" w:type="dxa"/>
            <w:vAlign w:val="center"/>
          </w:tcPr>
          <w:p w:rsidR="006028E0" w:rsidRPr="00AF59C9" w:rsidRDefault="006028E0" w:rsidP="006028E0">
            <w:pPr>
              <w:pStyle w:val="af"/>
              <w:shd w:val="clear" w:color="auto" w:fill="auto"/>
              <w:spacing w:line="240" w:lineRule="auto"/>
              <w:jc w:val="center"/>
              <w:rPr>
                <w:sz w:val="24"/>
                <w:szCs w:val="24"/>
                <w:lang w:val="uk-UA"/>
              </w:rPr>
            </w:pPr>
            <w:r w:rsidRPr="00AF59C9">
              <w:rPr>
                <w:sz w:val="24"/>
                <w:szCs w:val="24"/>
                <w:lang w:val="uk-UA"/>
              </w:rPr>
              <w:t>А</w:t>
            </w:r>
          </w:p>
        </w:tc>
      </w:tr>
      <w:tr w:rsidR="006028E0" w:rsidRPr="004D0E27" w:rsidTr="00DC6212">
        <w:tc>
          <w:tcPr>
            <w:tcW w:w="1134" w:type="dxa"/>
          </w:tcPr>
          <w:p w:rsidR="006028E0" w:rsidRPr="00AF59C9" w:rsidRDefault="006028E0" w:rsidP="00DC6212">
            <w:pPr>
              <w:pStyle w:val="af"/>
              <w:shd w:val="clear" w:color="auto" w:fill="auto"/>
              <w:spacing w:line="240" w:lineRule="auto"/>
              <w:rPr>
                <w:sz w:val="24"/>
                <w:szCs w:val="24"/>
                <w:lang w:val="uk-UA"/>
              </w:rPr>
            </w:pPr>
            <w:r w:rsidRPr="00AF59C9">
              <w:rPr>
                <w:sz w:val="24"/>
                <w:szCs w:val="24"/>
                <w:lang w:val="uk-UA"/>
              </w:rPr>
              <w:t>1.3.5</w:t>
            </w:r>
          </w:p>
        </w:tc>
        <w:tc>
          <w:tcPr>
            <w:tcW w:w="5954" w:type="dxa"/>
          </w:tcPr>
          <w:p w:rsidR="006028E0" w:rsidRPr="00DC6212" w:rsidRDefault="006028E0" w:rsidP="00DF691B">
            <w:pPr>
              <w:jc w:val="both"/>
              <w:rPr>
                <w:sz w:val="24"/>
                <w:szCs w:val="24"/>
              </w:rPr>
            </w:pPr>
            <w:r w:rsidRPr="00DC6212">
              <w:rPr>
                <w:sz w:val="24"/>
                <w:szCs w:val="24"/>
              </w:rPr>
              <w:t>Заходи щодо санітарної охорони ґрунту</w:t>
            </w:r>
          </w:p>
        </w:tc>
        <w:tc>
          <w:tcPr>
            <w:tcW w:w="1276" w:type="dxa"/>
            <w:vAlign w:val="center"/>
          </w:tcPr>
          <w:p w:rsidR="006028E0" w:rsidRPr="00AF59C9" w:rsidRDefault="006028E0" w:rsidP="006028E0">
            <w:pPr>
              <w:pStyle w:val="af"/>
              <w:shd w:val="clear" w:color="auto" w:fill="auto"/>
              <w:spacing w:line="240" w:lineRule="auto"/>
              <w:jc w:val="center"/>
              <w:rPr>
                <w:sz w:val="24"/>
                <w:szCs w:val="24"/>
                <w:lang w:val="uk-UA"/>
              </w:rPr>
            </w:pPr>
          </w:p>
        </w:tc>
        <w:tc>
          <w:tcPr>
            <w:tcW w:w="1275" w:type="dxa"/>
            <w:vAlign w:val="center"/>
          </w:tcPr>
          <w:p w:rsidR="006028E0" w:rsidRPr="00AF59C9" w:rsidRDefault="006028E0" w:rsidP="006028E0">
            <w:pPr>
              <w:pStyle w:val="af"/>
              <w:shd w:val="clear" w:color="auto" w:fill="auto"/>
              <w:spacing w:line="240" w:lineRule="auto"/>
              <w:jc w:val="center"/>
              <w:rPr>
                <w:sz w:val="24"/>
                <w:szCs w:val="24"/>
                <w:lang w:val="uk-UA"/>
              </w:rPr>
            </w:pPr>
          </w:p>
        </w:tc>
      </w:tr>
      <w:tr w:rsidR="006028E0" w:rsidRPr="004D0E27" w:rsidTr="00DC6212">
        <w:tc>
          <w:tcPr>
            <w:tcW w:w="1134" w:type="dxa"/>
          </w:tcPr>
          <w:p w:rsidR="006028E0" w:rsidRPr="00AF59C9" w:rsidRDefault="006028E0" w:rsidP="00DC6212">
            <w:pPr>
              <w:pStyle w:val="af"/>
              <w:shd w:val="clear" w:color="auto" w:fill="auto"/>
              <w:spacing w:line="240" w:lineRule="auto"/>
              <w:rPr>
                <w:sz w:val="24"/>
                <w:szCs w:val="24"/>
                <w:lang w:val="uk-UA"/>
              </w:rPr>
            </w:pPr>
            <w:r w:rsidRPr="00AF59C9">
              <w:rPr>
                <w:sz w:val="24"/>
                <w:szCs w:val="24"/>
                <w:lang w:val="uk-UA"/>
              </w:rPr>
              <w:t>1.3.6</w:t>
            </w:r>
          </w:p>
        </w:tc>
        <w:tc>
          <w:tcPr>
            <w:tcW w:w="5954" w:type="dxa"/>
          </w:tcPr>
          <w:p w:rsidR="006028E0" w:rsidRPr="00DC6212" w:rsidRDefault="006028E0" w:rsidP="00DF691B">
            <w:pPr>
              <w:tabs>
                <w:tab w:val="left" w:pos="2624"/>
              </w:tabs>
              <w:jc w:val="both"/>
              <w:rPr>
                <w:sz w:val="24"/>
                <w:szCs w:val="24"/>
              </w:rPr>
            </w:pPr>
            <w:r w:rsidRPr="00DC6212">
              <w:rPr>
                <w:sz w:val="24"/>
                <w:szCs w:val="24"/>
              </w:rPr>
              <w:t>Гігієна виробництва, зберігання та використання кормів для тварин</w:t>
            </w:r>
          </w:p>
        </w:tc>
        <w:tc>
          <w:tcPr>
            <w:tcW w:w="1276" w:type="dxa"/>
            <w:vAlign w:val="center"/>
          </w:tcPr>
          <w:p w:rsidR="006028E0" w:rsidRPr="00AF59C9" w:rsidRDefault="006028E0" w:rsidP="006028E0">
            <w:pPr>
              <w:pStyle w:val="af"/>
              <w:shd w:val="clear" w:color="auto" w:fill="auto"/>
              <w:spacing w:line="240" w:lineRule="auto"/>
              <w:jc w:val="center"/>
              <w:rPr>
                <w:sz w:val="24"/>
                <w:szCs w:val="24"/>
                <w:lang w:val="uk-UA"/>
              </w:rPr>
            </w:pPr>
          </w:p>
        </w:tc>
        <w:tc>
          <w:tcPr>
            <w:tcW w:w="1275" w:type="dxa"/>
            <w:vAlign w:val="center"/>
          </w:tcPr>
          <w:p w:rsidR="006028E0" w:rsidRPr="00AF59C9" w:rsidRDefault="006028E0" w:rsidP="006028E0">
            <w:pPr>
              <w:pStyle w:val="af"/>
              <w:shd w:val="clear" w:color="auto" w:fill="auto"/>
              <w:spacing w:line="240" w:lineRule="auto"/>
              <w:jc w:val="center"/>
              <w:rPr>
                <w:sz w:val="24"/>
                <w:szCs w:val="24"/>
                <w:lang w:val="uk-UA"/>
              </w:rPr>
            </w:pPr>
          </w:p>
        </w:tc>
      </w:tr>
      <w:tr w:rsidR="006028E0" w:rsidRPr="004D0E27" w:rsidTr="00DC6212">
        <w:tc>
          <w:tcPr>
            <w:tcW w:w="1134" w:type="dxa"/>
          </w:tcPr>
          <w:p w:rsidR="006028E0" w:rsidRPr="00AF59C9" w:rsidRDefault="006028E0" w:rsidP="00DC6212">
            <w:pPr>
              <w:pStyle w:val="af"/>
              <w:shd w:val="clear" w:color="auto" w:fill="auto"/>
              <w:spacing w:line="240" w:lineRule="auto"/>
              <w:rPr>
                <w:sz w:val="24"/>
                <w:szCs w:val="24"/>
                <w:lang w:val="uk-UA"/>
              </w:rPr>
            </w:pPr>
            <w:r w:rsidRPr="00AF59C9">
              <w:rPr>
                <w:sz w:val="24"/>
                <w:szCs w:val="24"/>
                <w:lang w:val="uk-UA"/>
              </w:rPr>
              <w:lastRenderedPageBreak/>
              <w:t>1.3.7</w:t>
            </w:r>
          </w:p>
        </w:tc>
        <w:tc>
          <w:tcPr>
            <w:tcW w:w="5954" w:type="dxa"/>
          </w:tcPr>
          <w:p w:rsidR="006028E0" w:rsidRPr="00DC6212" w:rsidRDefault="006028E0" w:rsidP="00DF691B">
            <w:pPr>
              <w:tabs>
                <w:tab w:val="left" w:pos="2624"/>
              </w:tabs>
              <w:jc w:val="both"/>
              <w:rPr>
                <w:sz w:val="24"/>
                <w:szCs w:val="24"/>
              </w:rPr>
            </w:pPr>
            <w:r w:rsidRPr="00DC6212">
              <w:rPr>
                <w:sz w:val="24"/>
                <w:szCs w:val="24"/>
              </w:rPr>
              <w:t>Гігієнічне оцінювання безпечності та якості кормів і кормових добавок</w:t>
            </w:r>
          </w:p>
        </w:tc>
        <w:tc>
          <w:tcPr>
            <w:tcW w:w="1276" w:type="dxa"/>
            <w:vAlign w:val="center"/>
          </w:tcPr>
          <w:p w:rsidR="006028E0" w:rsidRPr="00AF59C9" w:rsidRDefault="006028E0" w:rsidP="006028E0">
            <w:pPr>
              <w:pStyle w:val="af"/>
              <w:shd w:val="clear" w:color="auto" w:fill="auto"/>
              <w:spacing w:line="240" w:lineRule="auto"/>
              <w:jc w:val="center"/>
              <w:rPr>
                <w:sz w:val="24"/>
                <w:szCs w:val="24"/>
                <w:lang w:val="uk-UA"/>
              </w:rPr>
            </w:pPr>
          </w:p>
        </w:tc>
        <w:tc>
          <w:tcPr>
            <w:tcW w:w="1275" w:type="dxa"/>
            <w:vAlign w:val="center"/>
          </w:tcPr>
          <w:p w:rsidR="006028E0" w:rsidRPr="00AF59C9" w:rsidRDefault="006028E0" w:rsidP="006028E0">
            <w:pPr>
              <w:pStyle w:val="af"/>
              <w:shd w:val="clear" w:color="auto" w:fill="auto"/>
              <w:spacing w:line="240" w:lineRule="auto"/>
              <w:jc w:val="center"/>
              <w:rPr>
                <w:sz w:val="24"/>
                <w:szCs w:val="24"/>
                <w:lang w:val="uk-UA"/>
              </w:rPr>
            </w:pPr>
          </w:p>
        </w:tc>
      </w:tr>
      <w:tr w:rsidR="006028E0" w:rsidRPr="000F6147" w:rsidTr="00DC6212">
        <w:tc>
          <w:tcPr>
            <w:tcW w:w="1134" w:type="dxa"/>
          </w:tcPr>
          <w:p w:rsidR="006028E0" w:rsidRPr="00AF59C9" w:rsidRDefault="006028E0" w:rsidP="00DC6212">
            <w:pPr>
              <w:rPr>
                <w:sz w:val="24"/>
                <w:szCs w:val="24"/>
              </w:rPr>
            </w:pPr>
            <w:r w:rsidRPr="00AF59C9">
              <w:rPr>
                <w:sz w:val="24"/>
                <w:szCs w:val="24"/>
              </w:rPr>
              <w:t>1.4</w:t>
            </w:r>
          </w:p>
        </w:tc>
        <w:tc>
          <w:tcPr>
            <w:tcW w:w="5954" w:type="dxa"/>
          </w:tcPr>
          <w:p w:rsidR="006028E0" w:rsidRPr="000F6147" w:rsidRDefault="004D0E27" w:rsidP="00DF691B">
            <w:pPr>
              <w:jc w:val="both"/>
              <w:rPr>
                <w:b/>
                <w:sz w:val="24"/>
                <w:szCs w:val="24"/>
              </w:rPr>
            </w:pPr>
            <w:r w:rsidRPr="000F6147">
              <w:rPr>
                <w:b/>
                <w:sz w:val="24"/>
                <w:szCs w:val="24"/>
              </w:rPr>
              <w:t>Система санітарних заходів на потужностях з виробництва та обігу харчових продуктів, кормів та поводження з побічними продуктами тваринного походження</w:t>
            </w:r>
          </w:p>
        </w:tc>
        <w:tc>
          <w:tcPr>
            <w:tcW w:w="1276" w:type="dxa"/>
            <w:vAlign w:val="center"/>
          </w:tcPr>
          <w:p w:rsidR="006028E0" w:rsidRPr="00AF59C9" w:rsidRDefault="00AE2E8C" w:rsidP="006028E0">
            <w:pPr>
              <w:jc w:val="center"/>
              <w:rPr>
                <w:sz w:val="24"/>
                <w:szCs w:val="24"/>
              </w:rPr>
            </w:pPr>
            <w:r w:rsidRPr="00AF59C9">
              <w:rPr>
                <w:sz w:val="24"/>
                <w:szCs w:val="24"/>
              </w:rPr>
              <w:t>4-6</w:t>
            </w:r>
          </w:p>
        </w:tc>
        <w:tc>
          <w:tcPr>
            <w:tcW w:w="1275" w:type="dxa"/>
            <w:vAlign w:val="center"/>
          </w:tcPr>
          <w:p w:rsidR="006028E0" w:rsidRPr="00AF59C9" w:rsidRDefault="006028E0" w:rsidP="006028E0">
            <w:pPr>
              <w:jc w:val="center"/>
              <w:rPr>
                <w:sz w:val="24"/>
                <w:szCs w:val="24"/>
              </w:rPr>
            </w:pPr>
            <w:r w:rsidRPr="00AF59C9">
              <w:rPr>
                <w:sz w:val="24"/>
                <w:szCs w:val="24"/>
              </w:rPr>
              <w:t>В</w:t>
            </w:r>
          </w:p>
        </w:tc>
      </w:tr>
      <w:tr w:rsidR="006028E0" w:rsidRPr="004D0E27" w:rsidTr="00DC6212">
        <w:tc>
          <w:tcPr>
            <w:tcW w:w="1134" w:type="dxa"/>
          </w:tcPr>
          <w:p w:rsidR="006028E0" w:rsidRPr="00AF59C9" w:rsidRDefault="006028E0" w:rsidP="00DC6212">
            <w:pPr>
              <w:rPr>
                <w:sz w:val="24"/>
                <w:szCs w:val="24"/>
              </w:rPr>
            </w:pPr>
            <w:r w:rsidRPr="00AF59C9">
              <w:rPr>
                <w:sz w:val="24"/>
                <w:szCs w:val="24"/>
              </w:rPr>
              <w:t>1.4.1</w:t>
            </w:r>
          </w:p>
        </w:tc>
        <w:tc>
          <w:tcPr>
            <w:tcW w:w="5954" w:type="dxa"/>
          </w:tcPr>
          <w:p w:rsidR="006028E0" w:rsidRPr="00DC6212" w:rsidRDefault="006028E0" w:rsidP="00DF691B">
            <w:pPr>
              <w:jc w:val="both"/>
              <w:rPr>
                <w:sz w:val="24"/>
                <w:szCs w:val="24"/>
              </w:rPr>
            </w:pPr>
            <w:r w:rsidRPr="00DC6212">
              <w:rPr>
                <w:sz w:val="24"/>
                <w:szCs w:val="24"/>
              </w:rPr>
              <w:t xml:space="preserve">Дезінфекція, дезінсекція, дератизація і дезодорація </w:t>
            </w:r>
            <w:r w:rsidRPr="00DC6212">
              <w:rPr>
                <w:sz w:val="24"/>
                <w:szCs w:val="24"/>
              </w:rPr>
              <w:br/>
              <w:t xml:space="preserve">на підконтрольних потужностях </w:t>
            </w:r>
          </w:p>
        </w:tc>
        <w:tc>
          <w:tcPr>
            <w:tcW w:w="1276" w:type="dxa"/>
            <w:vAlign w:val="center"/>
          </w:tcPr>
          <w:p w:rsidR="006028E0" w:rsidRPr="00AF59C9" w:rsidRDefault="006028E0" w:rsidP="006028E0">
            <w:pPr>
              <w:jc w:val="center"/>
              <w:rPr>
                <w:sz w:val="24"/>
                <w:szCs w:val="24"/>
              </w:rPr>
            </w:pPr>
          </w:p>
        </w:tc>
        <w:tc>
          <w:tcPr>
            <w:tcW w:w="1275" w:type="dxa"/>
            <w:vAlign w:val="center"/>
          </w:tcPr>
          <w:p w:rsidR="006028E0" w:rsidRPr="00AF59C9" w:rsidRDefault="006028E0" w:rsidP="006028E0">
            <w:pPr>
              <w:jc w:val="center"/>
              <w:rPr>
                <w:sz w:val="24"/>
                <w:szCs w:val="24"/>
              </w:rPr>
            </w:pPr>
          </w:p>
        </w:tc>
      </w:tr>
      <w:tr w:rsidR="006028E0" w:rsidRPr="004D0E27" w:rsidTr="00DC6212">
        <w:tc>
          <w:tcPr>
            <w:tcW w:w="1134" w:type="dxa"/>
          </w:tcPr>
          <w:p w:rsidR="006028E0" w:rsidRPr="00AF59C9" w:rsidRDefault="006028E0" w:rsidP="00DC6212">
            <w:pPr>
              <w:rPr>
                <w:sz w:val="24"/>
                <w:szCs w:val="24"/>
              </w:rPr>
            </w:pPr>
            <w:r w:rsidRPr="00AF59C9">
              <w:rPr>
                <w:sz w:val="24"/>
                <w:szCs w:val="24"/>
              </w:rPr>
              <w:t>1.4.1.1</w:t>
            </w:r>
          </w:p>
        </w:tc>
        <w:tc>
          <w:tcPr>
            <w:tcW w:w="5954" w:type="dxa"/>
          </w:tcPr>
          <w:p w:rsidR="006028E0" w:rsidRPr="00DC6212" w:rsidRDefault="006028E0" w:rsidP="00DF691B">
            <w:pPr>
              <w:jc w:val="both"/>
              <w:rPr>
                <w:sz w:val="24"/>
                <w:szCs w:val="24"/>
              </w:rPr>
            </w:pPr>
            <w:r w:rsidRPr="00DC6212">
              <w:rPr>
                <w:sz w:val="24"/>
                <w:szCs w:val="24"/>
              </w:rPr>
              <w:t xml:space="preserve">Призначення і види профілактичних санітарних заходів. </w:t>
            </w:r>
            <w:r w:rsidRPr="00DC6212">
              <w:rPr>
                <w:sz w:val="24"/>
                <w:szCs w:val="24"/>
              </w:rPr>
              <w:br/>
              <w:t>Розробка, застосування та контроль системи профілактичних заходів</w:t>
            </w:r>
          </w:p>
        </w:tc>
        <w:tc>
          <w:tcPr>
            <w:tcW w:w="1276" w:type="dxa"/>
            <w:vAlign w:val="center"/>
          </w:tcPr>
          <w:p w:rsidR="006028E0" w:rsidRPr="00AF59C9" w:rsidRDefault="006028E0" w:rsidP="006028E0">
            <w:pPr>
              <w:jc w:val="center"/>
              <w:rPr>
                <w:sz w:val="24"/>
                <w:szCs w:val="24"/>
              </w:rPr>
            </w:pPr>
          </w:p>
        </w:tc>
        <w:tc>
          <w:tcPr>
            <w:tcW w:w="1275" w:type="dxa"/>
            <w:vAlign w:val="center"/>
          </w:tcPr>
          <w:p w:rsidR="006028E0" w:rsidRPr="00AF59C9" w:rsidRDefault="006028E0" w:rsidP="006028E0">
            <w:pPr>
              <w:jc w:val="center"/>
              <w:rPr>
                <w:sz w:val="24"/>
                <w:szCs w:val="24"/>
              </w:rPr>
            </w:pPr>
            <w:r w:rsidRPr="00AF59C9">
              <w:rPr>
                <w:sz w:val="24"/>
                <w:szCs w:val="24"/>
              </w:rPr>
              <w:t>D</w:t>
            </w:r>
          </w:p>
        </w:tc>
      </w:tr>
      <w:tr w:rsidR="006028E0" w:rsidRPr="004D0E27" w:rsidTr="00DC6212">
        <w:tc>
          <w:tcPr>
            <w:tcW w:w="1134" w:type="dxa"/>
          </w:tcPr>
          <w:p w:rsidR="006028E0" w:rsidRPr="00AF59C9" w:rsidRDefault="006028E0" w:rsidP="00DC6212">
            <w:pPr>
              <w:rPr>
                <w:sz w:val="24"/>
                <w:szCs w:val="24"/>
              </w:rPr>
            </w:pPr>
            <w:r w:rsidRPr="00AF59C9">
              <w:rPr>
                <w:sz w:val="24"/>
                <w:szCs w:val="24"/>
              </w:rPr>
              <w:t>1.4.1.2</w:t>
            </w:r>
          </w:p>
        </w:tc>
        <w:tc>
          <w:tcPr>
            <w:tcW w:w="5954" w:type="dxa"/>
          </w:tcPr>
          <w:p w:rsidR="006028E0" w:rsidRPr="00DC6212" w:rsidRDefault="006028E0" w:rsidP="00DF691B">
            <w:pPr>
              <w:jc w:val="both"/>
              <w:rPr>
                <w:sz w:val="24"/>
                <w:szCs w:val="24"/>
              </w:rPr>
            </w:pPr>
            <w:r w:rsidRPr="00DC6212">
              <w:rPr>
                <w:sz w:val="24"/>
                <w:szCs w:val="24"/>
              </w:rPr>
              <w:t xml:space="preserve">Контроль якості профілактичних санітарних заходів </w:t>
            </w:r>
          </w:p>
        </w:tc>
        <w:tc>
          <w:tcPr>
            <w:tcW w:w="1276" w:type="dxa"/>
            <w:vAlign w:val="center"/>
          </w:tcPr>
          <w:p w:rsidR="006028E0" w:rsidRPr="00AF59C9" w:rsidRDefault="006028E0" w:rsidP="006028E0">
            <w:pPr>
              <w:jc w:val="center"/>
              <w:rPr>
                <w:sz w:val="24"/>
                <w:szCs w:val="24"/>
              </w:rPr>
            </w:pPr>
          </w:p>
        </w:tc>
        <w:tc>
          <w:tcPr>
            <w:tcW w:w="1275" w:type="dxa"/>
            <w:vAlign w:val="center"/>
          </w:tcPr>
          <w:p w:rsidR="006028E0" w:rsidRPr="00AF59C9" w:rsidRDefault="006028E0" w:rsidP="006028E0">
            <w:pPr>
              <w:jc w:val="center"/>
              <w:rPr>
                <w:sz w:val="24"/>
                <w:szCs w:val="24"/>
              </w:rPr>
            </w:pPr>
          </w:p>
        </w:tc>
      </w:tr>
      <w:tr w:rsidR="006028E0" w:rsidRPr="000F6147" w:rsidTr="00DC6212">
        <w:tc>
          <w:tcPr>
            <w:tcW w:w="1134" w:type="dxa"/>
          </w:tcPr>
          <w:p w:rsidR="006028E0" w:rsidRPr="00AF59C9" w:rsidRDefault="006028E0" w:rsidP="00DC6212">
            <w:pPr>
              <w:rPr>
                <w:sz w:val="24"/>
                <w:szCs w:val="24"/>
              </w:rPr>
            </w:pPr>
            <w:r w:rsidRPr="00AF59C9">
              <w:rPr>
                <w:sz w:val="24"/>
                <w:szCs w:val="24"/>
              </w:rPr>
              <w:t>1.5</w:t>
            </w:r>
          </w:p>
        </w:tc>
        <w:tc>
          <w:tcPr>
            <w:tcW w:w="5954" w:type="dxa"/>
          </w:tcPr>
          <w:p w:rsidR="006028E0" w:rsidRPr="000F6147" w:rsidRDefault="004D0E27" w:rsidP="00DF691B">
            <w:pPr>
              <w:jc w:val="both"/>
              <w:rPr>
                <w:rFonts w:eastAsia="Calibri"/>
                <w:b/>
                <w:sz w:val="24"/>
                <w:szCs w:val="24"/>
              </w:rPr>
            </w:pPr>
            <w:r w:rsidRPr="000F6147">
              <w:rPr>
                <w:rFonts w:eastAsia="Calibri"/>
                <w:b/>
                <w:sz w:val="24"/>
                <w:szCs w:val="24"/>
              </w:rPr>
              <w:t xml:space="preserve">Біобезпека та біозахист у професійній діяльності  </w:t>
            </w:r>
          </w:p>
        </w:tc>
        <w:tc>
          <w:tcPr>
            <w:tcW w:w="1276" w:type="dxa"/>
            <w:vAlign w:val="center"/>
          </w:tcPr>
          <w:p w:rsidR="006028E0" w:rsidRPr="00AF59C9" w:rsidRDefault="00AE2E8C" w:rsidP="006028E0">
            <w:pPr>
              <w:jc w:val="center"/>
              <w:rPr>
                <w:sz w:val="24"/>
                <w:szCs w:val="24"/>
              </w:rPr>
            </w:pPr>
            <w:r w:rsidRPr="00AF59C9">
              <w:rPr>
                <w:sz w:val="24"/>
                <w:szCs w:val="24"/>
              </w:rPr>
              <w:t>4-6</w:t>
            </w:r>
          </w:p>
        </w:tc>
        <w:tc>
          <w:tcPr>
            <w:tcW w:w="1275" w:type="dxa"/>
            <w:vAlign w:val="center"/>
          </w:tcPr>
          <w:p w:rsidR="006028E0" w:rsidRPr="00AF59C9" w:rsidRDefault="006028E0" w:rsidP="006028E0">
            <w:pPr>
              <w:jc w:val="center"/>
              <w:rPr>
                <w:sz w:val="24"/>
                <w:szCs w:val="24"/>
              </w:rPr>
            </w:pPr>
            <w:r w:rsidRPr="00AF59C9">
              <w:rPr>
                <w:sz w:val="24"/>
                <w:szCs w:val="24"/>
              </w:rPr>
              <w:t>В</w:t>
            </w:r>
          </w:p>
        </w:tc>
      </w:tr>
      <w:tr w:rsidR="006028E0" w:rsidRPr="004D0E27" w:rsidTr="00DC6212">
        <w:tc>
          <w:tcPr>
            <w:tcW w:w="1134" w:type="dxa"/>
          </w:tcPr>
          <w:p w:rsidR="006028E0" w:rsidRPr="00AF59C9" w:rsidRDefault="006028E0" w:rsidP="00DC6212">
            <w:pPr>
              <w:rPr>
                <w:sz w:val="24"/>
                <w:szCs w:val="24"/>
              </w:rPr>
            </w:pPr>
            <w:r w:rsidRPr="00AF59C9">
              <w:rPr>
                <w:sz w:val="24"/>
                <w:szCs w:val="24"/>
              </w:rPr>
              <w:t>1.5.1</w:t>
            </w:r>
          </w:p>
        </w:tc>
        <w:tc>
          <w:tcPr>
            <w:tcW w:w="5954" w:type="dxa"/>
          </w:tcPr>
          <w:p w:rsidR="006028E0" w:rsidRPr="00DC6212" w:rsidRDefault="006028E0" w:rsidP="00DF691B">
            <w:pPr>
              <w:jc w:val="both"/>
              <w:rPr>
                <w:rFonts w:eastAsia="Calibri"/>
                <w:sz w:val="24"/>
                <w:szCs w:val="24"/>
              </w:rPr>
            </w:pPr>
            <w:r w:rsidRPr="00DC6212">
              <w:rPr>
                <w:rFonts w:eastAsia="Calibri"/>
                <w:sz w:val="24"/>
                <w:szCs w:val="24"/>
              </w:rPr>
              <w:t>Системи біобезпеки і біозахисту</w:t>
            </w:r>
          </w:p>
        </w:tc>
        <w:tc>
          <w:tcPr>
            <w:tcW w:w="1276" w:type="dxa"/>
            <w:vAlign w:val="center"/>
          </w:tcPr>
          <w:p w:rsidR="006028E0" w:rsidRPr="00AF59C9" w:rsidRDefault="006028E0" w:rsidP="006028E0">
            <w:pPr>
              <w:jc w:val="center"/>
              <w:rPr>
                <w:sz w:val="24"/>
                <w:szCs w:val="24"/>
                <w:highlight w:val="yellow"/>
              </w:rPr>
            </w:pPr>
          </w:p>
        </w:tc>
        <w:tc>
          <w:tcPr>
            <w:tcW w:w="1275" w:type="dxa"/>
            <w:vAlign w:val="center"/>
          </w:tcPr>
          <w:p w:rsidR="006028E0" w:rsidRPr="00AF59C9" w:rsidRDefault="006028E0" w:rsidP="006028E0">
            <w:pPr>
              <w:jc w:val="center"/>
              <w:rPr>
                <w:sz w:val="24"/>
                <w:szCs w:val="24"/>
                <w:highlight w:val="yellow"/>
              </w:rPr>
            </w:pPr>
          </w:p>
        </w:tc>
      </w:tr>
      <w:tr w:rsidR="006028E0" w:rsidRPr="004D0E27" w:rsidTr="00DC6212">
        <w:tc>
          <w:tcPr>
            <w:tcW w:w="1134" w:type="dxa"/>
          </w:tcPr>
          <w:p w:rsidR="006028E0" w:rsidRPr="00AF59C9" w:rsidRDefault="006028E0" w:rsidP="00DC6212">
            <w:pPr>
              <w:rPr>
                <w:sz w:val="24"/>
                <w:szCs w:val="24"/>
              </w:rPr>
            </w:pPr>
            <w:r w:rsidRPr="00AF59C9">
              <w:rPr>
                <w:sz w:val="24"/>
                <w:szCs w:val="24"/>
              </w:rPr>
              <w:t>1.5.1.1</w:t>
            </w:r>
          </w:p>
        </w:tc>
        <w:tc>
          <w:tcPr>
            <w:tcW w:w="5954" w:type="dxa"/>
          </w:tcPr>
          <w:p w:rsidR="006028E0" w:rsidRPr="00DC6212" w:rsidRDefault="006028E0" w:rsidP="00DF691B">
            <w:pPr>
              <w:jc w:val="both"/>
              <w:rPr>
                <w:sz w:val="24"/>
                <w:szCs w:val="24"/>
              </w:rPr>
            </w:pPr>
            <w:r w:rsidRPr="00DC6212">
              <w:rPr>
                <w:sz w:val="24"/>
                <w:szCs w:val="24"/>
              </w:rPr>
              <w:t xml:space="preserve">Аналіз і </w:t>
            </w:r>
            <w:r w:rsidRPr="00DC6212">
              <w:rPr>
                <w:bCs/>
                <w:sz w:val="24"/>
                <w:szCs w:val="24"/>
              </w:rPr>
              <w:t>управління біологічними ризиками.</w:t>
            </w:r>
            <w:r w:rsidRPr="00DC6212">
              <w:rPr>
                <w:sz w:val="24"/>
                <w:szCs w:val="24"/>
              </w:rPr>
              <w:t xml:space="preserve"> Засоби індивідуального захисту. Знаки безпеки і захисту здоров’я </w:t>
            </w:r>
          </w:p>
        </w:tc>
        <w:tc>
          <w:tcPr>
            <w:tcW w:w="1276" w:type="dxa"/>
            <w:vAlign w:val="center"/>
          </w:tcPr>
          <w:p w:rsidR="006028E0" w:rsidRPr="00AF59C9" w:rsidRDefault="006028E0" w:rsidP="006028E0">
            <w:pPr>
              <w:jc w:val="center"/>
              <w:rPr>
                <w:sz w:val="24"/>
                <w:szCs w:val="24"/>
                <w:highlight w:val="yellow"/>
              </w:rPr>
            </w:pPr>
          </w:p>
        </w:tc>
        <w:tc>
          <w:tcPr>
            <w:tcW w:w="1275" w:type="dxa"/>
            <w:vAlign w:val="center"/>
          </w:tcPr>
          <w:p w:rsidR="006028E0" w:rsidRPr="00AF59C9" w:rsidRDefault="006028E0" w:rsidP="006028E0">
            <w:pPr>
              <w:jc w:val="center"/>
              <w:rPr>
                <w:sz w:val="24"/>
                <w:szCs w:val="24"/>
                <w:highlight w:val="yellow"/>
              </w:rPr>
            </w:pPr>
          </w:p>
        </w:tc>
      </w:tr>
      <w:tr w:rsidR="006028E0" w:rsidRPr="004D0E27" w:rsidTr="00DC6212">
        <w:tc>
          <w:tcPr>
            <w:tcW w:w="1134" w:type="dxa"/>
          </w:tcPr>
          <w:p w:rsidR="006028E0" w:rsidRPr="00AF59C9" w:rsidRDefault="006028E0" w:rsidP="00DC6212">
            <w:pPr>
              <w:rPr>
                <w:sz w:val="24"/>
                <w:szCs w:val="24"/>
              </w:rPr>
            </w:pPr>
            <w:r w:rsidRPr="00AF59C9">
              <w:rPr>
                <w:sz w:val="24"/>
                <w:szCs w:val="24"/>
              </w:rPr>
              <w:t>1.5.1.2</w:t>
            </w:r>
          </w:p>
        </w:tc>
        <w:tc>
          <w:tcPr>
            <w:tcW w:w="5954" w:type="dxa"/>
          </w:tcPr>
          <w:p w:rsidR="006028E0" w:rsidRPr="00DC6212" w:rsidRDefault="006028E0" w:rsidP="00DF691B">
            <w:pPr>
              <w:jc w:val="both"/>
              <w:rPr>
                <w:sz w:val="24"/>
                <w:szCs w:val="24"/>
              </w:rPr>
            </w:pPr>
            <w:r w:rsidRPr="00DC6212">
              <w:rPr>
                <w:sz w:val="24"/>
                <w:szCs w:val="24"/>
              </w:rPr>
              <w:t>Аналіз і протидія ризикам занесення й поширення транскордонних захворювань в Україні та світі. Розробка системи моніторингу й діагностики транскордонних емерджентних захворювань тварин</w:t>
            </w:r>
          </w:p>
        </w:tc>
        <w:tc>
          <w:tcPr>
            <w:tcW w:w="1276" w:type="dxa"/>
            <w:vAlign w:val="center"/>
          </w:tcPr>
          <w:p w:rsidR="006028E0" w:rsidRPr="00AF59C9" w:rsidRDefault="006028E0" w:rsidP="006028E0">
            <w:pPr>
              <w:jc w:val="center"/>
              <w:rPr>
                <w:sz w:val="24"/>
                <w:szCs w:val="24"/>
              </w:rPr>
            </w:pPr>
          </w:p>
        </w:tc>
        <w:tc>
          <w:tcPr>
            <w:tcW w:w="1275" w:type="dxa"/>
            <w:vAlign w:val="center"/>
          </w:tcPr>
          <w:p w:rsidR="006028E0" w:rsidRPr="00AF59C9" w:rsidRDefault="006028E0" w:rsidP="006028E0">
            <w:pPr>
              <w:jc w:val="center"/>
              <w:rPr>
                <w:sz w:val="24"/>
                <w:szCs w:val="24"/>
              </w:rPr>
            </w:pPr>
            <w:r w:rsidRPr="00AF59C9">
              <w:rPr>
                <w:sz w:val="24"/>
                <w:szCs w:val="24"/>
              </w:rPr>
              <w:t>С</w:t>
            </w:r>
          </w:p>
        </w:tc>
      </w:tr>
      <w:tr w:rsidR="006028E0" w:rsidRPr="004D0E27" w:rsidTr="00DC6212">
        <w:tc>
          <w:tcPr>
            <w:tcW w:w="1134" w:type="dxa"/>
          </w:tcPr>
          <w:p w:rsidR="006028E0" w:rsidRPr="00AF59C9" w:rsidRDefault="006028E0" w:rsidP="00DC6212">
            <w:pPr>
              <w:rPr>
                <w:sz w:val="24"/>
                <w:szCs w:val="24"/>
              </w:rPr>
            </w:pPr>
            <w:r w:rsidRPr="00AF59C9">
              <w:rPr>
                <w:sz w:val="24"/>
                <w:szCs w:val="24"/>
              </w:rPr>
              <w:t>1.5.1.3</w:t>
            </w:r>
          </w:p>
        </w:tc>
        <w:tc>
          <w:tcPr>
            <w:tcW w:w="5954" w:type="dxa"/>
          </w:tcPr>
          <w:p w:rsidR="006028E0" w:rsidRPr="00DC6212" w:rsidRDefault="006028E0" w:rsidP="00DF691B">
            <w:pPr>
              <w:jc w:val="both"/>
              <w:rPr>
                <w:sz w:val="24"/>
                <w:szCs w:val="24"/>
              </w:rPr>
            </w:pPr>
            <w:r w:rsidRPr="00DC6212">
              <w:rPr>
                <w:sz w:val="24"/>
                <w:szCs w:val="24"/>
              </w:rPr>
              <w:t>Розробка та впровадження систем протидії біотероризму</w:t>
            </w:r>
          </w:p>
        </w:tc>
        <w:tc>
          <w:tcPr>
            <w:tcW w:w="1276" w:type="dxa"/>
            <w:vAlign w:val="center"/>
          </w:tcPr>
          <w:p w:rsidR="006028E0" w:rsidRPr="00AF59C9" w:rsidRDefault="006028E0" w:rsidP="006028E0">
            <w:pPr>
              <w:jc w:val="center"/>
              <w:rPr>
                <w:sz w:val="24"/>
                <w:szCs w:val="24"/>
              </w:rPr>
            </w:pPr>
          </w:p>
        </w:tc>
        <w:tc>
          <w:tcPr>
            <w:tcW w:w="1275" w:type="dxa"/>
            <w:vAlign w:val="center"/>
          </w:tcPr>
          <w:p w:rsidR="006028E0" w:rsidRPr="00AF59C9" w:rsidRDefault="006028E0" w:rsidP="006028E0">
            <w:pPr>
              <w:jc w:val="center"/>
              <w:rPr>
                <w:sz w:val="24"/>
                <w:szCs w:val="24"/>
              </w:rPr>
            </w:pPr>
            <w:r w:rsidRPr="00AF59C9">
              <w:rPr>
                <w:sz w:val="24"/>
                <w:szCs w:val="24"/>
              </w:rPr>
              <w:t>D</w:t>
            </w:r>
          </w:p>
        </w:tc>
      </w:tr>
      <w:tr w:rsidR="006028E0" w:rsidRPr="004D0E27" w:rsidTr="00DC6212">
        <w:tc>
          <w:tcPr>
            <w:tcW w:w="1134" w:type="dxa"/>
          </w:tcPr>
          <w:p w:rsidR="006028E0" w:rsidRPr="00AF59C9" w:rsidRDefault="004D0E27" w:rsidP="00DC6212">
            <w:pPr>
              <w:rPr>
                <w:sz w:val="24"/>
                <w:szCs w:val="24"/>
              </w:rPr>
            </w:pPr>
            <w:r w:rsidRPr="00AF59C9">
              <w:rPr>
                <w:sz w:val="24"/>
                <w:szCs w:val="24"/>
              </w:rPr>
              <w:t>2</w:t>
            </w:r>
          </w:p>
        </w:tc>
        <w:tc>
          <w:tcPr>
            <w:tcW w:w="5954" w:type="dxa"/>
          </w:tcPr>
          <w:p w:rsidR="006028E0" w:rsidRPr="00DC6212" w:rsidRDefault="004D0E27" w:rsidP="00DF691B">
            <w:pPr>
              <w:shd w:val="clear" w:color="auto" w:fill="FFFFFF"/>
              <w:autoSpaceDE w:val="0"/>
              <w:autoSpaceDN w:val="0"/>
              <w:adjustRightInd w:val="0"/>
              <w:ind w:firstLine="34"/>
              <w:jc w:val="both"/>
              <w:rPr>
                <w:b/>
                <w:sz w:val="24"/>
                <w:szCs w:val="24"/>
              </w:rPr>
            </w:pPr>
            <w:r w:rsidRPr="00DC6212">
              <w:rPr>
                <w:b/>
                <w:sz w:val="24"/>
                <w:szCs w:val="24"/>
              </w:rPr>
              <w:t>ГІГІЄНА ХАРЧОВИХ ПРОДУКТІВ</w:t>
            </w:r>
          </w:p>
        </w:tc>
        <w:tc>
          <w:tcPr>
            <w:tcW w:w="1276" w:type="dxa"/>
            <w:vAlign w:val="center"/>
          </w:tcPr>
          <w:p w:rsidR="006028E0" w:rsidRPr="00AF59C9" w:rsidRDefault="006028E0" w:rsidP="006028E0">
            <w:pPr>
              <w:jc w:val="center"/>
              <w:rPr>
                <w:sz w:val="24"/>
                <w:szCs w:val="24"/>
              </w:rPr>
            </w:pPr>
          </w:p>
        </w:tc>
        <w:tc>
          <w:tcPr>
            <w:tcW w:w="1275" w:type="dxa"/>
            <w:vAlign w:val="center"/>
          </w:tcPr>
          <w:p w:rsidR="006028E0" w:rsidRPr="00AF59C9" w:rsidRDefault="006028E0" w:rsidP="006028E0">
            <w:pPr>
              <w:jc w:val="center"/>
              <w:rPr>
                <w:sz w:val="24"/>
                <w:szCs w:val="24"/>
              </w:rPr>
            </w:pPr>
          </w:p>
        </w:tc>
      </w:tr>
      <w:tr w:rsidR="00AE2E8C" w:rsidRPr="00DC6212"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2.1</w:t>
            </w:r>
          </w:p>
        </w:tc>
        <w:tc>
          <w:tcPr>
            <w:tcW w:w="5954" w:type="dxa"/>
          </w:tcPr>
          <w:p w:rsidR="00AE2E8C" w:rsidRPr="00DC6212" w:rsidRDefault="00AE2E8C" w:rsidP="00DF691B">
            <w:pPr>
              <w:pStyle w:val="af"/>
              <w:shd w:val="clear" w:color="auto" w:fill="auto"/>
              <w:spacing w:line="240" w:lineRule="auto"/>
              <w:jc w:val="both"/>
              <w:rPr>
                <w:rFonts w:eastAsia="Calibri"/>
                <w:b/>
                <w:sz w:val="24"/>
                <w:szCs w:val="24"/>
                <w:lang w:val="uk-UA"/>
              </w:rPr>
            </w:pPr>
            <w:r w:rsidRPr="00DC6212">
              <w:rPr>
                <w:rFonts w:eastAsia="Calibri"/>
                <w:b/>
                <w:sz w:val="24"/>
                <w:szCs w:val="24"/>
                <w:lang w:val="uk-UA" w:eastAsia="en-US"/>
              </w:rPr>
              <w:t xml:space="preserve">Аналіз гігієнічних вимог та оцінювання ризиків за первинної переробки продуктивних тварин </w:t>
            </w:r>
          </w:p>
        </w:tc>
        <w:tc>
          <w:tcPr>
            <w:tcW w:w="1276" w:type="dxa"/>
            <w:vAlign w:val="center"/>
          </w:tcPr>
          <w:p w:rsidR="00AE2E8C" w:rsidRPr="00AF59C9" w:rsidRDefault="00AE2E8C" w:rsidP="00AE2E8C">
            <w:pPr>
              <w:jc w:val="center"/>
              <w:rPr>
                <w:sz w:val="24"/>
                <w:szCs w:val="24"/>
              </w:rPr>
            </w:pPr>
            <w:r w:rsidRPr="00AF59C9">
              <w:rPr>
                <w:sz w:val="24"/>
                <w:szCs w:val="24"/>
              </w:rPr>
              <w:t>4-6</w:t>
            </w: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r w:rsidRPr="00AF59C9">
              <w:rPr>
                <w:sz w:val="24"/>
                <w:szCs w:val="24"/>
                <w:lang w:val="uk-UA"/>
              </w:rPr>
              <w:t>B</w:t>
            </w: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2.1.1</w:t>
            </w:r>
          </w:p>
        </w:tc>
        <w:tc>
          <w:tcPr>
            <w:tcW w:w="5954" w:type="dxa"/>
          </w:tcPr>
          <w:p w:rsidR="00AE2E8C" w:rsidRPr="00DC6212" w:rsidRDefault="00AE2E8C" w:rsidP="00DF691B">
            <w:pPr>
              <w:pStyle w:val="af"/>
              <w:shd w:val="clear" w:color="auto" w:fill="auto"/>
              <w:spacing w:line="240" w:lineRule="auto"/>
              <w:jc w:val="both"/>
              <w:rPr>
                <w:rFonts w:eastAsia="Calibri"/>
                <w:sz w:val="24"/>
                <w:szCs w:val="24"/>
                <w:lang w:val="uk-UA"/>
              </w:rPr>
            </w:pPr>
            <w:r w:rsidRPr="00DC6212">
              <w:rPr>
                <w:rFonts w:eastAsia="Calibri"/>
                <w:sz w:val="24"/>
                <w:szCs w:val="24"/>
                <w:lang w:val="uk-UA"/>
              </w:rPr>
              <w:t>Порядок приймання та здавання тварин для забою</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r w:rsidRPr="00AF59C9">
              <w:rPr>
                <w:sz w:val="24"/>
                <w:szCs w:val="24"/>
                <w:lang w:val="uk-UA"/>
              </w:rPr>
              <w:t>B</w:t>
            </w: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2.1.1.1</w:t>
            </w:r>
          </w:p>
        </w:tc>
        <w:tc>
          <w:tcPr>
            <w:tcW w:w="5954" w:type="dxa"/>
          </w:tcPr>
          <w:p w:rsidR="00AE2E8C" w:rsidRPr="00DC6212" w:rsidRDefault="00AE2E8C" w:rsidP="00DF691B">
            <w:pPr>
              <w:pStyle w:val="af"/>
              <w:shd w:val="clear" w:color="auto" w:fill="auto"/>
              <w:spacing w:line="240" w:lineRule="auto"/>
              <w:jc w:val="both"/>
              <w:rPr>
                <w:rFonts w:eastAsia="Calibri"/>
                <w:sz w:val="24"/>
                <w:szCs w:val="24"/>
                <w:lang w:val="uk-UA"/>
              </w:rPr>
            </w:pPr>
            <w:r w:rsidRPr="00DC6212">
              <w:rPr>
                <w:rFonts w:eastAsia="Calibri"/>
                <w:sz w:val="24"/>
                <w:szCs w:val="24"/>
                <w:lang w:val="uk-UA"/>
              </w:rPr>
              <w:t>Гігієнічні вимоги до операторів ринку із забою та первинної переробки продуктивних тварин і птиці</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2.1.1.2</w:t>
            </w:r>
          </w:p>
        </w:tc>
        <w:tc>
          <w:tcPr>
            <w:tcW w:w="5954" w:type="dxa"/>
          </w:tcPr>
          <w:p w:rsidR="00AE2E8C" w:rsidRPr="00DC6212" w:rsidRDefault="00AE2E8C" w:rsidP="00DF691B">
            <w:pPr>
              <w:pStyle w:val="af"/>
              <w:shd w:val="clear" w:color="auto" w:fill="auto"/>
              <w:spacing w:line="240" w:lineRule="auto"/>
              <w:jc w:val="both"/>
              <w:rPr>
                <w:rFonts w:eastAsia="Calibri"/>
                <w:sz w:val="24"/>
                <w:szCs w:val="24"/>
                <w:lang w:val="uk-UA"/>
              </w:rPr>
            </w:pPr>
            <w:r w:rsidRPr="00DC6212">
              <w:rPr>
                <w:sz w:val="24"/>
                <w:szCs w:val="24"/>
                <w:lang w:val="uk-UA"/>
              </w:rPr>
              <w:t>Гігієнічні вимоги до транспортування, здавання та приймання забійних тварин і птиці</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2.1.1.3</w:t>
            </w:r>
          </w:p>
        </w:tc>
        <w:tc>
          <w:tcPr>
            <w:tcW w:w="5954" w:type="dxa"/>
          </w:tcPr>
          <w:p w:rsidR="00AE2E8C" w:rsidRPr="00DC6212" w:rsidRDefault="00AE2E8C" w:rsidP="00DF691B">
            <w:pPr>
              <w:pStyle w:val="af"/>
              <w:shd w:val="clear" w:color="auto" w:fill="auto"/>
              <w:spacing w:line="240" w:lineRule="auto"/>
              <w:jc w:val="both"/>
              <w:rPr>
                <w:rFonts w:eastAsia="Calibri"/>
                <w:sz w:val="24"/>
                <w:szCs w:val="24"/>
                <w:lang w:val="uk-UA"/>
              </w:rPr>
            </w:pPr>
            <w:r w:rsidRPr="00DC6212">
              <w:rPr>
                <w:rFonts w:eastAsia="Calibri"/>
                <w:sz w:val="24"/>
                <w:szCs w:val="24"/>
                <w:lang w:val="uk-UA"/>
              </w:rPr>
              <w:t>Передзабійне утримання тварин і птиці та його значення</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2.1.1.4</w:t>
            </w:r>
          </w:p>
        </w:tc>
        <w:tc>
          <w:tcPr>
            <w:tcW w:w="5954" w:type="dxa"/>
          </w:tcPr>
          <w:p w:rsidR="00AE2E8C" w:rsidRPr="00DC6212" w:rsidRDefault="00AE2E8C" w:rsidP="00DF691B">
            <w:pPr>
              <w:pStyle w:val="af"/>
              <w:shd w:val="clear" w:color="auto" w:fill="auto"/>
              <w:spacing w:line="240" w:lineRule="auto"/>
              <w:jc w:val="both"/>
              <w:rPr>
                <w:rFonts w:eastAsia="Calibri"/>
                <w:sz w:val="24"/>
                <w:szCs w:val="24"/>
                <w:lang w:val="uk-UA"/>
              </w:rPr>
            </w:pPr>
            <w:r w:rsidRPr="00DC6212">
              <w:rPr>
                <w:rFonts w:eastAsia="Calibri"/>
                <w:sz w:val="24"/>
                <w:szCs w:val="24"/>
                <w:lang w:val="uk-UA"/>
              </w:rPr>
              <w:t xml:space="preserve">Гігієнічні вимоги до забійних тварин і гуманний забій </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2.1.2</w:t>
            </w:r>
          </w:p>
        </w:tc>
        <w:tc>
          <w:tcPr>
            <w:tcW w:w="5954" w:type="dxa"/>
          </w:tcPr>
          <w:p w:rsidR="00AE2E8C" w:rsidRPr="00DC6212" w:rsidRDefault="00AE2E8C" w:rsidP="00DF691B">
            <w:pPr>
              <w:pStyle w:val="af"/>
              <w:shd w:val="clear" w:color="auto" w:fill="auto"/>
              <w:spacing w:line="240" w:lineRule="auto"/>
              <w:jc w:val="both"/>
              <w:rPr>
                <w:rFonts w:eastAsia="Calibri"/>
                <w:sz w:val="24"/>
                <w:szCs w:val="24"/>
                <w:lang w:val="uk-UA"/>
              </w:rPr>
            </w:pPr>
            <w:r w:rsidRPr="00DC6212">
              <w:rPr>
                <w:rFonts w:eastAsia="Calibri"/>
                <w:sz w:val="24"/>
                <w:szCs w:val="24"/>
                <w:lang w:val="uk-UA"/>
              </w:rPr>
              <w:t>Інспектування продуктів забою тварин і птиці</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r w:rsidRPr="00AF59C9">
              <w:rPr>
                <w:sz w:val="24"/>
                <w:szCs w:val="24"/>
                <w:lang w:val="uk-UA"/>
              </w:rPr>
              <w:t>B</w:t>
            </w: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2.1.2.1</w:t>
            </w:r>
          </w:p>
        </w:tc>
        <w:tc>
          <w:tcPr>
            <w:tcW w:w="5954" w:type="dxa"/>
          </w:tcPr>
          <w:p w:rsidR="00AE2E8C" w:rsidRPr="00DC6212" w:rsidRDefault="00AE2E8C" w:rsidP="00DF691B">
            <w:pPr>
              <w:pStyle w:val="af"/>
              <w:shd w:val="clear" w:color="auto" w:fill="auto"/>
              <w:spacing w:line="240" w:lineRule="auto"/>
              <w:jc w:val="both"/>
              <w:rPr>
                <w:rFonts w:eastAsia="Calibri"/>
                <w:sz w:val="24"/>
                <w:szCs w:val="24"/>
                <w:lang w:val="uk-UA"/>
              </w:rPr>
            </w:pPr>
            <w:r w:rsidRPr="00DC6212">
              <w:rPr>
                <w:rFonts w:eastAsia="Calibri"/>
                <w:sz w:val="24"/>
                <w:szCs w:val="24"/>
                <w:lang w:val="uk-UA"/>
              </w:rPr>
              <w:t>Методологія післязабійного інспектування та контролю продуктів забою тварин і птиці</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2.1.2.2</w:t>
            </w:r>
          </w:p>
        </w:tc>
        <w:tc>
          <w:tcPr>
            <w:tcW w:w="5954" w:type="dxa"/>
          </w:tcPr>
          <w:p w:rsidR="00AE2E8C" w:rsidRPr="00DC6212" w:rsidRDefault="00AE2E8C" w:rsidP="00DF691B">
            <w:pPr>
              <w:pStyle w:val="af"/>
              <w:shd w:val="clear" w:color="auto" w:fill="auto"/>
              <w:spacing w:line="240" w:lineRule="auto"/>
              <w:jc w:val="both"/>
              <w:rPr>
                <w:rFonts w:eastAsia="Calibri"/>
                <w:sz w:val="24"/>
                <w:szCs w:val="24"/>
                <w:lang w:val="uk-UA"/>
              </w:rPr>
            </w:pPr>
            <w:r w:rsidRPr="00DC6212">
              <w:rPr>
                <w:rFonts w:eastAsia="Calibri"/>
                <w:sz w:val="24"/>
                <w:szCs w:val="24"/>
                <w:lang w:val="uk-UA"/>
              </w:rPr>
              <w:t>Інспектування продуктів забою тварин у разі виявлення інфекційних та інвазійних хвороб</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2.1.2.3</w:t>
            </w:r>
          </w:p>
        </w:tc>
        <w:tc>
          <w:tcPr>
            <w:tcW w:w="5954" w:type="dxa"/>
          </w:tcPr>
          <w:p w:rsidR="00AE2E8C" w:rsidRPr="00DC6212" w:rsidRDefault="00AE2E8C" w:rsidP="00DF691B">
            <w:pPr>
              <w:pStyle w:val="af"/>
              <w:shd w:val="clear" w:color="auto" w:fill="auto"/>
              <w:spacing w:line="240" w:lineRule="auto"/>
              <w:jc w:val="both"/>
              <w:rPr>
                <w:rFonts w:eastAsia="Calibri"/>
                <w:sz w:val="24"/>
                <w:szCs w:val="24"/>
                <w:lang w:val="uk-UA"/>
              </w:rPr>
            </w:pPr>
            <w:r w:rsidRPr="00DC6212">
              <w:rPr>
                <w:rFonts w:eastAsia="Calibri"/>
                <w:sz w:val="24"/>
                <w:szCs w:val="24"/>
                <w:lang w:val="uk-UA"/>
              </w:rPr>
              <w:t>Інспектування продуктів забою тварин у разі виявлення незаразних хвороб</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2.1.2.4</w:t>
            </w:r>
          </w:p>
        </w:tc>
        <w:tc>
          <w:tcPr>
            <w:tcW w:w="5954" w:type="dxa"/>
          </w:tcPr>
          <w:p w:rsidR="00AE2E8C" w:rsidRPr="00DC6212" w:rsidRDefault="00AE2E8C" w:rsidP="00DF691B">
            <w:pPr>
              <w:pStyle w:val="af"/>
              <w:shd w:val="clear" w:color="auto" w:fill="auto"/>
              <w:spacing w:line="240" w:lineRule="auto"/>
              <w:jc w:val="both"/>
              <w:rPr>
                <w:rFonts w:eastAsia="Calibri"/>
                <w:sz w:val="24"/>
                <w:szCs w:val="24"/>
                <w:lang w:val="uk-UA"/>
              </w:rPr>
            </w:pPr>
            <w:r w:rsidRPr="00DC6212">
              <w:rPr>
                <w:rFonts w:eastAsia="Calibri"/>
                <w:sz w:val="24"/>
                <w:szCs w:val="24"/>
                <w:lang w:val="uk-UA"/>
              </w:rPr>
              <w:t>Інспектування продуктів забою вимушено забитих тварин</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2.1.2.5</w:t>
            </w:r>
          </w:p>
        </w:tc>
        <w:tc>
          <w:tcPr>
            <w:tcW w:w="5954" w:type="dxa"/>
          </w:tcPr>
          <w:p w:rsidR="00AE2E8C" w:rsidRPr="00DC6212" w:rsidRDefault="00AE2E8C" w:rsidP="00DF691B">
            <w:pPr>
              <w:pStyle w:val="af"/>
              <w:shd w:val="clear" w:color="auto" w:fill="auto"/>
              <w:spacing w:line="240" w:lineRule="auto"/>
              <w:jc w:val="both"/>
              <w:rPr>
                <w:rFonts w:eastAsia="Calibri"/>
                <w:sz w:val="24"/>
                <w:szCs w:val="24"/>
                <w:lang w:val="uk-UA"/>
              </w:rPr>
            </w:pPr>
            <w:r w:rsidRPr="00DC6212">
              <w:rPr>
                <w:rFonts w:eastAsia="Calibri"/>
                <w:sz w:val="24"/>
                <w:szCs w:val="24"/>
                <w:lang w:val="uk-UA"/>
              </w:rPr>
              <w:t>Інспектування продуктів забою тварин у разі виявлення отруєнь і залишків ветеринарних препаратів</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2.1.2.6</w:t>
            </w:r>
          </w:p>
        </w:tc>
        <w:tc>
          <w:tcPr>
            <w:tcW w:w="5954" w:type="dxa"/>
          </w:tcPr>
          <w:p w:rsidR="00AE2E8C" w:rsidRPr="00DC6212" w:rsidRDefault="00AE2E8C" w:rsidP="00DF691B">
            <w:pPr>
              <w:pStyle w:val="af"/>
              <w:shd w:val="clear" w:color="auto" w:fill="auto"/>
              <w:spacing w:line="240" w:lineRule="auto"/>
              <w:jc w:val="both"/>
              <w:rPr>
                <w:rFonts w:eastAsia="Calibri"/>
                <w:sz w:val="24"/>
                <w:szCs w:val="24"/>
                <w:lang w:val="uk-UA"/>
              </w:rPr>
            </w:pPr>
            <w:r w:rsidRPr="00DC6212">
              <w:rPr>
                <w:sz w:val="24"/>
                <w:szCs w:val="24"/>
                <w:lang w:val="uk-UA"/>
              </w:rPr>
              <w:t>Інспектування продуктів забою диких промислових тварин і пернатої птиці</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2.1.2.7</w:t>
            </w:r>
          </w:p>
        </w:tc>
        <w:tc>
          <w:tcPr>
            <w:tcW w:w="5954" w:type="dxa"/>
          </w:tcPr>
          <w:p w:rsidR="00AE2E8C" w:rsidRPr="00DC6212" w:rsidRDefault="00AE2E8C" w:rsidP="00DF691B">
            <w:pPr>
              <w:pStyle w:val="af"/>
              <w:shd w:val="clear" w:color="auto" w:fill="auto"/>
              <w:spacing w:line="240" w:lineRule="auto"/>
              <w:jc w:val="both"/>
              <w:rPr>
                <w:sz w:val="24"/>
                <w:szCs w:val="24"/>
                <w:lang w:val="uk-UA"/>
              </w:rPr>
            </w:pPr>
            <w:r w:rsidRPr="00DC6212">
              <w:rPr>
                <w:sz w:val="24"/>
                <w:szCs w:val="24"/>
                <w:lang w:val="uk-UA"/>
              </w:rPr>
              <w:t>Клеймування та використання продуктів забою тварин за результатами післязабійного інспектування</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2.1.2.8</w:t>
            </w:r>
          </w:p>
        </w:tc>
        <w:tc>
          <w:tcPr>
            <w:tcW w:w="5954" w:type="dxa"/>
          </w:tcPr>
          <w:p w:rsidR="00AE2E8C" w:rsidRPr="00DC6212" w:rsidRDefault="00AE2E8C" w:rsidP="00DF691B">
            <w:pPr>
              <w:pStyle w:val="af"/>
              <w:shd w:val="clear" w:color="auto" w:fill="auto"/>
              <w:spacing w:line="240" w:lineRule="auto"/>
              <w:jc w:val="both"/>
              <w:rPr>
                <w:rFonts w:eastAsia="Calibri"/>
                <w:sz w:val="24"/>
                <w:szCs w:val="24"/>
                <w:lang w:val="uk-UA"/>
              </w:rPr>
            </w:pPr>
            <w:r w:rsidRPr="00DC6212">
              <w:rPr>
                <w:rFonts w:eastAsia="Calibri"/>
                <w:sz w:val="24"/>
                <w:szCs w:val="24"/>
                <w:lang w:val="uk-UA"/>
              </w:rPr>
              <w:t xml:space="preserve">Способи знезараження умовно-придатних продуктів </w:t>
            </w:r>
            <w:r w:rsidRPr="00DC6212">
              <w:rPr>
                <w:rFonts w:eastAsia="Calibri"/>
                <w:sz w:val="24"/>
                <w:szCs w:val="24"/>
                <w:lang w:val="uk-UA"/>
              </w:rPr>
              <w:lastRenderedPageBreak/>
              <w:t xml:space="preserve">забою </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lastRenderedPageBreak/>
              <w:t>2.1.2.9</w:t>
            </w:r>
          </w:p>
        </w:tc>
        <w:tc>
          <w:tcPr>
            <w:tcW w:w="5954" w:type="dxa"/>
          </w:tcPr>
          <w:p w:rsidR="00AE2E8C" w:rsidRPr="00DC6212" w:rsidRDefault="00AE2E8C" w:rsidP="00DF691B">
            <w:pPr>
              <w:pStyle w:val="af"/>
              <w:shd w:val="clear" w:color="auto" w:fill="auto"/>
              <w:spacing w:line="240" w:lineRule="auto"/>
              <w:jc w:val="both"/>
              <w:rPr>
                <w:rFonts w:eastAsia="Calibri"/>
                <w:sz w:val="24"/>
                <w:szCs w:val="24"/>
                <w:lang w:val="uk-UA"/>
              </w:rPr>
            </w:pPr>
            <w:r w:rsidRPr="00DC6212">
              <w:rPr>
                <w:rFonts w:eastAsia="Calibri"/>
                <w:sz w:val="24"/>
                <w:szCs w:val="24"/>
                <w:lang w:val="uk-UA"/>
              </w:rPr>
              <w:t>Процедури поводження з відходами тваринного походження</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2.1.2.10</w:t>
            </w:r>
          </w:p>
        </w:tc>
        <w:tc>
          <w:tcPr>
            <w:tcW w:w="5954" w:type="dxa"/>
          </w:tcPr>
          <w:p w:rsidR="00AE2E8C" w:rsidRPr="00DC6212" w:rsidRDefault="00AE2E8C" w:rsidP="00DF691B">
            <w:pPr>
              <w:pStyle w:val="af"/>
              <w:shd w:val="clear" w:color="auto" w:fill="auto"/>
              <w:spacing w:line="240" w:lineRule="auto"/>
              <w:jc w:val="both"/>
              <w:rPr>
                <w:rFonts w:eastAsia="Calibri"/>
                <w:sz w:val="24"/>
                <w:szCs w:val="24"/>
                <w:lang w:val="uk-UA"/>
              </w:rPr>
            </w:pPr>
            <w:r w:rsidRPr="00DC6212">
              <w:rPr>
                <w:rFonts w:eastAsia="Calibri"/>
                <w:sz w:val="24"/>
                <w:szCs w:val="24"/>
                <w:lang w:val="uk-UA"/>
              </w:rPr>
              <w:t>Гігієна отримання та переробки субпродуктів</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2.1.2.11</w:t>
            </w:r>
          </w:p>
        </w:tc>
        <w:tc>
          <w:tcPr>
            <w:tcW w:w="5954" w:type="dxa"/>
          </w:tcPr>
          <w:p w:rsidR="00AE2E8C" w:rsidRPr="00DC6212" w:rsidRDefault="00AE2E8C" w:rsidP="00DF691B">
            <w:pPr>
              <w:pStyle w:val="af"/>
              <w:shd w:val="clear" w:color="auto" w:fill="auto"/>
              <w:spacing w:line="240" w:lineRule="auto"/>
              <w:jc w:val="both"/>
              <w:rPr>
                <w:rFonts w:eastAsia="Calibri"/>
                <w:sz w:val="24"/>
                <w:szCs w:val="24"/>
                <w:lang w:val="uk-UA"/>
              </w:rPr>
            </w:pPr>
            <w:r w:rsidRPr="00DC6212">
              <w:rPr>
                <w:rFonts w:eastAsia="Calibri"/>
                <w:sz w:val="24"/>
                <w:szCs w:val="24"/>
                <w:lang w:val="uk-UA"/>
              </w:rPr>
              <w:t>Гігієна отримання та переробки тваринних харчових жирів</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2.1.2.12</w:t>
            </w:r>
          </w:p>
        </w:tc>
        <w:tc>
          <w:tcPr>
            <w:tcW w:w="5954" w:type="dxa"/>
          </w:tcPr>
          <w:p w:rsidR="00AE2E8C" w:rsidRPr="00DC6212" w:rsidRDefault="00AE2E8C" w:rsidP="00DF691B">
            <w:pPr>
              <w:pStyle w:val="af"/>
              <w:shd w:val="clear" w:color="auto" w:fill="auto"/>
              <w:spacing w:line="240" w:lineRule="auto"/>
              <w:jc w:val="both"/>
              <w:rPr>
                <w:rFonts w:eastAsia="Calibri"/>
                <w:sz w:val="24"/>
                <w:szCs w:val="24"/>
                <w:lang w:val="uk-UA"/>
              </w:rPr>
            </w:pPr>
            <w:r w:rsidRPr="00DC6212">
              <w:rPr>
                <w:rFonts w:eastAsia="Calibri"/>
                <w:sz w:val="24"/>
                <w:szCs w:val="24"/>
                <w:lang w:val="uk-UA"/>
              </w:rPr>
              <w:t xml:space="preserve">Гігієна отримання і переробки крові та продуктів із крові </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2.1.2.13</w:t>
            </w:r>
          </w:p>
        </w:tc>
        <w:tc>
          <w:tcPr>
            <w:tcW w:w="5954" w:type="dxa"/>
          </w:tcPr>
          <w:p w:rsidR="00AE2E8C" w:rsidRPr="00DC6212" w:rsidRDefault="00AE2E8C" w:rsidP="00DF691B">
            <w:pPr>
              <w:pStyle w:val="af"/>
              <w:shd w:val="clear" w:color="auto" w:fill="auto"/>
              <w:spacing w:line="240" w:lineRule="auto"/>
              <w:jc w:val="both"/>
              <w:rPr>
                <w:rFonts w:eastAsia="Calibri"/>
                <w:sz w:val="24"/>
                <w:szCs w:val="24"/>
                <w:lang w:val="uk-UA"/>
              </w:rPr>
            </w:pPr>
            <w:r w:rsidRPr="00DC6212">
              <w:rPr>
                <w:rFonts w:eastAsia="Calibri"/>
                <w:sz w:val="24"/>
                <w:szCs w:val="24"/>
                <w:lang w:val="uk-UA"/>
              </w:rPr>
              <w:t>Гігієна отримання та переробки кишкової сировини і фабрикату</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2.1.2.14</w:t>
            </w:r>
          </w:p>
        </w:tc>
        <w:tc>
          <w:tcPr>
            <w:tcW w:w="5954" w:type="dxa"/>
          </w:tcPr>
          <w:p w:rsidR="00AE2E8C" w:rsidRPr="00DC6212" w:rsidRDefault="00AE2E8C" w:rsidP="00DF691B">
            <w:pPr>
              <w:pStyle w:val="af"/>
              <w:shd w:val="clear" w:color="auto" w:fill="auto"/>
              <w:spacing w:line="240" w:lineRule="auto"/>
              <w:jc w:val="both"/>
              <w:rPr>
                <w:rFonts w:eastAsia="Calibri"/>
                <w:sz w:val="24"/>
                <w:szCs w:val="24"/>
                <w:lang w:val="uk-UA"/>
              </w:rPr>
            </w:pPr>
            <w:r w:rsidRPr="00DC6212">
              <w:rPr>
                <w:rFonts w:eastAsia="Calibri"/>
                <w:sz w:val="24"/>
                <w:szCs w:val="24"/>
                <w:lang w:val="uk-UA"/>
              </w:rPr>
              <w:t>Гігієна отримання і переробки ендокринної, ферментної та спеціальної сировини</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2.1.2.15</w:t>
            </w:r>
          </w:p>
        </w:tc>
        <w:tc>
          <w:tcPr>
            <w:tcW w:w="5954" w:type="dxa"/>
          </w:tcPr>
          <w:p w:rsidR="00AE2E8C" w:rsidRPr="00DC6212" w:rsidRDefault="00AE2E8C" w:rsidP="00DF691B">
            <w:pPr>
              <w:pStyle w:val="af"/>
              <w:shd w:val="clear" w:color="auto" w:fill="auto"/>
              <w:spacing w:line="240" w:lineRule="auto"/>
              <w:jc w:val="both"/>
              <w:rPr>
                <w:rFonts w:eastAsia="Calibri"/>
                <w:sz w:val="24"/>
                <w:szCs w:val="24"/>
                <w:lang w:val="uk-UA"/>
              </w:rPr>
            </w:pPr>
            <w:r w:rsidRPr="00DC6212">
              <w:rPr>
                <w:rFonts w:eastAsia="Calibri"/>
                <w:sz w:val="24"/>
                <w:szCs w:val="24"/>
                <w:lang w:val="uk-UA"/>
              </w:rPr>
              <w:t>Гігієна перероблення побічних продуктів тваринного походження</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2.1.2.16</w:t>
            </w:r>
          </w:p>
        </w:tc>
        <w:tc>
          <w:tcPr>
            <w:tcW w:w="5954" w:type="dxa"/>
          </w:tcPr>
          <w:p w:rsidR="00AE2E8C" w:rsidRPr="00DC6212" w:rsidRDefault="00AE2E8C" w:rsidP="00DF691B">
            <w:pPr>
              <w:pStyle w:val="af"/>
              <w:shd w:val="clear" w:color="auto" w:fill="auto"/>
              <w:spacing w:line="240" w:lineRule="auto"/>
              <w:jc w:val="both"/>
              <w:rPr>
                <w:rFonts w:eastAsia="Calibri"/>
                <w:sz w:val="24"/>
                <w:szCs w:val="24"/>
                <w:lang w:val="uk-UA"/>
              </w:rPr>
            </w:pPr>
            <w:r w:rsidRPr="00DC6212">
              <w:rPr>
                <w:sz w:val="24"/>
                <w:szCs w:val="24"/>
                <w:lang w:val="uk-UA"/>
              </w:rPr>
              <w:t xml:space="preserve">Гігієнічні вимоги щодо формування, розміщення, обладнання та реєстрації пасік </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2.1.2.17</w:t>
            </w:r>
          </w:p>
        </w:tc>
        <w:tc>
          <w:tcPr>
            <w:tcW w:w="5954" w:type="dxa"/>
          </w:tcPr>
          <w:p w:rsidR="00AE2E8C" w:rsidRPr="00DC6212" w:rsidRDefault="00AE2E8C" w:rsidP="00DF691B">
            <w:pPr>
              <w:pStyle w:val="af"/>
              <w:shd w:val="clear" w:color="auto" w:fill="auto"/>
              <w:spacing w:line="240" w:lineRule="auto"/>
              <w:jc w:val="both"/>
              <w:rPr>
                <w:rFonts w:eastAsia="Calibri"/>
                <w:sz w:val="24"/>
                <w:szCs w:val="24"/>
                <w:lang w:val="uk-UA"/>
              </w:rPr>
            </w:pPr>
            <w:r w:rsidRPr="00DC6212">
              <w:rPr>
                <w:sz w:val="24"/>
                <w:szCs w:val="24"/>
                <w:lang w:val="uk-UA"/>
              </w:rPr>
              <w:t>Гігієнічні вимоги щодо охорони пасік від занесення збудників заразних хвороб бджіл і отруєння бджіл пестицидами</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2.1.2.18</w:t>
            </w:r>
          </w:p>
        </w:tc>
        <w:tc>
          <w:tcPr>
            <w:tcW w:w="5954" w:type="dxa"/>
          </w:tcPr>
          <w:p w:rsidR="00AE2E8C" w:rsidRPr="00DC6212" w:rsidRDefault="00AE2E8C" w:rsidP="00DF691B">
            <w:pPr>
              <w:pStyle w:val="af"/>
              <w:shd w:val="clear" w:color="auto" w:fill="auto"/>
              <w:spacing w:line="240" w:lineRule="auto"/>
              <w:jc w:val="both"/>
              <w:rPr>
                <w:rFonts w:eastAsia="Calibri"/>
                <w:sz w:val="24"/>
                <w:szCs w:val="24"/>
                <w:lang w:val="uk-UA"/>
              </w:rPr>
            </w:pPr>
            <w:r w:rsidRPr="00DC6212">
              <w:rPr>
                <w:sz w:val="24"/>
                <w:szCs w:val="24"/>
                <w:lang w:val="uk-UA"/>
              </w:rPr>
              <w:t>Заходи профілактики та ліквідації заразних хвороб і отруєння бджіл пестицидами, важкими металами</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2.1.2.19</w:t>
            </w:r>
          </w:p>
        </w:tc>
        <w:tc>
          <w:tcPr>
            <w:tcW w:w="5954" w:type="dxa"/>
          </w:tcPr>
          <w:p w:rsidR="00AE2E8C" w:rsidRPr="00DC6212" w:rsidRDefault="00AE2E8C" w:rsidP="00DF691B">
            <w:pPr>
              <w:pStyle w:val="af"/>
              <w:shd w:val="clear" w:color="auto" w:fill="auto"/>
              <w:spacing w:line="240" w:lineRule="auto"/>
              <w:jc w:val="both"/>
              <w:rPr>
                <w:rFonts w:eastAsia="Calibri"/>
                <w:sz w:val="24"/>
                <w:szCs w:val="24"/>
                <w:lang w:val="uk-UA"/>
              </w:rPr>
            </w:pPr>
            <w:r w:rsidRPr="00DC6212">
              <w:rPr>
                <w:rFonts w:eastAsia="Calibri"/>
                <w:sz w:val="24"/>
                <w:szCs w:val="24"/>
                <w:lang w:val="uk-UA"/>
              </w:rPr>
              <w:t xml:space="preserve">Гігієна первинного виробництва харчових продуктів рослинного походження «від лану до столу» </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p>
        </w:tc>
      </w:tr>
      <w:tr w:rsidR="00AE2E8C" w:rsidRPr="00DC6212"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2.2</w:t>
            </w:r>
          </w:p>
        </w:tc>
        <w:tc>
          <w:tcPr>
            <w:tcW w:w="5954" w:type="dxa"/>
          </w:tcPr>
          <w:p w:rsidR="00AE2E8C" w:rsidRPr="00DC6212" w:rsidRDefault="00AE2E8C" w:rsidP="00DF691B">
            <w:pPr>
              <w:pStyle w:val="af"/>
              <w:shd w:val="clear" w:color="auto" w:fill="auto"/>
              <w:spacing w:line="240" w:lineRule="auto"/>
              <w:jc w:val="both"/>
              <w:rPr>
                <w:rFonts w:eastAsia="Calibri"/>
                <w:b/>
                <w:sz w:val="24"/>
                <w:szCs w:val="24"/>
                <w:lang w:val="uk-UA" w:eastAsia="en-US"/>
              </w:rPr>
            </w:pPr>
            <w:r w:rsidRPr="00DC6212">
              <w:rPr>
                <w:rFonts w:eastAsia="Calibri"/>
                <w:b/>
                <w:sz w:val="24"/>
                <w:szCs w:val="24"/>
                <w:lang w:val="uk-UA" w:eastAsia="en-US"/>
              </w:rPr>
              <w:t xml:space="preserve">Гігієна </w:t>
            </w:r>
            <w:r w:rsidRPr="00DC6212">
              <w:rPr>
                <w:rFonts w:eastAsia="Calibri"/>
                <w:b/>
                <w:sz w:val="24"/>
                <w:szCs w:val="24"/>
                <w:lang w:val="uk-UA"/>
              </w:rPr>
              <w:t>м’яса та м’ясних продуктів у концепції «єдиного здоров’я»</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r w:rsidRPr="00AF59C9">
              <w:rPr>
                <w:sz w:val="24"/>
                <w:szCs w:val="24"/>
                <w:lang w:val="uk-UA"/>
              </w:rPr>
              <w:t>9-11</w:t>
            </w: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r w:rsidRPr="00AF59C9">
              <w:rPr>
                <w:sz w:val="24"/>
                <w:szCs w:val="24"/>
                <w:lang w:val="uk-UA"/>
              </w:rPr>
              <w:t>B</w:t>
            </w: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2.2.1</w:t>
            </w:r>
          </w:p>
        </w:tc>
        <w:tc>
          <w:tcPr>
            <w:tcW w:w="5954" w:type="dxa"/>
          </w:tcPr>
          <w:p w:rsidR="00AE2E8C" w:rsidRPr="00DC6212" w:rsidRDefault="00AE2E8C" w:rsidP="00DF691B">
            <w:pPr>
              <w:pStyle w:val="af"/>
              <w:shd w:val="clear" w:color="auto" w:fill="auto"/>
              <w:spacing w:line="240" w:lineRule="auto"/>
              <w:jc w:val="both"/>
              <w:rPr>
                <w:bCs/>
                <w:sz w:val="24"/>
                <w:szCs w:val="24"/>
                <w:lang w:val="uk-UA"/>
              </w:rPr>
            </w:pPr>
            <w:r w:rsidRPr="00DC6212">
              <w:rPr>
                <w:rFonts w:eastAsia="Calibri"/>
                <w:sz w:val="24"/>
                <w:szCs w:val="24"/>
                <w:lang w:val="uk-UA"/>
              </w:rPr>
              <w:t xml:space="preserve">Класифікація, харчова та енергетична </w:t>
            </w:r>
            <w:r w:rsidRPr="00DC6212">
              <w:rPr>
                <w:bCs/>
                <w:sz w:val="24"/>
                <w:szCs w:val="24"/>
                <w:lang w:val="uk-UA"/>
              </w:rPr>
              <w:t xml:space="preserve">цінність </w:t>
            </w:r>
            <w:r w:rsidRPr="00DC6212">
              <w:rPr>
                <w:rFonts w:eastAsia="Calibri"/>
                <w:sz w:val="24"/>
                <w:szCs w:val="24"/>
                <w:lang w:val="uk-UA"/>
              </w:rPr>
              <w:t>м’яса та м’ясних продуктів</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r w:rsidRPr="00AF59C9">
              <w:rPr>
                <w:sz w:val="24"/>
                <w:szCs w:val="24"/>
                <w:lang w:val="uk-UA"/>
              </w:rPr>
              <w:t>A</w:t>
            </w: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2.2.1.1</w:t>
            </w:r>
          </w:p>
        </w:tc>
        <w:tc>
          <w:tcPr>
            <w:tcW w:w="5954" w:type="dxa"/>
          </w:tcPr>
          <w:p w:rsidR="00AE2E8C" w:rsidRPr="00DC6212" w:rsidRDefault="00AE2E8C" w:rsidP="00DF691B">
            <w:pPr>
              <w:pStyle w:val="af"/>
              <w:shd w:val="clear" w:color="auto" w:fill="auto"/>
              <w:spacing w:line="240" w:lineRule="auto"/>
              <w:jc w:val="both"/>
              <w:rPr>
                <w:sz w:val="24"/>
                <w:szCs w:val="24"/>
                <w:lang w:val="uk-UA"/>
              </w:rPr>
            </w:pPr>
            <w:r w:rsidRPr="00DC6212">
              <w:rPr>
                <w:bCs/>
                <w:sz w:val="24"/>
                <w:szCs w:val="24"/>
                <w:lang w:val="uk-UA"/>
              </w:rPr>
              <w:t xml:space="preserve">Класифікація </w:t>
            </w:r>
            <w:r w:rsidRPr="00DC6212">
              <w:rPr>
                <w:rFonts w:eastAsia="Calibri"/>
                <w:sz w:val="24"/>
                <w:szCs w:val="24"/>
                <w:lang w:val="uk-UA"/>
              </w:rPr>
              <w:t>м’яса та м’ясних продуктів</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2.2.1.2</w:t>
            </w:r>
          </w:p>
        </w:tc>
        <w:tc>
          <w:tcPr>
            <w:tcW w:w="5954" w:type="dxa"/>
          </w:tcPr>
          <w:p w:rsidR="00AE2E8C" w:rsidRPr="00DC6212" w:rsidRDefault="00AE2E8C" w:rsidP="00DF691B">
            <w:pPr>
              <w:pStyle w:val="af"/>
              <w:shd w:val="clear" w:color="auto" w:fill="auto"/>
              <w:spacing w:line="240" w:lineRule="auto"/>
              <w:jc w:val="both"/>
              <w:rPr>
                <w:sz w:val="24"/>
                <w:szCs w:val="24"/>
                <w:lang w:val="uk-UA"/>
              </w:rPr>
            </w:pPr>
            <w:r w:rsidRPr="00DC6212">
              <w:rPr>
                <w:bCs/>
                <w:sz w:val="24"/>
                <w:szCs w:val="24"/>
                <w:lang w:val="uk-UA"/>
              </w:rPr>
              <w:t xml:space="preserve">Хімічний та морфологічний склад, харчове, енергетичне і товарознавче оцінювання м’яса забійних тварин і </w:t>
            </w:r>
            <w:r w:rsidRPr="00DC6212">
              <w:rPr>
                <w:rFonts w:eastAsia="Calibri"/>
                <w:sz w:val="24"/>
                <w:szCs w:val="24"/>
                <w:lang w:val="uk-UA"/>
              </w:rPr>
              <w:t>м’ясних продуктів</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2.2.2</w:t>
            </w:r>
          </w:p>
        </w:tc>
        <w:tc>
          <w:tcPr>
            <w:tcW w:w="5954" w:type="dxa"/>
          </w:tcPr>
          <w:p w:rsidR="00AE2E8C" w:rsidRPr="00DC6212" w:rsidRDefault="00AE2E8C" w:rsidP="00DF691B">
            <w:pPr>
              <w:pStyle w:val="af"/>
              <w:shd w:val="clear" w:color="auto" w:fill="auto"/>
              <w:spacing w:line="240" w:lineRule="auto"/>
              <w:jc w:val="both"/>
              <w:rPr>
                <w:rFonts w:eastAsia="Calibri"/>
                <w:sz w:val="24"/>
                <w:szCs w:val="24"/>
                <w:lang w:val="uk-UA"/>
              </w:rPr>
            </w:pPr>
            <w:r w:rsidRPr="00DC6212">
              <w:rPr>
                <w:sz w:val="24"/>
                <w:szCs w:val="24"/>
                <w:lang w:val="uk-UA"/>
              </w:rPr>
              <w:t>Гігієнічні вимоги та аналіз ризиків під час виробництва м’яса та м’ясних продуктів</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r w:rsidRPr="00AF59C9">
              <w:rPr>
                <w:sz w:val="24"/>
                <w:szCs w:val="24"/>
                <w:lang w:val="uk-UA"/>
              </w:rPr>
              <w:t>B</w:t>
            </w: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2.2.2.1</w:t>
            </w:r>
          </w:p>
        </w:tc>
        <w:tc>
          <w:tcPr>
            <w:tcW w:w="5954" w:type="dxa"/>
          </w:tcPr>
          <w:p w:rsidR="00AE2E8C" w:rsidRPr="00DC6212" w:rsidRDefault="00AE2E8C" w:rsidP="00DF691B">
            <w:pPr>
              <w:pStyle w:val="af"/>
              <w:shd w:val="clear" w:color="auto" w:fill="auto"/>
              <w:spacing w:line="240" w:lineRule="auto"/>
              <w:jc w:val="both"/>
              <w:rPr>
                <w:rFonts w:eastAsia="Calibri"/>
                <w:sz w:val="24"/>
                <w:szCs w:val="24"/>
                <w:lang w:val="uk-UA"/>
              </w:rPr>
            </w:pPr>
            <w:r w:rsidRPr="00DC6212">
              <w:rPr>
                <w:sz w:val="24"/>
                <w:szCs w:val="24"/>
                <w:lang w:val="uk-UA"/>
              </w:rPr>
              <w:t>Гігієна виробництва, безпечність та якість м’яса</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2.2.2.2</w:t>
            </w:r>
          </w:p>
        </w:tc>
        <w:tc>
          <w:tcPr>
            <w:tcW w:w="5954" w:type="dxa"/>
          </w:tcPr>
          <w:p w:rsidR="00AE2E8C" w:rsidRPr="00DC6212" w:rsidRDefault="00AE2E8C" w:rsidP="00DF691B">
            <w:pPr>
              <w:pStyle w:val="af"/>
              <w:shd w:val="clear" w:color="auto" w:fill="auto"/>
              <w:spacing w:line="240" w:lineRule="auto"/>
              <w:jc w:val="both"/>
              <w:rPr>
                <w:rFonts w:eastAsia="Calibri"/>
                <w:sz w:val="24"/>
                <w:szCs w:val="24"/>
                <w:lang w:val="uk-UA"/>
              </w:rPr>
            </w:pPr>
            <w:r w:rsidRPr="00DC6212">
              <w:rPr>
                <w:sz w:val="24"/>
                <w:szCs w:val="24"/>
                <w:lang w:val="uk-UA"/>
              </w:rPr>
              <w:t xml:space="preserve">Гігієна виробництва, безпечність та якість ковбасних виробів  </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2.2.2.3</w:t>
            </w:r>
          </w:p>
        </w:tc>
        <w:tc>
          <w:tcPr>
            <w:tcW w:w="5954" w:type="dxa"/>
          </w:tcPr>
          <w:p w:rsidR="00AE2E8C" w:rsidRPr="00DC6212" w:rsidRDefault="00AE2E8C" w:rsidP="00DF691B">
            <w:pPr>
              <w:pStyle w:val="af"/>
              <w:shd w:val="clear" w:color="auto" w:fill="auto"/>
              <w:spacing w:line="240" w:lineRule="auto"/>
              <w:jc w:val="both"/>
              <w:rPr>
                <w:sz w:val="24"/>
                <w:szCs w:val="24"/>
                <w:lang w:val="uk-UA"/>
              </w:rPr>
            </w:pPr>
            <w:r w:rsidRPr="00DC6212">
              <w:rPr>
                <w:sz w:val="24"/>
                <w:szCs w:val="24"/>
                <w:lang w:val="uk-UA"/>
              </w:rPr>
              <w:t>Гігієна виробництва, безпечність та якість м’ясних напівфабрикатів і продуктів з м’яса забійних тварин (варені, копчено-варені, запечені та жарені)</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2.2.2.4</w:t>
            </w:r>
          </w:p>
        </w:tc>
        <w:tc>
          <w:tcPr>
            <w:tcW w:w="5954" w:type="dxa"/>
          </w:tcPr>
          <w:p w:rsidR="00AE2E8C" w:rsidRPr="00DC6212" w:rsidRDefault="00AE2E8C" w:rsidP="00DF691B">
            <w:pPr>
              <w:pStyle w:val="af"/>
              <w:shd w:val="clear" w:color="auto" w:fill="auto"/>
              <w:spacing w:line="240" w:lineRule="auto"/>
              <w:jc w:val="both"/>
              <w:rPr>
                <w:sz w:val="24"/>
                <w:szCs w:val="24"/>
                <w:lang w:val="uk-UA"/>
              </w:rPr>
            </w:pPr>
            <w:r w:rsidRPr="00DC6212">
              <w:rPr>
                <w:sz w:val="24"/>
                <w:szCs w:val="24"/>
                <w:lang w:val="uk-UA"/>
              </w:rPr>
              <w:t>Гігієна виробництва, безпечність та якість м’ясних консервів</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2.2.2.5</w:t>
            </w:r>
          </w:p>
        </w:tc>
        <w:tc>
          <w:tcPr>
            <w:tcW w:w="5954" w:type="dxa"/>
          </w:tcPr>
          <w:p w:rsidR="00AE2E8C" w:rsidRPr="00DC6212" w:rsidRDefault="00AE2E8C" w:rsidP="00DF691B">
            <w:pPr>
              <w:pStyle w:val="af"/>
              <w:shd w:val="clear" w:color="auto" w:fill="auto"/>
              <w:spacing w:line="240" w:lineRule="auto"/>
              <w:jc w:val="both"/>
              <w:rPr>
                <w:sz w:val="24"/>
                <w:szCs w:val="24"/>
                <w:lang w:val="uk-UA"/>
              </w:rPr>
            </w:pPr>
            <w:r w:rsidRPr="00DC6212">
              <w:rPr>
                <w:bCs/>
                <w:sz w:val="24"/>
                <w:szCs w:val="24"/>
                <w:lang w:val="uk-UA"/>
              </w:rPr>
              <w:t>Гігієна персоналу під час виробництва м’яса та м’ясних продуктів</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2.2.3</w:t>
            </w:r>
          </w:p>
        </w:tc>
        <w:tc>
          <w:tcPr>
            <w:tcW w:w="5954" w:type="dxa"/>
          </w:tcPr>
          <w:p w:rsidR="00AE2E8C" w:rsidRPr="00DC6212" w:rsidRDefault="00AE2E8C" w:rsidP="00DF691B">
            <w:pPr>
              <w:pStyle w:val="af"/>
              <w:shd w:val="clear" w:color="auto" w:fill="auto"/>
              <w:spacing w:line="240" w:lineRule="auto"/>
              <w:jc w:val="both"/>
              <w:rPr>
                <w:bCs/>
                <w:sz w:val="24"/>
                <w:szCs w:val="24"/>
                <w:lang w:val="uk-UA"/>
              </w:rPr>
            </w:pPr>
            <w:r w:rsidRPr="00DC6212">
              <w:rPr>
                <w:rFonts w:eastAsia="Calibri"/>
                <w:sz w:val="24"/>
                <w:szCs w:val="24"/>
                <w:lang w:val="uk-UA"/>
              </w:rPr>
              <w:t>Комплексне оцінювання безпечності та якості м’яса і м’ясних продуктів</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r w:rsidRPr="00AF59C9">
              <w:rPr>
                <w:sz w:val="24"/>
                <w:szCs w:val="24"/>
                <w:lang w:val="uk-UA"/>
              </w:rPr>
              <w:t>В</w:t>
            </w: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2.2.3.1</w:t>
            </w:r>
          </w:p>
        </w:tc>
        <w:tc>
          <w:tcPr>
            <w:tcW w:w="5954" w:type="dxa"/>
          </w:tcPr>
          <w:p w:rsidR="00AE2E8C" w:rsidRPr="00DC6212" w:rsidRDefault="00AE2E8C" w:rsidP="00DF691B">
            <w:pPr>
              <w:pStyle w:val="af"/>
              <w:shd w:val="clear" w:color="auto" w:fill="auto"/>
              <w:spacing w:line="240" w:lineRule="auto"/>
              <w:jc w:val="both"/>
              <w:rPr>
                <w:rFonts w:eastAsia="Calibri"/>
                <w:sz w:val="24"/>
                <w:szCs w:val="24"/>
                <w:highlight w:val="cyan"/>
                <w:lang w:val="uk-UA"/>
              </w:rPr>
            </w:pPr>
            <w:r w:rsidRPr="00DC6212">
              <w:rPr>
                <w:sz w:val="24"/>
                <w:szCs w:val="24"/>
                <w:lang w:val="uk-UA"/>
              </w:rPr>
              <w:t xml:space="preserve">Органолептичні та лабораторні методи дослідження м’яса та м’ясних продуктів </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2.2.3.2</w:t>
            </w:r>
          </w:p>
        </w:tc>
        <w:tc>
          <w:tcPr>
            <w:tcW w:w="5954" w:type="dxa"/>
          </w:tcPr>
          <w:p w:rsidR="00AE2E8C" w:rsidRPr="00DC6212" w:rsidRDefault="00AE2E8C" w:rsidP="00DF691B">
            <w:pPr>
              <w:pStyle w:val="af"/>
              <w:shd w:val="clear" w:color="auto" w:fill="auto"/>
              <w:spacing w:line="240" w:lineRule="auto"/>
              <w:jc w:val="both"/>
              <w:rPr>
                <w:rFonts w:eastAsia="Calibri"/>
                <w:sz w:val="24"/>
                <w:szCs w:val="24"/>
                <w:highlight w:val="cyan"/>
                <w:lang w:val="uk-UA"/>
              </w:rPr>
            </w:pPr>
            <w:r w:rsidRPr="00DC6212">
              <w:rPr>
                <w:sz w:val="24"/>
                <w:szCs w:val="24"/>
                <w:shd w:val="clear" w:color="auto" w:fill="FFFFFF"/>
                <w:lang w:val="uk-UA"/>
              </w:rPr>
              <w:t xml:space="preserve">Інспектування </w:t>
            </w:r>
            <w:r w:rsidRPr="00DC6212">
              <w:rPr>
                <w:sz w:val="24"/>
                <w:szCs w:val="24"/>
                <w:lang w:val="uk-UA"/>
              </w:rPr>
              <w:t>м’яса та м’ясних продуктів</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2.2.4</w:t>
            </w:r>
          </w:p>
        </w:tc>
        <w:tc>
          <w:tcPr>
            <w:tcW w:w="5954" w:type="dxa"/>
          </w:tcPr>
          <w:p w:rsidR="00AE2E8C" w:rsidRPr="00DC6212" w:rsidRDefault="00AE2E8C" w:rsidP="00DF691B">
            <w:pPr>
              <w:pStyle w:val="af"/>
              <w:shd w:val="clear" w:color="auto" w:fill="auto"/>
              <w:spacing w:line="240" w:lineRule="auto"/>
              <w:jc w:val="both"/>
              <w:rPr>
                <w:rFonts w:eastAsia="Calibri"/>
                <w:sz w:val="24"/>
                <w:szCs w:val="24"/>
                <w:lang w:val="uk-UA"/>
              </w:rPr>
            </w:pPr>
            <w:r w:rsidRPr="00DC6212">
              <w:rPr>
                <w:bCs/>
                <w:sz w:val="24"/>
                <w:szCs w:val="24"/>
                <w:lang w:val="uk-UA"/>
              </w:rPr>
              <w:t xml:space="preserve">Гігієна обігу м’яса та </w:t>
            </w:r>
            <w:r w:rsidRPr="00DC6212">
              <w:rPr>
                <w:rFonts w:eastAsia="Calibri"/>
                <w:sz w:val="24"/>
                <w:szCs w:val="24"/>
                <w:lang w:val="uk-UA"/>
              </w:rPr>
              <w:t>м’ясних продуктів</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r w:rsidRPr="00AF59C9">
              <w:rPr>
                <w:sz w:val="24"/>
                <w:szCs w:val="24"/>
                <w:lang w:val="uk-UA"/>
              </w:rPr>
              <w:t>В</w:t>
            </w:r>
          </w:p>
        </w:tc>
      </w:tr>
      <w:tr w:rsidR="00AE2E8C" w:rsidRPr="004D0E27" w:rsidTr="00DC6212">
        <w:tc>
          <w:tcPr>
            <w:tcW w:w="1134" w:type="dxa"/>
          </w:tcPr>
          <w:p w:rsidR="00AE2E8C" w:rsidRPr="00AF59C9" w:rsidRDefault="00AE2E8C" w:rsidP="00AE2E8C">
            <w:pPr>
              <w:rPr>
                <w:sz w:val="24"/>
                <w:szCs w:val="24"/>
              </w:rPr>
            </w:pPr>
            <w:r w:rsidRPr="00AF59C9">
              <w:rPr>
                <w:sz w:val="24"/>
                <w:szCs w:val="24"/>
              </w:rPr>
              <w:lastRenderedPageBreak/>
              <w:t>2.2.4.1</w:t>
            </w:r>
          </w:p>
        </w:tc>
        <w:tc>
          <w:tcPr>
            <w:tcW w:w="5954" w:type="dxa"/>
          </w:tcPr>
          <w:p w:rsidR="00AE2E8C" w:rsidRPr="00DC6212" w:rsidRDefault="00AE2E8C" w:rsidP="00DF691B">
            <w:pPr>
              <w:jc w:val="both"/>
              <w:rPr>
                <w:sz w:val="24"/>
                <w:szCs w:val="24"/>
                <w:highlight w:val="cyan"/>
              </w:rPr>
            </w:pPr>
            <w:r w:rsidRPr="00DC6212">
              <w:rPr>
                <w:color w:val="000000" w:themeColor="text1"/>
                <w:sz w:val="24"/>
                <w:szCs w:val="24"/>
              </w:rPr>
              <w:t xml:space="preserve">Аналіз біологічних небезпечних чинників </w:t>
            </w:r>
            <w:r w:rsidRPr="00DC6212">
              <w:rPr>
                <w:bCs/>
                <w:sz w:val="24"/>
                <w:szCs w:val="24"/>
              </w:rPr>
              <w:t xml:space="preserve">м’яса та </w:t>
            </w:r>
            <w:r w:rsidRPr="00DC6212">
              <w:rPr>
                <w:rFonts w:eastAsia="Calibri"/>
                <w:sz w:val="24"/>
                <w:szCs w:val="24"/>
              </w:rPr>
              <w:t>м’ясних продуктів</w:t>
            </w:r>
          </w:p>
        </w:tc>
        <w:tc>
          <w:tcPr>
            <w:tcW w:w="1276" w:type="dxa"/>
            <w:vAlign w:val="center"/>
          </w:tcPr>
          <w:p w:rsidR="00AE2E8C" w:rsidRPr="00AF59C9" w:rsidRDefault="00AE2E8C" w:rsidP="00AE2E8C">
            <w:pPr>
              <w:jc w:val="center"/>
              <w:rPr>
                <w:sz w:val="24"/>
                <w:szCs w:val="24"/>
              </w:rPr>
            </w:pPr>
          </w:p>
        </w:tc>
        <w:tc>
          <w:tcPr>
            <w:tcW w:w="1275" w:type="dxa"/>
            <w:vAlign w:val="center"/>
          </w:tcPr>
          <w:p w:rsidR="00AE2E8C" w:rsidRPr="00AF59C9" w:rsidRDefault="00AE2E8C" w:rsidP="00AE2E8C">
            <w:pPr>
              <w:jc w:val="center"/>
              <w:rPr>
                <w:sz w:val="24"/>
                <w:szCs w:val="24"/>
              </w:rPr>
            </w:pPr>
          </w:p>
        </w:tc>
      </w:tr>
      <w:tr w:rsidR="00AE2E8C" w:rsidRPr="004D0E27" w:rsidTr="00DC6212">
        <w:tc>
          <w:tcPr>
            <w:tcW w:w="1134" w:type="dxa"/>
          </w:tcPr>
          <w:p w:rsidR="00AE2E8C" w:rsidRPr="00AF59C9" w:rsidRDefault="00AE2E8C" w:rsidP="00AE2E8C">
            <w:pPr>
              <w:rPr>
                <w:sz w:val="24"/>
                <w:szCs w:val="24"/>
              </w:rPr>
            </w:pPr>
            <w:r w:rsidRPr="00AF59C9">
              <w:rPr>
                <w:sz w:val="24"/>
                <w:szCs w:val="24"/>
              </w:rPr>
              <w:t>2.2.4.2</w:t>
            </w:r>
          </w:p>
        </w:tc>
        <w:tc>
          <w:tcPr>
            <w:tcW w:w="5954" w:type="dxa"/>
          </w:tcPr>
          <w:p w:rsidR="00AE2E8C" w:rsidRPr="00DC6212" w:rsidRDefault="00AE2E8C" w:rsidP="00DF691B">
            <w:pPr>
              <w:jc w:val="both"/>
              <w:rPr>
                <w:bCs/>
                <w:sz w:val="24"/>
                <w:szCs w:val="24"/>
                <w:highlight w:val="cyan"/>
                <w:bdr w:val="none" w:sz="0" w:space="0" w:color="auto" w:frame="1"/>
              </w:rPr>
            </w:pPr>
            <w:r w:rsidRPr="00DC6212">
              <w:rPr>
                <w:bCs/>
                <w:sz w:val="24"/>
                <w:szCs w:val="24"/>
              </w:rPr>
              <w:t xml:space="preserve">Гігієнічні вимоги до пакування, маркування, транспортування, зберігання, реалізації  м’яса та </w:t>
            </w:r>
            <w:r w:rsidRPr="00DC6212">
              <w:rPr>
                <w:rFonts w:eastAsia="Calibri"/>
                <w:sz w:val="24"/>
                <w:szCs w:val="24"/>
              </w:rPr>
              <w:t>м’ясних продуктів</w:t>
            </w:r>
          </w:p>
        </w:tc>
        <w:tc>
          <w:tcPr>
            <w:tcW w:w="1276" w:type="dxa"/>
            <w:vAlign w:val="center"/>
          </w:tcPr>
          <w:p w:rsidR="00AE2E8C" w:rsidRPr="00AF59C9" w:rsidRDefault="00AE2E8C" w:rsidP="00AE2E8C">
            <w:pPr>
              <w:jc w:val="center"/>
              <w:rPr>
                <w:sz w:val="24"/>
                <w:szCs w:val="24"/>
              </w:rPr>
            </w:pPr>
          </w:p>
        </w:tc>
        <w:tc>
          <w:tcPr>
            <w:tcW w:w="1275" w:type="dxa"/>
            <w:vAlign w:val="center"/>
          </w:tcPr>
          <w:p w:rsidR="00AE2E8C" w:rsidRPr="00AF59C9" w:rsidRDefault="00AE2E8C" w:rsidP="00AE2E8C">
            <w:pPr>
              <w:jc w:val="center"/>
              <w:rPr>
                <w:sz w:val="24"/>
                <w:szCs w:val="24"/>
              </w:rPr>
            </w:pPr>
          </w:p>
        </w:tc>
      </w:tr>
      <w:tr w:rsidR="00AE2E8C" w:rsidRPr="00DC6212" w:rsidTr="00DC6212">
        <w:tc>
          <w:tcPr>
            <w:tcW w:w="1134" w:type="dxa"/>
          </w:tcPr>
          <w:p w:rsidR="00AE2E8C" w:rsidRPr="00AF59C9" w:rsidRDefault="00AE2E8C" w:rsidP="00AE2E8C">
            <w:pPr>
              <w:rPr>
                <w:sz w:val="24"/>
                <w:szCs w:val="24"/>
              </w:rPr>
            </w:pPr>
            <w:r w:rsidRPr="00AF59C9">
              <w:rPr>
                <w:sz w:val="24"/>
                <w:szCs w:val="24"/>
              </w:rPr>
              <w:t>2.3</w:t>
            </w:r>
          </w:p>
        </w:tc>
        <w:tc>
          <w:tcPr>
            <w:tcW w:w="5954" w:type="dxa"/>
          </w:tcPr>
          <w:p w:rsidR="00AE2E8C" w:rsidRPr="00DC6212" w:rsidRDefault="00AE2E8C" w:rsidP="00DF691B">
            <w:pPr>
              <w:jc w:val="both"/>
              <w:rPr>
                <w:b/>
                <w:sz w:val="24"/>
                <w:szCs w:val="24"/>
              </w:rPr>
            </w:pPr>
            <w:r w:rsidRPr="00DC6212">
              <w:rPr>
                <w:b/>
                <w:bCs/>
                <w:sz w:val="24"/>
                <w:szCs w:val="24"/>
              </w:rPr>
              <w:t>Гігієна молока і молочних продуктів у концепції «єдиного здоров’я»</w:t>
            </w:r>
          </w:p>
        </w:tc>
        <w:tc>
          <w:tcPr>
            <w:tcW w:w="1276" w:type="dxa"/>
            <w:vAlign w:val="center"/>
          </w:tcPr>
          <w:p w:rsidR="00AE2E8C" w:rsidRPr="00AF59C9" w:rsidRDefault="00AE2E8C" w:rsidP="00AE2E8C">
            <w:pPr>
              <w:jc w:val="center"/>
              <w:rPr>
                <w:sz w:val="24"/>
                <w:szCs w:val="24"/>
              </w:rPr>
            </w:pPr>
            <w:r w:rsidRPr="00AF59C9">
              <w:rPr>
                <w:sz w:val="24"/>
                <w:szCs w:val="24"/>
              </w:rPr>
              <w:t>7-9</w:t>
            </w:r>
          </w:p>
        </w:tc>
        <w:tc>
          <w:tcPr>
            <w:tcW w:w="1275" w:type="dxa"/>
            <w:vAlign w:val="center"/>
          </w:tcPr>
          <w:p w:rsidR="00AE2E8C" w:rsidRPr="00AF59C9" w:rsidRDefault="00AE2E8C" w:rsidP="00AE2E8C">
            <w:pPr>
              <w:jc w:val="center"/>
              <w:rPr>
                <w:sz w:val="24"/>
                <w:szCs w:val="24"/>
              </w:rPr>
            </w:pPr>
            <w:r w:rsidRPr="00AF59C9">
              <w:rPr>
                <w:sz w:val="24"/>
                <w:szCs w:val="24"/>
              </w:rPr>
              <w:t>B</w:t>
            </w:r>
          </w:p>
        </w:tc>
      </w:tr>
      <w:tr w:rsidR="00AE2E8C" w:rsidRPr="004D0E27" w:rsidTr="00DC6212">
        <w:tc>
          <w:tcPr>
            <w:tcW w:w="1134" w:type="dxa"/>
          </w:tcPr>
          <w:p w:rsidR="00AE2E8C" w:rsidRPr="00AF59C9" w:rsidRDefault="00AE2E8C" w:rsidP="00AE2E8C">
            <w:pPr>
              <w:rPr>
                <w:sz w:val="24"/>
                <w:szCs w:val="24"/>
              </w:rPr>
            </w:pPr>
            <w:r w:rsidRPr="00AF59C9">
              <w:rPr>
                <w:sz w:val="24"/>
                <w:szCs w:val="24"/>
              </w:rPr>
              <w:t>2.3.1</w:t>
            </w:r>
          </w:p>
        </w:tc>
        <w:tc>
          <w:tcPr>
            <w:tcW w:w="5954" w:type="dxa"/>
          </w:tcPr>
          <w:p w:rsidR="00AE2E8C" w:rsidRPr="00DC6212" w:rsidRDefault="00AE2E8C" w:rsidP="00DF691B">
            <w:pPr>
              <w:jc w:val="both"/>
              <w:rPr>
                <w:sz w:val="24"/>
                <w:szCs w:val="24"/>
              </w:rPr>
            </w:pPr>
            <w:r w:rsidRPr="00DC6212">
              <w:rPr>
                <w:rFonts w:eastAsia="Calibri"/>
                <w:sz w:val="24"/>
                <w:szCs w:val="24"/>
              </w:rPr>
              <w:t xml:space="preserve">Класифікація, харчова та енергетична </w:t>
            </w:r>
            <w:r w:rsidRPr="00DC6212">
              <w:rPr>
                <w:bCs/>
                <w:sz w:val="24"/>
                <w:szCs w:val="24"/>
              </w:rPr>
              <w:t xml:space="preserve">цінність </w:t>
            </w:r>
            <w:r w:rsidRPr="00DC6212">
              <w:rPr>
                <w:sz w:val="24"/>
                <w:szCs w:val="24"/>
              </w:rPr>
              <w:t>молока та молочних продуктів</w:t>
            </w:r>
          </w:p>
        </w:tc>
        <w:tc>
          <w:tcPr>
            <w:tcW w:w="1276" w:type="dxa"/>
            <w:vAlign w:val="center"/>
          </w:tcPr>
          <w:p w:rsidR="00AE2E8C" w:rsidRPr="00AF59C9" w:rsidRDefault="00AE2E8C" w:rsidP="00AE2E8C">
            <w:pPr>
              <w:jc w:val="center"/>
              <w:rPr>
                <w:sz w:val="24"/>
                <w:szCs w:val="24"/>
              </w:rPr>
            </w:pPr>
          </w:p>
        </w:tc>
        <w:tc>
          <w:tcPr>
            <w:tcW w:w="1275" w:type="dxa"/>
            <w:vAlign w:val="center"/>
          </w:tcPr>
          <w:p w:rsidR="00AE2E8C" w:rsidRPr="00AF59C9" w:rsidRDefault="00AE2E8C" w:rsidP="00AE2E8C">
            <w:pPr>
              <w:jc w:val="center"/>
              <w:rPr>
                <w:sz w:val="24"/>
                <w:szCs w:val="24"/>
              </w:rPr>
            </w:pPr>
            <w:r w:rsidRPr="00AF59C9">
              <w:rPr>
                <w:sz w:val="24"/>
                <w:szCs w:val="24"/>
              </w:rPr>
              <w:t>A</w:t>
            </w:r>
          </w:p>
        </w:tc>
      </w:tr>
      <w:tr w:rsidR="00AE2E8C" w:rsidRPr="004D0E27" w:rsidTr="00DC6212">
        <w:tc>
          <w:tcPr>
            <w:tcW w:w="1134" w:type="dxa"/>
          </w:tcPr>
          <w:p w:rsidR="00AE2E8C" w:rsidRPr="00AF59C9" w:rsidRDefault="00AE2E8C" w:rsidP="00AE2E8C">
            <w:pPr>
              <w:rPr>
                <w:sz w:val="24"/>
                <w:szCs w:val="24"/>
              </w:rPr>
            </w:pPr>
            <w:r w:rsidRPr="00AF59C9">
              <w:rPr>
                <w:sz w:val="24"/>
                <w:szCs w:val="24"/>
              </w:rPr>
              <w:t>2.3.1.1</w:t>
            </w:r>
          </w:p>
        </w:tc>
        <w:tc>
          <w:tcPr>
            <w:tcW w:w="5954" w:type="dxa"/>
          </w:tcPr>
          <w:p w:rsidR="00AE2E8C" w:rsidRPr="00DC6212" w:rsidRDefault="00AE2E8C" w:rsidP="00DF691B">
            <w:pPr>
              <w:jc w:val="both"/>
              <w:rPr>
                <w:rFonts w:eastAsia="Calibri"/>
                <w:sz w:val="24"/>
                <w:szCs w:val="24"/>
              </w:rPr>
            </w:pPr>
            <w:r w:rsidRPr="00DC6212">
              <w:rPr>
                <w:rFonts w:eastAsia="Calibri"/>
                <w:sz w:val="24"/>
                <w:szCs w:val="24"/>
              </w:rPr>
              <w:t>Технологічні властивості основних нутрієнтів молока-сировини та їх харчове значення для споживача</w:t>
            </w:r>
          </w:p>
        </w:tc>
        <w:tc>
          <w:tcPr>
            <w:tcW w:w="1276" w:type="dxa"/>
            <w:vAlign w:val="center"/>
          </w:tcPr>
          <w:p w:rsidR="00AE2E8C" w:rsidRPr="00AF59C9" w:rsidRDefault="00AE2E8C" w:rsidP="00AE2E8C">
            <w:pPr>
              <w:jc w:val="center"/>
              <w:rPr>
                <w:sz w:val="24"/>
                <w:szCs w:val="24"/>
              </w:rPr>
            </w:pPr>
          </w:p>
        </w:tc>
        <w:tc>
          <w:tcPr>
            <w:tcW w:w="1275" w:type="dxa"/>
            <w:vAlign w:val="center"/>
          </w:tcPr>
          <w:p w:rsidR="00AE2E8C" w:rsidRPr="00AF59C9" w:rsidRDefault="00AE2E8C" w:rsidP="00AE2E8C">
            <w:pPr>
              <w:jc w:val="center"/>
              <w:rPr>
                <w:sz w:val="24"/>
                <w:szCs w:val="24"/>
              </w:rPr>
            </w:pPr>
          </w:p>
        </w:tc>
      </w:tr>
      <w:tr w:rsidR="00AE2E8C" w:rsidRPr="004D0E27" w:rsidTr="00DC6212">
        <w:tc>
          <w:tcPr>
            <w:tcW w:w="1134" w:type="dxa"/>
          </w:tcPr>
          <w:p w:rsidR="00AE2E8C" w:rsidRPr="00AF59C9" w:rsidRDefault="00AE2E8C" w:rsidP="00AE2E8C">
            <w:pPr>
              <w:rPr>
                <w:sz w:val="24"/>
                <w:szCs w:val="24"/>
              </w:rPr>
            </w:pPr>
            <w:r w:rsidRPr="00AF59C9">
              <w:rPr>
                <w:sz w:val="24"/>
                <w:szCs w:val="24"/>
              </w:rPr>
              <w:t>2.3.1.2</w:t>
            </w:r>
          </w:p>
        </w:tc>
        <w:tc>
          <w:tcPr>
            <w:tcW w:w="5954" w:type="dxa"/>
          </w:tcPr>
          <w:p w:rsidR="00AE2E8C" w:rsidRPr="00DC6212" w:rsidRDefault="00AE2E8C" w:rsidP="00DF691B">
            <w:pPr>
              <w:jc w:val="both"/>
              <w:rPr>
                <w:rFonts w:eastAsia="Calibri"/>
                <w:sz w:val="24"/>
                <w:szCs w:val="24"/>
              </w:rPr>
            </w:pPr>
            <w:r w:rsidRPr="00DC6212">
              <w:rPr>
                <w:rFonts w:eastAsia="Calibri"/>
                <w:sz w:val="24"/>
                <w:szCs w:val="24"/>
              </w:rPr>
              <w:t xml:space="preserve">Харчове значення молочних продуктів </w:t>
            </w:r>
          </w:p>
        </w:tc>
        <w:tc>
          <w:tcPr>
            <w:tcW w:w="1276" w:type="dxa"/>
            <w:vAlign w:val="center"/>
          </w:tcPr>
          <w:p w:rsidR="00AE2E8C" w:rsidRPr="00AF59C9" w:rsidRDefault="00AE2E8C" w:rsidP="00AE2E8C">
            <w:pPr>
              <w:jc w:val="center"/>
              <w:rPr>
                <w:sz w:val="24"/>
                <w:szCs w:val="24"/>
              </w:rPr>
            </w:pPr>
          </w:p>
        </w:tc>
        <w:tc>
          <w:tcPr>
            <w:tcW w:w="1275" w:type="dxa"/>
            <w:vAlign w:val="center"/>
          </w:tcPr>
          <w:p w:rsidR="00AE2E8C" w:rsidRPr="00AF59C9" w:rsidRDefault="00AE2E8C" w:rsidP="00AE2E8C">
            <w:pPr>
              <w:jc w:val="center"/>
              <w:rPr>
                <w:sz w:val="24"/>
                <w:szCs w:val="24"/>
              </w:rPr>
            </w:pPr>
          </w:p>
        </w:tc>
      </w:tr>
      <w:tr w:rsidR="00AE2E8C" w:rsidRPr="004D0E27" w:rsidTr="00DC6212">
        <w:tc>
          <w:tcPr>
            <w:tcW w:w="1134" w:type="dxa"/>
          </w:tcPr>
          <w:p w:rsidR="00AE2E8C" w:rsidRPr="00AF59C9" w:rsidRDefault="00AE2E8C" w:rsidP="00AE2E8C">
            <w:pPr>
              <w:rPr>
                <w:sz w:val="24"/>
                <w:szCs w:val="24"/>
              </w:rPr>
            </w:pPr>
            <w:r w:rsidRPr="00AF59C9">
              <w:rPr>
                <w:sz w:val="24"/>
                <w:szCs w:val="24"/>
              </w:rPr>
              <w:t>2.3.2</w:t>
            </w:r>
          </w:p>
        </w:tc>
        <w:tc>
          <w:tcPr>
            <w:tcW w:w="5954" w:type="dxa"/>
          </w:tcPr>
          <w:p w:rsidR="00AE2E8C" w:rsidRPr="00DC6212" w:rsidRDefault="00AE2E8C" w:rsidP="00DF691B">
            <w:pPr>
              <w:jc w:val="both"/>
              <w:rPr>
                <w:sz w:val="24"/>
                <w:szCs w:val="24"/>
              </w:rPr>
            </w:pPr>
            <w:r w:rsidRPr="00DC6212">
              <w:rPr>
                <w:sz w:val="24"/>
                <w:szCs w:val="24"/>
              </w:rPr>
              <w:t>Гігієнічні вимоги та аналіз ризиків під час виробництва та обігу молока та молочних продуктів</w:t>
            </w:r>
          </w:p>
        </w:tc>
        <w:tc>
          <w:tcPr>
            <w:tcW w:w="1276" w:type="dxa"/>
            <w:vAlign w:val="center"/>
          </w:tcPr>
          <w:p w:rsidR="00AE2E8C" w:rsidRPr="00AF59C9" w:rsidRDefault="00AE2E8C" w:rsidP="00AE2E8C">
            <w:pPr>
              <w:jc w:val="center"/>
              <w:rPr>
                <w:sz w:val="24"/>
                <w:szCs w:val="24"/>
              </w:rPr>
            </w:pPr>
          </w:p>
        </w:tc>
        <w:tc>
          <w:tcPr>
            <w:tcW w:w="1275" w:type="dxa"/>
            <w:vAlign w:val="center"/>
          </w:tcPr>
          <w:p w:rsidR="00AE2E8C" w:rsidRPr="00AF59C9" w:rsidRDefault="00AE2E8C" w:rsidP="00AE2E8C">
            <w:pPr>
              <w:jc w:val="center"/>
              <w:rPr>
                <w:sz w:val="24"/>
                <w:szCs w:val="24"/>
              </w:rPr>
            </w:pPr>
            <w:r w:rsidRPr="00AF59C9">
              <w:rPr>
                <w:sz w:val="24"/>
                <w:szCs w:val="24"/>
              </w:rPr>
              <w:t>B</w:t>
            </w:r>
          </w:p>
        </w:tc>
      </w:tr>
      <w:tr w:rsidR="00AE2E8C" w:rsidRPr="004D0E27" w:rsidTr="00DC6212">
        <w:tc>
          <w:tcPr>
            <w:tcW w:w="1134" w:type="dxa"/>
          </w:tcPr>
          <w:p w:rsidR="00AE2E8C" w:rsidRPr="00AF59C9" w:rsidRDefault="00AE2E8C" w:rsidP="00AE2E8C">
            <w:pPr>
              <w:rPr>
                <w:sz w:val="24"/>
                <w:szCs w:val="24"/>
              </w:rPr>
            </w:pPr>
            <w:r w:rsidRPr="00AF59C9">
              <w:rPr>
                <w:sz w:val="24"/>
                <w:szCs w:val="24"/>
              </w:rPr>
              <w:t>2.3.2.1</w:t>
            </w:r>
          </w:p>
        </w:tc>
        <w:tc>
          <w:tcPr>
            <w:tcW w:w="5954" w:type="dxa"/>
            <w:vAlign w:val="center"/>
          </w:tcPr>
          <w:p w:rsidR="00AE2E8C" w:rsidRPr="00DC6212" w:rsidRDefault="00AE2E8C" w:rsidP="00DF691B">
            <w:pPr>
              <w:pStyle w:val="af2"/>
              <w:shd w:val="clear" w:color="auto" w:fill="FFFFFF"/>
              <w:spacing w:before="0" w:beforeAutospacing="0" w:after="0" w:afterAutospacing="0"/>
              <w:jc w:val="both"/>
              <w:rPr>
                <w:lang w:val="uk-UA"/>
              </w:rPr>
            </w:pPr>
            <w:r w:rsidRPr="00DC6212">
              <w:rPr>
                <w:lang w:val="uk-UA"/>
              </w:rPr>
              <w:t>Гігієнічні вимоги до молока-сировини</w:t>
            </w:r>
          </w:p>
        </w:tc>
        <w:tc>
          <w:tcPr>
            <w:tcW w:w="1276" w:type="dxa"/>
            <w:vAlign w:val="center"/>
          </w:tcPr>
          <w:p w:rsidR="00AE2E8C" w:rsidRPr="00AF59C9" w:rsidRDefault="00AE2E8C" w:rsidP="00AE2E8C">
            <w:pPr>
              <w:jc w:val="center"/>
              <w:rPr>
                <w:sz w:val="24"/>
                <w:szCs w:val="24"/>
              </w:rPr>
            </w:pPr>
          </w:p>
        </w:tc>
        <w:tc>
          <w:tcPr>
            <w:tcW w:w="1275" w:type="dxa"/>
            <w:vAlign w:val="center"/>
          </w:tcPr>
          <w:p w:rsidR="00AE2E8C" w:rsidRPr="00AF59C9" w:rsidRDefault="00AE2E8C" w:rsidP="00AE2E8C">
            <w:pPr>
              <w:jc w:val="center"/>
              <w:rPr>
                <w:sz w:val="24"/>
                <w:szCs w:val="24"/>
              </w:rPr>
            </w:pPr>
          </w:p>
        </w:tc>
      </w:tr>
      <w:tr w:rsidR="00AE2E8C" w:rsidRPr="004D0E27" w:rsidTr="00DC6212">
        <w:tc>
          <w:tcPr>
            <w:tcW w:w="1134" w:type="dxa"/>
          </w:tcPr>
          <w:p w:rsidR="00AE2E8C" w:rsidRPr="00AF59C9" w:rsidRDefault="00AE2E8C" w:rsidP="00AE2E8C">
            <w:pPr>
              <w:rPr>
                <w:sz w:val="24"/>
                <w:szCs w:val="24"/>
              </w:rPr>
            </w:pPr>
            <w:r w:rsidRPr="00AF59C9">
              <w:rPr>
                <w:sz w:val="24"/>
                <w:szCs w:val="24"/>
              </w:rPr>
              <w:t>2.3.2.2</w:t>
            </w:r>
          </w:p>
        </w:tc>
        <w:tc>
          <w:tcPr>
            <w:tcW w:w="5954" w:type="dxa"/>
            <w:vAlign w:val="center"/>
          </w:tcPr>
          <w:p w:rsidR="00AE2E8C" w:rsidRPr="00DC6212" w:rsidRDefault="00AE2E8C" w:rsidP="00DF691B">
            <w:pPr>
              <w:pStyle w:val="af2"/>
              <w:shd w:val="clear" w:color="auto" w:fill="FFFFFF"/>
              <w:spacing w:before="0" w:beforeAutospacing="0" w:after="0" w:afterAutospacing="0"/>
              <w:jc w:val="both"/>
              <w:rPr>
                <w:lang w:val="uk-UA"/>
              </w:rPr>
            </w:pPr>
            <w:r w:rsidRPr="00DC6212">
              <w:rPr>
                <w:lang w:val="uk-UA"/>
              </w:rPr>
              <w:t>Дослідження молока-сировини за вмістом окремих показників якості</w:t>
            </w:r>
          </w:p>
        </w:tc>
        <w:tc>
          <w:tcPr>
            <w:tcW w:w="1276" w:type="dxa"/>
            <w:vAlign w:val="center"/>
          </w:tcPr>
          <w:p w:rsidR="00AE2E8C" w:rsidRPr="00AF59C9" w:rsidRDefault="00AE2E8C" w:rsidP="00AE2E8C">
            <w:pPr>
              <w:jc w:val="center"/>
              <w:rPr>
                <w:sz w:val="24"/>
                <w:szCs w:val="24"/>
              </w:rPr>
            </w:pPr>
          </w:p>
        </w:tc>
        <w:tc>
          <w:tcPr>
            <w:tcW w:w="1275" w:type="dxa"/>
            <w:vAlign w:val="center"/>
          </w:tcPr>
          <w:p w:rsidR="00AE2E8C" w:rsidRPr="00AF59C9" w:rsidRDefault="00AE2E8C" w:rsidP="00AE2E8C">
            <w:pPr>
              <w:jc w:val="center"/>
              <w:rPr>
                <w:sz w:val="24"/>
                <w:szCs w:val="24"/>
              </w:rPr>
            </w:pPr>
          </w:p>
        </w:tc>
      </w:tr>
      <w:tr w:rsidR="00AE2E8C" w:rsidRPr="004D0E27" w:rsidTr="00DC6212">
        <w:tc>
          <w:tcPr>
            <w:tcW w:w="1134" w:type="dxa"/>
          </w:tcPr>
          <w:p w:rsidR="00AE2E8C" w:rsidRPr="00AF59C9" w:rsidRDefault="00AE2E8C" w:rsidP="00AE2E8C">
            <w:pPr>
              <w:rPr>
                <w:sz w:val="24"/>
                <w:szCs w:val="24"/>
              </w:rPr>
            </w:pPr>
            <w:r w:rsidRPr="00AF59C9">
              <w:rPr>
                <w:sz w:val="24"/>
                <w:szCs w:val="24"/>
              </w:rPr>
              <w:t>2.3.2.3</w:t>
            </w:r>
          </w:p>
        </w:tc>
        <w:tc>
          <w:tcPr>
            <w:tcW w:w="5954" w:type="dxa"/>
            <w:vAlign w:val="center"/>
          </w:tcPr>
          <w:p w:rsidR="00AE2E8C" w:rsidRPr="00DC6212" w:rsidRDefault="00AE2E8C" w:rsidP="00DF691B">
            <w:pPr>
              <w:pStyle w:val="af2"/>
              <w:shd w:val="clear" w:color="auto" w:fill="FFFFFF"/>
              <w:spacing w:before="0" w:beforeAutospacing="0" w:after="0" w:afterAutospacing="0"/>
              <w:jc w:val="both"/>
              <w:rPr>
                <w:lang w:val="uk-UA"/>
              </w:rPr>
            </w:pPr>
            <w:r w:rsidRPr="00DC6212">
              <w:rPr>
                <w:lang w:val="uk-UA"/>
              </w:rPr>
              <w:t>Вплив різних чинників на фізико-хімічні та біологічні властивості й компоненти молока-сировини</w:t>
            </w:r>
          </w:p>
        </w:tc>
        <w:tc>
          <w:tcPr>
            <w:tcW w:w="1276" w:type="dxa"/>
            <w:vAlign w:val="center"/>
          </w:tcPr>
          <w:p w:rsidR="00AE2E8C" w:rsidRPr="00AF59C9" w:rsidRDefault="00AE2E8C" w:rsidP="00AE2E8C">
            <w:pPr>
              <w:jc w:val="center"/>
              <w:rPr>
                <w:sz w:val="24"/>
                <w:szCs w:val="24"/>
              </w:rPr>
            </w:pPr>
          </w:p>
        </w:tc>
        <w:tc>
          <w:tcPr>
            <w:tcW w:w="1275" w:type="dxa"/>
            <w:vAlign w:val="center"/>
          </w:tcPr>
          <w:p w:rsidR="00AE2E8C" w:rsidRPr="00AF59C9" w:rsidRDefault="00AE2E8C" w:rsidP="00AE2E8C">
            <w:pPr>
              <w:jc w:val="center"/>
              <w:rPr>
                <w:sz w:val="24"/>
                <w:szCs w:val="24"/>
              </w:rPr>
            </w:pPr>
          </w:p>
        </w:tc>
      </w:tr>
      <w:tr w:rsidR="00AE2E8C" w:rsidRPr="004D0E27" w:rsidTr="00DC6212">
        <w:tc>
          <w:tcPr>
            <w:tcW w:w="1134" w:type="dxa"/>
          </w:tcPr>
          <w:p w:rsidR="00AE2E8C" w:rsidRPr="00AF59C9" w:rsidRDefault="00AE2E8C" w:rsidP="00AE2E8C">
            <w:pPr>
              <w:rPr>
                <w:sz w:val="24"/>
                <w:szCs w:val="24"/>
              </w:rPr>
            </w:pPr>
            <w:r w:rsidRPr="00AF59C9">
              <w:rPr>
                <w:sz w:val="24"/>
                <w:szCs w:val="24"/>
              </w:rPr>
              <w:t>2.3.2.4</w:t>
            </w:r>
          </w:p>
        </w:tc>
        <w:tc>
          <w:tcPr>
            <w:tcW w:w="5954" w:type="dxa"/>
            <w:vAlign w:val="center"/>
          </w:tcPr>
          <w:p w:rsidR="00AE2E8C" w:rsidRPr="00DC6212" w:rsidRDefault="00AE2E8C" w:rsidP="00DF691B">
            <w:pPr>
              <w:pStyle w:val="af2"/>
              <w:shd w:val="clear" w:color="auto" w:fill="FFFFFF"/>
              <w:spacing w:before="0" w:beforeAutospacing="0" w:after="0" w:afterAutospacing="0"/>
              <w:jc w:val="both"/>
              <w:rPr>
                <w:lang w:val="uk-UA"/>
              </w:rPr>
            </w:pPr>
            <w:r w:rsidRPr="00DC6212">
              <w:rPr>
                <w:lang w:val="uk-UA"/>
              </w:rPr>
              <w:t>Дефекти молока-сировини, причини виникнення та шляхи запобігання їм. Методи виявлення анормального молока-сировини</w:t>
            </w:r>
          </w:p>
        </w:tc>
        <w:tc>
          <w:tcPr>
            <w:tcW w:w="1276" w:type="dxa"/>
            <w:vAlign w:val="center"/>
          </w:tcPr>
          <w:p w:rsidR="00AE2E8C" w:rsidRPr="00AF59C9" w:rsidRDefault="00AE2E8C" w:rsidP="00AE2E8C">
            <w:pPr>
              <w:jc w:val="center"/>
              <w:rPr>
                <w:sz w:val="24"/>
                <w:szCs w:val="24"/>
              </w:rPr>
            </w:pPr>
          </w:p>
        </w:tc>
        <w:tc>
          <w:tcPr>
            <w:tcW w:w="1275" w:type="dxa"/>
            <w:vAlign w:val="center"/>
          </w:tcPr>
          <w:p w:rsidR="00AE2E8C" w:rsidRPr="00AF59C9" w:rsidRDefault="00AE2E8C" w:rsidP="00AE2E8C">
            <w:pPr>
              <w:jc w:val="center"/>
              <w:rPr>
                <w:sz w:val="24"/>
                <w:szCs w:val="24"/>
              </w:rPr>
            </w:pPr>
          </w:p>
        </w:tc>
      </w:tr>
      <w:tr w:rsidR="00AE2E8C" w:rsidRPr="004D0E27" w:rsidTr="00DC6212">
        <w:tc>
          <w:tcPr>
            <w:tcW w:w="1134" w:type="dxa"/>
          </w:tcPr>
          <w:p w:rsidR="00AE2E8C" w:rsidRPr="00AF59C9" w:rsidRDefault="00AE2E8C" w:rsidP="00AE2E8C">
            <w:pPr>
              <w:rPr>
                <w:sz w:val="24"/>
                <w:szCs w:val="24"/>
              </w:rPr>
            </w:pPr>
            <w:r w:rsidRPr="00AF59C9">
              <w:rPr>
                <w:sz w:val="24"/>
                <w:szCs w:val="24"/>
              </w:rPr>
              <w:t>2.3.2.5</w:t>
            </w:r>
          </w:p>
        </w:tc>
        <w:tc>
          <w:tcPr>
            <w:tcW w:w="5954" w:type="dxa"/>
            <w:vAlign w:val="center"/>
          </w:tcPr>
          <w:p w:rsidR="00AE2E8C" w:rsidRPr="00DC6212" w:rsidRDefault="00AE2E8C" w:rsidP="00DF691B">
            <w:pPr>
              <w:pStyle w:val="af2"/>
              <w:shd w:val="clear" w:color="auto" w:fill="FFFFFF"/>
              <w:spacing w:before="0" w:beforeAutospacing="0" w:after="0" w:afterAutospacing="0"/>
              <w:jc w:val="both"/>
              <w:rPr>
                <w:lang w:val="uk-UA"/>
              </w:rPr>
            </w:pPr>
            <w:r w:rsidRPr="00DC6212">
              <w:rPr>
                <w:lang w:val="uk-UA"/>
              </w:rPr>
              <w:t>Джерела мікробної контамінації молока-сировини та мікрофлора молока, зміни під час зберігання</w:t>
            </w:r>
          </w:p>
        </w:tc>
        <w:tc>
          <w:tcPr>
            <w:tcW w:w="1276" w:type="dxa"/>
            <w:vAlign w:val="center"/>
          </w:tcPr>
          <w:p w:rsidR="00AE2E8C" w:rsidRPr="00AF59C9" w:rsidRDefault="00AE2E8C" w:rsidP="00AE2E8C">
            <w:pPr>
              <w:jc w:val="center"/>
              <w:rPr>
                <w:sz w:val="24"/>
                <w:szCs w:val="24"/>
              </w:rPr>
            </w:pPr>
          </w:p>
        </w:tc>
        <w:tc>
          <w:tcPr>
            <w:tcW w:w="1275" w:type="dxa"/>
            <w:vAlign w:val="center"/>
          </w:tcPr>
          <w:p w:rsidR="00AE2E8C" w:rsidRPr="00AF59C9" w:rsidRDefault="00AE2E8C" w:rsidP="00AE2E8C">
            <w:pPr>
              <w:jc w:val="center"/>
              <w:rPr>
                <w:sz w:val="24"/>
                <w:szCs w:val="24"/>
              </w:rPr>
            </w:pPr>
          </w:p>
        </w:tc>
      </w:tr>
      <w:tr w:rsidR="00AE2E8C" w:rsidRPr="004D0E27" w:rsidTr="00DC6212">
        <w:tc>
          <w:tcPr>
            <w:tcW w:w="1134" w:type="dxa"/>
          </w:tcPr>
          <w:p w:rsidR="00AE2E8C" w:rsidRPr="00AF59C9" w:rsidRDefault="00AE2E8C" w:rsidP="00AE2E8C">
            <w:pPr>
              <w:rPr>
                <w:sz w:val="24"/>
                <w:szCs w:val="24"/>
              </w:rPr>
            </w:pPr>
            <w:r w:rsidRPr="00AF59C9">
              <w:rPr>
                <w:sz w:val="24"/>
                <w:szCs w:val="24"/>
              </w:rPr>
              <w:t>2.3.2.6</w:t>
            </w:r>
          </w:p>
        </w:tc>
        <w:tc>
          <w:tcPr>
            <w:tcW w:w="5954" w:type="dxa"/>
            <w:vAlign w:val="center"/>
          </w:tcPr>
          <w:p w:rsidR="00AE2E8C" w:rsidRPr="00DC6212" w:rsidRDefault="00AE2E8C" w:rsidP="00DF691B">
            <w:pPr>
              <w:pStyle w:val="af2"/>
              <w:shd w:val="clear" w:color="auto" w:fill="FFFFFF"/>
              <w:spacing w:before="0" w:beforeAutospacing="0" w:after="0" w:afterAutospacing="0"/>
              <w:jc w:val="both"/>
              <w:rPr>
                <w:lang w:val="uk-UA"/>
              </w:rPr>
            </w:pPr>
            <w:r w:rsidRPr="00DC6212">
              <w:rPr>
                <w:lang w:val="uk-UA"/>
              </w:rPr>
              <w:t>Гігієнічні вимоги до отримання молока-сировини, первинної обробки та транспортування</w:t>
            </w:r>
          </w:p>
        </w:tc>
        <w:tc>
          <w:tcPr>
            <w:tcW w:w="1276" w:type="dxa"/>
            <w:vAlign w:val="center"/>
          </w:tcPr>
          <w:p w:rsidR="00AE2E8C" w:rsidRPr="00AF59C9" w:rsidRDefault="00AE2E8C" w:rsidP="00AE2E8C">
            <w:pPr>
              <w:jc w:val="center"/>
              <w:rPr>
                <w:sz w:val="24"/>
                <w:szCs w:val="24"/>
              </w:rPr>
            </w:pPr>
          </w:p>
        </w:tc>
        <w:tc>
          <w:tcPr>
            <w:tcW w:w="1275" w:type="dxa"/>
            <w:vAlign w:val="center"/>
          </w:tcPr>
          <w:p w:rsidR="00AE2E8C" w:rsidRPr="00AF59C9" w:rsidRDefault="00AE2E8C" w:rsidP="00AE2E8C">
            <w:pPr>
              <w:jc w:val="center"/>
              <w:rPr>
                <w:sz w:val="24"/>
                <w:szCs w:val="24"/>
              </w:rPr>
            </w:pPr>
          </w:p>
        </w:tc>
      </w:tr>
      <w:tr w:rsidR="00AE2E8C" w:rsidRPr="004D0E27" w:rsidTr="00DC6212">
        <w:tc>
          <w:tcPr>
            <w:tcW w:w="1134" w:type="dxa"/>
          </w:tcPr>
          <w:p w:rsidR="00AE2E8C" w:rsidRPr="00AF59C9" w:rsidRDefault="00AE2E8C" w:rsidP="00AE2E8C">
            <w:pPr>
              <w:rPr>
                <w:sz w:val="24"/>
                <w:szCs w:val="24"/>
              </w:rPr>
            </w:pPr>
            <w:r w:rsidRPr="00AF59C9">
              <w:rPr>
                <w:sz w:val="24"/>
                <w:szCs w:val="24"/>
              </w:rPr>
              <w:t>2.3.2.7</w:t>
            </w:r>
          </w:p>
        </w:tc>
        <w:tc>
          <w:tcPr>
            <w:tcW w:w="5954" w:type="dxa"/>
            <w:vAlign w:val="center"/>
          </w:tcPr>
          <w:p w:rsidR="00AE2E8C" w:rsidRPr="00DC6212" w:rsidRDefault="00AE2E8C" w:rsidP="00DF691B">
            <w:pPr>
              <w:pStyle w:val="af2"/>
              <w:shd w:val="clear" w:color="auto" w:fill="FFFFFF"/>
              <w:spacing w:before="0" w:beforeAutospacing="0" w:after="0" w:afterAutospacing="0"/>
              <w:jc w:val="both"/>
              <w:rPr>
                <w:lang w:val="uk-UA"/>
              </w:rPr>
            </w:pPr>
            <w:r w:rsidRPr="00DC6212">
              <w:rPr>
                <w:lang w:val="uk-UA"/>
              </w:rPr>
              <w:t>Гігієна персоналу під час виробництва молока-сировини та санітарна обробка молочного устаткування</w:t>
            </w:r>
          </w:p>
        </w:tc>
        <w:tc>
          <w:tcPr>
            <w:tcW w:w="1276" w:type="dxa"/>
            <w:vAlign w:val="center"/>
          </w:tcPr>
          <w:p w:rsidR="00AE2E8C" w:rsidRPr="00AF59C9" w:rsidRDefault="00AE2E8C" w:rsidP="00AE2E8C">
            <w:pPr>
              <w:jc w:val="center"/>
              <w:rPr>
                <w:sz w:val="24"/>
                <w:szCs w:val="24"/>
              </w:rPr>
            </w:pPr>
          </w:p>
        </w:tc>
        <w:tc>
          <w:tcPr>
            <w:tcW w:w="1275" w:type="dxa"/>
            <w:vAlign w:val="center"/>
          </w:tcPr>
          <w:p w:rsidR="00AE2E8C" w:rsidRPr="00AF59C9" w:rsidRDefault="00AE2E8C" w:rsidP="00AE2E8C">
            <w:pPr>
              <w:jc w:val="center"/>
              <w:rPr>
                <w:sz w:val="24"/>
                <w:szCs w:val="24"/>
              </w:rPr>
            </w:pPr>
          </w:p>
        </w:tc>
      </w:tr>
      <w:tr w:rsidR="00AE2E8C" w:rsidRPr="004D0E27" w:rsidTr="00DC6212">
        <w:tc>
          <w:tcPr>
            <w:tcW w:w="1134" w:type="dxa"/>
          </w:tcPr>
          <w:p w:rsidR="00AE2E8C" w:rsidRPr="00AF59C9" w:rsidRDefault="00AE2E8C" w:rsidP="00AE2E8C">
            <w:pPr>
              <w:rPr>
                <w:sz w:val="24"/>
                <w:szCs w:val="24"/>
              </w:rPr>
            </w:pPr>
            <w:r w:rsidRPr="00AF59C9">
              <w:rPr>
                <w:sz w:val="24"/>
                <w:szCs w:val="24"/>
              </w:rPr>
              <w:t>2.3.2.8</w:t>
            </w:r>
          </w:p>
        </w:tc>
        <w:tc>
          <w:tcPr>
            <w:tcW w:w="5954" w:type="dxa"/>
            <w:vAlign w:val="center"/>
          </w:tcPr>
          <w:p w:rsidR="00AE2E8C" w:rsidRPr="00DC6212" w:rsidRDefault="00AE2E8C" w:rsidP="00DF691B">
            <w:pPr>
              <w:pStyle w:val="af2"/>
              <w:shd w:val="clear" w:color="auto" w:fill="FFFFFF"/>
              <w:spacing w:before="0" w:beforeAutospacing="0" w:after="0" w:afterAutospacing="0"/>
              <w:jc w:val="both"/>
              <w:rPr>
                <w:lang w:val="uk-UA"/>
              </w:rPr>
            </w:pPr>
            <w:r w:rsidRPr="00DC6212">
              <w:rPr>
                <w:lang w:val="uk-UA"/>
              </w:rPr>
              <w:t>Молоко як джерело інфекційних хвороб і токсикоінфекцій для споживача</w:t>
            </w:r>
          </w:p>
        </w:tc>
        <w:tc>
          <w:tcPr>
            <w:tcW w:w="1276" w:type="dxa"/>
            <w:vAlign w:val="center"/>
          </w:tcPr>
          <w:p w:rsidR="00AE2E8C" w:rsidRPr="00AF59C9" w:rsidRDefault="00AE2E8C" w:rsidP="00AE2E8C">
            <w:pPr>
              <w:jc w:val="center"/>
              <w:rPr>
                <w:sz w:val="24"/>
                <w:szCs w:val="24"/>
              </w:rPr>
            </w:pPr>
          </w:p>
        </w:tc>
        <w:tc>
          <w:tcPr>
            <w:tcW w:w="1275" w:type="dxa"/>
            <w:vAlign w:val="center"/>
          </w:tcPr>
          <w:p w:rsidR="00AE2E8C" w:rsidRPr="00AF59C9" w:rsidRDefault="00AE2E8C" w:rsidP="00AE2E8C">
            <w:pPr>
              <w:jc w:val="center"/>
              <w:rPr>
                <w:sz w:val="24"/>
                <w:szCs w:val="24"/>
              </w:rPr>
            </w:pPr>
          </w:p>
        </w:tc>
      </w:tr>
      <w:tr w:rsidR="00AE2E8C" w:rsidRPr="004D0E27" w:rsidTr="00DC6212">
        <w:tc>
          <w:tcPr>
            <w:tcW w:w="1134" w:type="dxa"/>
          </w:tcPr>
          <w:p w:rsidR="00AE2E8C" w:rsidRPr="00AF59C9" w:rsidRDefault="00AE2E8C" w:rsidP="00AE2E8C">
            <w:pPr>
              <w:rPr>
                <w:sz w:val="24"/>
                <w:szCs w:val="24"/>
              </w:rPr>
            </w:pPr>
            <w:r w:rsidRPr="00AF59C9">
              <w:rPr>
                <w:sz w:val="24"/>
                <w:szCs w:val="24"/>
              </w:rPr>
              <w:t>2.3.8.9</w:t>
            </w:r>
          </w:p>
        </w:tc>
        <w:tc>
          <w:tcPr>
            <w:tcW w:w="5954" w:type="dxa"/>
            <w:vAlign w:val="center"/>
          </w:tcPr>
          <w:p w:rsidR="00AE2E8C" w:rsidRPr="00DC6212" w:rsidRDefault="00AE2E8C" w:rsidP="00DF691B">
            <w:pPr>
              <w:pStyle w:val="af2"/>
              <w:shd w:val="clear" w:color="auto" w:fill="FFFFFF"/>
              <w:spacing w:before="0" w:beforeAutospacing="0" w:after="0" w:afterAutospacing="0"/>
              <w:jc w:val="both"/>
              <w:rPr>
                <w:lang w:val="uk-UA"/>
              </w:rPr>
            </w:pPr>
            <w:r w:rsidRPr="00DC6212">
              <w:rPr>
                <w:lang w:val="uk-UA"/>
              </w:rPr>
              <w:t>Гігієнічні вимоги для молока-сировини під час виготовлення питного молока</w:t>
            </w:r>
          </w:p>
        </w:tc>
        <w:tc>
          <w:tcPr>
            <w:tcW w:w="1276" w:type="dxa"/>
            <w:vAlign w:val="center"/>
          </w:tcPr>
          <w:p w:rsidR="00AE2E8C" w:rsidRPr="00AF59C9" w:rsidRDefault="00AE2E8C" w:rsidP="00AE2E8C">
            <w:pPr>
              <w:jc w:val="center"/>
              <w:rPr>
                <w:sz w:val="24"/>
                <w:szCs w:val="24"/>
              </w:rPr>
            </w:pPr>
          </w:p>
        </w:tc>
        <w:tc>
          <w:tcPr>
            <w:tcW w:w="1275" w:type="dxa"/>
            <w:vAlign w:val="center"/>
          </w:tcPr>
          <w:p w:rsidR="00AE2E8C" w:rsidRPr="00AF59C9" w:rsidRDefault="00AE2E8C" w:rsidP="00AE2E8C">
            <w:pPr>
              <w:jc w:val="center"/>
              <w:rPr>
                <w:sz w:val="24"/>
                <w:szCs w:val="24"/>
              </w:rPr>
            </w:pPr>
            <w:r w:rsidRPr="00AF59C9">
              <w:rPr>
                <w:sz w:val="24"/>
                <w:szCs w:val="24"/>
              </w:rPr>
              <w:t>A</w:t>
            </w:r>
          </w:p>
        </w:tc>
      </w:tr>
      <w:tr w:rsidR="00AE2E8C" w:rsidRPr="004D0E27" w:rsidTr="00DC6212">
        <w:tc>
          <w:tcPr>
            <w:tcW w:w="1134" w:type="dxa"/>
          </w:tcPr>
          <w:p w:rsidR="00AE2E8C" w:rsidRPr="00AF59C9" w:rsidRDefault="00AE2E8C" w:rsidP="00AE2E8C">
            <w:pPr>
              <w:rPr>
                <w:sz w:val="24"/>
                <w:szCs w:val="24"/>
              </w:rPr>
            </w:pPr>
            <w:r w:rsidRPr="00AF59C9">
              <w:rPr>
                <w:sz w:val="24"/>
                <w:szCs w:val="24"/>
              </w:rPr>
              <w:t>2.3.8.10</w:t>
            </w:r>
          </w:p>
        </w:tc>
        <w:tc>
          <w:tcPr>
            <w:tcW w:w="5954" w:type="dxa"/>
            <w:vAlign w:val="center"/>
          </w:tcPr>
          <w:p w:rsidR="00AE2E8C" w:rsidRPr="00DC6212" w:rsidRDefault="00AE2E8C" w:rsidP="00DF691B">
            <w:pPr>
              <w:pStyle w:val="af2"/>
              <w:shd w:val="clear" w:color="auto" w:fill="FFFFFF"/>
              <w:spacing w:before="0" w:beforeAutospacing="0" w:after="0" w:afterAutospacing="0"/>
              <w:jc w:val="both"/>
              <w:rPr>
                <w:lang w:val="uk-UA"/>
              </w:rPr>
            </w:pPr>
            <w:r w:rsidRPr="00DC6212">
              <w:rPr>
                <w:lang w:val="uk-UA"/>
              </w:rPr>
              <w:t>Інспектування молока, отриманого від генномодифікованих тварин</w:t>
            </w:r>
          </w:p>
        </w:tc>
        <w:tc>
          <w:tcPr>
            <w:tcW w:w="1276" w:type="dxa"/>
            <w:vAlign w:val="center"/>
          </w:tcPr>
          <w:p w:rsidR="00AE2E8C" w:rsidRPr="00AF59C9" w:rsidRDefault="00AE2E8C" w:rsidP="00AE2E8C">
            <w:pPr>
              <w:jc w:val="center"/>
              <w:rPr>
                <w:sz w:val="24"/>
                <w:szCs w:val="24"/>
              </w:rPr>
            </w:pPr>
          </w:p>
        </w:tc>
        <w:tc>
          <w:tcPr>
            <w:tcW w:w="1275" w:type="dxa"/>
            <w:vAlign w:val="center"/>
          </w:tcPr>
          <w:p w:rsidR="00AE2E8C" w:rsidRPr="00AF59C9" w:rsidRDefault="00AE2E8C" w:rsidP="00AE2E8C">
            <w:pPr>
              <w:jc w:val="center"/>
              <w:rPr>
                <w:sz w:val="24"/>
                <w:szCs w:val="24"/>
              </w:rPr>
            </w:pPr>
            <w:r w:rsidRPr="00AF59C9">
              <w:rPr>
                <w:sz w:val="24"/>
                <w:szCs w:val="24"/>
              </w:rPr>
              <w:t>С</w:t>
            </w:r>
          </w:p>
        </w:tc>
      </w:tr>
      <w:tr w:rsidR="00AE2E8C" w:rsidRPr="004D0E27" w:rsidTr="00DC6212">
        <w:tc>
          <w:tcPr>
            <w:tcW w:w="1134" w:type="dxa"/>
          </w:tcPr>
          <w:p w:rsidR="00AE2E8C" w:rsidRPr="00AF59C9" w:rsidRDefault="00AE2E8C" w:rsidP="00AE2E8C">
            <w:pPr>
              <w:rPr>
                <w:sz w:val="24"/>
                <w:szCs w:val="24"/>
              </w:rPr>
            </w:pPr>
            <w:r w:rsidRPr="00AF59C9">
              <w:rPr>
                <w:sz w:val="24"/>
                <w:szCs w:val="24"/>
              </w:rPr>
              <w:t>2.3.8.11</w:t>
            </w:r>
          </w:p>
        </w:tc>
        <w:tc>
          <w:tcPr>
            <w:tcW w:w="5954" w:type="dxa"/>
            <w:vAlign w:val="center"/>
          </w:tcPr>
          <w:p w:rsidR="00AE2E8C" w:rsidRPr="00DC6212" w:rsidRDefault="00AE2E8C" w:rsidP="00DF691B">
            <w:pPr>
              <w:pStyle w:val="af2"/>
              <w:shd w:val="clear" w:color="auto" w:fill="FFFFFF"/>
              <w:spacing w:before="0" w:beforeAutospacing="0" w:after="0" w:afterAutospacing="0"/>
              <w:jc w:val="both"/>
              <w:rPr>
                <w:lang w:val="uk-UA"/>
              </w:rPr>
            </w:pPr>
            <w:r w:rsidRPr="00DC6212">
              <w:rPr>
                <w:lang w:val="uk-UA"/>
              </w:rPr>
              <w:t>Гігієнічні вимоги до молока-сировини, яке використовують для виробництва кисломолочних продуктів, сирів, масла вершкового, молочних консервів, морозива, молоковмісних продуктів</w:t>
            </w:r>
          </w:p>
        </w:tc>
        <w:tc>
          <w:tcPr>
            <w:tcW w:w="1276" w:type="dxa"/>
            <w:vAlign w:val="center"/>
          </w:tcPr>
          <w:p w:rsidR="00AE2E8C" w:rsidRPr="00AF59C9" w:rsidRDefault="00AE2E8C" w:rsidP="00AE2E8C">
            <w:pPr>
              <w:jc w:val="center"/>
              <w:rPr>
                <w:sz w:val="24"/>
                <w:szCs w:val="24"/>
              </w:rPr>
            </w:pPr>
          </w:p>
        </w:tc>
        <w:tc>
          <w:tcPr>
            <w:tcW w:w="1275" w:type="dxa"/>
            <w:vAlign w:val="center"/>
          </w:tcPr>
          <w:p w:rsidR="00AE2E8C" w:rsidRPr="00AF59C9" w:rsidRDefault="00AE2E8C" w:rsidP="00AE2E8C">
            <w:pPr>
              <w:jc w:val="center"/>
              <w:rPr>
                <w:sz w:val="24"/>
                <w:szCs w:val="24"/>
              </w:rPr>
            </w:pPr>
            <w:r w:rsidRPr="00AF59C9">
              <w:rPr>
                <w:sz w:val="24"/>
                <w:szCs w:val="24"/>
              </w:rPr>
              <w:t>A</w:t>
            </w:r>
          </w:p>
        </w:tc>
      </w:tr>
      <w:tr w:rsidR="00AE2E8C" w:rsidRPr="004D0E27" w:rsidTr="00DC6212">
        <w:tc>
          <w:tcPr>
            <w:tcW w:w="1134" w:type="dxa"/>
          </w:tcPr>
          <w:p w:rsidR="00AE2E8C" w:rsidRPr="00AF59C9" w:rsidRDefault="00AE2E8C" w:rsidP="00AE2E8C">
            <w:pPr>
              <w:rPr>
                <w:sz w:val="24"/>
                <w:szCs w:val="24"/>
              </w:rPr>
            </w:pPr>
            <w:r w:rsidRPr="00AF59C9">
              <w:rPr>
                <w:sz w:val="24"/>
                <w:szCs w:val="24"/>
              </w:rPr>
              <w:t>2.3.3</w:t>
            </w:r>
          </w:p>
        </w:tc>
        <w:tc>
          <w:tcPr>
            <w:tcW w:w="5954" w:type="dxa"/>
          </w:tcPr>
          <w:p w:rsidR="00AE2E8C" w:rsidRPr="00DC6212" w:rsidRDefault="00AE2E8C" w:rsidP="00DF691B">
            <w:pPr>
              <w:shd w:val="clear" w:color="auto" w:fill="FFFFFF"/>
              <w:spacing w:line="0" w:lineRule="atLeast"/>
              <w:jc w:val="both"/>
              <w:rPr>
                <w:rFonts w:eastAsia="Calibri"/>
                <w:sz w:val="24"/>
                <w:szCs w:val="24"/>
              </w:rPr>
            </w:pPr>
            <w:r w:rsidRPr="00DC6212">
              <w:rPr>
                <w:rFonts w:eastAsia="Calibri"/>
                <w:sz w:val="24"/>
                <w:szCs w:val="24"/>
              </w:rPr>
              <w:t xml:space="preserve">Комплексне оцінювання безпечності </w:t>
            </w:r>
            <w:r w:rsidRPr="00DC6212">
              <w:rPr>
                <w:sz w:val="24"/>
                <w:szCs w:val="24"/>
              </w:rPr>
              <w:t>молока та молочних продуктів</w:t>
            </w:r>
          </w:p>
        </w:tc>
        <w:tc>
          <w:tcPr>
            <w:tcW w:w="1276" w:type="dxa"/>
            <w:vAlign w:val="center"/>
          </w:tcPr>
          <w:p w:rsidR="00AE2E8C" w:rsidRPr="00AF59C9" w:rsidRDefault="00AE2E8C" w:rsidP="00AE2E8C">
            <w:pPr>
              <w:jc w:val="center"/>
              <w:rPr>
                <w:sz w:val="24"/>
                <w:szCs w:val="24"/>
              </w:rPr>
            </w:pPr>
          </w:p>
        </w:tc>
        <w:tc>
          <w:tcPr>
            <w:tcW w:w="1275" w:type="dxa"/>
            <w:vAlign w:val="center"/>
          </w:tcPr>
          <w:p w:rsidR="00AE2E8C" w:rsidRPr="00AF59C9" w:rsidRDefault="00AE2E8C" w:rsidP="00AE2E8C">
            <w:pPr>
              <w:jc w:val="center"/>
              <w:rPr>
                <w:sz w:val="24"/>
                <w:szCs w:val="24"/>
              </w:rPr>
            </w:pPr>
            <w:r w:rsidRPr="00AF59C9">
              <w:rPr>
                <w:sz w:val="24"/>
                <w:szCs w:val="24"/>
              </w:rPr>
              <w:t>В</w:t>
            </w:r>
          </w:p>
        </w:tc>
      </w:tr>
      <w:tr w:rsidR="00AE2E8C" w:rsidRPr="004D0E27" w:rsidTr="00DC6212">
        <w:tc>
          <w:tcPr>
            <w:tcW w:w="1134" w:type="dxa"/>
          </w:tcPr>
          <w:p w:rsidR="00AE2E8C" w:rsidRPr="00AF59C9" w:rsidRDefault="00AE2E8C" w:rsidP="00AE2E8C">
            <w:pPr>
              <w:rPr>
                <w:sz w:val="24"/>
                <w:szCs w:val="24"/>
              </w:rPr>
            </w:pPr>
            <w:r w:rsidRPr="00AF59C9">
              <w:rPr>
                <w:sz w:val="24"/>
                <w:szCs w:val="24"/>
              </w:rPr>
              <w:t>2.3.3.1</w:t>
            </w:r>
          </w:p>
        </w:tc>
        <w:tc>
          <w:tcPr>
            <w:tcW w:w="5954" w:type="dxa"/>
          </w:tcPr>
          <w:p w:rsidR="00AE2E8C" w:rsidRPr="00DC6212" w:rsidRDefault="00AE2E8C" w:rsidP="00DF691B">
            <w:pPr>
              <w:shd w:val="clear" w:color="auto" w:fill="FFFFFF"/>
              <w:spacing w:line="0" w:lineRule="atLeast"/>
              <w:jc w:val="both"/>
              <w:rPr>
                <w:bCs/>
                <w:sz w:val="24"/>
                <w:szCs w:val="24"/>
              </w:rPr>
            </w:pPr>
            <w:r w:rsidRPr="00DC6212">
              <w:rPr>
                <w:sz w:val="24"/>
                <w:szCs w:val="24"/>
              </w:rPr>
              <w:t>Інспектування процесу виготовлення питного молока, кисломолочних і молочних продуктів, устаткування</w:t>
            </w:r>
          </w:p>
        </w:tc>
        <w:tc>
          <w:tcPr>
            <w:tcW w:w="1276" w:type="dxa"/>
            <w:vAlign w:val="center"/>
          </w:tcPr>
          <w:p w:rsidR="00AE2E8C" w:rsidRPr="00AF59C9" w:rsidRDefault="00AE2E8C" w:rsidP="00AE2E8C">
            <w:pPr>
              <w:jc w:val="center"/>
              <w:rPr>
                <w:color w:val="FF0000"/>
                <w:sz w:val="24"/>
                <w:szCs w:val="24"/>
              </w:rPr>
            </w:pPr>
          </w:p>
        </w:tc>
        <w:tc>
          <w:tcPr>
            <w:tcW w:w="1275" w:type="dxa"/>
            <w:vAlign w:val="center"/>
          </w:tcPr>
          <w:p w:rsidR="00AE2E8C" w:rsidRPr="00AF59C9" w:rsidRDefault="00AE2E8C" w:rsidP="00AE2E8C">
            <w:pPr>
              <w:jc w:val="center"/>
              <w:rPr>
                <w:color w:val="FF0000"/>
                <w:sz w:val="24"/>
                <w:szCs w:val="24"/>
              </w:rPr>
            </w:pPr>
          </w:p>
        </w:tc>
      </w:tr>
      <w:tr w:rsidR="00AE2E8C" w:rsidRPr="004D0E27" w:rsidTr="00DC6212">
        <w:tc>
          <w:tcPr>
            <w:tcW w:w="1134" w:type="dxa"/>
          </w:tcPr>
          <w:p w:rsidR="00AE2E8C" w:rsidRPr="00AF59C9" w:rsidRDefault="00AE2E8C" w:rsidP="00AE2E8C">
            <w:pPr>
              <w:rPr>
                <w:sz w:val="24"/>
                <w:szCs w:val="24"/>
              </w:rPr>
            </w:pPr>
            <w:r w:rsidRPr="00AF59C9">
              <w:rPr>
                <w:sz w:val="24"/>
                <w:szCs w:val="24"/>
              </w:rPr>
              <w:t>2.3.3.2</w:t>
            </w:r>
          </w:p>
        </w:tc>
        <w:tc>
          <w:tcPr>
            <w:tcW w:w="5954" w:type="dxa"/>
          </w:tcPr>
          <w:p w:rsidR="00AE2E8C" w:rsidRPr="00DC6212" w:rsidRDefault="00AE2E8C" w:rsidP="00DF691B">
            <w:pPr>
              <w:pStyle w:val="af"/>
              <w:shd w:val="clear" w:color="auto" w:fill="auto"/>
              <w:spacing w:line="240" w:lineRule="auto"/>
              <w:jc w:val="both"/>
              <w:rPr>
                <w:bCs/>
                <w:sz w:val="24"/>
                <w:szCs w:val="24"/>
                <w:lang w:val="uk-UA"/>
              </w:rPr>
            </w:pPr>
            <w:r w:rsidRPr="00DC6212">
              <w:rPr>
                <w:sz w:val="24"/>
                <w:szCs w:val="24"/>
                <w:lang w:val="uk-UA"/>
              </w:rPr>
              <w:t>Інспектування питного молока, кисломолочних продуктів, сирів, масла вершкового, молочних консервів, морозива, молоковмісних продуктів</w:t>
            </w:r>
          </w:p>
        </w:tc>
        <w:tc>
          <w:tcPr>
            <w:tcW w:w="1276" w:type="dxa"/>
            <w:vAlign w:val="center"/>
          </w:tcPr>
          <w:p w:rsidR="00AE2E8C" w:rsidRPr="00AF59C9" w:rsidRDefault="00AE2E8C" w:rsidP="00AE2E8C">
            <w:pPr>
              <w:jc w:val="center"/>
              <w:rPr>
                <w:sz w:val="24"/>
                <w:szCs w:val="24"/>
              </w:rPr>
            </w:pPr>
          </w:p>
        </w:tc>
        <w:tc>
          <w:tcPr>
            <w:tcW w:w="1275" w:type="dxa"/>
            <w:vAlign w:val="center"/>
          </w:tcPr>
          <w:p w:rsidR="00AE2E8C" w:rsidRPr="00AF59C9" w:rsidRDefault="00AE2E8C" w:rsidP="00AE2E8C">
            <w:pPr>
              <w:jc w:val="center"/>
              <w:rPr>
                <w:sz w:val="24"/>
                <w:szCs w:val="24"/>
              </w:rPr>
            </w:pPr>
          </w:p>
        </w:tc>
      </w:tr>
      <w:tr w:rsidR="00AE2E8C" w:rsidRPr="004D0E27" w:rsidTr="00DC6212">
        <w:tc>
          <w:tcPr>
            <w:tcW w:w="1134" w:type="dxa"/>
          </w:tcPr>
          <w:p w:rsidR="00AE2E8C" w:rsidRPr="00AF59C9" w:rsidRDefault="00AE2E8C" w:rsidP="00AE2E8C">
            <w:pPr>
              <w:rPr>
                <w:sz w:val="24"/>
                <w:szCs w:val="24"/>
              </w:rPr>
            </w:pPr>
            <w:r w:rsidRPr="00AF59C9">
              <w:rPr>
                <w:sz w:val="24"/>
                <w:szCs w:val="24"/>
              </w:rPr>
              <w:t>2.3.4</w:t>
            </w:r>
          </w:p>
        </w:tc>
        <w:tc>
          <w:tcPr>
            <w:tcW w:w="5954" w:type="dxa"/>
          </w:tcPr>
          <w:p w:rsidR="00AE2E8C" w:rsidRPr="00DC6212" w:rsidRDefault="00AE2E8C" w:rsidP="00DF691B">
            <w:pPr>
              <w:pStyle w:val="af"/>
              <w:shd w:val="clear" w:color="auto" w:fill="auto"/>
              <w:spacing w:line="240" w:lineRule="auto"/>
              <w:jc w:val="both"/>
              <w:rPr>
                <w:sz w:val="24"/>
                <w:szCs w:val="24"/>
                <w:lang w:val="uk-UA"/>
              </w:rPr>
            </w:pPr>
            <w:r w:rsidRPr="00DC6212">
              <w:rPr>
                <w:bCs/>
                <w:sz w:val="24"/>
                <w:szCs w:val="24"/>
                <w:lang w:val="uk-UA"/>
              </w:rPr>
              <w:t xml:space="preserve">Гігієна обігу </w:t>
            </w:r>
            <w:r w:rsidRPr="00DC6212">
              <w:rPr>
                <w:sz w:val="24"/>
                <w:szCs w:val="24"/>
                <w:lang w:val="uk-UA"/>
              </w:rPr>
              <w:t>молока та молочних продуктів</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r w:rsidRPr="00AF59C9">
              <w:rPr>
                <w:sz w:val="24"/>
                <w:szCs w:val="24"/>
                <w:lang w:val="uk-UA"/>
              </w:rPr>
              <w:t>В</w:t>
            </w:r>
          </w:p>
        </w:tc>
      </w:tr>
      <w:tr w:rsidR="00AE2E8C" w:rsidRPr="004D0E27" w:rsidTr="00DC6212">
        <w:tc>
          <w:tcPr>
            <w:tcW w:w="1134" w:type="dxa"/>
          </w:tcPr>
          <w:p w:rsidR="00AE2E8C" w:rsidRPr="00AF59C9" w:rsidRDefault="00AE2E8C" w:rsidP="00AE2E8C">
            <w:pPr>
              <w:rPr>
                <w:sz w:val="24"/>
                <w:szCs w:val="24"/>
              </w:rPr>
            </w:pPr>
            <w:r w:rsidRPr="00AF59C9">
              <w:rPr>
                <w:sz w:val="24"/>
                <w:szCs w:val="24"/>
              </w:rPr>
              <w:t>2.3.4.1</w:t>
            </w:r>
          </w:p>
        </w:tc>
        <w:tc>
          <w:tcPr>
            <w:tcW w:w="5954" w:type="dxa"/>
          </w:tcPr>
          <w:p w:rsidR="00AE2E8C" w:rsidRPr="000F6147" w:rsidRDefault="00AE2E8C" w:rsidP="00DF691B">
            <w:pPr>
              <w:pStyle w:val="af"/>
              <w:shd w:val="clear" w:color="auto" w:fill="auto"/>
              <w:spacing w:line="240" w:lineRule="auto"/>
              <w:jc w:val="both"/>
              <w:rPr>
                <w:bCs/>
                <w:sz w:val="24"/>
                <w:szCs w:val="24"/>
                <w:lang w:val="uk-UA"/>
              </w:rPr>
            </w:pPr>
            <w:r w:rsidRPr="00DC6212">
              <w:rPr>
                <w:bCs/>
                <w:sz w:val="24"/>
                <w:szCs w:val="24"/>
                <w:lang w:val="uk-UA"/>
              </w:rPr>
              <w:t>Гігієнічні вимоги до пакування, маркування, транспортування, зберігання, реалізації молока і молочних продуктів</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p>
        </w:tc>
      </w:tr>
      <w:tr w:rsidR="00AE2E8C" w:rsidRPr="00DC6212"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2.4</w:t>
            </w:r>
          </w:p>
        </w:tc>
        <w:tc>
          <w:tcPr>
            <w:tcW w:w="5954" w:type="dxa"/>
          </w:tcPr>
          <w:p w:rsidR="00AE2E8C" w:rsidRPr="00DC6212" w:rsidRDefault="00AE2E8C" w:rsidP="00DF691B">
            <w:pPr>
              <w:pStyle w:val="af"/>
              <w:shd w:val="clear" w:color="auto" w:fill="auto"/>
              <w:spacing w:line="240" w:lineRule="auto"/>
              <w:jc w:val="both"/>
              <w:rPr>
                <w:b/>
                <w:sz w:val="24"/>
                <w:szCs w:val="24"/>
                <w:lang w:val="uk-UA"/>
              </w:rPr>
            </w:pPr>
            <w:r w:rsidRPr="00DC6212">
              <w:rPr>
                <w:b/>
                <w:sz w:val="24"/>
                <w:szCs w:val="24"/>
                <w:lang w:val="uk-UA"/>
              </w:rPr>
              <w:t xml:space="preserve">Гігієна харчових тваринних гідробіонтів у концепції </w:t>
            </w:r>
            <w:r w:rsidRPr="00DC6212">
              <w:rPr>
                <w:b/>
                <w:sz w:val="24"/>
                <w:szCs w:val="24"/>
                <w:lang w:val="uk-UA"/>
              </w:rPr>
              <w:lastRenderedPageBreak/>
              <w:t>«єдиного здоров’я»</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r w:rsidRPr="00AF59C9">
              <w:rPr>
                <w:sz w:val="24"/>
                <w:szCs w:val="24"/>
                <w:lang w:val="uk-UA"/>
              </w:rPr>
              <w:lastRenderedPageBreak/>
              <w:t>4-6</w:t>
            </w: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r w:rsidRPr="00AF59C9">
              <w:rPr>
                <w:sz w:val="24"/>
                <w:szCs w:val="24"/>
                <w:lang w:val="uk-UA"/>
              </w:rPr>
              <w:t>В</w:t>
            </w: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lastRenderedPageBreak/>
              <w:t>2.4.1</w:t>
            </w:r>
          </w:p>
        </w:tc>
        <w:tc>
          <w:tcPr>
            <w:tcW w:w="5954" w:type="dxa"/>
          </w:tcPr>
          <w:p w:rsidR="00AE2E8C" w:rsidRPr="00DC6212" w:rsidRDefault="00AE2E8C" w:rsidP="00DF691B">
            <w:pPr>
              <w:pStyle w:val="af"/>
              <w:shd w:val="clear" w:color="auto" w:fill="auto"/>
              <w:spacing w:line="240" w:lineRule="auto"/>
              <w:jc w:val="both"/>
              <w:rPr>
                <w:sz w:val="24"/>
                <w:szCs w:val="24"/>
                <w:lang w:val="uk-UA"/>
              </w:rPr>
            </w:pPr>
            <w:r w:rsidRPr="00DC6212">
              <w:rPr>
                <w:rFonts w:eastAsia="Calibri"/>
                <w:sz w:val="24"/>
                <w:szCs w:val="24"/>
                <w:lang w:val="uk-UA"/>
              </w:rPr>
              <w:t xml:space="preserve">Класифікація, харчова та енергетична </w:t>
            </w:r>
            <w:r w:rsidRPr="00DC6212">
              <w:rPr>
                <w:bCs/>
                <w:sz w:val="24"/>
                <w:szCs w:val="24"/>
                <w:lang w:val="uk-UA"/>
              </w:rPr>
              <w:t xml:space="preserve">цінність </w:t>
            </w:r>
            <w:r w:rsidRPr="00DC6212">
              <w:rPr>
                <w:sz w:val="24"/>
                <w:szCs w:val="24"/>
                <w:lang w:val="uk-UA"/>
              </w:rPr>
              <w:t>харчових тваринних гідробіонтів</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r w:rsidRPr="00AF59C9">
              <w:rPr>
                <w:sz w:val="24"/>
                <w:szCs w:val="24"/>
                <w:lang w:val="uk-UA"/>
              </w:rPr>
              <w:t>А</w:t>
            </w: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2.4.1.1</w:t>
            </w:r>
          </w:p>
        </w:tc>
        <w:tc>
          <w:tcPr>
            <w:tcW w:w="5954" w:type="dxa"/>
          </w:tcPr>
          <w:p w:rsidR="00AE2E8C" w:rsidRPr="00DC6212" w:rsidRDefault="00AE2E8C" w:rsidP="00DF691B">
            <w:pPr>
              <w:pStyle w:val="af"/>
              <w:shd w:val="clear" w:color="auto" w:fill="auto"/>
              <w:spacing w:line="240" w:lineRule="auto"/>
              <w:jc w:val="both"/>
              <w:rPr>
                <w:rFonts w:eastAsia="Calibri"/>
                <w:sz w:val="24"/>
                <w:szCs w:val="24"/>
                <w:lang w:val="uk-UA"/>
              </w:rPr>
            </w:pPr>
            <w:r w:rsidRPr="00DC6212">
              <w:rPr>
                <w:rFonts w:eastAsia="Calibri"/>
                <w:sz w:val="24"/>
                <w:szCs w:val="24"/>
                <w:lang w:val="uk-UA"/>
              </w:rPr>
              <w:t xml:space="preserve">Класифікація </w:t>
            </w:r>
            <w:r w:rsidRPr="00DC6212">
              <w:rPr>
                <w:sz w:val="24"/>
                <w:szCs w:val="24"/>
                <w:lang w:val="uk-UA"/>
              </w:rPr>
              <w:t>та принципи гігієни харчових тваринних гідробіонтів і продуктів їх переробки</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2.4.1.2</w:t>
            </w:r>
          </w:p>
        </w:tc>
        <w:tc>
          <w:tcPr>
            <w:tcW w:w="5954" w:type="dxa"/>
          </w:tcPr>
          <w:p w:rsidR="00AE2E8C" w:rsidRPr="00DC6212" w:rsidRDefault="00AE2E8C" w:rsidP="00DF691B">
            <w:pPr>
              <w:pStyle w:val="af"/>
              <w:shd w:val="clear" w:color="auto" w:fill="auto"/>
              <w:spacing w:line="240" w:lineRule="auto"/>
              <w:jc w:val="both"/>
              <w:rPr>
                <w:rFonts w:eastAsia="Calibri"/>
                <w:sz w:val="24"/>
                <w:szCs w:val="24"/>
                <w:lang w:val="uk-UA"/>
              </w:rPr>
            </w:pPr>
            <w:r w:rsidRPr="00DC6212">
              <w:rPr>
                <w:bCs/>
                <w:sz w:val="24"/>
                <w:szCs w:val="24"/>
                <w:lang w:val="uk-UA"/>
              </w:rPr>
              <w:t>Хімічний та морфологічний склад, харчове, енергетичне і товарознавче оцінювання м’яса харчових тваринних гідробіонтів</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2.4.2</w:t>
            </w:r>
          </w:p>
        </w:tc>
        <w:tc>
          <w:tcPr>
            <w:tcW w:w="5954" w:type="dxa"/>
          </w:tcPr>
          <w:p w:rsidR="00AE2E8C" w:rsidRPr="00DC6212" w:rsidRDefault="00AE2E8C" w:rsidP="00DF691B">
            <w:pPr>
              <w:pStyle w:val="af"/>
              <w:jc w:val="both"/>
              <w:rPr>
                <w:rFonts w:eastAsia="Calibri"/>
                <w:sz w:val="24"/>
                <w:szCs w:val="24"/>
                <w:lang w:val="uk-UA"/>
              </w:rPr>
            </w:pPr>
            <w:r w:rsidRPr="00DC6212">
              <w:rPr>
                <w:sz w:val="24"/>
                <w:szCs w:val="24"/>
                <w:lang w:val="uk-UA"/>
              </w:rPr>
              <w:t>Гігієнічні вимоги та аналіз ризиків під час виробництва та обігу харчових тваринних гідробіонтів</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r w:rsidRPr="00AF59C9">
              <w:rPr>
                <w:sz w:val="24"/>
                <w:szCs w:val="24"/>
                <w:lang w:val="uk-UA"/>
              </w:rPr>
              <w:t>В</w:t>
            </w: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2.4.2.1</w:t>
            </w:r>
          </w:p>
        </w:tc>
        <w:tc>
          <w:tcPr>
            <w:tcW w:w="5954" w:type="dxa"/>
          </w:tcPr>
          <w:p w:rsidR="00AE2E8C" w:rsidRPr="00DC6212" w:rsidRDefault="00AE2E8C" w:rsidP="00DF691B">
            <w:pPr>
              <w:pStyle w:val="af"/>
              <w:jc w:val="both"/>
              <w:rPr>
                <w:sz w:val="24"/>
                <w:szCs w:val="24"/>
                <w:lang w:val="uk-UA"/>
              </w:rPr>
            </w:pPr>
            <w:r w:rsidRPr="00DC6212">
              <w:rPr>
                <w:rFonts w:eastAsia="Calibri"/>
                <w:sz w:val="24"/>
                <w:szCs w:val="24"/>
                <w:lang w:val="uk-UA"/>
              </w:rPr>
              <w:t>Гігієнічні вимоги під час вилову риби і харчових тваринних гідробіонтів</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2.4.2.2</w:t>
            </w:r>
          </w:p>
        </w:tc>
        <w:tc>
          <w:tcPr>
            <w:tcW w:w="5954" w:type="dxa"/>
          </w:tcPr>
          <w:p w:rsidR="00AE2E8C" w:rsidRPr="00DC6212" w:rsidRDefault="00AE2E8C" w:rsidP="00DF691B">
            <w:pPr>
              <w:pStyle w:val="af"/>
              <w:jc w:val="both"/>
              <w:rPr>
                <w:color w:val="FF0000"/>
                <w:sz w:val="24"/>
                <w:szCs w:val="24"/>
                <w:lang w:val="uk-UA"/>
              </w:rPr>
            </w:pPr>
            <w:r w:rsidRPr="00DC6212">
              <w:rPr>
                <w:rFonts w:eastAsia="Calibri"/>
                <w:sz w:val="24"/>
                <w:szCs w:val="24"/>
                <w:lang w:val="uk-UA"/>
              </w:rPr>
              <w:t>Інспектування риби у разі інфекційних та інвазійних хвороб</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2.4.2.3</w:t>
            </w:r>
          </w:p>
        </w:tc>
        <w:tc>
          <w:tcPr>
            <w:tcW w:w="5954" w:type="dxa"/>
          </w:tcPr>
          <w:p w:rsidR="00AE2E8C" w:rsidRPr="00DC6212" w:rsidRDefault="00AE2E8C" w:rsidP="00DF691B">
            <w:pPr>
              <w:pStyle w:val="af"/>
              <w:jc w:val="both"/>
              <w:rPr>
                <w:color w:val="FF0000"/>
                <w:sz w:val="24"/>
                <w:szCs w:val="24"/>
                <w:lang w:val="uk-UA"/>
              </w:rPr>
            </w:pPr>
            <w:r w:rsidRPr="00DC6212">
              <w:rPr>
                <w:sz w:val="24"/>
                <w:szCs w:val="24"/>
                <w:lang w:val="uk-UA"/>
              </w:rPr>
              <w:t>Інспектування риби отруйної та у разі отруєння риби</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2.4.2.4</w:t>
            </w:r>
          </w:p>
        </w:tc>
        <w:tc>
          <w:tcPr>
            <w:tcW w:w="5954" w:type="dxa"/>
          </w:tcPr>
          <w:p w:rsidR="00AE2E8C" w:rsidRPr="00DC6212" w:rsidRDefault="00AE2E8C" w:rsidP="00DF691B">
            <w:pPr>
              <w:pStyle w:val="af"/>
              <w:jc w:val="both"/>
              <w:rPr>
                <w:color w:val="FF0000"/>
                <w:sz w:val="24"/>
                <w:szCs w:val="24"/>
                <w:lang w:val="uk-UA"/>
              </w:rPr>
            </w:pPr>
            <w:r w:rsidRPr="00DC6212">
              <w:rPr>
                <w:sz w:val="24"/>
                <w:szCs w:val="24"/>
                <w:lang w:val="uk-UA"/>
              </w:rPr>
              <w:t xml:space="preserve">Інспектування рибопромислової продукції контамінованої ксенобіотиками </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2.4.2.5</w:t>
            </w:r>
          </w:p>
        </w:tc>
        <w:tc>
          <w:tcPr>
            <w:tcW w:w="5954" w:type="dxa"/>
          </w:tcPr>
          <w:p w:rsidR="00AE2E8C" w:rsidRPr="00DC6212" w:rsidRDefault="00AE2E8C" w:rsidP="00DF691B">
            <w:pPr>
              <w:pStyle w:val="af"/>
              <w:jc w:val="both"/>
              <w:rPr>
                <w:color w:val="FF0000"/>
                <w:sz w:val="24"/>
                <w:szCs w:val="24"/>
                <w:lang w:val="uk-UA"/>
              </w:rPr>
            </w:pPr>
            <w:r w:rsidRPr="00DC6212">
              <w:rPr>
                <w:sz w:val="24"/>
                <w:szCs w:val="24"/>
                <w:lang w:val="uk-UA"/>
              </w:rPr>
              <w:t xml:space="preserve">Гігієна </w:t>
            </w:r>
            <w:r w:rsidRPr="00DC6212">
              <w:rPr>
                <w:rFonts w:eastAsia="Calibri"/>
                <w:sz w:val="24"/>
                <w:szCs w:val="24"/>
                <w:lang w:val="uk-UA"/>
              </w:rPr>
              <w:t>водних ссавців та безхребетних гідробіонтів</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2.4.2.6</w:t>
            </w:r>
          </w:p>
        </w:tc>
        <w:tc>
          <w:tcPr>
            <w:tcW w:w="5954" w:type="dxa"/>
          </w:tcPr>
          <w:p w:rsidR="00AE2E8C" w:rsidRPr="00DC6212" w:rsidRDefault="00AE2E8C" w:rsidP="00DF691B">
            <w:pPr>
              <w:pStyle w:val="af"/>
              <w:jc w:val="both"/>
              <w:rPr>
                <w:color w:val="FF0000"/>
                <w:sz w:val="24"/>
                <w:szCs w:val="24"/>
                <w:lang w:val="uk-UA"/>
              </w:rPr>
            </w:pPr>
            <w:r w:rsidRPr="00DC6212">
              <w:rPr>
                <w:sz w:val="24"/>
                <w:szCs w:val="24"/>
                <w:lang w:val="uk-UA"/>
              </w:rPr>
              <w:t>Гігієна консервованих харчових тваринних гідробіонтів</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p>
        </w:tc>
      </w:tr>
      <w:tr w:rsidR="00AE2E8C" w:rsidRPr="004D0E27" w:rsidTr="00DC6212">
        <w:tc>
          <w:tcPr>
            <w:tcW w:w="1134" w:type="dxa"/>
          </w:tcPr>
          <w:p w:rsidR="00AE2E8C" w:rsidRPr="00AF59C9" w:rsidRDefault="00AE2E8C" w:rsidP="00AE2E8C">
            <w:pPr>
              <w:rPr>
                <w:sz w:val="24"/>
                <w:szCs w:val="24"/>
              </w:rPr>
            </w:pPr>
            <w:r w:rsidRPr="00AF59C9">
              <w:rPr>
                <w:sz w:val="24"/>
                <w:szCs w:val="24"/>
              </w:rPr>
              <w:t>2.4.3</w:t>
            </w:r>
          </w:p>
        </w:tc>
        <w:tc>
          <w:tcPr>
            <w:tcW w:w="5954" w:type="dxa"/>
          </w:tcPr>
          <w:p w:rsidR="00AE2E8C" w:rsidRPr="00DC6212" w:rsidRDefault="00AE2E8C" w:rsidP="00DF691B">
            <w:pPr>
              <w:pStyle w:val="af"/>
              <w:shd w:val="clear" w:color="auto" w:fill="auto"/>
              <w:spacing w:line="240" w:lineRule="auto"/>
              <w:jc w:val="both"/>
              <w:rPr>
                <w:sz w:val="24"/>
                <w:szCs w:val="24"/>
                <w:lang w:val="uk-UA"/>
              </w:rPr>
            </w:pPr>
            <w:r w:rsidRPr="00DC6212">
              <w:rPr>
                <w:rFonts w:eastAsia="Calibri"/>
                <w:sz w:val="24"/>
                <w:szCs w:val="24"/>
                <w:lang w:val="uk-UA"/>
              </w:rPr>
              <w:t xml:space="preserve">Комплексне оцінювання безпечності </w:t>
            </w:r>
            <w:r w:rsidRPr="00DC6212">
              <w:rPr>
                <w:sz w:val="24"/>
                <w:szCs w:val="24"/>
                <w:lang w:val="uk-UA"/>
              </w:rPr>
              <w:t>харчових тваринних гідробіонтів</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r w:rsidRPr="00AF59C9">
              <w:rPr>
                <w:sz w:val="24"/>
                <w:szCs w:val="24"/>
                <w:lang w:val="uk-UA"/>
              </w:rPr>
              <w:t>В</w:t>
            </w:r>
          </w:p>
        </w:tc>
      </w:tr>
      <w:tr w:rsidR="00AE2E8C" w:rsidRPr="004D0E27" w:rsidTr="00DC6212">
        <w:tc>
          <w:tcPr>
            <w:tcW w:w="1134" w:type="dxa"/>
          </w:tcPr>
          <w:p w:rsidR="00AE2E8C" w:rsidRPr="00AF59C9" w:rsidRDefault="00AE2E8C" w:rsidP="00AE2E8C">
            <w:pPr>
              <w:rPr>
                <w:sz w:val="24"/>
                <w:szCs w:val="24"/>
              </w:rPr>
            </w:pPr>
            <w:r w:rsidRPr="00AF59C9">
              <w:rPr>
                <w:sz w:val="24"/>
                <w:szCs w:val="24"/>
              </w:rPr>
              <w:t>2.4.3.1</w:t>
            </w:r>
          </w:p>
        </w:tc>
        <w:tc>
          <w:tcPr>
            <w:tcW w:w="5954" w:type="dxa"/>
          </w:tcPr>
          <w:p w:rsidR="00AE2E8C" w:rsidRPr="00DC6212" w:rsidRDefault="00AE2E8C" w:rsidP="00DF691B">
            <w:pPr>
              <w:pStyle w:val="af"/>
              <w:shd w:val="clear" w:color="auto" w:fill="auto"/>
              <w:spacing w:line="240" w:lineRule="auto"/>
              <w:jc w:val="both"/>
              <w:rPr>
                <w:bCs/>
                <w:sz w:val="24"/>
                <w:szCs w:val="24"/>
                <w:lang w:val="uk-UA"/>
              </w:rPr>
            </w:pPr>
            <w:r w:rsidRPr="00DC6212">
              <w:rPr>
                <w:sz w:val="24"/>
                <w:szCs w:val="24"/>
                <w:lang w:val="uk-UA"/>
              </w:rPr>
              <w:t xml:space="preserve">Державний контроль харчових тваринних гідробіонтів </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r w:rsidRPr="00AF59C9">
              <w:rPr>
                <w:sz w:val="24"/>
                <w:szCs w:val="24"/>
                <w:lang w:val="uk-UA"/>
              </w:rPr>
              <w:t>С</w:t>
            </w:r>
          </w:p>
        </w:tc>
      </w:tr>
      <w:tr w:rsidR="00AE2E8C" w:rsidRPr="004D0E27" w:rsidTr="00DC6212">
        <w:tc>
          <w:tcPr>
            <w:tcW w:w="1134" w:type="dxa"/>
          </w:tcPr>
          <w:p w:rsidR="00AE2E8C" w:rsidRPr="00AF59C9" w:rsidRDefault="00AE2E8C" w:rsidP="00AE2E8C">
            <w:pPr>
              <w:rPr>
                <w:sz w:val="24"/>
                <w:szCs w:val="24"/>
              </w:rPr>
            </w:pPr>
            <w:r w:rsidRPr="00AF59C9">
              <w:rPr>
                <w:sz w:val="24"/>
                <w:szCs w:val="24"/>
              </w:rPr>
              <w:t>2.4.3.2</w:t>
            </w:r>
          </w:p>
        </w:tc>
        <w:tc>
          <w:tcPr>
            <w:tcW w:w="5954" w:type="dxa"/>
          </w:tcPr>
          <w:p w:rsidR="00AE2E8C" w:rsidRPr="00DC6212" w:rsidRDefault="00AE2E8C" w:rsidP="00DF691B">
            <w:pPr>
              <w:pStyle w:val="af"/>
              <w:shd w:val="clear" w:color="auto" w:fill="auto"/>
              <w:spacing w:line="240" w:lineRule="auto"/>
              <w:jc w:val="both"/>
              <w:rPr>
                <w:bCs/>
                <w:sz w:val="24"/>
                <w:szCs w:val="24"/>
                <w:lang w:val="uk-UA"/>
              </w:rPr>
            </w:pPr>
            <w:r w:rsidRPr="00DC6212">
              <w:rPr>
                <w:sz w:val="24"/>
                <w:szCs w:val="24"/>
                <w:lang w:val="uk-UA"/>
              </w:rPr>
              <w:t>Органолептичні та лабораторні методи дослідження харчових тваринних гідробіонтів</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p>
        </w:tc>
      </w:tr>
      <w:tr w:rsidR="00AE2E8C" w:rsidRPr="004D0E27" w:rsidTr="00DC6212">
        <w:tc>
          <w:tcPr>
            <w:tcW w:w="1134" w:type="dxa"/>
          </w:tcPr>
          <w:p w:rsidR="00AE2E8C" w:rsidRPr="00AF59C9" w:rsidRDefault="00AE2E8C" w:rsidP="00AE2E8C">
            <w:pPr>
              <w:rPr>
                <w:sz w:val="24"/>
                <w:szCs w:val="24"/>
              </w:rPr>
            </w:pPr>
            <w:r w:rsidRPr="00AF59C9">
              <w:rPr>
                <w:sz w:val="24"/>
                <w:szCs w:val="24"/>
              </w:rPr>
              <w:t>2.4.4</w:t>
            </w:r>
          </w:p>
        </w:tc>
        <w:tc>
          <w:tcPr>
            <w:tcW w:w="5954" w:type="dxa"/>
          </w:tcPr>
          <w:p w:rsidR="00AE2E8C" w:rsidRPr="00DC6212" w:rsidRDefault="00AE2E8C" w:rsidP="00DF691B">
            <w:pPr>
              <w:pStyle w:val="af"/>
              <w:shd w:val="clear" w:color="auto" w:fill="auto"/>
              <w:spacing w:line="240" w:lineRule="auto"/>
              <w:jc w:val="both"/>
              <w:rPr>
                <w:bCs/>
                <w:sz w:val="24"/>
                <w:szCs w:val="24"/>
                <w:lang w:val="uk-UA"/>
              </w:rPr>
            </w:pPr>
            <w:r w:rsidRPr="00DC6212">
              <w:rPr>
                <w:bCs/>
                <w:sz w:val="24"/>
                <w:szCs w:val="24"/>
                <w:lang w:val="uk-UA"/>
              </w:rPr>
              <w:t>Гігієна обігу харчових тваринних гідробіонтів</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r w:rsidRPr="00AF59C9">
              <w:rPr>
                <w:sz w:val="24"/>
                <w:szCs w:val="24"/>
                <w:lang w:val="uk-UA"/>
              </w:rPr>
              <w:t>В</w:t>
            </w:r>
          </w:p>
        </w:tc>
      </w:tr>
      <w:tr w:rsidR="00AE2E8C" w:rsidRPr="004D0E27" w:rsidTr="00DC6212">
        <w:tc>
          <w:tcPr>
            <w:tcW w:w="1134" w:type="dxa"/>
          </w:tcPr>
          <w:p w:rsidR="00AE2E8C" w:rsidRPr="00AF59C9" w:rsidRDefault="00AE2E8C" w:rsidP="00AE2E8C">
            <w:pPr>
              <w:rPr>
                <w:sz w:val="24"/>
                <w:szCs w:val="24"/>
              </w:rPr>
            </w:pPr>
            <w:r w:rsidRPr="00AF59C9">
              <w:rPr>
                <w:sz w:val="24"/>
                <w:szCs w:val="24"/>
              </w:rPr>
              <w:t>2.4.4.1</w:t>
            </w:r>
          </w:p>
        </w:tc>
        <w:tc>
          <w:tcPr>
            <w:tcW w:w="5954" w:type="dxa"/>
          </w:tcPr>
          <w:p w:rsidR="00AE2E8C" w:rsidRPr="00DC6212" w:rsidRDefault="00AE2E8C" w:rsidP="00DF691B">
            <w:pPr>
              <w:pStyle w:val="af"/>
              <w:shd w:val="clear" w:color="auto" w:fill="auto"/>
              <w:spacing w:line="240" w:lineRule="auto"/>
              <w:jc w:val="both"/>
              <w:rPr>
                <w:bCs/>
                <w:sz w:val="24"/>
                <w:szCs w:val="24"/>
                <w:lang w:val="uk-UA"/>
              </w:rPr>
            </w:pPr>
            <w:r w:rsidRPr="00DC6212">
              <w:rPr>
                <w:color w:val="000000" w:themeColor="text1"/>
                <w:sz w:val="24"/>
                <w:szCs w:val="24"/>
                <w:lang w:val="uk-UA"/>
              </w:rPr>
              <w:t>Аналіз біологічних небезпечних чинників</w:t>
            </w:r>
            <w:r w:rsidRPr="00DC6212">
              <w:rPr>
                <w:bCs/>
                <w:sz w:val="24"/>
                <w:szCs w:val="24"/>
                <w:lang w:val="uk-UA"/>
              </w:rPr>
              <w:t xml:space="preserve"> харчових тваринних гідробіонтів</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p>
        </w:tc>
      </w:tr>
      <w:tr w:rsidR="00AE2E8C" w:rsidRPr="004D0E27" w:rsidTr="00DC6212">
        <w:tc>
          <w:tcPr>
            <w:tcW w:w="1134" w:type="dxa"/>
          </w:tcPr>
          <w:p w:rsidR="00AE2E8C" w:rsidRPr="00AF59C9" w:rsidRDefault="00AE2E8C" w:rsidP="00AE2E8C">
            <w:pPr>
              <w:rPr>
                <w:sz w:val="24"/>
                <w:szCs w:val="24"/>
              </w:rPr>
            </w:pPr>
            <w:r w:rsidRPr="00AF59C9">
              <w:rPr>
                <w:sz w:val="24"/>
                <w:szCs w:val="24"/>
              </w:rPr>
              <w:t>2.4.4.2</w:t>
            </w:r>
          </w:p>
        </w:tc>
        <w:tc>
          <w:tcPr>
            <w:tcW w:w="5954" w:type="dxa"/>
          </w:tcPr>
          <w:p w:rsidR="00AE2E8C" w:rsidRPr="00DC6212" w:rsidRDefault="00AE2E8C" w:rsidP="00DF691B">
            <w:pPr>
              <w:pStyle w:val="af"/>
              <w:shd w:val="clear" w:color="auto" w:fill="auto"/>
              <w:spacing w:line="240" w:lineRule="auto"/>
              <w:jc w:val="both"/>
              <w:rPr>
                <w:bCs/>
                <w:sz w:val="24"/>
                <w:szCs w:val="24"/>
                <w:lang w:val="uk-UA"/>
              </w:rPr>
            </w:pPr>
            <w:r w:rsidRPr="00DC6212">
              <w:rPr>
                <w:bCs/>
                <w:sz w:val="24"/>
                <w:szCs w:val="24"/>
                <w:lang w:val="uk-UA"/>
              </w:rPr>
              <w:t>Гігієнічні вимоги до пакування, маркування, транспортування, зберігання, реалізації харчових тваринних гідробіонтів</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p>
        </w:tc>
      </w:tr>
      <w:tr w:rsidR="00AE2E8C" w:rsidRPr="00DC6212"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2.5</w:t>
            </w:r>
          </w:p>
        </w:tc>
        <w:tc>
          <w:tcPr>
            <w:tcW w:w="5954" w:type="dxa"/>
          </w:tcPr>
          <w:p w:rsidR="00AE2E8C" w:rsidRPr="00DC6212" w:rsidRDefault="00AE2E8C" w:rsidP="00DF691B">
            <w:pPr>
              <w:pStyle w:val="af"/>
              <w:shd w:val="clear" w:color="auto" w:fill="auto"/>
              <w:spacing w:line="240" w:lineRule="auto"/>
              <w:jc w:val="both"/>
              <w:rPr>
                <w:b/>
                <w:sz w:val="24"/>
                <w:szCs w:val="24"/>
                <w:lang w:val="uk-UA"/>
              </w:rPr>
            </w:pPr>
            <w:r w:rsidRPr="00DC6212">
              <w:rPr>
                <w:b/>
                <w:sz w:val="24"/>
                <w:szCs w:val="24"/>
                <w:lang w:val="uk-UA"/>
              </w:rPr>
              <w:t>Гігієна апіпродуктів у концепції «єдиного здоров’я»</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en-US"/>
              </w:rPr>
            </w:pPr>
            <w:r w:rsidRPr="00AF59C9">
              <w:rPr>
                <w:sz w:val="24"/>
                <w:szCs w:val="24"/>
                <w:lang w:val="uk-UA"/>
              </w:rPr>
              <w:t>2-4</w:t>
            </w: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r w:rsidRPr="00AF59C9">
              <w:rPr>
                <w:sz w:val="24"/>
                <w:szCs w:val="24"/>
                <w:lang w:val="uk-UA"/>
              </w:rPr>
              <w:t>B</w:t>
            </w: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2.5.1</w:t>
            </w:r>
          </w:p>
        </w:tc>
        <w:tc>
          <w:tcPr>
            <w:tcW w:w="5954" w:type="dxa"/>
          </w:tcPr>
          <w:p w:rsidR="00AE2E8C" w:rsidRPr="00DC6212" w:rsidRDefault="00AE2E8C" w:rsidP="00DF691B">
            <w:pPr>
              <w:pStyle w:val="af"/>
              <w:shd w:val="clear" w:color="auto" w:fill="auto"/>
              <w:spacing w:line="240" w:lineRule="auto"/>
              <w:jc w:val="both"/>
              <w:rPr>
                <w:rFonts w:eastAsia="Calibri"/>
                <w:sz w:val="24"/>
                <w:szCs w:val="24"/>
                <w:lang w:val="uk-UA"/>
              </w:rPr>
            </w:pPr>
            <w:r w:rsidRPr="00DC6212">
              <w:rPr>
                <w:rFonts w:eastAsia="Calibri"/>
                <w:sz w:val="24"/>
                <w:szCs w:val="24"/>
                <w:lang w:val="uk-UA"/>
              </w:rPr>
              <w:t xml:space="preserve">Класифікація, харчова та енергетична </w:t>
            </w:r>
            <w:r w:rsidRPr="00DC6212">
              <w:rPr>
                <w:bCs/>
                <w:sz w:val="24"/>
                <w:szCs w:val="24"/>
                <w:lang w:val="uk-UA"/>
              </w:rPr>
              <w:t>цінність апіпродуктів</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r w:rsidRPr="00AF59C9">
              <w:rPr>
                <w:sz w:val="24"/>
                <w:szCs w:val="24"/>
                <w:lang w:val="uk-UA"/>
              </w:rPr>
              <w:t>A</w:t>
            </w: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2.5.1.1</w:t>
            </w:r>
          </w:p>
        </w:tc>
        <w:tc>
          <w:tcPr>
            <w:tcW w:w="5954" w:type="dxa"/>
          </w:tcPr>
          <w:p w:rsidR="00AE2E8C" w:rsidRPr="00DC6212" w:rsidRDefault="00AE2E8C" w:rsidP="00DF691B">
            <w:pPr>
              <w:pStyle w:val="af"/>
              <w:shd w:val="clear" w:color="auto" w:fill="auto"/>
              <w:spacing w:line="240" w:lineRule="auto"/>
              <w:jc w:val="both"/>
              <w:rPr>
                <w:rFonts w:eastAsia="Calibri"/>
                <w:sz w:val="24"/>
                <w:szCs w:val="24"/>
                <w:lang w:val="uk-UA"/>
              </w:rPr>
            </w:pPr>
            <w:r w:rsidRPr="00DC6212">
              <w:rPr>
                <w:bCs/>
                <w:sz w:val="24"/>
                <w:szCs w:val="24"/>
                <w:lang w:val="uk-UA"/>
              </w:rPr>
              <w:t>Харчова та енергетична цінність меду бджолиного та апіпродуктів</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2.5.1.2</w:t>
            </w:r>
          </w:p>
        </w:tc>
        <w:tc>
          <w:tcPr>
            <w:tcW w:w="5954" w:type="dxa"/>
          </w:tcPr>
          <w:p w:rsidR="00AE2E8C" w:rsidRPr="00DC6212" w:rsidRDefault="00AE2E8C" w:rsidP="00DF691B">
            <w:pPr>
              <w:pStyle w:val="af"/>
              <w:shd w:val="clear" w:color="auto" w:fill="auto"/>
              <w:spacing w:line="240" w:lineRule="auto"/>
              <w:jc w:val="both"/>
              <w:rPr>
                <w:sz w:val="24"/>
                <w:szCs w:val="24"/>
                <w:lang w:val="uk-UA"/>
              </w:rPr>
            </w:pPr>
            <w:r w:rsidRPr="00DC6212">
              <w:rPr>
                <w:sz w:val="24"/>
                <w:szCs w:val="24"/>
                <w:lang w:val="uk-UA"/>
              </w:rPr>
              <w:t>Класифікація меду</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2.5.2</w:t>
            </w:r>
          </w:p>
        </w:tc>
        <w:tc>
          <w:tcPr>
            <w:tcW w:w="5954" w:type="dxa"/>
          </w:tcPr>
          <w:p w:rsidR="00AE2E8C" w:rsidRPr="00DC6212" w:rsidRDefault="00AE2E8C" w:rsidP="00DF691B">
            <w:pPr>
              <w:pStyle w:val="af"/>
              <w:shd w:val="clear" w:color="auto" w:fill="auto"/>
              <w:spacing w:line="240" w:lineRule="auto"/>
              <w:jc w:val="both"/>
              <w:rPr>
                <w:sz w:val="24"/>
                <w:szCs w:val="24"/>
                <w:lang w:val="uk-UA"/>
              </w:rPr>
            </w:pPr>
            <w:r w:rsidRPr="00DC6212">
              <w:rPr>
                <w:sz w:val="24"/>
                <w:szCs w:val="24"/>
                <w:lang w:val="uk-UA"/>
              </w:rPr>
              <w:t xml:space="preserve">Гігієнічні вимоги та аналіз ризиків під час виробництва та обігу </w:t>
            </w:r>
            <w:r w:rsidRPr="00DC6212">
              <w:rPr>
                <w:bCs/>
                <w:sz w:val="24"/>
                <w:szCs w:val="24"/>
                <w:lang w:val="uk-UA"/>
              </w:rPr>
              <w:t>апіпродуктів</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r w:rsidRPr="00AF59C9">
              <w:rPr>
                <w:sz w:val="24"/>
                <w:szCs w:val="24"/>
                <w:lang w:val="uk-UA"/>
              </w:rPr>
              <w:t>B</w:t>
            </w: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p>
        </w:tc>
        <w:tc>
          <w:tcPr>
            <w:tcW w:w="5954" w:type="dxa"/>
          </w:tcPr>
          <w:p w:rsidR="00AE2E8C" w:rsidRPr="00DC6212" w:rsidRDefault="00AE2E8C" w:rsidP="00DF691B">
            <w:pPr>
              <w:pStyle w:val="af"/>
              <w:shd w:val="clear" w:color="auto" w:fill="auto"/>
              <w:spacing w:line="240" w:lineRule="auto"/>
              <w:jc w:val="both"/>
              <w:rPr>
                <w:sz w:val="24"/>
                <w:szCs w:val="24"/>
                <w:lang w:val="uk-UA"/>
              </w:rPr>
            </w:pPr>
            <w:r w:rsidRPr="00DC6212">
              <w:rPr>
                <w:sz w:val="24"/>
                <w:szCs w:val="24"/>
                <w:lang w:val="uk-UA"/>
              </w:rPr>
              <w:t>Гігієнічні вимоги до меду та апіпродуктів</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2.5.2.1</w:t>
            </w:r>
          </w:p>
        </w:tc>
        <w:tc>
          <w:tcPr>
            <w:tcW w:w="5954" w:type="dxa"/>
          </w:tcPr>
          <w:p w:rsidR="00AE2E8C" w:rsidRPr="00DC6212" w:rsidRDefault="00AE2E8C" w:rsidP="00DF691B">
            <w:pPr>
              <w:pStyle w:val="af"/>
              <w:shd w:val="clear" w:color="auto" w:fill="auto"/>
              <w:spacing w:line="240" w:lineRule="auto"/>
              <w:jc w:val="both"/>
              <w:rPr>
                <w:bCs/>
                <w:sz w:val="24"/>
                <w:szCs w:val="24"/>
                <w:lang w:val="uk-UA"/>
              </w:rPr>
            </w:pPr>
            <w:r w:rsidRPr="00DC6212">
              <w:rPr>
                <w:sz w:val="24"/>
                <w:szCs w:val="24"/>
                <w:lang w:val="uk-UA"/>
              </w:rPr>
              <w:t>Гігієнічні вимоги до виробництва та обігу меду бджолиного та апіпродуктів</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2.5.2.2</w:t>
            </w:r>
          </w:p>
        </w:tc>
        <w:tc>
          <w:tcPr>
            <w:tcW w:w="5954" w:type="dxa"/>
          </w:tcPr>
          <w:p w:rsidR="00AE2E8C" w:rsidRPr="00DC6212" w:rsidRDefault="00AE2E8C" w:rsidP="00DF691B">
            <w:pPr>
              <w:pStyle w:val="af"/>
              <w:shd w:val="clear" w:color="auto" w:fill="auto"/>
              <w:spacing w:line="240" w:lineRule="auto"/>
              <w:jc w:val="both"/>
              <w:rPr>
                <w:bCs/>
                <w:sz w:val="24"/>
                <w:szCs w:val="24"/>
                <w:lang w:val="uk-UA"/>
              </w:rPr>
            </w:pPr>
            <w:r w:rsidRPr="00DC6212">
              <w:rPr>
                <w:sz w:val="24"/>
                <w:szCs w:val="24"/>
                <w:lang w:val="uk-UA"/>
              </w:rPr>
              <w:t>Гігієнічні вимоги до приймання меду бджолиного та апіпродуктів</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2.5.3</w:t>
            </w:r>
          </w:p>
        </w:tc>
        <w:tc>
          <w:tcPr>
            <w:tcW w:w="5954" w:type="dxa"/>
          </w:tcPr>
          <w:p w:rsidR="00AE2E8C" w:rsidRPr="00DC6212" w:rsidRDefault="00AE2E8C" w:rsidP="00DF691B">
            <w:pPr>
              <w:pStyle w:val="af"/>
              <w:jc w:val="both"/>
              <w:rPr>
                <w:rFonts w:eastAsia="Calibri"/>
                <w:sz w:val="24"/>
                <w:szCs w:val="24"/>
                <w:lang w:val="uk-UA"/>
              </w:rPr>
            </w:pPr>
            <w:r w:rsidRPr="00DC6212">
              <w:rPr>
                <w:rFonts w:eastAsia="Calibri"/>
                <w:sz w:val="24"/>
                <w:szCs w:val="24"/>
                <w:lang w:val="uk-UA"/>
              </w:rPr>
              <w:t xml:space="preserve">Комплексне оцінювання безпечності та якості </w:t>
            </w:r>
            <w:r w:rsidRPr="00DC6212">
              <w:rPr>
                <w:bCs/>
                <w:sz w:val="24"/>
                <w:szCs w:val="24"/>
                <w:lang w:val="uk-UA"/>
              </w:rPr>
              <w:t>апіпродуктів</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r w:rsidRPr="00AF59C9">
              <w:rPr>
                <w:sz w:val="24"/>
                <w:szCs w:val="24"/>
                <w:lang w:val="uk-UA"/>
              </w:rPr>
              <w:t>B</w:t>
            </w:r>
          </w:p>
        </w:tc>
      </w:tr>
      <w:tr w:rsidR="00AE2E8C" w:rsidRPr="004D0E27" w:rsidTr="00DC6212">
        <w:tc>
          <w:tcPr>
            <w:tcW w:w="1134" w:type="dxa"/>
          </w:tcPr>
          <w:p w:rsidR="00AE2E8C" w:rsidRPr="00AF59C9" w:rsidRDefault="00AE2E8C" w:rsidP="00AE2E8C">
            <w:pPr>
              <w:pStyle w:val="af"/>
              <w:shd w:val="clear" w:color="auto" w:fill="auto"/>
              <w:spacing w:line="240" w:lineRule="auto"/>
              <w:rPr>
                <w:sz w:val="24"/>
                <w:szCs w:val="24"/>
                <w:lang w:val="uk-UA"/>
              </w:rPr>
            </w:pPr>
            <w:r w:rsidRPr="00AF59C9">
              <w:rPr>
                <w:sz w:val="24"/>
                <w:szCs w:val="24"/>
                <w:lang w:val="uk-UA"/>
              </w:rPr>
              <w:t>2.5.3.1</w:t>
            </w:r>
          </w:p>
        </w:tc>
        <w:tc>
          <w:tcPr>
            <w:tcW w:w="5954" w:type="dxa"/>
          </w:tcPr>
          <w:p w:rsidR="00AE2E8C" w:rsidRPr="00DC6212" w:rsidRDefault="00AE2E8C" w:rsidP="00DF691B">
            <w:pPr>
              <w:pStyle w:val="af"/>
              <w:jc w:val="both"/>
              <w:rPr>
                <w:rFonts w:eastAsia="Calibri"/>
                <w:sz w:val="24"/>
                <w:szCs w:val="24"/>
                <w:lang w:val="uk-UA"/>
              </w:rPr>
            </w:pPr>
            <w:r w:rsidRPr="00DC6212">
              <w:rPr>
                <w:sz w:val="24"/>
                <w:szCs w:val="24"/>
                <w:lang w:val="uk-UA"/>
              </w:rPr>
              <w:t>Органолептичні та лабораторні методи дослідження меду бджолиного та апіпродуктів</w:t>
            </w:r>
          </w:p>
        </w:tc>
        <w:tc>
          <w:tcPr>
            <w:tcW w:w="1276" w:type="dxa"/>
            <w:vAlign w:val="center"/>
          </w:tcPr>
          <w:p w:rsidR="00AE2E8C" w:rsidRPr="00AF59C9" w:rsidRDefault="00AE2E8C" w:rsidP="00AE2E8C">
            <w:pPr>
              <w:pStyle w:val="af"/>
              <w:shd w:val="clear" w:color="auto" w:fill="auto"/>
              <w:spacing w:line="240" w:lineRule="auto"/>
              <w:jc w:val="center"/>
              <w:rPr>
                <w:sz w:val="24"/>
                <w:szCs w:val="24"/>
                <w:lang w:val="uk-UA"/>
              </w:rPr>
            </w:pPr>
          </w:p>
        </w:tc>
        <w:tc>
          <w:tcPr>
            <w:tcW w:w="1275" w:type="dxa"/>
            <w:vAlign w:val="center"/>
          </w:tcPr>
          <w:p w:rsidR="00AE2E8C" w:rsidRPr="00AF59C9" w:rsidRDefault="00AE2E8C" w:rsidP="00AE2E8C">
            <w:pPr>
              <w:pStyle w:val="af"/>
              <w:shd w:val="clear" w:color="auto" w:fill="auto"/>
              <w:spacing w:line="240" w:lineRule="auto"/>
              <w:jc w:val="center"/>
              <w:rPr>
                <w:sz w:val="24"/>
                <w:szCs w:val="24"/>
                <w:lang w:val="uk-UA"/>
              </w:rPr>
            </w:pPr>
          </w:p>
        </w:tc>
      </w:tr>
      <w:tr w:rsidR="00AE2E8C" w:rsidRPr="004D0E27" w:rsidTr="00DC6212">
        <w:tc>
          <w:tcPr>
            <w:tcW w:w="1134" w:type="dxa"/>
          </w:tcPr>
          <w:p w:rsidR="00AE2E8C" w:rsidRPr="00AF59C9" w:rsidRDefault="00AE2E8C" w:rsidP="00AE2E8C">
            <w:pPr>
              <w:rPr>
                <w:bCs/>
                <w:sz w:val="24"/>
                <w:szCs w:val="24"/>
              </w:rPr>
            </w:pPr>
            <w:r w:rsidRPr="00AF59C9">
              <w:rPr>
                <w:sz w:val="24"/>
                <w:szCs w:val="24"/>
              </w:rPr>
              <w:t>2.5.3.2</w:t>
            </w:r>
          </w:p>
        </w:tc>
        <w:tc>
          <w:tcPr>
            <w:tcW w:w="5954" w:type="dxa"/>
          </w:tcPr>
          <w:p w:rsidR="00AE2E8C" w:rsidRPr="00DC6212" w:rsidRDefault="00AE2E8C" w:rsidP="00DF691B">
            <w:pPr>
              <w:pStyle w:val="af"/>
              <w:shd w:val="clear" w:color="auto" w:fill="auto"/>
              <w:spacing w:line="240" w:lineRule="auto"/>
              <w:jc w:val="both"/>
              <w:rPr>
                <w:rFonts w:eastAsia="Calibri"/>
                <w:sz w:val="24"/>
                <w:szCs w:val="24"/>
                <w:lang w:val="uk-UA"/>
              </w:rPr>
            </w:pPr>
            <w:r w:rsidRPr="00DC6212">
              <w:rPr>
                <w:sz w:val="24"/>
                <w:szCs w:val="24"/>
                <w:lang w:val="uk-UA"/>
              </w:rPr>
              <w:t>Інспектування процесу виробництва меду бджолиного на потужностях з їх виробництва, зберігання й реалізації</w:t>
            </w:r>
          </w:p>
        </w:tc>
        <w:tc>
          <w:tcPr>
            <w:tcW w:w="1276" w:type="dxa"/>
            <w:vAlign w:val="center"/>
          </w:tcPr>
          <w:p w:rsidR="00AE2E8C" w:rsidRPr="00AF59C9" w:rsidRDefault="00AE2E8C" w:rsidP="00AE2E8C">
            <w:pPr>
              <w:shd w:val="clear" w:color="auto" w:fill="FFFFFF"/>
              <w:jc w:val="center"/>
              <w:rPr>
                <w:bCs/>
                <w:sz w:val="24"/>
                <w:szCs w:val="24"/>
              </w:rPr>
            </w:pPr>
          </w:p>
        </w:tc>
        <w:tc>
          <w:tcPr>
            <w:tcW w:w="1275" w:type="dxa"/>
            <w:vAlign w:val="center"/>
          </w:tcPr>
          <w:p w:rsidR="00AE2E8C" w:rsidRPr="00AF59C9" w:rsidRDefault="00AE2E8C" w:rsidP="00AE2E8C">
            <w:pPr>
              <w:shd w:val="clear" w:color="auto" w:fill="FFFFFF"/>
              <w:jc w:val="center"/>
              <w:rPr>
                <w:bCs/>
                <w:sz w:val="24"/>
                <w:szCs w:val="24"/>
              </w:rPr>
            </w:pPr>
          </w:p>
        </w:tc>
      </w:tr>
      <w:tr w:rsidR="001A2232" w:rsidRPr="004D0E27" w:rsidTr="00DC6212">
        <w:tc>
          <w:tcPr>
            <w:tcW w:w="1134" w:type="dxa"/>
          </w:tcPr>
          <w:p w:rsidR="001A2232" w:rsidRPr="00AF59C9" w:rsidRDefault="001A2232" w:rsidP="001A2232">
            <w:pPr>
              <w:rPr>
                <w:sz w:val="24"/>
                <w:szCs w:val="24"/>
              </w:rPr>
            </w:pPr>
            <w:r w:rsidRPr="00AF59C9">
              <w:rPr>
                <w:sz w:val="24"/>
                <w:szCs w:val="24"/>
              </w:rPr>
              <w:lastRenderedPageBreak/>
              <w:t>2.5.3.3</w:t>
            </w:r>
          </w:p>
        </w:tc>
        <w:tc>
          <w:tcPr>
            <w:tcW w:w="5954" w:type="dxa"/>
          </w:tcPr>
          <w:p w:rsidR="001A2232" w:rsidRPr="00DC6212" w:rsidRDefault="001A2232" w:rsidP="00DF691B">
            <w:pPr>
              <w:pStyle w:val="af"/>
              <w:shd w:val="clear" w:color="auto" w:fill="auto"/>
              <w:spacing w:line="240" w:lineRule="auto"/>
              <w:jc w:val="both"/>
              <w:rPr>
                <w:sz w:val="24"/>
                <w:szCs w:val="24"/>
                <w:lang w:val="uk-UA"/>
              </w:rPr>
            </w:pPr>
            <w:r w:rsidRPr="00DC6212">
              <w:rPr>
                <w:sz w:val="24"/>
                <w:szCs w:val="24"/>
                <w:lang w:val="uk-UA"/>
              </w:rPr>
              <w:t>Інспектування процесу виробництва апіпродуктів на потужностях з їх виробництва, зберігання й реалізації</w:t>
            </w:r>
          </w:p>
        </w:tc>
        <w:tc>
          <w:tcPr>
            <w:tcW w:w="1276" w:type="dxa"/>
            <w:vAlign w:val="center"/>
          </w:tcPr>
          <w:p w:rsidR="001A2232" w:rsidRPr="00AF59C9" w:rsidRDefault="001A2232" w:rsidP="001A2232">
            <w:pPr>
              <w:shd w:val="clear" w:color="auto" w:fill="FFFFFF"/>
              <w:jc w:val="center"/>
              <w:rPr>
                <w:bCs/>
                <w:sz w:val="24"/>
                <w:szCs w:val="24"/>
              </w:rPr>
            </w:pPr>
          </w:p>
        </w:tc>
        <w:tc>
          <w:tcPr>
            <w:tcW w:w="1275" w:type="dxa"/>
            <w:vAlign w:val="center"/>
          </w:tcPr>
          <w:p w:rsidR="001A2232" w:rsidRPr="00AF59C9" w:rsidRDefault="001A2232" w:rsidP="001A2232">
            <w:pPr>
              <w:shd w:val="clear" w:color="auto" w:fill="FFFFFF"/>
              <w:jc w:val="center"/>
              <w:rPr>
                <w:bCs/>
                <w:sz w:val="24"/>
                <w:szCs w:val="24"/>
              </w:rPr>
            </w:pPr>
            <w:r w:rsidRPr="00AF59C9">
              <w:rPr>
                <w:bCs/>
                <w:sz w:val="24"/>
                <w:szCs w:val="24"/>
              </w:rPr>
              <w:t>С</w:t>
            </w:r>
          </w:p>
        </w:tc>
      </w:tr>
      <w:tr w:rsidR="001A2232" w:rsidRPr="004D0E27" w:rsidTr="00DC6212">
        <w:tc>
          <w:tcPr>
            <w:tcW w:w="1134" w:type="dxa"/>
          </w:tcPr>
          <w:p w:rsidR="001A2232" w:rsidRPr="00AF59C9" w:rsidRDefault="001A2232" w:rsidP="001A2232">
            <w:pPr>
              <w:rPr>
                <w:sz w:val="24"/>
                <w:szCs w:val="24"/>
              </w:rPr>
            </w:pPr>
            <w:r w:rsidRPr="00AF59C9">
              <w:rPr>
                <w:sz w:val="24"/>
                <w:szCs w:val="24"/>
              </w:rPr>
              <w:t>2.5.4</w:t>
            </w:r>
          </w:p>
        </w:tc>
        <w:tc>
          <w:tcPr>
            <w:tcW w:w="5954" w:type="dxa"/>
          </w:tcPr>
          <w:p w:rsidR="001A2232" w:rsidRPr="00DC6212" w:rsidRDefault="001A2232" w:rsidP="00DF691B">
            <w:pPr>
              <w:pStyle w:val="af"/>
              <w:shd w:val="clear" w:color="auto" w:fill="auto"/>
              <w:spacing w:line="240" w:lineRule="auto"/>
              <w:jc w:val="both"/>
              <w:rPr>
                <w:sz w:val="24"/>
                <w:szCs w:val="24"/>
                <w:lang w:val="uk-UA"/>
              </w:rPr>
            </w:pPr>
            <w:r w:rsidRPr="00DC6212">
              <w:rPr>
                <w:bCs/>
                <w:sz w:val="24"/>
                <w:szCs w:val="24"/>
                <w:lang w:val="uk-UA"/>
              </w:rPr>
              <w:t xml:space="preserve">Гігієна обігу  апіпродуктів </w:t>
            </w:r>
          </w:p>
        </w:tc>
        <w:tc>
          <w:tcPr>
            <w:tcW w:w="1276" w:type="dxa"/>
            <w:vAlign w:val="center"/>
          </w:tcPr>
          <w:p w:rsidR="001A2232" w:rsidRPr="00AF59C9" w:rsidRDefault="001A2232" w:rsidP="001A2232">
            <w:pPr>
              <w:shd w:val="clear" w:color="auto" w:fill="FFFFFF"/>
              <w:jc w:val="center"/>
              <w:rPr>
                <w:bCs/>
                <w:sz w:val="24"/>
                <w:szCs w:val="24"/>
              </w:rPr>
            </w:pPr>
          </w:p>
        </w:tc>
        <w:tc>
          <w:tcPr>
            <w:tcW w:w="1275" w:type="dxa"/>
            <w:vAlign w:val="center"/>
          </w:tcPr>
          <w:p w:rsidR="001A2232" w:rsidRPr="00AF59C9" w:rsidRDefault="001A2232" w:rsidP="001A2232">
            <w:pPr>
              <w:shd w:val="clear" w:color="auto" w:fill="FFFFFF"/>
              <w:jc w:val="center"/>
              <w:rPr>
                <w:bCs/>
                <w:sz w:val="24"/>
                <w:szCs w:val="24"/>
              </w:rPr>
            </w:pPr>
            <w:r w:rsidRPr="00AF59C9">
              <w:rPr>
                <w:bCs/>
                <w:sz w:val="24"/>
                <w:szCs w:val="24"/>
              </w:rPr>
              <w:t>B</w:t>
            </w:r>
          </w:p>
        </w:tc>
      </w:tr>
      <w:tr w:rsidR="001A2232" w:rsidRPr="004D0E27" w:rsidTr="00DC6212">
        <w:tc>
          <w:tcPr>
            <w:tcW w:w="1134" w:type="dxa"/>
          </w:tcPr>
          <w:p w:rsidR="001A2232" w:rsidRPr="00AF59C9" w:rsidRDefault="001A2232" w:rsidP="001A2232">
            <w:pPr>
              <w:rPr>
                <w:sz w:val="24"/>
                <w:szCs w:val="24"/>
              </w:rPr>
            </w:pPr>
            <w:r w:rsidRPr="00AF59C9">
              <w:rPr>
                <w:sz w:val="24"/>
                <w:szCs w:val="24"/>
              </w:rPr>
              <w:t>2.5.4.1.</w:t>
            </w:r>
          </w:p>
        </w:tc>
        <w:tc>
          <w:tcPr>
            <w:tcW w:w="5954" w:type="dxa"/>
          </w:tcPr>
          <w:p w:rsidR="001A2232" w:rsidRPr="00DC6212" w:rsidRDefault="001A2232" w:rsidP="00DF691B">
            <w:pPr>
              <w:pStyle w:val="af"/>
              <w:shd w:val="clear" w:color="auto" w:fill="auto"/>
              <w:spacing w:line="240" w:lineRule="auto"/>
              <w:jc w:val="both"/>
              <w:rPr>
                <w:sz w:val="24"/>
                <w:szCs w:val="24"/>
                <w:lang w:val="uk-UA"/>
              </w:rPr>
            </w:pPr>
            <w:r w:rsidRPr="00DC6212">
              <w:rPr>
                <w:sz w:val="24"/>
                <w:szCs w:val="24"/>
                <w:lang w:val="uk-UA"/>
              </w:rPr>
              <w:t>Гігієнічні вимоги до пакування, маркування та транспортування меду бджолиного та апіпродуктів</w:t>
            </w:r>
          </w:p>
        </w:tc>
        <w:tc>
          <w:tcPr>
            <w:tcW w:w="1276" w:type="dxa"/>
            <w:vAlign w:val="center"/>
          </w:tcPr>
          <w:p w:rsidR="001A2232" w:rsidRPr="00AF59C9" w:rsidRDefault="001A2232" w:rsidP="001A2232">
            <w:pPr>
              <w:shd w:val="clear" w:color="auto" w:fill="FFFFFF"/>
              <w:jc w:val="center"/>
              <w:rPr>
                <w:bCs/>
                <w:sz w:val="24"/>
                <w:szCs w:val="24"/>
              </w:rPr>
            </w:pPr>
          </w:p>
        </w:tc>
        <w:tc>
          <w:tcPr>
            <w:tcW w:w="1275" w:type="dxa"/>
            <w:vAlign w:val="center"/>
          </w:tcPr>
          <w:p w:rsidR="001A2232" w:rsidRPr="00AF59C9" w:rsidRDefault="001A2232" w:rsidP="001A2232">
            <w:pPr>
              <w:shd w:val="clear" w:color="auto" w:fill="FFFFFF"/>
              <w:jc w:val="center"/>
              <w:rPr>
                <w:bCs/>
                <w:sz w:val="24"/>
                <w:szCs w:val="24"/>
              </w:rPr>
            </w:pPr>
          </w:p>
        </w:tc>
      </w:tr>
      <w:tr w:rsidR="001A2232" w:rsidRPr="00DC6212" w:rsidTr="00DC6212">
        <w:tc>
          <w:tcPr>
            <w:tcW w:w="1134" w:type="dxa"/>
          </w:tcPr>
          <w:p w:rsidR="001A2232" w:rsidRPr="00AF59C9" w:rsidRDefault="001A2232" w:rsidP="001A2232">
            <w:pPr>
              <w:rPr>
                <w:bCs/>
                <w:sz w:val="24"/>
                <w:szCs w:val="24"/>
              </w:rPr>
            </w:pPr>
            <w:r w:rsidRPr="00AF59C9">
              <w:rPr>
                <w:bCs/>
                <w:sz w:val="24"/>
                <w:szCs w:val="24"/>
              </w:rPr>
              <w:t>2.6</w:t>
            </w:r>
          </w:p>
        </w:tc>
        <w:tc>
          <w:tcPr>
            <w:tcW w:w="5954" w:type="dxa"/>
          </w:tcPr>
          <w:p w:rsidR="001A2232" w:rsidRPr="00DC6212" w:rsidRDefault="001A2232" w:rsidP="00DF691B">
            <w:pPr>
              <w:pStyle w:val="af"/>
              <w:shd w:val="clear" w:color="auto" w:fill="auto"/>
              <w:spacing w:line="240" w:lineRule="auto"/>
              <w:jc w:val="both"/>
              <w:rPr>
                <w:b/>
                <w:sz w:val="24"/>
                <w:szCs w:val="24"/>
                <w:lang w:val="uk-UA"/>
              </w:rPr>
            </w:pPr>
            <w:r w:rsidRPr="00DC6212">
              <w:rPr>
                <w:b/>
                <w:sz w:val="24"/>
                <w:szCs w:val="24"/>
                <w:lang w:val="uk-UA"/>
              </w:rPr>
              <w:t>Гігієна харчових яєць і яєчних продуктів у концепції «єдиного здоров’я»</w:t>
            </w:r>
          </w:p>
        </w:tc>
        <w:tc>
          <w:tcPr>
            <w:tcW w:w="1276" w:type="dxa"/>
            <w:vAlign w:val="center"/>
          </w:tcPr>
          <w:p w:rsidR="001A2232" w:rsidRPr="00AF59C9" w:rsidRDefault="001A2232" w:rsidP="001A2232">
            <w:pPr>
              <w:shd w:val="clear" w:color="auto" w:fill="FFFFFF"/>
              <w:jc w:val="center"/>
              <w:rPr>
                <w:bCs/>
                <w:sz w:val="24"/>
                <w:szCs w:val="24"/>
                <w:lang w:val="en-US"/>
              </w:rPr>
            </w:pPr>
            <w:r w:rsidRPr="00AF59C9">
              <w:rPr>
                <w:bCs/>
                <w:sz w:val="24"/>
                <w:szCs w:val="24"/>
                <w:lang w:val="en-US"/>
              </w:rPr>
              <w:t>2-4</w:t>
            </w:r>
          </w:p>
        </w:tc>
        <w:tc>
          <w:tcPr>
            <w:tcW w:w="1275" w:type="dxa"/>
            <w:vAlign w:val="center"/>
          </w:tcPr>
          <w:p w:rsidR="001A2232" w:rsidRPr="00AF59C9" w:rsidRDefault="001A2232" w:rsidP="001A2232">
            <w:pPr>
              <w:shd w:val="clear" w:color="auto" w:fill="FFFFFF"/>
              <w:jc w:val="center"/>
              <w:rPr>
                <w:bCs/>
                <w:sz w:val="24"/>
                <w:szCs w:val="24"/>
              </w:rPr>
            </w:pPr>
            <w:r w:rsidRPr="00AF59C9">
              <w:rPr>
                <w:sz w:val="24"/>
                <w:szCs w:val="24"/>
              </w:rPr>
              <w:t>B</w:t>
            </w:r>
          </w:p>
        </w:tc>
      </w:tr>
      <w:tr w:rsidR="001A2232" w:rsidRPr="004D0E27" w:rsidTr="00DC6212">
        <w:tc>
          <w:tcPr>
            <w:tcW w:w="1134" w:type="dxa"/>
          </w:tcPr>
          <w:p w:rsidR="001A2232" w:rsidRPr="00AF59C9" w:rsidRDefault="001A2232" w:rsidP="001A2232">
            <w:pPr>
              <w:rPr>
                <w:bCs/>
                <w:sz w:val="24"/>
                <w:szCs w:val="24"/>
              </w:rPr>
            </w:pPr>
            <w:r w:rsidRPr="00AF59C9">
              <w:rPr>
                <w:bCs/>
                <w:sz w:val="24"/>
                <w:szCs w:val="24"/>
              </w:rPr>
              <w:t>2.6.1</w:t>
            </w:r>
          </w:p>
        </w:tc>
        <w:tc>
          <w:tcPr>
            <w:tcW w:w="5954" w:type="dxa"/>
          </w:tcPr>
          <w:p w:rsidR="001A2232" w:rsidRPr="00DC6212" w:rsidRDefault="001A2232" w:rsidP="00DF691B">
            <w:pPr>
              <w:pStyle w:val="af"/>
              <w:shd w:val="clear" w:color="auto" w:fill="auto"/>
              <w:spacing w:line="240" w:lineRule="auto"/>
              <w:jc w:val="both"/>
              <w:rPr>
                <w:sz w:val="24"/>
                <w:szCs w:val="24"/>
                <w:lang w:val="uk-UA"/>
              </w:rPr>
            </w:pPr>
            <w:r w:rsidRPr="00DC6212">
              <w:rPr>
                <w:rFonts w:eastAsia="Calibri"/>
                <w:sz w:val="24"/>
                <w:szCs w:val="24"/>
                <w:lang w:val="uk-UA"/>
              </w:rPr>
              <w:t xml:space="preserve">Класифікація, харчова та енергетична </w:t>
            </w:r>
            <w:r w:rsidRPr="00DC6212">
              <w:rPr>
                <w:bCs/>
                <w:sz w:val="24"/>
                <w:szCs w:val="24"/>
                <w:lang w:val="uk-UA"/>
              </w:rPr>
              <w:t xml:space="preserve">цінність </w:t>
            </w:r>
            <w:r w:rsidRPr="00DC6212">
              <w:rPr>
                <w:sz w:val="24"/>
                <w:szCs w:val="24"/>
                <w:lang w:val="uk-UA"/>
              </w:rPr>
              <w:t>яєць і яєчних продуктів</w:t>
            </w:r>
          </w:p>
        </w:tc>
        <w:tc>
          <w:tcPr>
            <w:tcW w:w="1276" w:type="dxa"/>
            <w:vAlign w:val="center"/>
          </w:tcPr>
          <w:p w:rsidR="001A2232" w:rsidRPr="00AF59C9" w:rsidRDefault="001A2232" w:rsidP="001A2232">
            <w:pPr>
              <w:shd w:val="clear" w:color="auto" w:fill="FFFFFF"/>
              <w:jc w:val="center"/>
              <w:rPr>
                <w:bCs/>
                <w:sz w:val="24"/>
                <w:szCs w:val="24"/>
              </w:rPr>
            </w:pPr>
          </w:p>
        </w:tc>
        <w:tc>
          <w:tcPr>
            <w:tcW w:w="1275" w:type="dxa"/>
            <w:vAlign w:val="center"/>
          </w:tcPr>
          <w:p w:rsidR="001A2232" w:rsidRPr="00AF59C9" w:rsidRDefault="001A2232" w:rsidP="001A2232">
            <w:pPr>
              <w:shd w:val="clear" w:color="auto" w:fill="FFFFFF"/>
              <w:jc w:val="center"/>
              <w:rPr>
                <w:bCs/>
                <w:sz w:val="24"/>
                <w:szCs w:val="24"/>
              </w:rPr>
            </w:pPr>
            <w:r w:rsidRPr="00AF59C9">
              <w:rPr>
                <w:bCs/>
                <w:sz w:val="24"/>
                <w:szCs w:val="24"/>
              </w:rPr>
              <w:t>A</w:t>
            </w:r>
          </w:p>
        </w:tc>
      </w:tr>
      <w:tr w:rsidR="001A2232" w:rsidRPr="004D0E27" w:rsidTr="00DC6212">
        <w:tc>
          <w:tcPr>
            <w:tcW w:w="1134" w:type="dxa"/>
          </w:tcPr>
          <w:p w:rsidR="001A2232" w:rsidRPr="00AF59C9" w:rsidRDefault="001A2232" w:rsidP="001A2232">
            <w:pPr>
              <w:rPr>
                <w:bCs/>
                <w:sz w:val="24"/>
                <w:szCs w:val="24"/>
              </w:rPr>
            </w:pPr>
            <w:r w:rsidRPr="00AF59C9">
              <w:rPr>
                <w:bCs/>
                <w:sz w:val="24"/>
                <w:szCs w:val="24"/>
              </w:rPr>
              <w:t>2.6.1.1</w:t>
            </w:r>
          </w:p>
        </w:tc>
        <w:tc>
          <w:tcPr>
            <w:tcW w:w="5954" w:type="dxa"/>
          </w:tcPr>
          <w:p w:rsidR="001A2232" w:rsidRPr="00DC6212" w:rsidRDefault="001A2232" w:rsidP="00DF691B">
            <w:pPr>
              <w:pStyle w:val="af"/>
              <w:shd w:val="clear" w:color="auto" w:fill="auto"/>
              <w:spacing w:line="240" w:lineRule="auto"/>
              <w:jc w:val="both"/>
              <w:rPr>
                <w:rFonts w:eastAsia="Calibri"/>
                <w:sz w:val="24"/>
                <w:szCs w:val="24"/>
                <w:lang w:val="uk-UA"/>
              </w:rPr>
            </w:pPr>
            <w:r w:rsidRPr="00DC6212">
              <w:rPr>
                <w:rFonts w:eastAsia="Calibri"/>
                <w:sz w:val="24"/>
                <w:szCs w:val="24"/>
                <w:lang w:val="uk-UA"/>
              </w:rPr>
              <w:t>Класифікація харчових яєць та яєчних продуктів</w:t>
            </w:r>
          </w:p>
        </w:tc>
        <w:tc>
          <w:tcPr>
            <w:tcW w:w="1276" w:type="dxa"/>
            <w:vAlign w:val="center"/>
          </w:tcPr>
          <w:p w:rsidR="001A2232" w:rsidRPr="00AF59C9" w:rsidRDefault="001A2232" w:rsidP="001A2232">
            <w:pPr>
              <w:shd w:val="clear" w:color="auto" w:fill="FFFFFF"/>
              <w:jc w:val="center"/>
              <w:rPr>
                <w:bCs/>
                <w:sz w:val="24"/>
                <w:szCs w:val="24"/>
              </w:rPr>
            </w:pPr>
          </w:p>
        </w:tc>
        <w:tc>
          <w:tcPr>
            <w:tcW w:w="1275" w:type="dxa"/>
            <w:vAlign w:val="center"/>
          </w:tcPr>
          <w:p w:rsidR="001A2232" w:rsidRPr="00AF59C9" w:rsidRDefault="001A2232" w:rsidP="001A2232">
            <w:pPr>
              <w:shd w:val="clear" w:color="auto" w:fill="FFFFFF"/>
              <w:jc w:val="center"/>
              <w:rPr>
                <w:bCs/>
                <w:sz w:val="24"/>
                <w:szCs w:val="24"/>
              </w:rPr>
            </w:pPr>
          </w:p>
        </w:tc>
      </w:tr>
      <w:tr w:rsidR="001A2232" w:rsidRPr="004D0E27" w:rsidTr="00DC6212">
        <w:tc>
          <w:tcPr>
            <w:tcW w:w="1134" w:type="dxa"/>
          </w:tcPr>
          <w:p w:rsidR="001A2232" w:rsidRPr="00AF59C9" w:rsidRDefault="001A2232" w:rsidP="001A2232">
            <w:pPr>
              <w:rPr>
                <w:bCs/>
                <w:sz w:val="24"/>
                <w:szCs w:val="24"/>
              </w:rPr>
            </w:pPr>
            <w:r w:rsidRPr="00AF59C9">
              <w:rPr>
                <w:bCs/>
                <w:sz w:val="24"/>
                <w:szCs w:val="24"/>
              </w:rPr>
              <w:t>2.6.1.2</w:t>
            </w:r>
          </w:p>
        </w:tc>
        <w:tc>
          <w:tcPr>
            <w:tcW w:w="5954" w:type="dxa"/>
          </w:tcPr>
          <w:p w:rsidR="001A2232" w:rsidRPr="00DC6212" w:rsidRDefault="001A2232" w:rsidP="00DF691B">
            <w:pPr>
              <w:pStyle w:val="af"/>
              <w:shd w:val="clear" w:color="auto" w:fill="auto"/>
              <w:spacing w:line="240" w:lineRule="auto"/>
              <w:jc w:val="both"/>
              <w:rPr>
                <w:color w:val="FF0000"/>
                <w:sz w:val="24"/>
                <w:szCs w:val="24"/>
                <w:lang w:val="uk-UA"/>
              </w:rPr>
            </w:pPr>
            <w:r w:rsidRPr="00DC6212">
              <w:rPr>
                <w:sz w:val="24"/>
                <w:szCs w:val="24"/>
                <w:lang w:val="uk-UA"/>
              </w:rPr>
              <w:t>Харчова та енергетична цінність харчових яєць і яєчних продуктів</w:t>
            </w:r>
          </w:p>
        </w:tc>
        <w:tc>
          <w:tcPr>
            <w:tcW w:w="1276" w:type="dxa"/>
            <w:vAlign w:val="center"/>
          </w:tcPr>
          <w:p w:rsidR="001A2232" w:rsidRPr="00AF59C9" w:rsidRDefault="001A2232" w:rsidP="001A2232">
            <w:pPr>
              <w:shd w:val="clear" w:color="auto" w:fill="FFFFFF"/>
              <w:jc w:val="center"/>
              <w:rPr>
                <w:bCs/>
                <w:sz w:val="24"/>
                <w:szCs w:val="24"/>
              </w:rPr>
            </w:pPr>
          </w:p>
        </w:tc>
        <w:tc>
          <w:tcPr>
            <w:tcW w:w="1275" w:type="dxa"/>
            <w:vAlign w:val="center"/>
          </w:tcPr>
          <w:p w:rsidR="001A2232" w:rsidRPr="00AF59C9" w:rsidRDefault="001A2232" w:rsidP="001A2232">
            <w:pPr>
              <w:shd w:val="clear" w:color="auto" w:fill="FFFFFF"/>
              <w:jc w:val="center"/>
              <w:rPr>
                <w:bCs/>
                <w:sz w:val="24"/>
                <w:szCs w:val="24"/>
              </w:rPr>
            </w:pPr>
          </w:p>
        </w:tc>
      </w:tr>
      <w:tr w:rsidR="001A2232" w:rsidRPr="004D0E27" w:rsidTr="00DC6212">
        <w:tc>
          <w:tcPr>
            <w:tcW w:w="1134" w:type="dxa"/>
          </w:tcPr>
          <w:p w:rsidR="001A2232" w:rsidRPr="00AF59C9" w:rsidRDefault="001A2232" w:rsidP="001A2232">
            <w:pPr>
              <w:rPr>
                <w:bCs/>
                <w:sz w:val="24"/>
                <w:szCs w:val="24"/>
              </w:rPr>
            </w:pPr>
            <w:r w:rsidRPr="00AF59C9">
              <w:rPr>
                <w:bCs/>
                <w:sz w:val="24"/>
                <w:szCs w:val="24"/>
              </w:rPr>
              <w:t>2.6.2</w:t>
            </w:r>
          </w:p>
        </w:tc>
        <w:tc>
          <w:tcPr>
            <w:tcW w:w="5954" w:type="dxa"/>
          </w:tcPr>
          <w:p w:rsidR="001A2232" w:rsidRPr="00DC6212" w:rsidRDefault="001A2232" w:rsidP="00DF691B">
            <w:pPr>
              <w:pStyle w:val="af"/>
              <w:shd w:val="clear" w:color="auto" w:fill="auto"/>
              <w:spacing w:line="240" w:lineRule="auto"/>
              <w:jc w:val="both"/>
              <w:rPr>
                <w:sz w:val="24"/>
                <w:szCs w:val="24"/>
                <w:lang w:val="uk-UA"/>
              </w:rPr>
            </w:pPr>
            <w:r w:rsidRPr="00DC6212">
              <w:rPr>
                <w:sz w:val="24"/>
                <w:szCs w:val="24"/>
                <w:lang w:val="uk-UA"/>
              </w:rPr>
              <w:t>Гігієнічні вимоги та аналіз ризиків під час виробництва та обігу яєць і яєчних продуктів</w:t>
            </w:r>
          </w:p>
        </w:tc>
        <w:tc>
          <w:tcPr>
            <w:tcW w:w="1276" w:type="dxa"/>
            <w:vAlign w:val="center"/>
          </w:tcPr>
          <w:p w:rsidR="001A2232" w:rsidRPr="00AF59C9" w:rsidRDefault="001A2232" w:rsidP="001A2232">
            <w:pPr>
              <w:shd w:val="clear" w:color="auto" w:fill="FFFFFF"/>
              <w:jc w:val="center"/>
              <w:rPr>
                <w:bCs/>
                <w:sz w:val="24"/>
                <w:szCs w:val="24"/>
              </w:rPr>
            </w:pPr>
          </w:p>
        </w:tc>
        <w:tc>
          <w:tcPr>
            <w:tcW w:w="1275" w:type="dxa"/>
            <w:vAlign w:val="center"/>
          </w:tcPr>
          <w:p w:rsidR="001A2232" w:rsidRPr="00AF59C9" w:rsidRDefault="001A2232" w:rsidP="001A2232">
            <w:pPr>
              <w:shd w:val="clear" w:color="auto" w:fill="FFFFFF"/>
              <w:jc w:val="center"/>
              <w:rPr>
                <w:bCs/>
                <w:sz w:val="24"/>
                <w:szCs w:val="24"/>
              </w:rPr>
            </w:pPr>
            <w:r w:rsidRPr="00AF59C9">
              <w:rPr>
                <w:bCs/>
                <w:sz w:val="24"/>
                <w:szCs w:val="24"/>
              </w:rPr>
              <w:t>B</w:t>
            </w:r>
          </w:p>
        </w:tc>
      </w:tr>
      <w:tr w:rsidR="001A2232" w:rsidRPr="004D0E27" w:rsidTr="00DC6212">
        <w:tc>
          <w:tcPr>
            <w:tcW w:w="1134" w:type="dxa"/>
          </w:tcPr>
          <w:p w:rsidR="001A2232" w:rsidRPr="00AF59C9" w:rsidRDefault="001A2232" w:rsidP="001A2232">
            <w:pPr>
              <w:rPr>
                <w:bCs/>
                <w:sz w:val="24"/>
                <w:szCs w:val="24"/>
              </w:rPr>
            </w:pPr>
            <w:r w:rsidRPr="00AF59C9">
              <w:rPr>
                <w:bCs/>
                <w:sz w:val="24"/>
                <w:szCs w:val="24"/>
              </w:rPr>
              <w:t>2.6.2.1</w:t>
            </w:r>
          </w:p>
        </w:tc>
        <w:tc>
          <w:tcPr>
            <w:tcW w:w="5954" w:type="dxa"/>
          </w:tcPr>
          <w:p w:rsidR="001A2232" w:rsidRPr="00DC6212" w:rsidRDefault="001A2232" w:rsidP="00DF691B">
            <w:pPr>
              <w:pStyle w:val="af"/>
              <w:shd w:val="clear" w:color="auto" w:fill="auto"/>
              <w:spacing w:line="240" w:lineRule="auto"/>
              <w:jc w:val="both"/>
              <w:rPr>
                <w:sz w:val="24"/>
                <w:szCs w:val="24"/>
                <w:lang w:val="uk-UA"/>
              </w:rPr>
            </w:pPr>
            <w:r w:rsidRPr="00DC6212">
              <w:rPr>
                <w:sz w:val="24"/>
                <w:szCs w:val="24"/>
                <w:lang w:val="uk-UA"/>
              </w:rPr>
              <w:t>Гігієнічні вимоги під час виробництва та обігу яєць і яєчних продуктів</w:t>
            </w:r>
          </w:p>
        </w:tc>
        <w:tc>
          <w:tcPr>
            <w:tcW w:w="1276" w:type="dxa"/>
            <w:vAlign w:val="center"/>
          </w:tcPr>
          <w:p w:rsidR="001A2232" w:rsidRPr="00AF59C9" w:rsidRDefault="001A2232" w:rsidP="001A2232">
            <w:pPr>
              <w:shd w:val="clear" w:color="auto" w:fill="FFFFFF"/>
              <w:jc w:val="center"/>
              <w:rPr>
                <w:bCs/>
                <w:sz w:val="24"/>
                <w:szCs w:val="24"/>
              </w:rPr>
            </w:pPr>
          </w:p>
        </w:tc>
        <w:tc>
          <w:tcPr>
            <w:tcW w:w="1275" w:type="dxa"/>
            <w:vAlign w:val="center"/>
          </w:tcPr>
          <w:p w:rsidR="001A2232" w:rsidRPr="00AF59C9" w:rsidRDefault="001A2232" w:rsidP="001A2232">
            <w:pPr>
              <w:shd w:val="clear" w:color="auto" w:fill="FFFFFF"/>
              <w:jc w:val="center"/>
              <w:rPr>
                <w:bCs/>
                <w:sz w:val="24"/>
                <w:szCs w:val="24"/>
              </w:rPr>
            </w:pPr>
          </w:p>
        </w:tc>
      </w:tr>
      <w:tr w:rsidR="001A2232" w:rsidRPr="004D0E27" w:rsidTr="00DC6212">
        <w:tc>
          <w:tcPr>
            <w:tcW w:w="1134" w:type="dxa"/>
          </w:tcPr>
          <w:p w:rsidR="001A2232" w:rsidRPr="00AF59C9" w:rsidRDefault="001A2232" w:rsidP="001A2232">
            <w:pPr>
              <w:rPr>
                <w:bCs/>
                <w:sz w:val="24"/>
                <w:szCs w:val="24"/>
              </w:rPr>
            </w:pPr>
            <w:r w:rsidRPr="00AF59C9">
              <w:rPr>
                <w:bCs/>
                <w:sz w:val="24"/>
                <w:szCs w:val="24"/>
              </w:rPr>
              <w:t>2.6.2.2</w:t>
            </w:r>
          </w:p>
        </w:tc>
        <w:tc>
          <w:tcPr>
            <w:tcW w:w="5954" w:type="dxa"/>
          </w:tcPr>
          <w:p w:rsidR="001A2232" w:rsidRPr="00DC6212" w:rsidRDefault="001A2232" w:rsidP="00DF691B">
            <w:pPr>
              <w:pStyle w:val="af"/>
              <w:shd w:val="clear" w:color="auto" w:fill="auto"/>
              <w:spacing w:line="240" w:lineRule="auto"/>
              <w:jc w:val="both"/>
              <w:rPr>
                <w:color w:val="000000" w:themeColor="text1"/>
                <w:sz w:val="24"/>
                <w:szCs w:val="24"/>
                <w:lang w:val="uk-UA"/>
              </w:rPr>
            </w:pPr>
            <w:r w:rsidRPr="00DC6212">
              <w:rPr>
                <w:color w:val="000000" w:themeColor="text1"/>
                <w:sz w:val="24"/>
                <w:szCs w:val="24"/>
                <w:lang w:val="uk-UA"/>
              </w:rPr>
              <w:t xml:space="preserve">Аналіз біологічних небезпечних чинників яєць та яєчних продуктів </w:t>
            </w:r>
          </w:p>
        </w:tc>
        <w:tc>
          <w:tcPr>
            <w:tcW w:w="1276" w:type="dxa"/>
            <w:vAlign w:val="center"/>
          </w:tcPr>
          <w:p w:rsidR="001A2232" w:rsidRPr="00AF59C9" w:rsidRDefault="001A2232" w:rsidP="001A2232">
            <w:pPr>
              <w:shd w:val="clear" w:color="auto" w:fill="FFFFFF"/>
              <w:jc w:val="center"/>
              <w:rPr>
                <w:bCs/>
                <w:sz w:val="24"/>
                <w:szCs w:val="24"/>
              </w:rPr>
            </w:pPr>
          </w:p>
        </w:tc>
        <w:tc>
          <w:tcPr>
            <w:tcW w:w="1275" w:type="dxa"/>
            <w:vAlign w:val="center"/>
          </w:tcPr>
          <w:p w:rsidR="001A2232" w:rsidRPr="00AF59C9" w:rsidRDefault="001A2232" w:rsidP="001A2232">
            <w:pPr>
              <w:shd w:val="clear" w:color="auto" w:fill="FFFFFF"/>
              <w:jc w:val="center"/>
              <w:rPr>
                <w:bCs/>
                <w:sz w:val="24"/>
                <w:szCs w:val="24"/>
              </w:rPr>
            </w:pPr>
          </w:p>
        </w:tc>
      </w:tr>
      <w:tr w:rsidR="001A2232" w:rsidRPr="004D0E27" w:rsidTr="00DC6212">
        <w:tc>
          <w:tcPr>
            <w:tcW w:w="1134" w:type="dxa"/>
          </w:tcPr>
          <w:p w:rsidR="001A2232" w:rsidRPr="00AF59C9" w:rsidRDefault="001A2232" w:rsidP="001A2232">
            <w:pPr>
              <w:rPr>
                <w:bCs/>
                <w:sz w:val="24"/>
                <w:szCs w:val="24"/>
              </w:rPr>
            </w:pPr>
            <w:r w:rsidRPr="00AF59C9">
              <w:rPr>
                <w:bCs/>
                <w:sz w:val="24"/>
                <w:szCs w:val="24"/>
              </w:rPr>
              <w:t>2.6.2.3</w:t>
            </w:r>
          </w:p>
        </w:tc>
        <w:tc>
          <w:tcPr>
            <w:tcW w:w="5954" w:type="dxa"/>
          </w:tcPr>
          <w:p w:rsidR="001A2232" w:rsidRPr="00DC6212" w:rsidRDefault="001A2232" w:rsidP="00DF691B">
            <w:pPr>
              <w:pStyle w:val="af"/>
              <w:shd w:val="clear" w:color="auto" w:fill="auto"/>
              <w:spacing w:line="240" w:lineRule="auto"/>
              <w:jc w:val="both"/>
              <w:rPr>
                <w:bCs/>
                <w:sz w:val="24"/>
                <w:szCs w:val="24"/>
                <w:lang w:val="uk-UA"/>
              </w:rPr>
            </w:pPr>
            <w:r w:rsidRPr="00DC6212">
              <w:rPr>
                <w:color w:val="000000" w:themeColor="text1"/>
                <w:sz w:val="24"/>
                <w:szCs w:val="24"/>
                <w:lang w:val="uk-UA"/>
              </w:rPr>
              <w:t>Гігієна персоналу під час виробництва</w:t>
            </w:r>
            <w:r w:rsidRPr="00DC6212">
              <w:rPr>
                <w:color w:val="8496B0" w:themeColor="text2" w:themeTint="99"/>
                <w:sz w:val="24"/>
                <w:szCs w:val="24"/>
                <w:lang w:val="uk-UA"/>
              </w:rPr>
              <w:t xml:space="preserve"> </w:t>
            </w:r>
            <w:r w:rsidRPr="00DC6212">
              <w:rPr>
                <w:sz w:val="24"/>
                <w:szCs w:val="24"/>
                <w:lang w:val="uk-UA"/>
              </w:rPr>
              <w:t>яєць і яєчних продуктів</w:t>
            </w:r>
          </w:p>
        </w:tc>
        <w:tc>
          <w:tcPr>
            <w:tcW w:w="1276" w:type="dxa"/>
            <w:vAlign w:val="center"/>
          </w:tcPr>
          <w:p w:rsidR="001A2232" w:rsidRPr="00AF59C9" w:rsidRDefault="001A2232" w:rsidP="001A2232">
            <w:pPr>
              <w:shd w:val="clear" w:color="auto" w:fill="FFFFFF"/>
              <w:jc w:val="center"/>
              <w:rPr>
                <w:bCs/>
                <w:sz w:val="24"/>
                <w:szCs w:val="24"/>
              </w:rPr>
            </w:pPr>
          </w:p>
        </w:tc>
        <w:tc>
          <w:tcPr>
            <w:tcW w:w="1275" w:type="dxa"/>
            <w:vAlign w:val="center"/>
          </w:tcPr>
          <w:p w:rsidR="001A2232" w:rsidRPr="00AF59C9" w:rsidRDefault="001A2232" w:rsidP="001A2232">
            <w:pPr>
              <w:shd w:val="clear" w:color="auto" w:fill="FFFFFF"/>
              <w:jc w:val="center"/>
              <w:rPr>
                <w:bCs/>
                <w:sz w:val="24"/>
                <w:szCs w:val="24"/>
              </w:rPr>
            </w:pPr>
          </w:p>
        </w:tc>
      </w:tr>
      <w:tr w:rsidR="001A2232" w:rsidRPr="004D0E27" w:rsidTr="00DC6212">
        <w:tc>
          <w:tcPr>
            <w:tcW w:w="1134" w:type="dxa"/>
          </w:tcPr>
          <w:p w:rsidR="001A2232" w:rsidRPr="00AF59C9" w:rsidRDefault="001A2232" w:rsidP="001A2232">
            <w:pPr>
              <w:rPr>
                <w:bCs/>
                <w:sz w:val="24"/>
                <w:szCs w:val="24"/>
              </w:rPr>
            </w:pPr>
            <w:r w:rsidRPr="00AF59C9">
              <w:rPr>
                <w:bCs/>
                <w:sz w:val="24"/>
                <w:szCs w:val="24"/>
              </w:rPr>
              <w:t>2.6.3</w:t>
            </w:r>
          </w:p>
        </w:tc>
        <w:tc>
          <w:tcPr>
            <w:tcW w:w="5954" w:type="dxa"/>
          </w:tcPr>
          <w:p w:rsidR="001A2232" w:rsidRPr="00DC6212" w:rsidRDefault="001A2232" w:rsidP="00DF691B">
            <w:pPr>
              <w:pStyle w:val="af"/>
              <w:shd w:val="clear" w:color="auto" w:fill="auto"/>
              <w:spacing w:line="240" w:lineRule="auto"/>
              <w:jc w:val="both"/>
              <w:rPr>
                <w:sz w:val="24"/>
                <w:szCs w:val="24"/>
                <w:lang w:val="uk-UA"/>
              </w:rPr>
            </w:pPr>
            <w:r w:rsidRPr="00DC6212">
              <w:rPr>
                <w:rFonts w:eastAsia="Calibri"/>
                <w:sz w:val="24"/>
                <w:szCs w:val="24"/>
                <w:lang w:val="uk-UA"/>
              </w:rPr>
              <w:t xml:space="preserve">Комплексне  оцінювання безпечності та якості </w:t>
            </w:r>
            <w:r w:rsidRPr="00DC6212">
              <w:rPr>
                <w:sz w:val="24"/>
                <w:szCs w:val="24"/>
                <w:lang w:val="uk-UA"/>
              </w:rPr>
              <w:t>яєць і яєчних продуктів</w:t>
            </w:r>
          </w:p>
        </w:tc>
        <w:tc>
          <w:tcPr>
            <w:tcW w:w="1276" w:type="dxa"/>
            <w:vAlign w:val="center"/>
          </w:tcPr>
          <w:p w:rsidR="001A2232" w:rsidRPr="00AF59C9" w:rsidRDefault="001A2232" w:rsidP="001A2232">
            <w:pPr>
              <w:shd w:val="clear" w:color="auto" w:fill="FFFFFF"/>
              <w:jc w:val="center"/>
              <w:rPr>
                <w:bCs/>
                <w:sz w:val="24"/>
                <w:szCs w:val="24"/>
              </w:rPr>
            </w:pPr>
          </w:p>
        </w:tc>
        <w:tc>
          <w:tcPr>
            <w:tcW w:w="1275" w:type="dxa"/>
            <w:vAlign w:val="center"/>
          </w:tcPr>
          <w:p w:rsidR="001A2232" w:rsidRPr="00AF59C9" w:rsidRDefault="001A2232" w:rsidP="001A2232">
            <w:pPr>
              <w:shd w:val="clear" w:color="auto" w:fill="FFFFFF"/>
              <w:jc w:val="center"/>
              <w:rPr>
                <w:bCs/>
                <w:sz w:val="24"/>
                <w:szCs w:val="24"/>
              </w:rPr>
            </w:pPr>
            <w:r w:rsidRPr="00AF59C9">
              <w:rPr>
                <w:bCs/>
                <w:sz w:val="24"/>
                <w:szCs w:val="24"/>
              </w:rPr>
              <w:t>B</w:t>
            </w:r>
          </w:p>
        </w:tc>
      </w:tr>
      <w:tr w:rsidR="001A2232" w:rsidRPr="004D0E27" w:rsidTr="00DC6212">
        <w:tc>
          <w:tcPr>
            <w:tcW w:w="1134" w:type="dxa"/>
          </w:tcPr>
          <w:p w:rsidR="001A2232" w:rsidRPr="00AF59C9" w:rsidRDefault="001A2232" w:rsidP="001A2232">
            <w:pPr>
              <w:rPr>
                <w:bCs/>
                <w:sz w:val="24"/>
                <w:szCs w:val="24"/>
              </w:rPr>
            </w:pPr>
            <w:r w:rsidRPr="00AF59C9">
              <w:rPr>
                <w:bCs/>
                <w:sz w:val="24"/>
                <w:szCs w:val="24"/>
              </w:rPr>
              <w:t>2.6.3.1</w:t>
            </w:r>
          </w:p>
        </w:tc>
        <w:tc>
          <w:tcPr>
            <w:tcW w:w="5954" w:type="dxa"/>
          </w:tcPr>
          <w:p w:rsidR="001A2232" w:rsidRPr="00DC6212" w:rsidRDefault="001A2232" w:rsidP="00DF691B">
            <w:pPr>
              <w:pStyle w:val="af"/>
              <w:shd w:val="clear" w:color="auto" w:fill="auto"/>
              <w:spacing w:line="240" w:lineRule="auto"/>
              <w:jc w:val="both"/>
              <w:rPr>
                <w:sz w:val="24"/>
                <w:szCs w:val="24"/>
                <w:lang w:val="uk-UA"/>
              </w:rPr>
            </w:pPr>
            <w:r w:rsidRPr="00DC6212">
              <w:rPr>
                <w:sz w:val="24"/>
                <w:szCs w:val="24"/>
                <w:lang w:val="uk-UA"/>
              </w:rPr>
              <w:t>Санітарно-гігієнічні вимоги до дієтичних і столових яєць та яєчних продуктів.</w:t>
            </w:r>
            <w:r w:rsidRPr="00DC6212">
              <w:rPr>
                <w:color w:val="FF0000"/>
                <w:sz w:val="24"/>
                <w:szCs w:val="24"/>
                <w:lang w:val="uk-UA"/>
              </w:rPr>
              <w:t xml:space="preserve"> </w:t>
            </w:r>
            <w:r w:rsidRPr="00DC6212">
              <w:rPr>
                <w:sz w:val="24"/>
                <w:szCs w:val="24"/>
                <w:lang w:val="uk-UA"/>
              </w:rPr>
              <w:t>Основні показники якості яєць. Дефекти</w:t>
            </w:r>
          </w:p>
        </w:tc>
        <w:tc>
          <w:tcPr>
            <w:tcW w:w="1276" w:type="dxa"/>
            <w:vAlign w:val="center"/>
          </w:tcPr>
          <w:p w:rsidR="001A2232" w:rsidRPr="00AF59C9" w:rsidRDefault="001A2232" w:rsidP="001A2232">
            <w:pPr>
              <w:shd w:val="clear" w:color="auto" w:fill="FFFFFF"/>
              <w:jc w:val="center"/>
              <w:rPr>
                <w:bCs/>
                <w:sz w:val="24"/>
                <w:szCs w:val="24"/>
              </w:rPr>
            </w:pPr>
          </w:p>
        </w:tc>
        <w:tc>
          <w:tcPr>
            <w:tcW w:w="1275" w:type="dxa"/>
            <w:vAlign w:val="center"/>
          </w:tcPr>
          <w:p w:rsidR="001A2232" w:rsidRPr="00AF59C9" w:rsidRDefault="001A2232" w:rsidP="001A2232">
            <w:pPr>
              <w:shd w:val="clear" w:color="auto" w:fill="FFFFFF"/>
              <w:jc w:val="center"/>
              <w:rPr>
                <w:bCs/>
                <w:sz w:val="24"/>
                <w:szCs w:val="24"/>
              </w:rPr>
            </w:pPr>
          </w:p>
        </w:tc>
      </w:tr>
      <w:tr w:rsidR="001A2232" w:rsidRPr="004D0E27" w:rsidTr="00DC6212">
        <w:tc>
          <w:tcPr>
            <w:tcW w:w="1134" w:type="dxa"/>
          </w:tcPr>
          <w:p w:rsidR="001A2232" w:rsidRPr="00AF59C9" w:rsidRDefault="001A2232" w:rsidP="001A2232">
            <w:pPr>
              <w:rPr>
                <w:bCs/>
                <w:sz w:val="24"/>
                <w:szCs w:val="24"/>
              </w:rPr>
            </w:pPr>
            <w:r w:rsidRPr="00AF59C9">
              <w:rPr>
                <w:bCs/>
                <w:sz w:val="24"/>
                <w:szCs w:val="24"/>
              </w:rPr>
              <w:t>2.6.3.2</w:t>
            </w:r>
          </w:p>
        </w:tc>
        <w:tc>
          <w:tcPr>
            <w:tcW w:w="5954" w:type="dxa"/>
          </w:tcPr>
          <w:p w:rsidR="001A2232" w:rsidRPr="00DC6212" w:rsidRDefault="001A2232" w:rsidP="00DF691B">
            <w:pPr>
              <w:pStyle w:val="af"/>
              <w:shd w:val="clear" w:color="auto" w:fill="auto"/>
              <w:spacing w:line="240" w:lineRule="auto"/>
              <w:jc w:val="both"/>
              <w:rPr>
                <w:rFonts w:eastAsia="Calibri"/>
                <w:sz w:val="24"/>
                <w:szCs w:val="24"/>
                <w:lang w:val="uk-UA"/>
              </w:rPr>
            </w:pPr>
            <w:r w:rsidRPr="00DC6212">
              <w:rPr>
                <w:sz w:val="24"/>
                <w:szCs w:val="24"/>
                <w:shd w:val="clear" w:color="auto" w:fill="FFFFFF"/>
                <w:lang w:val="uk-UA"/>
              </w:rPr>
              <w:t>Інспектування харчових яєць у разі інфекційних хвороб птиці</w:t>
            </w:r>
          </w:p>
        </w:tc>
        <w:tc>
          <w:tcPr>
            <w:tcW w:w="1276" w:type="dxa"/>
            <w:vAlign w:val="center"/>
          </w:tcPr>
          <w:p w:rsidR="001A2232" w:rsidRPr="00AF59C9" w:rsidRDefault="001A2232" w:rsidP="001A2232">
            <w:pPr>
              <w:shd w:val="clear" w:color="auto" w:fill="FFFFFF"/>
              <w:jc w:val="center"/>
              <w:rPr>
                <w:bCs/>
                <w:sz w:val="24"/>
                <w:szCs w:val="24"/>
              </w:rPr>
            </w:pPr>
          </w:p>
        </w:tc>
        <w:tc>
          <w:tcPr>
            <w:tcW w:w="1275" w:type="dxa"/>
            <w:vAlign w:val="center"/>
          </w:tcPr>
          <w:p w:rsidR="001A2232" w:rsidRPr="00AF59C9" w:rsidRDefault="001A2232" w:rsidP="001A2232">
            <w:pPr>
              <w:shd w:val="clear" w:color="auto" w:fill="FFFFFF"/>
              <w:jc w:val="center"/>
              <w:rPr>
                <w:bCs/>
                <w:sz w:val="24"/>
                <w:szCs w:val="24"/>
              </w:rPr>
            </w:pPr>
            <w:r w:rsidRPr="00AF59C9">
              <w:rPr>
                <w:bCs/>
                <w:sz w:val="24"/>
                <w:szCs w:val="24"/>
              </w:rPr>
              <w:t>С</w:t>
            </w:r>
          </w:p>
        </w:tc>
      </w:tr>
      <w:tr w:rsidR="001A2232" w:rsidRPr="004D0E27" w:rsidTr="00DC6212">
        <w:tc>
          <w:tcPr>
            <w:tcW w:w="1134" w:type="dxa"/>
          </w:tcPr>
          <w:p w:rsidR="001A2232" w:rsidRPr="00AF59C9" w:rsidRDefault="001A2232" w:rsidP="001A2232">
            <w:pPr>
              <w:rPr>
                <w:bCs/>
                <w:sz w:val="24"/>
                <w:szCs w:val="24"/>
              </w:rPr>
            </w:pPr>
            <w:r w:rsidRPr="00AF59C9">
              <w:rPr>
                <w:bCs/>
                <w:sz w:val="24"/>
                <w:szCs w:val="24"/>
              </w:rPr>
              <w:t>2.6.4</w:t>
            </w:r>
          </w:p>
        </w:tc>
        <w:tc>
          <w:tcPr>
            <w:tcW w:w="5954" w:type="dxa"/>
          </w:tcPr>
          <w:p w:rsidR="001A2232" w:rsidRPr="00DC6212" w:rsidRDefault="001A2232" w:rsidP="00DF691B">
            <w:pPr>
              <w:pStyle w:val="af"/>
              <w:shd w:val="clear" w:color="auto" w:fill="auto"/>
              <w:spacing w:line="240" w:lineRule="auto"/>
              <w:jc w:val="both"/>
              <w:rPr>
                <w:color w:val="FF0000"/>
                <w:sz w:val="24"/>
                <w:szCs w:val="24"/>
                <w:lang w:val="uk-UA"/>
              </w:rPr>
            </w:pPr>
            <w:r w:rsidRPr="00DC6212">
              <w:rPr>
                <w:bCs/>
                <w:sz w:val="24"/>
                <w:szCs w:val="24"/>
                <w:lang w:val="uk-UA"/>
              </w:rPr>
              <w:t xml:space="preserve">Гігієна обігу  </w:t>
            </w:r>
            <w:r w:rsidRPr="00DC6212">
              <w:rPr>
                <w:sz w:val="24"/>
                <w:szCs w:val="24"/>
                <w:lang w:val="uk-UA"/>
              </w:rPr>
              <w:t>яєць і яєчних продуктів</w:t>
            </w:r>
          </w:p>
        </w:tc>
        <w:tc>
          <w:tcPr>
            <w:tcW w:w="1276" w:type="dxa"/>
            <w:vAlign w:val="center"/>
          </w:tcPr>
          <w:p w:rsidR="001A2232" w:rsidRPr="00AF59C9" w:rsidRDefault="001A2232" w:rsidP="001A2232">
            <w:pPr>
              <w:shd w:val="clear" w:color="auto" w:fill="FFFFFF"/>
              <w:jc w:val="center"/>
              <w:rPr>
                <w:bCs/>
                <w:sz w:val="24"/>
                <w:szCs w:val="24"/>
              </w:rPr>
            </w:pPr>
          </w:p>
        </w:tc>
        <w:tc>
          <w:tcPr>
            <w:tcW w:w="1275" w:type="dxa"/>
            <w:vAlign w:val="center"/>
          </w:tcPr>
          <w:p w:rsidR="001A2232" w:rsidRPr="00AF59C9" w:rsidRDefault="001A2232" w:rsidP="001A2232">
            <w:pPr>
              <w:shd w:val="clear" w:color="auto" w:fill="FFFFFF"/>
              <w:jc w:val="center"/>
              <w:rPr>
                <w:bCs/>
                <w:sz w:val="24"/>
                <w:szCs w:val="24"/>
              </w:rPr>
            </w:pPr>
            <w:r w:rsidRPr="00AF59C9">
              <w:rPr>
                <w:bCs/>
                <w:sz w:val="24"/>
                <w:szCs w:val="24"/>
              </w:rPr>
              <w:t>B</w:t>
            </w:r>
          </w:p>
        </w:tc>
      </w:tr>
      <w:tr w:rsidR="001A2232" w:rsidRPr="004D0E27" w:rsidTr="00DC6212">
        <w:tc>
          <w:tcPr>
            <w:tcW w:w="1134" w:type="dxa"/>
          </w:tcPr>
          <w:p w:rsidR="001A2232" w:rsidRPr="00AF59C9" w:rsidRDefault="001A2232" w:rsidP="001A2232">
            <w:pPr>
              <w:rPr>
                <w:bCs/>
                <w:sz w:val="24"/>
                <w:szCs w:val="24"/>
              </w:rPr>
            </w:pPr>
            <w:r w:rsidRPr="00AF59C9">
              <w:rPr>
                <w:bCs/>
                <w:sz w:val="24"/>
                <w:szCs w:val="24"/>
              </w:rPr>
              <w:t>2.6.4.1</w:t>
            </w:r>
          </w:p>
        </w:tc>
        <w:tc>
          <w:tcPr>
            <w:tcW w:w="5954" w:type="dxa"/>
          </w:tcPr>
          <w:p w:rsidR="001A2232" w:rsidRPr="00DC6212" w:rsidRDefault="001A2232" w:rsidP="00DF691B">
            <w:pPr>
              <w:pStyle w:val="af"/>
              <w:shd w:val="clear" w:color="auto" w:fill="auto"/>
              <w:spacing w:line="240" w:lineRule="auto"/>
              <w:jc w:val="both"/>
              <w:rPr>
                <w:color w:val="FF0000"/>
                <w:sz w:val="24"/>
                <w:szCs w:val="24"/>
                <w:lang w:val="uk-UA"/>
              </w:rPr>
            </w:pPr>
            <w:r w:rsidRPr="00DC6212">
              <w:rPr>
                <w:sz w:val="24"/>
                <w:szCs w:val="24"/>
                <w:shd w:val="clear" w:color="auto" w:fill="FFFFFF"/>
                <w:lang w:val="uk-UA"/>
              </w:rPr>
              <w:t>Державний контроль на агропродовольчих ринках</w:t>
            </w:r>
          </w:p>
        </w:tc>
        <w:tc>
          <w:tcPr>
            <w:tcW w:w="1276" w:type="dxa"/>
            <w:vAlign w:val="center"/>
          </w:tcPr>
          <w:p w:rsidR="001A2232" w:rsidRPr="00AF59C9" w:rsidRDefault="001A2232" w:rsidP="001A2232">
            <w:pPr>
              <w:shd w:val="clear" w:color="auto" w:fill="FFFFFF"/>
              <w:jc w:val="center"/>
              <w:rPr>
                <w:bCs/>
                <w:sz w:val="24"/>
                <w:szCs w:val="24"/>
              </w:rPr>
            </w:pPr>
          </w:p>
        </w:tc>
        <w:tc>
          <w:tcPr>
            <w:tcW w:w="1275" w:type="dxa"/>
            <w:vAlign w:val="center"/>
          </w:tcPr>
          <w:p w:rsidR="001A2232" w:rsidRPr="00AF59C9" w:rsidRDefault="001A2232" w:rsidP="001A2232">
            <w:pPr>
              <w:shd w:val="clear" w:color="auto" w:fill="FFFFFF"/>
              <w:jc w:val="center"/>
              <w:rPr>
                <w:bCs/>
                <w:sz w:val="24"/>
                <w:szCs w:val="24"/>
              </w:rPr>
            </w:pPr>
            <w:r w:rsidRPr="00AF59C9">
              <w:rPr>
                <w:bCs/>
                <w:sz w:val="24"/>
                <w:szCs w:val="24"/>
              </w:rPr>
              <w:t>C</w:t>
            </w:r>
          </w:p>
        </w:tc>
      </w:tr>
      <w:tr w:rsidR="001A2232" w:rsidRPr="004D0E27" w:rsidTr="00DC6212">
        <w:tc>
          <w:tcPr>
            <w:tcW w:w="1134" w:type="dxa"/>
          </w:tcPr>
          <w:p w:rsidR="001A2232" w:rsidRPr="00AF59C9" w:rsidRDefault="001A2232" w:rsidP="001A2232">
            <w:pPr>
              <w:rPr>
                <w:bCs/>
                <w:sz w:val="24"/>
                <w:szCs w:val="24"/>
              </w:rPr>
            </w:pPr>
            <w:r w:rsidRPr="00AF59C9">
              <w:rPr>
                <w:bCs/>
                <w:sz w:val="24"/>
                <w:szCs w:val="24"/>
              </w:rPr>
              <w:t>2.6.4.2</w:t>
            </w:r>
          </w:p>
        </w:tc>
        <w:tc>
          <w:tcPr>
            <w:tcW w:w="5954" w:type="dxa"/>
          </w:tcPr>
          <w:p w:rsidR="001A2232" w:rsidRPr="00DC6212" w:rsidRDefault="001A2232" w:rsidP="00DF691B">
            <w:pPr>
              <w:pStyle w:val="af"/>
              <w:shd w:val="clear" w:color="auto" w:fill="auto"/>
              <w:spacing w:line="240" w:lineRule="auto"/>
              <w:jc w:val="both"/>
              <w:rPr>
                <w:color w:val="FF0000"/>
                <w:sz w:val="24"/>
                <w:szCs w:val="24"/>
                <w:lang w:val="uk-UA"/>
              </w:rPr>
            </w:pPr>
            <w:r w:rsidRPr="00DC6212">
              <w:rPr>
                <w:color w:val="8496B0" w:themeColor="text2" w:themeTint="99"/>
                <w:sz w:val="24"/>
                <w:szCs w:val="24"/>
                <w:lang w:val="uk-UA"/>
              </w:rPr>
              <w:t xml:space="preserve"> </w:t>
            </w:r>
            <w:r w:rsidRPr="00DC6212">
              <w:rPr>
                <w:color w:val="000000" w:themeColor="text1"/>
                <w:sz w:val="24"/>
                <w:szCs w:val="24"/>
                <w:lang w:val="uk-UA"/>
              </w:rPr>
              <w:t xml:space="preserve">Гігієнічні вимоги до пакування, маркування  зберігання та транспортування  </w:t>
            </w:r>
            <w:r w:rsidRPr="00DC6212">
              <w:rPr>
                <w:sz w:val="24"/>
                <w:szCs w:val="24"/>
                <w:lang w:val="uk-UA"/>
              </w:rPr>
              <w:t>яєць і яєчних продуктів</w:t>
            </w:r>
          </w:p>
        </w:tc>
        <w:tc>
          <w:tcPr>
            <w:tcW w:w="1276" w:type="dxa"/>
            <w:vAlign w:val="center"/>
          </w:tcPr>
          <w:p w:rsidR="001A2232" w:rsidRPr="00AF59C9" w:rsidRDefault="001A2232" w:rsidP="001A2232">
            <w:pPr>
              <w:shd w:val="clear" w:color="auto" w:fill="FFFFFF"/>
              <w:jc w:val="center"/>
              <w:rPr>
                <w:bCs/>
                <w:sz w:val="24"/>
                <w:szCs w:val="24"/>
              </w:rPr>
            </w:pPr>
          </w:p>
        </w:tc>
        <w:tc>
          <w:tcPr>
            <w:tcW w:w="1275" w:type="dxa"/>
            <w:vAlign w:val="center"/>
          </w:tcPr>
          <w:p w:rsidR="001A2232" w:rsidRPr="00AF59C9" w:rsidRDefault="001A2232" w:rsidP="001A2232">
            <w:pPr>
              <w:shd w:val="clear" w:color="auto" w:fill="FFFFFF"/>
              <w:jc w:val="center"/>
              <w:rPr>
                <w:bCs/>
                <w:sz w:val="24"/>
                <w:szCs w:val="24"/>
              </w:rPr>
            </w:pPr>
          </w:p>
        </w:tc>
      </w:tr>
      <w:tr w:rsidR="001A2232" w:rsidRPr="00DC6212" w:rsidTr="00DC6212">
        <w:tc>
          <w:tcPr>
            <w:tcW w:w="1134" w:type="dxa"/>
            <w:vAlign w:val="center"/>
          </w:tcPr>
          <w:p w:rsidR="001A2232" w:rsidRPr="00AF59C9" w:rsidRDefault="001A2232" w:rsidP="001A2232">
            <w:pPr>
              <w:rPr>
                <w:bCs/>
                <w:sz w:val="24"/>
                <w:szCs w:val="24"/>
              </w:rPr>
            </w:pPr>
            <w:r w:rsidRPr="00AF59C9">
              <w:rPr>
                <w:sz w:val="24"/>
                <w:szCs w:val="24"/>
              </w:rPr>
              <w:t>2.7</w:t>
            </w:r>
          </w:p>
        </w:tc>
        <w:tc>
          <w:tcPr>
            <w:tcW w:w="5954" w:type="dxa"/>
            <w:vAlign w:val="center"/>
          </w:tcPr>
          <w:p w:rsidR="001A2232" w:rsidRPr="00DC6212" w:rsidRDefault="001A2232" w:rsidP="00DF691B">
            <w:pPr>
              <w:pStyle w:val="af"/>
              <w:shd w:val="clear" w:color="auto" w:fill="auto"/>
              <w:spacing w:line="240" w:lineRule="auto"/>
              <w:jc w:val="both"/>
              <w:rPr>
                <w:b/>
                <w:color w:val="8496B0" w:themeColor="text2" w:themeTint="99"/>
                <w:sz w:val="24"/>
                <w:szCs w:val="24"/>
                <w:lang w:val="uk-UA"/>
              </w:rPr>
            </w:pPr>
            <w:r w:rsidRPr="00DC6212">
              <w:rPr>
                <w:rFonts w:eastAsia="Calibri"/>
                <w:b/>
                <w:sz w:val="24"/>
                <w:szCs w:val="24"/>
                <w:lang w:val="uk-UA"/>
              </w:rPr>
              <w:t>Гігієна харчових продуктів</w:t>
            </w:r>
            <w:r w:rsidRPr="00DC6212">
              <w:rPr>
                <w:b/>
                <w:sz w:val="24"/>
                <w:szCs w:val="24"/>
                <w:lang w:val="uk-UA"/>
              </w:rPr>
              <w:t xml:space="preserve"> </w:t>
            </w:r>
            <w:r w:rsidRPr="00DC6212">
              <w:rPr>
                <w:rFonts w:eastAsia="Calibri"/>
                <w:b/>
                <w:sz w:val="24"/>
                <w:szCs w:val="24"/>
                <w:lang w:val="uk-UA"/>
              </w:rPr>
              <w:t>рослинного походження</w:t>
            </w:r>
            <w:r w:rsidRPr="00DC6212">
              <w:rPr>
                <w:b/>
                <w:sz w:val="24"/>
                <w:szCs w:val="24"/>
                <w:lang w:val="uk-UA"/>
              </w:rPr>
              <w:t xml:space="preserve"> у концепції «єдиного здоров’я»</w:t>
            </w:r>
          </w:p>
        </w:tc>
        <w:tc>
          <w:tcPr>
            <w:tcW w:w="1276" w:type="dxa"/>
            <w:vAlign w:val="center"/>
          </w:tcPr>
          <w:p w:rsidR="001A2232" w:rsidRPr="00AF59C9" w:rsidRDefault="001A2232" w:rsidP="001A2232">
            <w:pPr>
              <w:shd w:val="clear" w:color="auto" w:fill="FFFFFF"/>
              <w:jc w:val="center"/>
              <w:rPr>
                <w:bCs/>
                <w:sz w:val="24"/>
                <w:szCs w:val="24"/>
                <w:lang w:val="en-US"/>
              </w:rPr>
            </w:pPr>
            <w:r w:rsidRPr="00AF59C9">
              <w:rPr>
                <w:bCs/>
                <w:sz w:val="24"/>
                <w:szCs w:val="24"/>
                <w:lang w:val="en-US"/>
              </w:rPr>
              <w:t>2-4</w:t>
            </w:r>
          </w:p>
        </w:tc>
        <w:tc>
          <w:tcPr>
            <w:tcW w:w="1275" w:type="dxa"/>
            <w:vAlign w:val="center"/>
          </w:tcPr>
          <w:p w:rsidR="001A2232" w:rsidRPr="00AF59C9" w:rsidRDefault="001A2232" w:rsidP="001A2232">
            <w:pPr>
              <w:shd w:val="clear" w:color="auto" w:fill="FFFFFF"/>
              <w:jc w:val="center"/>
              <w:rPr>
                <w:bCs/>
                <w:sz w:val="24"/>
                <w:szCs w:val="24"/>
              </w:rPr>
            </w:pPr>
            <w:r w:rsidRPr="00AF59C9">
              <w:rPr>
                <w:sz w:val="24"/>
                <w:szCs w:val="24"/>
              </w:rPr>
              <w:t>B</w:t>
            </w:r>
          </w:p>
        </w:tc>
      </w:tr>
      <w:tr w:rsidR="001A2232" w:rsidRPr="004D0E27" w:rsidTr="00DC6212">
        <w:tc>
          <w:tcPr>
            <w:tcW w:w="1134" w:type="dxa"/>
            <w:vAlign w:val="center"/>
          </w:tcPr>
          <w:p w:rsidR="001A2232" w:rsidRPr="00AF59C9" w:rsidRDefault="001A2232" w:rsidP="001A2232">
            <w:pPr>
              <w:rPr>
                <w:sz w:val="24"/>
                <w:szCs w:val="24"/>
              </w:rPr>
            </w:pPr>
            <w:r w:rsidRPr="00AF59C9">
              <w:rPr>
                <w:sz w:val="24"/>
                <w:szCs w:val="24"/>
              </w:rPr>
              <w:t>2.7.1</w:t>
            </w:r>
          </w:p>
        </w:tc>
        <w:tc>
          <w:tcPr>
            <w:tcW w:w="5954" w:type="dxa"/>
          </w:tcPr>
          <w:p w:rsidR="001A2232" w:rsidRPr="00DC6212" w:rsidRDefault="001A2232" w:rsidP="00DF691B">
            <w:pPr>
              <w:pStyle w:val="af"/>
              <w:shd w:val="clear" w:color="auto" w:fill="auto"/>
              <w:spacing w:line="240" w:lineRule="auto"/>
              <w:jc w:val="both"/>
              <w:rPr>
                <w:rFonts w:eastAsia="Calibri"/>
                <w:sz w:val="24"/>
                <w:szCs w:val="24"/>
                <w:lang w:val="uk-UA"/>
              </w:rPr>
            </w:pPr>
            <w:r w:rsidRPr="00DC6212">
              <w:rPr>
                <w:rFonts w:eastAsia="Calibri"/>
                <w:sz w:val="24"/>
                <w:szCs w:val="24"/>
                <w:lang w:val="uk-UA"/>
              </w:rPr>
              <w:t xml:space="preserve">Класифікація, харчова та енергетична </w:t>
            </w:r>
            <w:r w:rsidRPr="00DC6212">
              <w:rPr>
                <w:bCs/>
                <w:sz w:val="24"/>
                <w:szCs w:val="24"/>
                <w:lang w:val="uk-UA"/>
              </w:rPr>
              <w:t xml:space="preserve">цінність </w:t>
            </w:r>
            <w:r w:rsidRPr="00DC6212">
              <w:rPr>
                <w:rFonts w:eastAsia="Calibri"/>
                <w:sz w:val="24"/>
                <w:szCs w:val="24"/>
                <w:lang w:val="uk-UA"/>
              </w:rPr>
              <w:t>харчових продуктів рослинного походження</w:t>
            </w:r>
          </w:p>
        </w:tc>
        <w:tc>
          <w:tcPr>
            <w:tcW w:w="1276" w:type="dxa"/>
            <w:vAlign w:val="center"/>
          </w:tcPr>
          <w:p w:rsidR="001A2232" w:rsidRPr="00AF59C9" w:rsidRDefault="001A2232" w:rsidP="001A2232">
            <w:pPr>
              <w:shd w:val="clear" w:color="auto" w:fill="FFFFFF"/>
              <w:jc w:val="center"/>
              <w:rPr>
                <w:sz w:val="24"/>
                <w:szCs w:val="24"/>
              </w:rPr>
            </w:pPr>
          </w:p>
        </w:tc>
        <w:tc>
          <w:tcPr>
            <w:tcW w:w="1275" w:type="dxa"/>
            <w:vAlign w:val="center"/>
          </w:tcPr>
          <w:p w:rsidR="001A2232" w:rsidRPr="00AF59C9" w:rsidRDefault="001A2232" w:rsidP="001A2232">
            <w:pPr>
              <w:shd w:val="clear" w:color="auto" w:fill="FFFFFF"/>
              <w:jc w:val="center"/>
              <w:rPr>
                <w:sz w:val="24"/>
                <w:szCs w:val="24"/>
              </w:rPr>
            </w:pPr>
            <w:r w:rsidRPr="00AF59C9">
              <w:rPr>
                <w:sz w:val="24"/>
                <w:szCs w:val="24"/>
              </w:rPr>
              <w:t>A</w:t>
            </w:r>
          </w:p>
        </w:tc>
      </w:tr>
      <w:tr w:rsidR="001A2232" w:rsidRPr="004D0E27" w:rsidTr="00DC6212">
        <w:tc>
          <w:tcPr>
            <w:tcW w:w="1134" w:type="dxa"/>
            <w:vAlign w:val="center"/>
          </w:tcPr>
          <w:p w:rsidR="001A2232" w:rsidRPr="00AF59C9" w:rsidRDefault="001A2232" w:rsidP="001A2232">
            <w:pPr>
              <w:rPr>
                <w:sz w:val="24"/>
                <w:szCs w:val="24"/>
              </w:rPr>
            </w:pPr>
            <w:r w:rsidRPr="00AF59C9">
              <w:rPr>
                <w:sz w:val="24"/>
                <w:szCs w:val="24"/>
              </w:rPr>
              <w:t>2.7.1.1</w:t>
            </w:r>
          </w:p>
        </w:tc>
        <w:tc>
          <w:tcPr>
            <w:tcW w:w="5954" w:type="dxa"/>
          </w:tcPr>
          <w:p w:rsidR="001A2232" w:rsidRPr="00DC6212" w:rsidRDefault="001A2232" w:rsidP="00DF691B">
            <w:pPr>
              <w:pStyle w:val="af"/>
              <w:shd w:val="clear" w:color="auto" w:fill="auto"/>
              <w:spacing w:line="240" w:lineRule="auto"/>
              <w:jc w:val="both"/>
              <w:rPr>
                <w:rFonts w:eastAsia="Calibri"/>
                <w:sz w:val="24"/>
                <w:szCs w:val="24"/>
                <w:lang w:val="uk-UA"/>
              </w:rPr>
            </w:pPr>
            <w:r w:rsidRPr="00DC6212">
              <w:rPr>
                <w:rFonts w:eastAsia="Calibri"/>
                <w:sz w:val="24"/>
                <w:szCs w:val="24"/>
                <w:lang w:val="uk-UA"/>
              </w:rPr>
              <w:t>Класифікація</w:t>
            </w:r>
            <w:r w:rsidRPr="00DC6212">
              <w:rPr>
                <w:sz w:val="24"/>
                <w:szCs w:val="24"/>
                <w:lang w:val="uk-UA"/>
              </w:rPr>
              <w:t xml:space="preserve"> </w:t>
            </w:r>
            <w:r w:rsidRPr="00DC6212">
              <w:rPr>
                <w:rFonts w:eastAsia="Calibri"/>
                <w:sz w:val="24"/>
                <w:szCs w:val="24"/>
                <w:lang w:val="uk-UA"/>
              </w:rPr>
              <w:t>харчових продуктів рослинного походження</w:t>
            </w:r>
          </w:p>
        </w:tc>
        <w:tc>
          <w:tcPr>
            <w:tcW w:w="1276" w:type="dxa"/>
            <w:vAlign w:val="center"/>
          </w:tcPr>
          <w:p w:rsidR="001A2232" w:rsidRPr="00AF59C9" w:rsidRDefault="001A2232" w:rsidP="001A2232">
            <w:pPr>
              <w:shd w:val="clear" w:color="auto" w:fill="FFFFFF"/>
              <w:jc w:val="center"/>
              <w:rPr>
                <w:sz w:val="24"/>
                <w:szCs w:val="24"/>
              </w:rPr>
            </w:pPr>
          </w:p>
        </w:tc>
        <w:tc>
          <w:tcPr>
            <w:tcW w:w="1275" w:type="dxa"/>
            <w:vAlign w:val="center"/>
          </w:tcPr>
          <w:p w:rsidR="001A2232" w:rsidRPr="00AF59C9" w:rsidRDefault="001A2232" w:rsidP="001A2232">
            <w:pPr>
              <w:shd w:val="clear" w:color="auto" w:fill="FFFFFF"/>
              <w:jc w:val="center"/>
              <w:rPr>
                <w:sz w:val="24"/>
                <w:szCs w:val="24"/>
              </w:rPr>
            </w:pPr>
          </w:p>
        </w:tc>
      </w:tr>
      <w:tr w:rsidR="001A2232" w:rsidRPr="004D0E27" w:rsidTr="00DC6212">
        <w:tc>
          <w:tcPr>
            <w:tcW w:w="1134" w:type="dxa"/>
            <w:vAlign w:val="center"/>
          </w:tcPr>
          <w:p w:rsidR="001A2232" w:rsidRPr="00AF59C9" w:rsidRDefault="001A2232" w:rsidP="001A2232">
            <w:pPr>
              <w:rPr>
                <w:bCs/>
                <w:sz w:val="24"/>
                <w:szCs w:val="24"/>
              </w:rPr>
            </w:pPr>
            <w:r w:rsidRPr="00AF59C9">
              <w:rPr>
                <w:sz w:val="24"/>
                <w:szCs w:val="24"/>
              </w:rPr>
              <w:t>2.7.1.2</w:t>
            </w:r>
          </w:p>
        </w:tc>
        <w:tc>
          <w:tcPr>
            <w:tcW w:w="5954" w:type="dxa"/>
          </w:tcPr>
          <w:p w:rsidR="001A2232" w:rsidRPr="00DC6212" w:rsidRDefault="001A2232" w:rsidP="00DF691B">
            <w:pPr>
              <w:pStyle w:val="af"/>
              <w:shd w:val="clear" w:color="auto" w:fill="auto"/>
              <w:spacing w:line="240" w:lineRule="auto"/>
              <w:jc w:val="both"/>
              <w:rPr>
                <w:color w:val="8496B0" w:themeColor="text2" w:themeTint="99"/>
                <w:sz w:val="24"/>
                <w:szCs w:val="24"/>
                <w:lang w:val="uk-UA"/>
              </w:rPr>
            </w:pPr>
            <w:r w:rsidRPr="00DC6212">
              <w:rPr>
                <w:sz w:val="24"/>
                <w:szCs w:val="24"/>
                <w:lang w:val="uk-UA"/>
              </w:rPr>
              <w:t xml:space="preserve">Харчова та енергетична цінність </w:t>
            </w:r>
            <w:r w:rsidRPr="00DC6212">
              <w:rPr>
                <w:rFonts w:eastAsia="Calibri"/>
                <w:sz w:val="24"/>
                <w:szCs w:val="24"/>
                <w:lang w:val="uk-UA"/>
              </w:rPr>
              <w:t>харчових продуктів рослинного походження</w:t>
            </w:r>
          </w:p>
        </w:tc>
        <w:tc>
          <w:tcPr>
            <w:tcW w:w="1276" w:type="dxa"/>
            <w:vAlign w:val="center"/>
          </w:tcPr>
          <w:p w:rsidR="001A2232" w:rsidRPr="00AF59C9" w:rsidRDefault="001A2232" w:rsidP="001A2232">
            <w:pPr>
              <w:shd w:val="clear" w:color="auto" w:fill="FFFFFF"/>
              <w:jc w:val="center"/>
              <w:rPr>
                <w:bCs/>
                <w:sz w:val="24"/>
                <w:szCs w:val="24"/>
              </w:rPr>
            </w:pPr>
          </w:p>
        </w:tc>
        <w:tc>
          <w:tcPr>
            <w:tcW w:w="1275" w:type="dxa"/>
            <w:vAlign w:val="center"/>
          </w:tcPr>
          <w:p w:rsidR="001A2232" w:rsidRPr="00AF59C9" w:rsidRDefault="001A2232" w:rsidP="001A2232">
            <w:pPr>
              <w:shd w:val="clear" w:color="auto" w:fill="FFFFFF"/>
              <w:jc w:val="center"/>
              <w:rPr>
                <w:bCs/>
                <w:sz w:val="24"/>
                <w:szCs w:val="24"/>
              </w:rPr>
            </w:pPr>
          </w:p>
        </w:tc>
      </w:tr>
      <w:tr w:rsidR="001A2232" w:rsidRPr="004D0E27" w:rsidTr="00DC6212">
        <w:tc>
          <w:tcPr>
            <w:tcW w:w="1134" w:type="dxa"/>
            <w:vAlign w:val="center"/>
          </w:tcPr>
          <w:p w:rsidR="001A2232" w:rsidRPr="00AF59C9" w:rsidRDefault="001A2232" w:rsidP="001A2232">
            <w:pPr>
              <w:rPr>
                <w:bCs/>
                <w:sz w:val="24"/>
                <w:szCs w:val="24"/>
              </w:rPr>
            </w:pPr>
            <w:r w:rsidRPr="00AF59C9">
              <w:rPr>
                <w:sz w:val="24"/>
                <w:szCs w:val="24"/>
              </w:rPr>
              <w:t>2.7.2</w:t>
            </w:r>
          </w:p>
        </w:tc>
        <w:tc>
          <w:tcPr>
            <w:tcW w:w="5954" w:type="dxa"/>
          </w:tcPr>
          <w:p w:rsidR="001A2232" w:rsidRPr="00DC6212" w:rsidRDefault="001A2232" w:rsidP="00DF691B">
            <w:pPr>
              <w:pStyle w:val="af"/>
              <w:shd w:val="clear" w:color="auto" w:fill="auto"/>
              <w:spacing w:line="240" w:lineRule="auto"/>
              <w:jc w:val="both"/>
              <w:rPr>
                <w:color w:val="8496B0" w:themeColor="text2" w:themeTint="99"/>
                <w:sz w:val="24"/>
                <w:szCs w:val="24"/>
                <w:lang w:val="uk-UA"/>
              </w:rPr>
            </w:pPr>
            <w:r w:rsidRPr="00DC6212">
              <w:rPr>
                <w:sz w:val="24"/>
                <w:szCs w:val="24"/>
                <w:lang w:val="uk-UA"/>
              </w:rPr>
              <w:t xml:space="preserve">Гігієнічні вимоги та аналіз ризиків під час виробництва </w:t>
            </w:r>
            <w:r w:rsidRPr="00DC6212">
              <w:rPr>
                <w:rFonts w:eastAsia="Calibri"/>
                <w:sz w:val="24"/>
                <w:szCs w:val="24"/>
                <w:lang w:val="uk-UA"/>
              </w:rPr>
              <w:t>харчових продуктів рослинного походження</w:t>
            </w:r>
          </w:p>
        </w:tc>
        <w:tc>
          <w:tcPr>
            <w:tcW w:w="1276" w:type="dxa"/>
            <w:vAlign w:val="center"/>
          </w:tcPr>
          <w:p w:rsidR="001A2232" w:rsidRPr="00AF59C9" w:rsidRDefault="001A2232" w:rsidP="001A2232">
            <w:pPr>
              <w:shd w:val="clear" w:color="auto" w:fill="FFFFFF"/>
              <w:jc w:val="center"/>
              <w:rPr>
                <w:bCs/>
                <w:sz w:val="24"/>
                <w:szCs w:val="24"/>
              </w:rPr>
            </w:pPr>
          </w:p>
        </w:tc>
        <w:tc>
          <w:tcPr>
            <w:tcW w:w="1275" w:type="dxa"/>
            <w:vAlign w:val="center"/>
          </w:tcPr>
          <w:p w:rsidR="001A2232" w:rsidRPr="00AF59C9" w:rsidRDefault="001A2232" w:rsidP="001A2232">
            <w:pPr>
              <w:shd w:val="clear" w:color="auto" w:fill="FFFFFF"/>
              <w:jc w:val="center"/>
              <w:rPr>
                <w:bCs/>
                <w:sz w:val="24"/>
                <w:szCs w:val="24"/>
              </w:rPr>
            </w:pPr>
            <w:r w:rsidRPr="00AF59C9">
              <w:rPr>
                <w:bCs/>
                <w:sz w:val="24"/>
                <w:szCs w:val="24"/>
              </w:rPr>
              <w:t>B</w:t>
            </w:r>
          </w:p>
        </w:tc>
      </w:tr>
      <w:tr w:rsidR="001A2232" w:rsidRPr="004D0E27" w:rsidTr="00DC6212">
        <w:tc>
          <w:tcPr>
            <w:tcW w:w="1134" w:type="dxa"/>
            <w:vAlign w:val="center"/>
          </w:tcPr>
          <w:p w:rsidR="001A2232" w:rsidRPr="00AF59C9" w:rsidRDefault="001A2232" w:rsidP="001A2232">
            <w:pPr>
              <w:rPr>
                <w:bCs/>
                <w:sz w:val="24"/>
                <w:szCs w:val="24"/>
              </w:rPr>
            </w:pPr>
            <w:r w:rsidRPr="00AF59C9">
              <w:rPr>
                <w:sz w:val="24"/>
                <w:szCs w:val="24"/>
              </w:rPr>
              <w:t>2.7.2.1</w:t>
            </w:r>
          </w:p>
        </w:tc>
        <w:tc>
          <w:tcPr>
            <w:tcW w:w="5954" w:type="dxa"/>
          </w:tcPr>
          <w:p w:rsidR="001A2232" w:rsidRPr="00DC6212" w:rsidRDefault="001A2232" w:rsidP="00DF691B">
            <w:pPr>
              <w:pStyle w:val="af"/>
              <w:shd w:val="clear" w:color="auto" w:fill="auto"/>
              <w:spacing w:line="240" w:lineRule="auto"/>
              <w:jc w:val="both"/>
              <w:rPr>
                <w:color w:val="8496B0" w:themeColor="text2" w:themeTint="99"/>
                <w:sz w:val="24"/>
                <w:szCs w:val="24"/>
                <w:lang w:val="uk-UA"/>
              </w:rPr>
            </w:pPr>
            <w:r w:rsidRPr="00DC6212">
              <w:rPr>
                <w:sz w:val="24"/>
                <w:szCs w:val="24"/>
                <w:lang w:val="uk-UA"/>
              </w:rPr>
              <w:t>Гігієнічні вимоги під час виробництва</w:t>
            </w:r>
            <w:r w:rsidRPr="00DC6212">
              <w:rPr>
                <w:color w:val="0D0D0D" w:themeColor="text1" w:themeTint="F2"/>
                <w:sz w:val="24"/>
                <w:szCs w:val="24"/>
                <w:lang w:val="uk-UA"/>
              </w:rPr>
              <w:t xml:space="preserve"> рослинних харчових продуктів</w:t>
            </w:r>
          </w:p>
        </w:tc>
        <w:tc>
          <w:tcPr>
            <w:tcW w:w="1276" w:type="dxa"/>
            <w:vAlign w:val="center"/>
          </w:tcPr>
          <w:p w:rsidR="001A2232" w:rsidRPr="00AF59C9" w:rsidRDefault="001A2232" w:rsidP="001A2232">
            <w:pPr>
              <w:shd w:val="clear" w:color="auto" w:fill="FFFFFF"/>
              <w:jc w:val="center"/>
              <w:rPr>
                <w:bCs/>
                <w:sz w:val="24"/>
                <w:szCs w:val="24"/>
              </w:rPr>
            </w:pPr>
          </w:p>
        </w:tc>
        <w:tc>
          <w:tcPr>
            <w:tcW w:w="1275" w:type="dxa"/>
            <w:vAlign w:val="center"/>
          </w:tcPr>
          <w:p w:rsidR="001A2232" w:rsidRPr="00AF59C9" w:rsidRDefault="001A2232" w:rsidP="001A2232">
            <w:pPr>
              <w:shd w:val="clear" w:color="auto" w:fill="FFFFFF"/>
              <w:jc w:val="center"/>
              <w:rPr>
                <w:bCs/>
                <w:sz w:val="24"/>
                <w:szCs w:val="24"/>
              </w:rPr>
            </w:pPr>
          </w:p>
        </w:tc>
      </w:tr>
      <w:tr w:rsidR="001A2232" w:rsidRPr="004D0E27" w:rsidTr="00DC6212">
        <w:tc>
          <w:tcPr>
            <w:tcW w:w="1134" w:type="dxa"/>
            <w:vAlign w:val="center"/>
          </w:tcPr>
          <w:p w:rsidR="001A2232" w:rsidRPr="00AF59C9" w:rsidRDefault="001A2232" w:rsidP="001A2232">
            <w:pPr>
              <w:rPr>
                <w:bCs/>
                <w:sz w:val="24"/>
                <w:szCs w:val="24"/>
              </w:rPr>
            </w:pPr>
            <w:r w:rsidRPr="00AF59C9">
              <w:rPr>
                <w:sz w:val="24"/>
                <w:szCs w:val="24"/>
              </w:rPr>
              <w:t>2.7.3</w:t>
            </w:r>
          </w:p>
        </w:tc>
        <w:tc>
          <w:tcPr>
            <w:tcW w:w="5954" w:type="dxa"/>
          </w:tcPr>
          <w:p w:rsidR="001A2232" w:rsidRPr="00DC6212" w:rsidRDefault="001A2232" w:rsidP="00DF691B">
            <w:pPr>
              <w:pStyle w:val="af"/>
              <w:shd w:val="clear" w:color="auto" w:fill="auto"/>
              <w:spacing w:line="240" w:lineRule="auto"/>
              <w:jc w:val="both"/>
              <w:rPr>
                <w:color w:val="8496B0" w:themeColor="text2" w:themeTint="99"/>
                <w:sz w:val="24"/>
                <w:szCs w:val="24"/>
                <w:lang w:val="uk-UA"/>
              </w:rPr>
            </w:pPr>
            <w:r w:rsidRPr="00DC6212">
              <w:rPr>
                <w:rFonts w:eastAsia="Calibri"/>
                <w:sz w:val="24"/>
                <w:szCs w:val="24"/>
                <w:lang w:val="uk-UA"/>
              </w:rPr>
              <w:t>Комплексне оцінювання безпечності  та якості харчових продуктів рослинного походження під час їх обігу</w:t>
            </w:r>
          </w:p>
        </w:tc>
        <w:tc>
          <w:tcPr>
            <w:tcW w:w="1276" w:type="dxa"/>
            <w:vAlign w:val="center"/>
          </w:tcPr>
          <w:p w:rsidR="001A2232" w:rsidRPr="00AF59C9" w:rsidRDefault="001A2232" w:rsidP="001A2232">
            <w:pPr>
              <w:shd w:val="clear" w:color="auto" w:fill="FFFFFF"/>
              <w:jc w:val="center"/>
              <w:rPr>
                <w:bCs/>
                <w:sz w:val="24"/>
                <w:szCs w:val="24"/>
              </w:rPr>
            </w:pPr>
          </w:p>
        </w:tc>
        <w:tc>
          <w:tcPr>
            <w:tcW w:w="1275" w:type="dxa"/>
            <w:vAlign w:val="center"/>
          </w:tcPr>
          <w:p w:rsidR="001A2232" w:rsidRPr="00AF59C9" w:rsidRDefault="001A2232" w:rsidP="001A2232">
            <w:pPr>
              <w:shd w:val="clear" w:color="auto" w:fill="FFFFFF"/>
              <w:jc w:val="center"/>
              <w:rPr>
                <w:bCs/>
                <w:sz w:val="24"/>
                <w:szCs w:val="24"/>
              </w:rPr>
            </w:pPr>
            <w:r w:rsidRPr="00AF59C9">
              <w:rPr>
                <w:bCs/>
                <w:sz w:val="24"/>
                <w:szCs w:val="24"/>
              </w:rPr>
              <w:t>B</w:t>
            </w:r>
          </w:p>
        </w:tc>
      </w:tr>
      <w:tr w:rsidR="00AE2E8C" w:rsidRPr="004D0E27" w:rsidTr="00DC6212">
        <w:tc>
          <w:tcPr>
            <w:tcW w:w="1134" w:type="dxa"/>
            <w:vAlign w:val="center"/>
          </w:tcPr>
          <w:p w:rsidR="00AE2E8C" w:rsidRPr="00AF59C9" w:rsidRDefault="00AE2E8C" w:rsidP="00AE2E8C">
            <w:pPr>
              <w:rPr>
                <w:bCs/>
                <w:sz w:val="24"/>
                <w:szCs w:val="24"/>
              </w:rPr>
            </w:pPr>
            <w:r w:rsidRPr="00AF59C9">
              <w:rPr>
                <w:sz w:val="24"/>
                <w:szCs w:val="24"/>
              </w:rPr>
              <w:t>2.7.3.1</w:t>
            </w:r>
          </w:p>
        </w:tc>
        <w:tc>
          <w:tcPr>
            <w:tcW w:w="5954" w:type="dxa"/>
          </w:tcPr>
          <w:p w:rsidR="00AE2E8C" w:rsidRPr="00DC6212" w:rsidRDefault="00AE2E8C" w:rsidP="00DF691B">
            <w:pPr>
              <w:pStyle w:val="af"/>
              <w:shd w:val="clear" w:color="auto" w:fill="auto"/>
              <w:spacing w:line="240" w:lineRule="auto"/>
              <w:jc w:val="both"/>
              <w:rPr>
                <w:color w:val="8496B0" w:themeColor="text2" w:themeTint="99"/>
                <w:sz w:val="24"/>
                <w:szCs w:val="24"/>
                <w:lang w:val="uk-UA"/>
              </w:rPr>
            </w:pPr>
            <w:r w:rsidRPr="00DC6212">
              <w:rPr>
                <w:sz w:val="24"/>
                <w:szCs w:val="24"/>
                <w:lang w:val="uk-UA"/>
              </w:rPr>
              <w:t>Гігієнічні вимоги під час обігу</w:t>
            </w:r>
            <w:r w:rsidRPr="00DC6212">
              <w:rPr>
                <w:color w:val="0D0D0D" w:themeColor="text1" w:themeTint="F2"/>
                <w:sz w:val="24"/>
                <w:szCs w:val="24"/>
                <w:lang w:val="uk-UA"/>
              </w:rPr>
              <w:t xml:space="preserve"> харчових продуктів рослинного походження</w:t>
            </w:r>
          </w:p>
        </w:tc>
        <w:tc>
          <w:tcPr>
            <w:tcW w:w="1276" w:type="dxa"/>
            <w:vAlign w:val="center"/>
          </w:tcPr>
          <w:p w:rsidR="00AE2E8C" w:rsidRPr="00AF59C9" w:rsidRDefault="00AE2E8C" w:rsidP="00AE2E8C">
            <w:pPr>
              <w:shd w:val="clear" w:color="auto" w:fill="FFFFFF"/>
              <w:jc w:val="center"/>
              <w:rPr>
                <w:bCs/>
                <w:sz w:val="24"/>
                <w:szCs w:val="24"/>
              </w:rPr>
            </w:pPr>
          </w:p>
        </w:tc>
        <w:tc>
          <w:tcPr>
            <w:tcW w:w="1275" w:type="dxa"/>
            <w:vAlign w:val="center"/>
          </w:tcPr>
          <w:p w:rsidR="00AE2E8C" w:rsidRPr="00AF59C9" w:rsidRDefault="00AE2E8C" w:rsidP="00AE2E8C">
            <w:pPr>
              <w:shd w:val="clear" w:color="auto" w:fill="FFFFFF"/>
              <w:jc w:val="center"/>
              <w:rPr>
                <w:bCs/>
                <w:sz w:val="24"/>
                <w:szCs w:val="24"/>
              </w:rPr>
            </w:pPr>
          </w:p>
        </w:tc>
      </w:tr>
      <w:tr w:rsidR="00AE2E8C" w:rsidRPr="004D0E27" w:rsidTr="00DC6212">
        <w:tc>
          <w:tcPr>
            <w:tcW w:w="1134" w:type="dxa"/>
            <w:vAlign w:val="center"/>
          </w:tcPr>
          <w:p w:rsidR="00AE2E8C" w:rsidRPr="00AF59C9" w:rsidRDefault="00AE2E8C" w:rsidP="00AE2E8C">
            <w:pPr>
              <w:rPr>
                <w:bCs/>
                <w:sz w:val="24"/>
                <w:szCs w:val="24"/>
              </w:rPr>
            </w:pPr>
            <w:r w:rsidRPr="00AF59C9">
              <w:rPr>
                <w:sz w:val="24"/>
                <w:szCs w:val="24"/>
              </w:rPr>
              <w:t>2.7.3.2</w:t>
            </w:r>
          </w:p>
        </w:tc>
        <w:tc>
          <w:tcPr>
            <w:tcW w:w="5954" w:type="dxa"/>
          </w:tcPr>
          <w:p w:rsidR="00AE2E8C" w:rsidRPr="00DC6212" w:rsidRDefault="00AE2E8C" w:rsidP="00DF691B">
            <w:pPr>
              <w:pStyle w:val="af"/>
              <w:shd w:val="clear" w:color="auto" w:fill="auto"/>
              <w:spacing w:line="240" w:lineRule="auto"/>
              <w:jc w:val="both"/>
              <w:rPr>
                <w:color w:val="8496B0" w:themeColor="text2" w:themeTint="99"/>
                <w:sz w:val="24"/>
                <w:szCs w:val="24"/>
                <w:lang w:val="uk-UA"/>
              </w:rPr>
            </w:pPr>
            <w:r w:rsidRPr="00DC6212">
              <w:rPr>
                <w:color w:val="0D0D0D" w:themeColor="text1" w:themeTint="F2"/>
                <w:sz w:val="24"/>
                <w:szCs w:val="24"/>
                <w:lang w:val="uk-UA"/>
              </w:rPr>
              <w:t>Органолептичні та лабораторні методи дослідження харчових продуктів рослинного походження</w:t>
            </w:r>
          </w:p>
        </w:tc>
        <w:tc>
          <w:tcPr>
            <w:tcW w:w="1276" w:type="dxa"/>
            <w:vAlign w:val="center"/>
          </w:tcPr>
          <w:p w:rsidR="00AE2E8C" w:rsidRPr="00AF59C9" w:rsidRDefault="00AE2E8C" w:rsidP="00AE2E8C">
            <w:pPr>
              <w:shd w:val="clear" w:color="auto" w:fill="FFFFFF"/>
              <w:jc w:val="center"/>
              <w:rPr>
                <w:bCs/>
                <w:sz w:val="24"/>
                <w:szCs w:val="24"/>
              </w:rPr>
            </w:pPr>
          </w:p>
        </w:tc>
        <w:tc>
          <w:tcPr>
            <w:tcW w:w="1275" w:type="dxa"/>
            <w:vAlign w:val="center"/>
          </w:tcPr>
          <w:p w:rsidR="00AE2E8C" w:rsidRPr="00AF59C9" w:rsidRDefault="00AE2E8C" w:rsidP="00AE2E8C">
            <w:pPr>
              <w:shd w:val="clear" w:color="auto" w:fill="FFFFFF"/>
              <w:jc w:val="center"/>
              <w:rPr>
                <w:bCs/>
                <w:sz w:val="24"/>
                <w:szCs w:val="24"/>
              </w:rPr>
            </w:pPr>
          </w:p>
        </w:tc>
      </w:tr>
      <w:tr w:rsidR="001A2232" w:rsidRPr="004D0E27" w:rsidTr="00DC6212">
        <w:tc>
          <w:tcPr>
            <w:tcW w:w="1134" w:type="dxa"/>
            <w:vAlign w:val="center"/>
          </w:tcPr>
          <w:p w:rsidR="001A2232" w:rsidRPr="00AF59C9" w:rsidRDefault="001A2232" w:rsidP="001A2232">
            <w:pPr>
              <w:rPr>
                <w:bCs/>
                <w:sz w:val="24"/>
                <w:szCs w:val="24"/>
              </w:rPr>
            </w:pPr>
            <w:r w:rsidRPr="00AF59C9">
              <w:rPr>
                <w:sz w:val="24"/>
                <w:szCs w:val="24"/>
              </w:rPr>
              <w:lastRenderedPageBreak/>
              <w:t>2.7.3.3</w:t>
            </w:r>
          </w:p>
        </w:tc>
        <w:tc>
          <w:tcPr>
            <w:tcW w:w="5954" w:type="dxa"/>
          </w:tcPr>
          <w:p w:rsidR="001A2232" w:rsidRPr="00DC6212" w:rsidRDefault="001A2232" w:rsidP="00DF691B">
            <w:pPr>
              <w:pStyle w:val="af"/>
              <w:shd w:val="clear" w:color="auto" w:fill="auto"/>
              <w:spacing w:line="240" w:lineRule="auto"/>
              <w:jc w:val="both"/>
              <w:rPr>
                <w:color w:val="8496B0" w:themeColor="text2" w:themeTint="99"/>
                <w:sz w:val="24"/>
                <w:szCs w:val="24"/>
                <w:lang w:val="uk-UA"/>
              </w:rPr>
            </w:pPr>
            <w:r w:rsidRPr="00DC6212">
              <w:rPr>
                <w:color w:val="0D0D0D" w:themeColor="text1" w:themeTint="F2"/>
                <w:sz w:val="24"/>
                <w:szCs w:val="24"/>
                <w:lang w:val="uk-UA"/>
              </w:rPr>
              <w:t>Інспектування харчових продуктів рослинного походження</w:t>
            </w:r>
          </w:p>
        </w:tc>
        <w:tc>
          <w:tcPr>
            <w:tcW w:w="1276" w:type="dxa"/>
            <w:vAlign w:val="center"/>
          </w:tcPr>
          <w:p w:rsidR="001A2232" w:rsidRPr="00AF59C9" w:rsidRDefault="001A2232" w:rsidP="001A2232">
            <w:pPr>
              <w:shd w:val="clear" w:color="auto" w:fill="FFFFFF"/>
              <w:jc w:val="center"/>
              <w:rPr>
                <w:bCs/>
                <w:sz w:val="24"/>
                <w:szCs w:val="24"/>
              </w:rPr>
            </w:pPr>
          </w:p>
        </w:tc>
        <w:tc>
          <w:tcPr>
            <w:tcW w:w="1275" w:type="dxa"/>
            <w:vAlign w:val="center"/>
          </w:tcPr>
          <w:p w:rsidR="001A2232" w:rsidRPr="00AF59C9" w:rsidRDefault="001A2232" w:rsidP="001A2232">
            <w:pPr>
              <w:shd w:val="clear" w:color="auto" w:fill="FFFFFF"/>
              <w:jc w:val="center"/>
              <w:rPr>
                <w:bCs/>
                <w:sz w:val="24"/>
                <w:szCs w:val="24"/>
              </w:rPr>
            </w:pPr>
            <w:r w:rsidRPr="00AF59C9">
              <w:rPr>
                <w:bCs/>
                <w:sz w:val="24"/>
                <w:szCs w:val="24"/>
              </w:rPr>
              <w:t>C</w:t>
            </w:r>
          </w:p>
        </w:tc>
      </w:tr>
      <w:tr w:rsidR="001A2232" w:rsidRPr="004D0E27" w:rsidTr="00DC6212">
        <w:tc>
          <w:tcPr>
            <w:tcW w:w="1134" w:type="dxa"/>
          </w:tcPr>
          <w:p w:rsidR="001A2232" w:rsidRPr="00AF59C9" w:rsidRDefault="001A2232" w:rsidP="001A2232">
            <w:pPr>
              <w:rPr>
                <w:bCs/>
                <w:sz w:val="24"/>
                <w:szCs w:val="24"/>
              </w:rPr>
            </w:pPr>
            <w:r w:rsidRPr="00AF59C9">
              <w:rPr>
                <w:bCs/>
                <w:sz w:val="24"/>
                <w:szCs w:val="24"/>
              </w:rPr>
              <w:t>2.7.3.4</w:t>
            </w:r>
          </w:p>
        </w:tc>
        <w:tc>
          <w:tcPr>
            <w:tcW w:w="5954" w:type="dxa"/>
          </w:tcPr>
          <w:p w:rsidR="001A2232" w:rsidRPr="00DC6212" w:rsidRDefault="001A2232" w:rsidP="00DF691B">
            <w:pPr>
              <w:pStyle w:val="af"/>
              <w:shd w:val="clear" w:color="auto" w:fill="auto"/>
              <w:spacing w:line="240" w:lineRule="auto"/>
              <w:jc w:val="both"/>
              <w:rPr>
                <w:color w:val="8496B0" w:themeColor="text2" w:themeTint="99"/>
                <w:sz w:val="24"/>
                <w:szCs w:val="24"/>
                <w:lang w:val="uk-UA"/>
              </w:rPr>
            </w:pPr>
            <w:r w:rsidRPr="00DC6212">
              <w:rPr>
                <w:sz w:val="24"/>
                <w:szCs w:val="24"/>
                <w:lang w:val="uk-UA"/>
              </w:rPr>
              <w:t>Пакування, маркування, транспортування і зберігання харчових продуктів рослинного походження</w:t>
            </w:r>
          </w:p>
        </w:tc>
        <w:tc>
          <w:tcPr>
            <w:tcW w:w="1276" w:type="dxa"/>
            <w:vAlign w:val="center"/>
          </w:tcPr>
          <w:p w:rsidR="001A2232" w:rsidRPr="00AF59C9" w:rsidRDefault="001A2232" w:rsidP="001A2232">
            <w:pPr>
              <w:shd w:val="clear" w:color="auto" w:fill="FFFFFF"/>
              <w:jc w:val="center"/>
              <w:rPr>
                <w:bCs/>
                <w:sz w:val="24"/>
                <w:szCs w:val="24"/>
              </w:rPr>
            </w:pPr>
          </w:p>
        </w:tc>
        <w:tc>
          <w:tcPr>
            <w:tcW w:w="1275" w:type="dxa"/>
            <w:vAlign w:val="center"/>
          </w:tcPr>
          <w:p w:rsidR="001A2232" w:rsidRPr="00AF59C9" w:rsidRDefault="001A2232" w:rsidP="001A2232">
            <w:pPr>
              <w:shd w:val="clear" w:color="auto" w:fill="FFFFFF"/>
              <w:jc w:val="center"/>
              <w:rPr>
                <w:bCs/>
                <w:sz w:val="24"/>
                <w:szCs w:val="24"/>
              </w:rPr>
            </w:pPr>
          </w:p>
        </w:tc>
      </w:tr>
      <w:tr w:rsidR="001A2232" w:rsidRPr="001B5DF8" w:rsidTr="00DC6212">
        <w:tc>
          <w:tcPr>
            <w:tcW w:w="1134" w:type="dxa"/>
            <w:vAlign w:val="center"/>
          </w:tcPr>
          <w:p w:rsidR="001A2232" w:rsidRPr="00AF59C9" w:rsidRDefault="001A2232" w:rsidP="001A2232">
            <w:pPr>
              <w:rPr>
                <w:bCs/>
                <w:sz w:val="24"/>
                <w:szCs w:val="24"/>
              </w:rPr>
            </w:pPr>
            <w:r w:rsidRPr="00AF59C9">
              <w:rPr>
                <w:sz w:val="24"/>
                <w:szCs w:val="24"/>
              </w:rPr>
              <w:t>2.8</w:t>
            </w:r>
          </w:p>
        </w:tc>
        <w:tc>
          <w:tcPr>
            <w:tcW w:w="5954" w:type="dxa"/>
            <w:vAlign w:val="center"/>
          </w:tcPr>
          <w:p w:rsidR="001A2232" w:rsidRPr="001B5DF8" w:rsidRDefault="001A2232" w:rsidP="00DF691B">
            <w:pPr>
              <w:pStyle w:val="af"/>
              <w:shd w:val="clear" w:color="auto" w:fill="auto"/>
              <w:spacing w:line="240" w:lineRule="auto"/>
              <w:jc w:val="both"/>
              <w:rPr>
                <w:rFonts w:eastAsia="Calibri"/>
                <w:b/>
                <w:sz w:val="24"/>
                <w:szCs w:val="24"/>
                <w:lang w:val="uk-UA"/>
              </w:rPr>
            </w:pPr>
            <w:r w:rsidRPr="001B5DF8">
              <w:rPr>
                <w:rFonts w:eastAsia="Calibri"/>
                <w:b/>
                <w:sz w:val="24"/>
                <w:szCs w:val="24"/>
                <w:lang w:val="uk-UA"/>
              </w:rPr>
              <w:t>Способи фальсифікації харчових продуктів, методи її визначення та розробка системи протидії:</w:t>
            </w:r>
          </w:p>
        </w:tc>
        <w:tc>
          <w:tcPr>
            <w:tcW w:w="1276" w:type="dxa"/>
            <w:vAlign w:val="center"/>
          </w:tcPr>
          <w:p w:rsidR="001A2232" w:rsidRPr="00AF59C9" w:rsidRDefault="001A2232" w:rsidP="001A2232">
            <w:pPr>
              <w:shd w:val="clear" w:color="auto" w:fill="FFFFFF"/>
              <w:jc w:val="center"/>
              <w:rPr>
                <w:bCs/>
                <w:sz w:val="24"/>
                <w:szCs w:val="24"/>
                <w:lang w:val="en-US"/>
              </w:rPr>
            </w:pPr>
            <w:r w:rsidRPr="00AF59C9">
              <w:rPr>
                <w:bCs/>
                <w:sz w:val="24"/>
                <w:szCs w:val="24"/>
                <w:lang w:val="en-US"/>
              </w:rPr>
              <w:t>2-4</w:t>
            </w:r>
          </w:p>
        </w:tc>
        <w:tc>
          <w:tcPr>
            <w:tcW w:w="1275" w:type="dxa"/>
            <w:vAlign w:val="center"/>
          </w:tcPr>
          <w:p w:rsidR="001A2232" w:rsidRPr="00AF59C9" w:rsidRDefault="001A2232" w:rsidP="001A2232">
            <w:pPr>
              <w:shd w:val="clear" w:color="auto" w:fill="FFFFFF"/>
              <w:jc w:val="center"/>
              <w:rPr>
                <w:bCs/>
                <w:sz w:val="24"/>
                <w:szCs w:val="24"/>
              </w:rPr>
            </w:pPr>
            <w:r w:rsidRPr="00AF59C9">
              <w:rPr>
                <w:sz w:val="24"/>
                <w:szCs w:val="24"/>
              </w:rPr>
              <w:t>C</w:t>
            </w:r>
          </w:p>
        </w:tc>
      </w:tr>
      <w:tr w:rsidR="00AE2E8C" w:rsidRPr="004D0E27" w:rsidTr="00DC6212">
        <w:tc>
          <w:tcPr>
            <w:tcW w:w="1134" w:type="dxa"/>
            <w:vAlign w:val="center"/>
          </w:tcPr>
          <w:p w:rsidR="00AE2E8C" w:rsidRPr="00AF59C9" w:rsidRDefault="00AE2E8C" w:rsidP="00AE2E8C">
            <w:pPr>
              <w:rPr>
                <w:bCs/>
                <w:sz w:val="24"/>
                <w:szCs w:val="24"/>
              </w:rPr>
            </w:pPr>
            <w:r w:rsidRPr="00AF59C9">
              <w:rPr>
                <w:sz w:val="24"/>
                <w:szCs w:val="24"/>
              </w:rPr>
              <w:t>2.8.1</w:t>
            </w:r>
          </w:p>
        </w:tc>
        <w:tc>
          <w:tcPr>
            <w:tcW w:w="5954" w:type="dxa"/>
          </w:tcPr>
          <w:p w:rsidR="00AE2E8C" w:rsidRPr="00DC6212" w:rsidRDefault="00AE2E8C" w:rsidP="00DF691B">
            <w:pPr>
              <w:pStyle w:val="af"/>
              <w:shd w:val="clear" w:color="auto" w:fill="auto"/>
              <w:spacing w:line="240" w:lineRule="auto"/>
              <w:jc w:val="both"/>
              <w:rPr>
                <w:color w:val="8496B0" w:themeColor="text2" w:themeTint="99"/>
                <w:sz w:val="24"/>
                <w:szCs w:val="24"/>
                <w:lang w:val="uk-UA"/>
              </w:rPr>
            </w:pPr>
            <w:r w:rsidRPr="00DC6212">
              <w:rPr>
                <w:bCs/>
                <w:sz w:val="24"/>
                <w:szCs w:val="24"/>
                <w:lang w:val="uk-UA"/>
              </w:rPr>
              <w:t>м’яса і м’ясних продуктів</w:t>
            </w:r>
          </w:p>
        </w:tc>
        <w:tc>
          <w:tcPr>
            <w:tcW w:w="1276" w:type="dxa"/>
            <w:vAlign w:val="center"/>
          </w:tcPr>
          <w:p w:rsidR="00AE2E8C" w:rsidRPr="00AF59C9" w:rsidRDefault="00AE2E8C" w:rsidP="00AE2E8C">
            <w:pPr>
              <w:shd w:val="clear" w:color="auto" w:fill="FFFFFF"/>
              <w:jc w:val="center"/>
              <w:rPr>
                <w:bCs/>
                <w:sz w:val="24"/>
                <w:szCs w:val="24"/>
              </w:rPr>
            </w:pPr>
          </w:p>
        </w:tc>
        <w:tc>
          <w:tcPr>
            <w:tcW w:w="1275" w:type="dxa"/>
            <w:vAlign w:val="center"/>
          </w:tcPr>
          <w:p w:rsidR="00AE2E8C" w:rsidRPr="00AF59C9" w:rsidRDefault="00AE2E8C" w:rsidP="00AE2E8C">
            <w:pPr>
              <w:shd w:val="clear" w:color="auto" w:fill="FFFFFF"/>
              <w:jc w:val="center"/>
              <w:rPr>
                <w:bCs/>
                <w:sz w:val="24"/>
                <w:szCs w:val="24"/>
              </w:rPr>
            </w:pPr>
          </w:p>
        </w:tc>
      </w:tr>
      <w:tr w:rsidR="00AE2E8C" w:rsidRPr="004D0E27" w:rsidTr="00DC6212">
        <w:tc>
          <w:tcPr>
            <w:tcW w:w="1134" w:type="dxa"/>
            <w:vAlign w:val="center"/>
          </w:tcPr>
          <w:p w:rsidR="00AE2E8C" w:rsidRPr="00AF59C9" w:rsidRDefault="00AE2E8C" w:rsidP="00AE2E8C">
            <w:pPr>
              <w:rPr>
                <w:bCs/>
                <w:sz w:val="24"/>
                <w:szCs w:val="24"/>
              </w:rPr>
            </w:pPr>
            <w:r w:rsidRPr="00AF59C9">
              <w:rPr>
                <w:sz w:val="24"/>
                <w:szCs w:val="24"/>
              </w:rPr>
              <w:t>2.8.2</w:t>
            </w:r>
          </w:p>
        </w:tc>
        <w:tc>
          <w:tcPr>
            <w:tcW w:w="5954" w:type="dxa"/>
          </w:tcPr>
          <w:p w:rsidR="00AE2E8C" w:rsidRPr="00DC6212" w:rsidRDefault="00AE2E8C" w:rsidP="00DF691B">
            <w:pPr>
              <w:pStyle w:val="af"/>
              <w:shd w:val="clear" w:color="auto" w:fill="auto"/>
              <w:spacing w:line="240" w:lineRule="auto"/>
              <w:jc w:val="both"/>
              <w:rPr>
                <w:color w:val="8496B0" w:themeColor="text2" w:themeTint="99"/>
                <w:sz w:val="24"/>
                <w:szCs w:val="24"/>
                <w:lang w:val="uk-UA"/>
              </w:rPr>
            </w:pPr>
            <w:r w:rsidRPr="00DC6212">
              <w:rPr>
                <w:bCs/>
                <w:sz w:val="24"/>
                <w:szCs w:val="24"/>
                <w:lang w:val="uk-UA"/>
              </w:rPr>
              <w:t>молока і молочних продуктів</w:t>
            </w:r>
          </w:p>
        </w:tc>
        <w:tc>
          <w:tcPr>
            <w:tcW w:w="1276" w:type="dxa"/>
            <w:vAlign w:val="center"/>
          </w:tcPr>
          <w:p w:rsidR="00AE2E8C" w:rsidRPr="00AF59C9" w:rsidRDefault="00AE2E8C" w:rsidP="00AE2E8C">
            <w:pPr>
              <w:shd w:val="clear" w:color="auto" w:fill="FFFFFF"/>
              <w:jc w:val="center"/>
              <w:rPr>
                <w:bCs/>
                <w:sz w:val="24"/>
                <w:szCs w:val="24"/>
              </w:rPr>
            </w:pPr>
          </w:p>
        </w:tc>
        <w:tc>
          <w:tcPr>
            <w:tcW w:w="1275" w:type="dxa"/>
            <w:vAlign w:val="center"/>
          </w:tcPr>
          <w:p w:rsidR="00AE2E8C" w:rsidRPr="00AF59C9" w:rsidRDefault="00AE2E8C" w:rsidP="00AE2E8C">
            <w:pPr>
              <w:shd w:val="clear" w:color="auto" w:fill="FFFFFF"/>
              <w:jc w:val="center"/>
              <w:rPr>
                <w:bCs/>
                <w:sz w:val="24"/>
                <w:szCs w:val="24"/>
              </w:rPr>
            </w:pPr>
          </w:p>
        </w:tc>
      </w:tr>
      <w:tr w:rsidR="00AE2E8C" w:rsidRPr="004D0E27" w:rsidTr="00DC6212">
        <w:tc>
          <w:tcPr>
            <w:tcW w:w="1134" w:type="dxa"/>
            <w:vAlign w:val="center"/>
          </w:tcPr>
          <w:p w:rsidR="00AE2E8C" w:rsidRPr="00AF59C9" w:rsidRDefault="00AE2E8C" w:rsidP="00AE2E8C">
            <w:pPr>
              <w:rPr>
                <w:bCs/>
                <w:sz w:val="24"/>
                <w:szCs w:val="24"/>
              </w:rPr>
            </w:pPr>
            <w:r w:rsidRPr="00AF59C9">
              <w:rPr>
                <w:sz w:val="24"/>
                <w:szCs w:val="24"/>
              </w:rPr>
              <w:t>2.8.3</w:t>
            </w:r>
          </w:p>
        </w:tc>
        <w:tc>
          <w:tcPr>
            <w:tcW w:w="5954" w:type="dxa"/>
          </w:tcPr>
          <w:p w:rsidR="00AE2E8C" w:rsidRPr="00DC6212" w:rsidRDefault="00AE2E8C" w:rsidP="00DF691B">
            <w:pPr>
              <w:pStyle w:val="af"/>
              <w:shd w:val="clear" w:color="auto" w:fill="auto"/>
              <w:spacing w:line="240" w:lineRule="auto"/>
              <w:jc w:val="both"/>
              <w:rPr>
                <w:color w:val="8496B0" w:themeColor="text2" w:themeTint="99"/>
                <w:sz w:val="24"/>
                <w:szCs w:val="24"/>
                <w:lang w:val="uk-UA"/>
              </w:rPr>
            </w:pPr>
            <w:r w:rsidRPr="00DC6212">
              <w:rPr>
                <w:sz w:val="24"/>
                <w:szCs w:val="24"/>
                <w:lang w:val="uk-UA"/>
              </w:rPr>
              <w:t>харчових тваринних гідробіонтів</w:t>
            </w:r>
          </w:p>
        </w:tc>
        <w:tc>
          <w:tcPr>
            <w:tcW w:w="1276" w:type="dxa"/>
            <w:vAlign w:val="center"/>
          </w:tcPr>
          <w:p w:rsidR="00AE2E8C" w:rsidRPr="00AF59C9" w:rsidRDefault="00AE2E8C" w:rsidP="00AE2E8C">
            <w:pPr>
              <w:shd w:val="clear" w:color="auto" w:fill="FFFFFF"/>
              <w:jc w:val="center"/>
              <w:rPr>
                <w:bCs/>
                <w:sz w:val="24"/>
                <w:szCs w:val="24"/>
              </w:rPr>
            </w:pPr>
          </w:p>
        </w:tc>
        <w:tc>
          <w:tcPr>
            <w:tcW w:w="1275" w:type="dxa"/>
            <w:vAlign w:val="center"/>
          </w:tcPr>
          <w:p w:rsidR="00AE2E8C" w:rsidRPr="00AF59C9" w:rsidRDefault="00AE2E8C" w:rsidP="00AE2E8C">
            <w:pPr>
              <w:shd w:val="clear" w:color="auto" w:fill="FFFFFF"/>
              <w:jc w:val="center"/>
              <w:rPr>
                <w:bCs/>
                <w:sz w:val="24"/>
                <w:szCs w:val="24"/>
              </w:rPr>
            </w:pPr>
          </w:p>
        </w:tc>
      </w:tr>
      <w:tr w:rsidR="00AE2E8C" w:rsidRPr="004D0E27" w:rsidTr="00DC6212">
        <w:tc>
          <w:tcPr>
            <w:tcW w:w="1134" w:type="dxa"/>
            <w:vAlign w:val="center"/>
          </w:tcPr>
          <w:p w:rsidR="00AE2E8C" w:rsidRPr="00AF59C9" w:rsidRDefault="00AE2E8C" w:rsidP="00AE2E8C">
            <w:pPr>
              <w:rPr>
                <w:bCs/>
                <w:sz w:val="24"/>
                <w:szCs w:val="24"/>
              </w:rPr>
            </w:pPr>
            <w:r w:rsidRPr="00AF59C9">
              <w:rPr>
                <w:sz w:val="24"/>
                <w:szCs w:val="24"/>
              </w:rPr>
              <w:t>2.8.4</w:t>
            </w:r>
          </w:p>
        </w:tc>
        <w:tc>
          <w:tcPr>
            <w:tcW w:w="5954" w:type="dxa"/>
          </w:tcPr>
          <w:p w:rsidR="00AE2E8C" w:rsidRPr="00DC6212" w:rsidRDefault="00AE2E8C" w:rsidP="00DF691B">
            <w:pPr>
              <w:pStyle w:val="af"/>
              <w:shd w:val="clear" w:color="auto" w:fill="auto"/>
              <w:spacing w:line="240" w:lineRule="auto"/>
              <w:jc w:val="both"/>
              <w:rPr>
                <w:color w:val="8496B0" w:themeColor="text2" w:themeTint="99"/>
                <w:sz w:val="24"/>
                <w:szCs w:val="24"/>
                <w:lang w:val="uk-UA"/>
              </w:rPr>
            </w:pPr>
            <w:r w:rsidRPr="00DC6212">
              <w:rPr>
                <w:sz w:val="24"/>
                <w:szCs w:val="24"/>
                <w:lang w:val="uk-UA"/>
              </w:rPr>
              <w:t>апіпродуктів</w:t>
            </w:r>
          </w:p>
        </w:tc>
        <w:tc>
          <w:tcPr>
            <w:tcW w:w="1276" w:type="dxa"/>
            <w:vAlign w:val="center"/>
          </w:tcPr>
          <w:p w:rsidR="00AE2E8C" w:rsidRPr="00AF59C9" w:rsidRDefault="00AE2E8C" w:rsidP="00AE2E8C">
            <w:pPr>
              <w:shd w:val="clear" w:color="auto" w:fill="FFFFFF"/>
              <w:jc w:val="center"/>
              <w:rPr>
                <w:bCs/>
                <w:sz w:val="24"/>
                <w:szCs w:val="24"/>
              </w:rPr>
            </w:pPr>
          </w:p>
        </w:tc>
        <w:tc>
          <w:tcPr>
            <w:tcW w:w="1275" w:type="dxa"/>
            <w:vAlign w:val="center"/>
          </w:tcPr>
          <w:p w:rsidR="00AE2E8C" w:rsidRPr="00AF59C9" w:rsidRDefault="00AE2E8C" w:rsidP="00AE2E8C">
            <w:pPr>
              <w:shd w:val="clear" w:color="auto" w:fill="FFFFFF"/>
              <w:jc w:val="center"/>
              <w:rPr>
                <w:bCs/>
                <w:sz w:val="24"/>
                <w:szCs w:val="24"/>
              </w:rPr>
            </w:pPr>
          </w:p>
        </w:tc>
      </w:tr>
      <w:tr w:rsidR="00AE2E8C" w:rsidRPr="004D0E27" w:rsidTr="00DC6212">
        <w:tc>
          <w:tcPr>
            <w:tcW w:w="1134" w:type="dxa"/>
            <w:vAlign w:val="center"/>
          </w:tcPr>
          <w:p w:rsidR="00AE2E8C" w:rsidRPr="00AF59C9" w:rsidRDefault="00AE2E8C" w:rsidP="00AE2E8C">
            <w:pPr>
              <w:rPr>
                <w:bCs/>
                <w:sz w:val="24"/>
                <w:szCs w:val="24"/>
              </w:rPr>
            </w:pPr>
            <w:r w:rsidRPr="00AF59C9">
              <w:rPr>
                <w:sz w:val="24"/>
                <w:szCs w:val="24"/>
              </w:rPr>
              <w:t>2.8.5</w:t>
            </w:r>
          </w:p>
        </w:tc>
        <w:tc>
          <w:tcPr>
            <w:tcW w:w="5954" w:type="dxa"/>
          </w:tcPr>
          <w:p w:rsidR="00AE2E8C" w:rsidRPr="00DC6212" w:rsidRDefault="00AE2E8C" w:rsidP="00DF691B">
            <w:pPr>
              <w:pStyle w:val="af"/>
              <w:shd w:val="clear" w:color="auto" w:fill="auto"/>
              <w:spacing w:line="240" w:lineRule="auto"/>
              <w:jc w:val="both"/>
              <w:rPr>
                <w:color w:val="8496B0" w:themeColor="text2" w:themeTint="99"/>
                <w:sz w:val="24"/>
                <w:szCs w:val="24"/>
                <w:lang w:val="uk-UA"/>
              </w:rPr>
            </w:pPr>
            <w:r w:rsidRPr="00DC6212">
              <w:rPr>
                <w:sz w:val="24"/>
                <w:szCs w:val="24"/>
                <w:lang w:val="uk-UA"/>
              </w:rPr>
              <w:t>харчових яєць та яєчних продуктів</w:t>
            </w:r>
          </w:p>
        </w:tc>
        <w:tc>
          <w:tcPr>
            <w:tcW w:w="1276" w:type="dxa"/>
            <w:vAlign w:val="center"/>
          </w:tcPr>
          <w:p w:rsidR="00AE2E8C" w:rsidRPr="00AF59C9" w:rsidRDefault="00AE2E8C" w:rsidP="00AE2E8C">
            <w:pPr>
              <w:shd w:val="clear" w:color="auto" w:fill="FFFFFF"/>
              <w:jc w:val="center"/>
              <w:rPr>
                <w:bCs/>
                <w:sz w:val="24"/>
                <w:szCs w:val="24"/>
              </w:rPr>
            </w:pPr>
          </w:p>
        </w:tc>
        <w:tc>
          <w:tcPr>
            <w:tcW w:w="1275" w:type="dxa"/>
            <w:vAlign w:val="center"/>
          </w:tcPr>
          <w:p w:rsidR="00AE2E8C" w:rsidRPr="00AF59C9" w:rsidRDefault="00AE2E8C" w:rsidP="00AE2E8C">
            <w:pPr>
              <w:shd w:val="clear" w:color="auto" w:fill="FFFFFF"/>
              <w:jc w:val="center"/>
              <w:rPr>
                <w:bCs/>
                <w:sz w:val="24"/>
                <w:szCs w:val="24"/>
              </w:rPr>
            </w:pPr>
          </w:p>
        </w:tc>
      </w:tr>
      <w:tr w:rsidR="00AE2E8C" w:rsidRPr="004D0E27" w:rsidTr="00DC6212">
        <w:tc>
          <w:tcPr>
            <w:tcW w:w="1134" w:type="dxa"/>
            <w:vAlign w:val="center"/>
          </w:tcPr>
          <w:p w:rsidR="00AE2E8C" w:rsidRPr="00AF59C9" w:rsidRDefault="00AE2E8C" w:rsidP="00AE2E8C">
            <w:pPr>
              <w:rPr>
                <w:bCs/>
                <w:sz w:val="24"/>
                <w:szCs w:val="24"/>
              </w:rPr>
            </w:pPr>
            <w:r w:rsidRPr="00AF59C9">
              <w:rPr>
                <w:sz w:val="24"/>
                <w:szCs w:val="24"/>
              </w:rPr>
              <w:t>2.8.6</w:t>
            </w:r>
          </w:p>
        </w:tc>
        <w:tc>
          <w:tcPr>
            <w:tcW w:w="5954" w:type="dxa"/>
          </w:tcPr>
          <w:p w:rsidR="00AE2E8C" w:rsidRPr="00DC6212" w:rsidRDefault="00AE2E8C" w:rsidP="00DF691B">
            <w:pPr>
              <w:pStyle w:val="af"/>
              <w:shd w:val="clear" w:color="auto" w:fill="auto"/>
              <w:spacing w:line="240" w:lineRule="auto"/>
              <w:jc w:val="both"/>
              <w:rPr>
                <w:color w:val="8496B0" w:themeColor="text2" w:themeTint="99"/>
                <w:sz w:val="24"/>
                <w:szCs w:val="24"/>
                <w:lang w:val="uk-UA"/>
              </w:rPr>
            </w:pPr>
            <w:r w:rsidRPr="00DC6212">
              <w:rPr>
                <w:rFonts w:eastAsia="Calibri"/>
                <w:sz w:val="24"/>
                <w:szCs w:val="24"/>
                <w:lang w:val="uk-UA"/>
              </w:rPr>
              <w:t>рослинних харчових продуктів</w:t>
            </w:r>
          </w:p>
        </w:tc>
        <w:tc>
          <w:tcPr>
            <w:tcW w:w="1276" w:type="dxa"/>
            <w:vAlign w:val="center"/>
          </w:tcPr>
          <w:p w:rsidR="00AE2E8C" w:rsidRPr="00AF59C9" w:rsidRDefault="00AE2E8C" w:rsidP="00AE2E8C">
            <w:pPr>
              <w:shd w:val="clear" w:color="auto" w:fill="FFFFFF"/>
              <w:jc w:val="center"/>
              <w:rPr>
                <w:bCs/>
                <w:sz w:val="24"/>
                <w:szCs w:val="24"/>
              </w:rPr>
            </w:pPr>
          </w:p>
        </w:tc>
        <w:tc>
          <w:tcPr>
            <w:tcW w:w="1275" w:type="dxa"/>
            <w:vAlign w:val="center"/>
          </w:tcPr>
          <w:p w:rsidR="00AE2E8C" w:rsidRPr="00AF59C9" w:rsidRDefault="00AE2E8C" w:rsidP="00AE2E8C">
            <w:pPr>
              <w:shd w:val="clear" w:color="auto" w:fill="FFFFFF"/>
              <w:jc w:val="center"/>
              <w:rPr>
                <w:bCs/>
                <w:sz w:val="24"/>
                <w:szCs w:val="24"/>
              </w:rPr>
            </w:pPr>
          </w:p>
        </w:tc>
      </w:tr>
      <w:tr w:rsidR="001A2232" w:rsidRPr="001B5DF8" w:rsidTr="00DC6212">
        <w:tc>
          <w:tcPr>
            <w:tcW w:w="1134" w:type="dxa"/>
            <w:vAlign w:val="center"/>
          </w:tcPr>
          <w:p w:rsidR="001A2232" w:rsidRPr="00AF59C9" w:rsidRDefault="001A2232" w:rsidP="001A2232">
            <w:pPr>
              <w:rPr>
                <w:bCs/>
                <w:sz w:val="24"/>
                <w:szCs w:val="24"/>
              </w:rPr>
            </w:pPr>
            <w:r w:rsidRPr="00AF59C9">
              <w:rPr>
                <w:sz w:val="24"/>
                <w:szCs w:val="24"/>
              </w:rPr>
              <w:t>2.9</w:t>
            </w:r>
          </w:p>
        </w:tc>
        <w:tc>
          <w:tcPr>
            <w:tcW w:w="5954" w:type="dxa"/>
            <w:vAlign w:val="center"/>
          </w:tcPr>
          <w:p w:rsidR="001A2232" w:rsidRPr="001B5DF8" w:rsidRDefault="001A2232" w:rsidP="00DF691B">
            <w:pPr>
              <w:pStyle w:val="af"/>
              <w:shd w:val="clear" w:color="auto" w:fill="auto"/>
              <w:spacing w:line="240" w:lineRule="auto"/>
              <w:jc w:val="both"/>
              <w:rPr>
                <w:b/>
                <w:color w:val="8496B0" w:themeColor="text2" w:themeTint="99"/>
                <w:sz w:val="24"/>
                <w:szCs w:val="24"/>
                <w:lang w:val="uk-UA"/>
              </w:rPr>
            </w:pPr>
            <w:r w:rsidRPr="001B5DF8">
              <w:rPr>
                <w:rFonts w:eastAsia="Calibri"/>
                <w:b/>
                <w:sz w:val="24"/>
                <w:szCs w:val="24"/>
                <w:lang w:val="uk-UA"/>
              </w:rPr>
              <w:t>Харчові хвороби та їх профілактика</w:t>
            </w:r>
            <w:r w:rsidRPr="001B5DF8">
              <w:rPr>
                <w:b/>
                <w:sz w:val="24"/>
                <w:szCs w:val="24"/>
                <w:lang w:val="uk-UA"/>
              </w:rPr>
              <w:t xml:space="preserve"> в системі концепції «</w:t>
            </w:r>
            <w:r>
              <w:rPr>
                <w:b/>
                <w:sz w:val="24"/>
                <w:szCs w:val="24"/>
                <w:lang w:val="uk-UA"/>
              </w:rPr>
              <w:t>Є</w:t>
            </w:r>
            <w:r w:rsidRPr="001B5DF8">
              <w:rPr>
                <w:b/>
                <w:sz w:val="24"/>
                <w:szCs w:val="24"/>
                <w:lang w:val="uk-UA"/>
              </w:rPr>
              <w:t>диного здоров’я»</w:t>
            </w:r>
          </w:p>
        </w:tc>
        <w:tc>
          <w:tcPr>
            <w:tcW w:w="1276" w:type="dxa"/>
            <w:vAlign w:val="center"/>
          </w:tcPr>
          <w:p w:rsidR="001A2232" w:rsidRPr="00AF59C9" w:rsidRDefault="001A2232" w:rsidP="001A2232">
            <w:pPr>
              <w:shd w:val="clear" w:color="auto" w:fill="FFFFFF"/>
              <w:jc w:val="center"/>
              <w:rPr>
                <w:bCs/>
                <w:sz w:val="24"/>
                <w:szCs w:val="24"/>
                <w:lang w:val="en-US"/>
              </w:rPr>
            </w:pPr>
            <w:r w:rsidRPr="00AF59C9">
              <w:rPr>
                <w:bCs/>
                <w:sz w:val="24"/>
                <w:szCs w:val="24"/>
                <w:lang w:val="en-US"/>
              </w:rPr>
              <w:t>4-6</w:t>
            </w:r>
          </w:p>
        </w:tc>
        <w:tc>
          <w:tcPr>
            <w:tcW w:w="1275" w:type="dxa"/>
            <w:vAlign w:val="center"/>
          </w:tcPr>
          <w:p w:rsidR="001A2232" w:rsidRPr="00AF59C9" w:rsidRDefault="001A2232" w:rsidP="001A2232">
            <w:pPr>
              <w:shd w:val="clear" w:color="auto" w:fill="FFFFFF"/>
              <w:jc w:val="center"/>
              <w:rPr>
                <w:bCs/>
                <w:sz w:val="24"/>
                <w:szCs w:val="24"/>
              </w:rPr>
            </w:pPr>
            <w:r w:rsidRPr="00AF59C9">
              <w:rPr>
                <w:bCs/>
                <w:sz w:val="24"/>
                <w:szCs w:val="24"/>
              </w:rPr>
              <w:t>D</w:t>
            </w:r>
          </w:p>
        </w:tc>
      </w:tr>
      <w:tr w:rsidR="001A2232" w:rsidRPr="004D0E27" w:rsidTr="00DC6212">
        <w:tc>
          <w:tcPr>
            <w:tcW w:w="1134" w:type="dxa"/>
            <w:vAlign w:val="center"/>
          </w:tcPr>
          <w:p w:rsidR="001A2232" w:rsidRPr="00AF59C9" w:rsidRDefault="001A2232" w:rsidP="001A2232">
            <w:pPr>
              <w:rPr>
                <w:bCs/>
                <w:sz w:val="24"/>
                <w:szCs w:val="24"/>
              </w:rPr>
            </w:pPr>
            <w:r w:rsidRPr="00AF59C9">
              <w:rPr>
                <w:sz w:val="24"/>
                <w:szCs w:val="24"/>
              </w:rPr>
              <w:t>2.9.1</w:t>
            </w:r>
          </w:p>
        </w:tc>
        <w:tc>
          <w:tcPr>
            <w:tcW w:w="5954" w:type="dxa"/>
            <w:vAlign w:val="center"/>
          </w:tcPr>
          <w:p w:rsidR="001A2232" w:rsidRPr="001B5DF8" w:rsidRDefault="001A2232" w:rsidP="00DF691B">
            <w:pPr>
              <w:pStyle w:val="af"/>
              <w:shd w:val="clear" w:color="auto" w:fill="auto"/>
              <w:spacing w:line="240" w:lineRule="auto"/>
              <w:jc w:val="both"/>
              <w:rPr>
                <w:color w:val="8496B0" w:themeColor="text2" w:themeTint="99"/>
                <w:sz w:val="24"/>
                <w:szCs w:val="24"/>
                <w:lang w:val="uk-UA"/>
              </w:rPr>
            </w:pPr>
            <w:r w:rsidRPr="001B5DF8">
              <w:rPr>
                <w:rFonts w:eastAsia="Calibri"/>
                <w:sz w:val="24"/>
                <w:szCs w:val="24"/>
                <w:lang w:val="uk-UA"/>
              </w:rPr>
              <w:t>Харчові зоонози та управління ризиками у разі їх виникнення</w:t>
            </w:r>
          </w:p>
        </w:tc>
        <w:tc>
          <w:tcPr>
            <w:tcW w:w="1276" w:type="dxa"/>
            <w:vAlign w:val="center"/>
          </w:tcPr>
          <w:p w:rsidR="001A2232" w:rsidRPr="00AF59C9" w:rsidRDefault="001A2232" w:rsidP="001A2232">
            <w:pPr>
              <w:shd w:val="clear" w:color="auto" w:fill="FFFFFF"/>
              <w:jc w:val="center"/>
              <w:rPr>
                <w:bCs/>
                <w:sz w:val="24"/>
                <w:szCs w:val="24"/>
              </w:rPr>
            </w:pPr>
          </w:p>
        </w:tc>
        <w:tc>
          <w:tcPr>
            <w:tcW w:w="1275" w:type="dxa"/>
            <w:vAlign w:val="center"/>
          </w:tcPr>
          <w:p w:rsidR="001A2232" w:rsidRPr="00AF59C9" w:rsidRDefault="001A2232" w:rsidP="001A2232">
            <w:pPr>
              <w:shd w:val="clear" w:color="auto" w:fill="FFFFFF"/>
              <w:jc w:val="center"/>
              <w:rPr>
                <w:bCs/>
                <w:sz w:val="24"/>
                <w:szCs w:val="24"/>
              </w:rPr>
            </w:pPr>
            <w:r w:rsidRPr="00AF59C9">
              <w:rPr>
                <w:bCs/>
                <w:sz w:val="24"/>
                <w:szCs w:val="24"/>
              </w:rPr>
              <w:t>D</w:t>
            </w:r>
          </w:p>
        </w:tc>
      </w:tr>
      <w:tr w:rsidR="001A2232" w:rsidRPr="004D0E27" w:rsidTr="00DC6212">
        <w:tc>
          <w:tcPr>
            <w:tcW w:w="1134" w:type="dxa"/>
            <w:vAlign w:val="center"/>
          </w:tcPr>
          <w:p w:rsidR="001A2232" w:rsidRPr="00AF59C9" w:rsidRDefault="001A2232" w:rsidP="001A2232">
            <w:pPr>
              <w:rPr>
                <w:bCs/>
                <w:sz w:val="24"/>
                <w:szCs w:val="24"/>
              </w:rPr>
            </w:pPr>
            <w:r w:rsidRPr="00AF59C9">
              <w:rPr>
                <w:sz w:val="24"/>
                <w:szCs w:val="24"/>
              </w:rPr>
              <w:t>2.9.2</w:t>
            </w:r>
          </w:p>
        </w:tc>
        <w:tc>
          <w:tcPr>
            <w:tcW w:w="5954" w:type="dxa"/>
          </w:tcPr>
          <w:p w:rsidR="001A2232" w:rsidRPr="001B5DF8" w:rsidRDefault="001A2232" w:rsidP="00DF691B">
            <w:pPr>
              <w:pStyle w:val="af"/>
              <w:shd w:val="clear" w:color="auto" w:fill="auto"/>
              <w:spacing w:line="240" w:lineRule="auto"/>
              <w:jc w:val="both"/>
              <w:rPr>
                <w:color w:val="8496B0" w:themeColor="text2" w:themeTint="99"/>
                <w:sz w:val="24"/>
                <w:szCs w:val="24"/>
                <w:lang w:val="uk-UA"/>
              </w:rPr>
            </w:pPr>
            <w:r w:rsidRPr="001B5DF8">
              <w:rPr>
                <w:rFonts w:eastAsia="Calibri"/>
                <w:sz w:val="24"/>
                <w:szCs w:val="24"/>
                <w:lang w:val="uk-UA"/>
              </w:rPr>
              <w:t>Харчові токсикози</w:t>
            </w:r>
          </w:p>
        </w:tc>
        <w:tc>
          <w:tcPr>
            <w:tcW w:w="1276" w:type="dxa"/>
            <w:vAlign w:val="center"/>
          </w:tcPr>
          <w:p w:rsidR="001A2232" w:rsidRPr="00AF59C9" w:rsidRDefault="001A2232" w:rsidP="001A2232">
            <w:pPr>
              <w:shd w:val="clear" w:color="auto" w:fill="FFFFFF"/>
              <w:jc w:val="center"/>
              <w:rPr>
                <w:bCs/>
                <w:sz w:val="24"/>
                <w:szCs w:val="24"/>
              </w:rPr>
            </w:pPr>
          </w:p>
        </w:tc>
        <w:tc>
          <w:tcPr>
            <w:tcW w:w="1275" w:type="dxa"/>
            <w:vAlign w:val="center"/>
          </w:tcPr>
          <w:p w:rsidR="001A2232" w:rsidRPr="00AF59C9" w:rsidRDefault="001A2232" w:rsidP="001A2232">
            <w:pPr>
              <w:shd w:val="clear" w:color="auto" w:fill="FFFFFF"/>
              <w:jc w:val="center"/>
              <w:rPr>
                <w:bCs/>
                <w:sz w:val="24"/>
                <w:szCs w:val="24"/>
              </w:rPr>
            </w:pPr>
            <w:r w:rsidRPr="00AF59C9">
              <w:rPr>
                <w:bCs/>
                <w:sz w:val="24"/>
                <w:szCs w:val="24"/>
              </w:rPr>
              <w:t>C</w:t>
            </w:r>
          </w:p>
        </w:tc>
      </w:tr>
      <w:tr w:rsidR="001A2232" w:rsidRPr="004D0E27" w:rsidTr="00DC6212">
        <w:tc>
          <w:tcPr>
            <w:tcW w:w="1134" w:type="dxa"/>
            <w:vAlign w:val="center"/>
          </w:tcPr>
          <w:p w:rsidR="001A2232" w:rsidRPr="00AF59C9" w:rsidRDefault="001A2232" w:rsidP="001A2232">
            <w:pPr>
              <w:rPr>
                <w:bCs/>
                <w:sz w:val="24"/>
                <w:szCs w:val="24"/>
              </w:rPr>
            </w:pPr>
            <w:r w:rsidRPr="00AF59C9">
              <w:rPr>
                <w:sz w:val="24"/>
                <w:szCs w:val="24"/>
              </w:rPr>
              <w:t>2.9.3</w:t>
            </w:r>
          </w:p>
        </w:tc>
        <w:tc>
          <w:tcPr>
            <w:tcW w:w="5954" w:type="dxa"/>
          </w:tcPr>
          <w:p w:rsidR="001A2232" w:rsidRPr="001B5DF8" w:rsidRDefault="001A2232" w:rsidP="00DF691B">
            <w:pPr>
              <w:pStyle w:val="af"/>
              <w:shd w:val="clear" w:color="auto" w:fill="auto"/>
              <w:spacing w:line="240" w:lineRule="auto"/>
              <w:jc w:val="both"/>
              <w:rPr>
                <w:color w:val="8496B0" w:themeColor="text2" w:themeTint="99"/>
                <w:sz w:val="24"/>
                <w:szCs w:val="24"/>
                <w:lang w:val="uk-UA"/>
              </w:rPr>
            </w:pPr>
            <w:r w:rsidRPr="001B5DF8">
              <w:rPr>
                <w:rFonts w:eastAsia="Calibri"/>
                <w:sz w:val="24"/>
                <w:szCs w:val="24"/>
                <w:lang w:val="uk-UA"/>
              </w:rPr>
              <w:t>Інфекційні хвороби, що перебігають з ознаками токсикоінфекції</w:t>
            </w:r>
          </w:p>
        </w:tc>
        <w:tc>
          <w:tcPr>
            <w:tcW w:w="1276" w:type="dxa"/>
            <w:vAlign w:val="center"/>
          </w:tcPr>
          <w:p w:rsidR="001A2232" w:rsidRPr="00AF59C9" w:rsidRDefault="001A2232" w:rsidP="001A2232">
            <w:pPr>
              <w:shd w:val="clear" w:color="auto" w:fill="FFFFFF"/>
              <w:jc w:val="center"/>
              <w:rPr>
                <w:bCs/>
                <w:sz w:val="24"/>
                <w:szCs w:val="24"/>
              </w:rPr>
            </w:pPr>
          </w:p>
        </w:tc>
        <w:tc>
          <w:tcPr>
            <w:tcW w:w="1275" w:type="dxa"/>
            <w:vAlign w:val="center"/>
          </w:tcPr>
          <w:p w:rsidR="001A2232" w:rsidRPr="00AF59C9" w:rsidRDefault="001A2232" w:rsidP="001A2232">
            <w:pPr>
              <w:shd w:val="clear" w:color="auto" w:fill="FFFFFF"/>
              <w:jc w:val="center"/>
              <w:rPr>
                <w:bCs/>
                <w:sz w:val="24"/>
                <w:szCs w:val="24"/>
              </w:rPr>
            </w:pPr>
            <w:r w:rsidRPr="00AF59C9">
              <w:rPr>
                <w:bCs/>
                <w:sz w:val="24"/>
                <w:szCs w:val="24"/>
              </w:rPr>
              <w:t>C</w:t>
            </w:r>
          </w:p>
        </w:tc>
      </w:tr>
      <w:tr w:rsidR="001A2232" w:rsidRPr="004D0E27" w:rsidTr="00AF59C9">
        <w:tc>
          <w:tcPr>
            <w:tcW w:w="1134" w:type="dxa"/>
            <w:vAlign w:val="center"/>
          </w:tcPr>
          <w:p w:rsidR="001A2232" w:rsidRPr="00AF59C9" w:rsidRDefault="001A2232" w:rsidP="001A2232">
            <w:pPr>
              <w:rPr>
                <w:bCs/>
                <w:sz w:val="24"/>
                <w:szCs w:val="24"/>
              </w:rPr>
            </w:pPr>
            <w:r w:rsidRPr="00AF59C9">
              <w:rPr>
                <w:sz w:val="24"/>
                <w:szCs w:val="24"/>
              </w:rPr>
              <w:t>2.9.4</w:t>
            </w:r>
          </w:p>
        </w:tc>
        <w:tc>
          <w:tcPr>
            <w:tcW w:w="5954" w:type="dxa"/>
          </w:tcPr>
          <w:p w:rsidR="001A2232" w:rsidRPr="001B5DF8" w:rsidRDefault="001A2232" w:rsidP="00DF691B">
            <w:pPr>
              <w:pStyle w:val="af"/>
              <w:shd w:val="clear" w:color="auto" w:fill="auto"/>
              <w:spacing w:line="240" w:lineRule="auto"/>
              <w:jc w:val="both"/>
              <w:rPr>
                <w:color w:val="8496B0" w:themeColor="text2" w:themeTint="99"/>
                <w:sz w:val="24"/>
                <w:szCs w:val="24"/>
                <w:lang w:val="uk-UA"/>
              </w:rPr>
            </w:pPr>
            <w:r w:rsidRPr="001B5DF8">
              <w:rPr>
                <w:rFonts w:eastAsia="Calibri"/>
                <w:sz w:val="24"/>
                <w:szCs w:val="24"/>
                <w:lang w:val="uk-UA"/>
              </w:rPr>
              <w:t>Харчові токсикоінфекції</w:t>
            </w:r>
          </w:p>
        </w:tc>
        <w:tc>
          <w:tcPr>
            <w:tcW w:w="1276" w:type="dxa"/>
            <w:vAlign w:val="center"/>
          </w:tcPr>
          <w:p w:rsidR="001A2232" w:rsidRPr="00AF59C9" w:rsidRDefault="001A2232" w:rsidP="001A2232">
            <w:pPr>
              <w:shd w:val="clear" w:color="auto" w:fill="FFFFFF"/>
              <w:jc w:val="center"/>
              <w:rPr>
                <w:bCs/>
                <w:sz w:val="24"/>
                <w:szCs w:val="24"/>
              </w:rPr>
            </w:pPr>
          </w:p>
        </w:tc>
        <w:tc>
          <w:tcPr>
            <w:tcW w:w="1275" w:type="dxa"/>
            <w:vAlign w:val="center"/>
          </w:tcPr>
          <w:p w:rsidR="001A2232" w:rsidRPr="00AF59C9" w:rsidRDefault="001A2232" w:rsidP="001A2232">
            <w:pPr>
              <w:shd w:val="clear" w:color="auto" w:fill="FFFFFF"/>
              <w:jc w:val="center"/>
              <w:rPr>
                <w:bCs/>
                <w:sz w:val="24"/>
                <w:szCs w:val="24"/>
              </w:rPr>
            </w:pPr>
            <w:r w:rsidRPr="00AF59C9">
              <w:rPr>
                <w:bCs/>
                <w:sz w:val="24"/>
                <w:szCs w:val="24"/>
              </w:rPr>
              <w:t>C</w:t>
            </w:r>
          </w:p>
        </w:tc>
      </w:tr>
      <w:tr w:rsidR="00AE2E8C" w:rsidRPr="001B5DF8" w:rsidTr="00DC6212">
        <w:tc>
          <w:tcPr>
            <w:tcW w:w="1134" w:type="dxa"/>
            <w:vAlign w:val="center"/>
          </w:tcPr>
          <w:p w:rsidR="00AE2E8C" w:rsidRPr="00AF59C9" w:rsidRDefault="00AE2E8C" w:rsidP="00AE2E8C">
            <w:pPr>
              <w:rPr>
                <w:sz w:val="24"/>
                <w:szCs w:val="24"/>
              </w:rPr>
            </w:pPr>
            <w:r w:rsidRPr="00AF59C9">
              <w:rPr>
                <w:sz w:val="24"/>
                <w:szCs w:val="24"/>
              </w:rPr>
              <w:t>3</w:t>
            </w:r>
          </w:p>
        </w:tc>
        <w:tc>
          <w:tcPr>
            <w:tcW w:w="5954" w:type="dxa"/>
          </w:tcPr>
          <w:p w:rsidR="00AE2E8C" w:rsidRPr="001B5DF8" w:rsidRDefault="00AE2E8C" w:rsidP="00DF691B">
            <w:pPr>
              <w:pStyle w:val="af"/>
              <w:shd w:val="clear" w:color="auto" w:fill="auto"/>
              <w:spacing w:line="240" w:lineRule="auto"/>
              <w:jc w:val="both"/>
              <w:rPr>
                <w:rFonts w:eastAsia="Calibri"/>
                <w:b/>
                <w:sz w:val="24"/>
                <w:szCs w:val="24"/>
                <w:lang w:val="uk-UA"/>
              </w:rPr>
            </w:pPr>
            <w:r w:rsidRPr="001B5DF8">
              <w:rPr>
                <w:rFonts w:eastAsia="Calibri"/>
                <w:b/>
                <w:sz w:val="24"/>
                <w:szCs w:val="24"/>
                <w:lang w:val="uk-UA"/>
              </w:rPr>
              <w:t>ДЕРЖАВНИЙ КОНТРОЛЬ ПОТУЖНОСТЕЙ З ВИРОБНИЦТВА ТА ОБІГУ ХАРЧОВИХ ПРОДУКТІВ</w:t>
            </w:r>
          </w:p>
        </w:tc>
        <w:tc>
          <w:tcPr>
            <w:tcW w:w="1276" w:type="dxa"/>
            <w:vAlign w:val="center"/>
          </w:tcPr>
          <w:p w:rsidR="00AE2E8C" w:rsidRPr="00AF59C9" w:rsidRDefault="00AE2E8C" w:rsidP="00AE2E8C">
            <w:pPr>
              <w:shd w:val="clear" w:color="auto" w:fill="FFFFFF"/>
              <w:jc w:val="center"/>
              <w:rPr>
                <w:bCs/>
                <w:sz w:val="24"/>
                <w:szCs w:val="24"/>
              </w:rPr>
            </w:pPr>
          </w:p>
        </w:tc>
        <w:tc>
          <w:tcPr>
            <w:tcW w:w="1275" w:type="dxa"/>
          </w:tcPr>
          <w:p w:rsidR="00AE2E8C" w:rsidRPr="00AF59C9" w:rsidRDefault="00AE2E8C" w:rsidP="00AE2E8C">
            <w:pPr>
              <w:shd w:val="clear" w:color="auto" w:fill="FFFFFF"/>
              <w:jc w:val="center"/>
              <w:rPr>
                <w:bCs/>
                <w:sz w:val="24"/>
                <w:szCs w:val="24"/>
              </w:rPr>
            </w:pPr>
          </w:p>
        </w:tc>
      </w:tr>
      <w:tr w:rsidR="001A2232" w:rsidRPr="001B5DF8" w:rsidTr="00DC6212">
        <w:tc>
          <w:tcPr>
            <w:tcW w:w="1134" w:type="dxa"/>
          </w:tcPr>
          <w:p w:rsidR="001A2232" w:rsidRPr="00AF59C9" w:rsidRDefault="001A2232" w:rsidP="001A2232">
            <w:pPr>
              <w:pStyle w:val="11"/>
              <w:shd w:val="clear" w:color="auto" w:fill="auto"/>
              <w:spacing w:line="240" w:lineRule="auto"/>
              <w:jc w:val="left"/>
              <w:rPr>
                <w:rStyle w:val="11pt"/>
                <w:b w:val="0"/>
                <w:sz w:val="24"/>
                <w:szCs w:val="24"/>
              </w:rPr>
            </w:pPr>
            <w:r w:rsidRPr="00AF59C9">
              <w:rPr>
                <w:rStyle w:val="11pt"/>
                <w:b w:val="0"/>
                <w:sz w:val="24"/>
                <w:szCs w:val="24"/>
              </w:rPr>
              <w:t>3.1</w:t>
            </w:r>
          </w:p>
        </w:tc>
        <w:tc>
          <w:tcPr>
            <w:tcW w:w="5954" w:type="dxa"/>
          </w:tcPr>
          <w:p w:rsidR="001A2232" w:rsidRPr="001B5DF8" w:rsidRDefault="001A2232" w:rsidP="00DF691B">
            <w:pPr>
              <w:pStyle w:val="11"/>
              <w:shd w:val="clear" w:color="auto" w:fill="auto"/>
              <w:spacing w:line="240" w:lineRule="auto"/>
              <w:rPr>
                <w:b/>
                <w:sz w:val="24"/>
                <w:szCs w:val="24"/>
                <w:lang w:val="uk-UA"/>
              </w:rPr>
            </w:pPr>
            <w:r w:rsidRPr="001B5DF8">
              <w:rPr>
                <w:rFonts w:eastAsia="Calibri"/>
                <w:b/>
                <w:sz w:val="24"/>
                <w:szCs w:val="24"/>
                <w:lang w:val="uk-UA"/>
              </w:rPr>
              <w:t>Система забезпечення безпечності харчових продуктів</w:t>
            </w:r>
          </w:p>
        </w:tc>
        <w:tc>
          <w:tcPr>
            <w:tcW w:w="1276" w:type="dxa"/>
            <w:vAlign w:val="center"/>
          </w:tcPr>
          <w:p w:rsidR="001A2232" w:rsidRPr="00AF59C9" w:rsidRDefault="001A2232" w:rsidP="001A2232">
            <w:pPr>
              <w:pStyle w:val="11"/>
              <w:shd w:val="clear" w:color="auto" w:fill="auto"/>
              <w:spacing w:line="240" w:lineRule="auto"/>
              <w:jc w:val="center"/>
              <w:rPr>
                <w:sz w:val="24"/>
                <w:szCs w:val="24"/>
                <w:lang w:val="en-US"/>
              </w:rPr>
            </w:pPr>
            <w:r w:rsidRPr="00AF59C9">
              <w:rPr>
                <w:sz w:val="24"/>
                <w:szCs w:val="24"/>
                <w:lang w:val="en-US"/>
              </w:rPr>
              <w:t>13-15</w:t>
            </w:r>
          </w:p>
        </w:tc>
        <w:tc>
          <w:tcPr>
            <w:tcW w:w="1275" w:type="dxa"/>
            <w:vAlign w:val="center"/>
          </w:tcPr>
          <w:p w:rsidR="001A2232" w:rsidRPr="00AF59C9" w:rsidRDefault="001A2232" w:rsidP="001A2232">
            <w:pPr>
              <w:pStyle w:val="11"/>
              <w:shd w:val="clear" w:color="auto" w:fill="auto"/>
              <w:spacing w:line="240" w:lineRule="auto"/>
              <w:jc w:val="center"/>
              <w:rPr>
                <w:sz w:val="24"/>
                <w:szCs w:val="24"/>
                <w:lang w:val="uk-UA"/>
              </w:rPr>
            </w:pPr>
            <w:r w:rsidRPr="00AF59C9">
              <w:rPr>
                <w:sz w:val="24"/>
                <w:szCs w:val="24"/>
                <w:lang w:val="uk-UA"/>
              </w:rPr>
              <w:t>D</w:t>
            </w:r>
          </w:p>
        </w:tc>
      </w:tr>
      <w:tr w:rsidR="001A2232" w:rsidRPr="004D0E27" w:rsidTr="00DC6212">
        <w:tc>
          <w:tcPr>
            <w:tcW w:w="1134" w:type="dxa"/>
          </w:tcPr>
          <w:p w:rsidR="001A2232" w:rsidRPr="00AF59C9" w:rsidRDefault="001A2232" w:rsidP="001A2232">
            <w:pPr>
              <w:pStyle w:val="11"/>
              <w:shd w:val="clear" w:color="auto" w:fill="auto"/>
              <w:spacing w:line="240" w:lineRule="auto"/>
              <w:jc w:val="left"/>
              <w:rPr>
                <w:rStyle w:val="11pt"/>
                <w:sz w:val="24"/>
                <w:szCs w:val="24"/>
              </w:rPr>
            </w:pPr>
            <w:r w:rsidRPr="00AF59C9">
              <w:rPr>
                <w:rStyle w:val="11pt0"/>
                <w:sz w:val="24"/>
                <w:szCs w:val="24"/>
              </w:rPr>
              <w:t>3.1.1</w:t>
            </w:r>
          </w:p>
        </w:tc>
        <w:tc>
          <w:tcPr>
            <w:tcW w:w="5954" w:type="dxa"/>
          </w:tcPr>
          <w:p w:rsidR="001A2232" w:rsidRPr="001B5DF8" w:rsidRDefault="001A2232" w:rsidP="00DF691B">
            <w:pPr>
              <w:pStyle w:val="11"/>
              <w:shd w:val="clear" w:color="auto" w:fill="auto"/>
              <w:spacing w:line="240" w:lineRule="auto"/>
              <w:rPr>
                <w:rFonts w:eastAsia="Calibri"/>
                <w:sz w:val="24"/>
                <w:szCs w:val="24"/>
                <w:lang w:val="uk-UA"/>
              </w:rPr>
            </w:pPr>
            <w:r w:rsidRPr="001B5DF8">
              <w:rPr>
                <w:rFonts w:eastAsia="Calibri"/>
                <w:sz w:val="24"/>
                <w:szCs w:val="24"/>
                <w:lang w:val="uk-UA"/>
              </w:rPr>
              <w:t>Вимоги до безпечності та якості харчових продуктів</w:t>
            </w:r>
          </w:p>
        </w:tc>
        <w:tc>
          <w:tcPr>
            <w:tcW w:w="1276" w:type="dxa"/>
            <w:vAlign w:val="center"/>
          </w:tcPr>
          <w:p w:rsidR="001A2232" w:rsidRPr="00AF59C9" w:rsidRDefault="001A2232" w:rsidP="001A2232">
            <w:pPr>
              <w:pStyle w:val="11"/>
              <w:shd w:val="clear" w:color="auto" w:fill="auto"/>
              <w:spacing w:line="240" w:lineRule="auto"/>
              <w:jc w:val="center"/>
              <w:rPr>
                <w:sz w:val="24"/>
                <w:szCs w:val="24"/>
                <w:lang w:val="uk-UA"/>
              </w:rPr>
            </w:pPr>
          </w:p>
        </w:tc>
        <w:tc>
          <w:tcPr>
            <w:tcW w:w="1275" w:type="dxa"/>
            <w:vAlign w:val="center"/>
          </w:tcPr>
          <w:p w:rsidR="001A2232" w:rsidRPr="00AF59C9" w:rsidRDefault="001A2232" w:rsidP="001A2232">
            <w:pPr>
              <w:pStyle w:val="11"/>
              <w:shd w:val="clear" w:color="auto" w:fill="auto"/>
              <w:spacing w:line="240" w:lineRule="auto"/>
              <w:jc w:val="center"/>
              <w:rPr>
                <w:sz w:val="24"/>
                <w:szCs w:val="24"/>
                <w:lang w:val="uk-UA"/>
              </w:rPr>
            </w:pPr>
            <w:r w:rsidRPr="00AF59C9">
              <w:rPr>
                <w:sz w:val="24"/>
                <w:szCs w:val="24"/>
                <w:lang w:val="uk-UA"/>
              </w:rPr>
              <w:t>В</w:t>
            </w:r>
          </w:p>
        </w:tc>
      </w:tr>
      <w:tr w:rsidR="001A2232" w:rsidRPr="004D0E27" w:rsidTr="00DC6212">
        <w:tc>
          <w:tcPr>
            <w:tcW w:w="1134" w:type="dxa"/>
          </w:tcPr>
          <w:p w:rsidR="001A2232" w:rsidRPr="00AF59C9" w:rsidRDefault="001A2232" w:rsidP="001A2232">
            <w:pPr>
              <w:pStyle w:val="11"/>
              <w:shd w:val="clear" w:color="auto" w:fill="auto"/>
              <w:spacing w:line="240" w:lineRule="auto"/>
              <w:jc w:val="left"/>
              <w:rPr>
                <w:rStyle w:val="11pt0"/>
                <w:sz w:val="24"/>
                <w:szCs w:val="24"/>
              </w:rPr>
            </w:pPr>
            <w:r w:rsidRPr="00AF59C9">
              <w:rPr>
                <w:rStyle w:val="11pt0"/>
                <w:sz w:val="24"/>
                <w:szCs w:val="24"/>
              </w:rPr>
              <w:t>3.1.1.1</w:t>
            </w:r>
          </w:p>
        </w:tc>
        <w:tc>
          <w:tcPr>
            <w:tcW w:w="5954" w:type="dxa"/>
          </w:tcPr>
          <w:p w:rsidR="001A2232" w:rsidRPr="001B5DF8" w:rsidRDefault="001A2232" w:rsidP="00DF691B">
            <w:pPr>
              <w:pStyle w:val="11"/>
              <w:shd w:val="clear" w:color="auto" w:fill="auto"/>
              <w:spacing w:line="240" w:lineRule="auto"/>
              <w:rPr>
                <w:sz w:val="24"/>
                <w:szCs w:val="24"/>
                <w:lang w:val="uk-UA"/>
              </w:rPr>
            </w:pPr>
            <w:r w:rsidRPr="001B5DF8">
              <w:rPr>
                <w:sz w:val="24"/>
                <w:szCs w:val="24"/>
                <w:lang w:val="uk-UA"/>
              </w:rPr>
              <w:t xml:space="preserve">Забезпечення якості та гарантування безпеки </w:t>
            </w:r>
            <w:r w:rsidRPr="001B5DF8">
              <w:rPr>
                <w:bCs/>
                <w:sz w:val="24"/>
                <w:szCs w:val="24"/>
                <w:lang w:val="uk-UA"/>
              </w:rPr>
              <w:t xml:space="preserve">харчових продуктів </w:t>
            </w:r>
          </w:p>
        </w:tc>
        <w:tc>
          <w:tcPr>
            <w:tcW w:w="1276" w:type="dxa"/>
            <w:vAlign w:val="center"/>
          </w:tcPr>
          <w:p w:rsidR="001A2232" w:rsidRPr="00AF59C9" w:rsidRDefault="001A2232" w:rsidP="001A2232">
            <w:pPr>
              <w:jc w:val="center"/>
              <w:rPr>
                <w:sz w:val="24"/>
                <w:szCs w:val="24"/>
              </w:rPr>
            </w:pPr>
          </w:p>
        </w:tc>
        <w:tc>
          <w:tcPr>
            <w:tcW w:w="1275" w:type="dxa"/>
            <w:vAlign w:val="center"/>
          </w:tcPr>
          <w:p w:rsidR="001A2232" w:rsidRPr="00AF59C9" w:rsidRDefault="001A2232" w:rsidP="001A2232">
            <w:pPr>
              <w:jc w:val="center"/>
              <w:rPr>
                <w:sz w:val="24"/>
                <w:szCs w:val="24"/>
              </w:rPr>
            </w:pPr>
            <w:r w:rsidRPr="00AF59C9">
              <w:rPr>
                <w:sz w:val="24"/>
                <w:szCs w:val="24"/>
              </w:rPr>
              <w:t>B</w:t>
            </w:r>
          </w:p>
        </w:tc>
      </w:tr>
      <w:tr w:rsidR="001A2232" w:rsidRPr="004D0E27" w:rsidTr="00DC6212">
        <w:tc>
          <w:tcPr>
            <w:tcW w:w="1134" w:type="dxa"/>
          </w:tcPr>
          <w:p w:rsidR="001A2232" w:rsidRPr="00AF59C9" w:rsidRDefault="001A2232" w:rsidP="001A2232">
            <w:pPr>
              <w:pStyle w:val="11"/>
              <w:shd w:val="clear" w:color="auto" w:fill="auto"/>
              <w:spacing w:line="240" w:lineRule="auto"/>
              <w:jc w:val="left"/>
              <w:rPr>
                <w:rStyle w:val="11pt0"/>
                <w:sz w:val="24"/>
                <w:szCs w:val="24"/>
              </w:rPr>
            </w:pPr>
            <w:r w:rsidRPr="00AF59C9">
              <w:rPr>
                <w:rStyle w:val="11pt0"/>
                <w:sz w:val="24"/>
                <w:szCs w:val="24"/>
              </w:rPr>
              <w:t>3.1.1.2</w:t>
            </w:r>
          </w:p>
        </w:tc>
        <w:tc>
          <w:tcPr>
            <w:tcW w:w="5954" w:type="dxa"/>
          </w:tcPr>
          <w:p w:rsidR="001A2232" w:rsidRPr="00DC6212" w:rsidRDefault="001A2232" w:rsidP="00DF691B">
            <w:pPr>
              <w:pStyle w:val="11"/>
              <w:shd w:val="clear" w:color="auto" w:fill="auto"/>
              <w:spacing w:line="240" w:lineRule="auto"/>
              <w:rPr>
                <w:sz w:val="24"/>
                <w:szCs w:val="24"/>
                <w:lang w:val="uk-UA"/>
              </w:rPr>
            </w:pPr>
            <w:r w:rsidRPr="00DC6212">
              <w:rPr>
                <w:bCs/>
                <w:sz w:val="24"/>
                <w:szCs w:val="24"/>
                <w:lang w:val="uk-UA"/>
              </w:rPr>
              <w:t>Національні і міжнародні вимоги до маркування та ідентифікації харчових продуктів</w:t>
            </w:r>
          </w:p>
        </w:tc>
        <w:tc>
          <w:tcPr>
            <w:tcW w:w="1276" w:type="dxa"/>
            <w:vAlign w:val="center"/>
          </w:tcPr>
          <w:p w:rsidR="001A2232" w:rsidRPr="00AF59C9" w:rsidRDefault="001A2232" w:rsidP="001A2232">
            <w:pPr>
              <w:jc w:val="center"/>
              <w:rPr>
                <w:sz w:val="24"/>
                <w:szCs w:val="24"/>
              </w:rPr>
            </w:pPr>
          </w:p>
        </w:tc>
        <w:tc>
          <w:tcPr>
            <w:tcW w:w="1275" w:type="dxa"/>
            <w:vAlign w:val="center"/>
          </w:tcPr>
          <w:p w:rsidR="001A2232" w:rsidRPr="00AF59C9" w:rsidRDefault="001A2232" w:rsidP="001A2232">
            <w:pPr>
              <w:jc w:val="center"/>
              <w:rPr>
                <w:sz w:val="24"/>
                <w:szCs w:val="24"/>
              </w:rPr>
            </w:pPr>
            <w:r w:rsidRPr="00AF59C9">
              <w:rPr>
                <w:sz w:val="24"/>
                <w:szCs w:val="24"/>
              </w:rPr>
              <w:t>A</w:t>
            </w:r>
          </w:p>
        </w:tc>
      </w:tr>
      <w:tr w:rsidR="001A2232" w:rsidRPr="004D0E27" w:rsidTr="00DC6212">
        <w:tc>
          <w:tcPr>
            <w:tcW w:w="1134" w:type="dxa"/>
          </w:tcPr>
          <w:p w:rsidR="001A2232" w:rsidRPr="00AF59C9" w:rsidRDefault="001A2232" w:rsidP="001A2232">
            <w:pPr>
              <w:pStyle w:val="11"/>
              <w:shd w:val="clear" w:color="auto" w:fill="auto"/>
              <w:spacing w:line="240" w:lineRule="auto"/>
              <w:jc w:val="left"/>
              <w:rPr>
                <w:rStyle w:val="11pt0"/>
                <w:sz w:val="24"/>
                <w:szCs w:val="24"/>
              </w:rPr>
            </w:pPr>
            <w:r w:rsidRPr="00AF59C9">
              <w:rPr>
                <w:rStyle w:val="11pt0"/>
                <w:sz w:val="24"/>
                <w:szCs w:val="24"/>
              </w:rPr>
              <w:t>3.1.1.3</w:t>
            </w:r>
          </w:p>
        </w:tc>
        <w:tc>
          <w:tcPr>
            <w:tcW w:w="5954" w:type="dxa"/>
          </w:tcPr>
          <w:p w:rsidR="001A2232" w:rsidRPr="00DC6212" w:rsidRDefault="001A2232" w:rsidP="00DF691B">
            <w:pPr>
              <w:pStyle w:val="11"/>
              <w:shd w:val="clear" w:color="auto" w:fill="auto"/>
              <w:spacing w:line="240" w:lineRule="auto"/>
              <w:rPr>
                <w:sz w:val="24"/>
                <w:szCs w:val="24"/>
                <w:lang w:val="uk-UA"/>
              </w:rPr>
            </w:pPr>
            <w:r w:rsidRPr="00DC6212">
              <w:rPr>
                <w:bCs/>
                <w:sz w:val="24"/>
                <w:szCs w:val="24"/>
                <w:lang w:val="uk-UA"/>
              </w:rPr>
              <w:t>Оцінювання відповідності харчових продуктів для спеціальних дієтичних, медичних цілей і дитячого харчування встановленим вимогам</w:t>
            </w:r>
            <w:r w:rsidRPr="00DC6212">
              <w:rPr>
                <w:sz w:val="24"/>
                <w:szCs w:val="24"/>
                <w:lang w:val="uk-UA"/>
              </w:rPr>
              <w:t xml:space="preserve"> </w:t>
            </w:r>
          </w:p>
        </w:tc>
        <w:tc>
          <w:tcPr>
            <w:tcW w:w="1276" w:type="dxa"/>
            <w:vAlign w:val="center"/>
          </w:tcPr>
          <w:p w:rsidR="001A2232" w:rsidRPr="00AF59C9" w:rsidRDefault="001A2232" w:rsidP="001A2232">
            <w:pPr>
              <w:jc w:val="center"/>
              <w:rPr>
                <w:sz w:val="24"/>
                <w:szCs w:val="24"/>
              </w:rPr>
            </w:pPr>
          </w:p>
        </w:tc>
        <w:tc>
          <w:tcPr>
            <w:tcW w:w="1275" w:type="dxa"/>
            <w:vAlign w:val="center"/>
          </w:tcPr>
          <w:p w:rsidR="001A2232" w:rsidRPr="00AF59C9" w:rsidRDefault="001A2232" w:rsidP="001A2232">
            <w:pPr>
              <w:jc w:val="center"/>
              <w:rPr>
                <w:sz w:val="24"/>
                <w:szCs w:val="24"/>
              </w:rPr>
            </w:pPr>
            <w:r w:rsidRPr="00AF59C9">
              <w:rPr>
                <w:sz w:val="24"/>
                <w:szCs w:val="24"/>
              </w:rPr>
              <w:t>B</w:t>
            </w:r>
          </w:p>
        </w:tc>
      </w:tr>
      <w:tr w:rsidR="001A2232" w:rsidRPr="004D0E27" w:rsidTr="00DC6212">
        <w:tc>
          <w:tcPr>
            <w:tcW w:w="1134" w:type="dxa"/>
          </w:tcPr>
          <w:p w:rsidR="001A2232" w:rsidRPr="00AF59C9" w:rsidRDefault="001A2232" w:rsidP="001A2232">
            <w:pPr>
              <w:pStyle w:val="11"/>
              <w:shd w:val="clear" w:color="auto" w:fill="auto"/>
              <w:spacing w:line="240" w:lineRule="auto"/>
              <w:jc w:val="left"/>
              <w:rPr>
                <w:rStyle w:val="11pt0"/>
                <w:sz w:val="24"/>
                <w:szCs w:val="24"/>
              </w:rPr>
            </w:pPr>
            <w:r w:rsidRPr="00AF59C9">
              <w:rPr>
                <w:rStyle w:val="11pt0"/>
                <w:sz w:val="24"/>
                <w:szCs w:val="24"/>
              </w:rPr>
              <w:t>3.1.2</w:t>
            </w:r>
          </w:p>
        </w:tc>
        <w:tc>
          <w:tcPr>
            <w:tcW w:w="5954" w:type="dxa"/>
          </w:tcPr>
          <w:p w:rsidR="001A2232" w:rsidRPr="00DC6212" w:rsidRDefault="001A2232" w:rsidP="00DF691B">
            <w:pPr>
              <w:pStyle w:val="11"/>
              <w:shd w:val="clear" w:color="auto" w:fill="auto"/>
              <w:spacing w:line="240" w:lineRule="auto"/>
              <w:rPr>
                <w:sz w:val="24"/>
                <w:szCs w:val="24"/>
                <w:lang w:val="uk-UA"/>
              </w:rPr>
            </w:pPr>
            <w:r w:rsidRPr="00DC6212">
              <w:rPr>
                <w:sz w:val="24"/>
                <w:szCs w:val="24"/>
                <w:lang w:val="uk-UA"/>
              </w:rPr>
              <w:t>Програми-передумови впровадження системи НАССР</w:t>
            </w:r>
          </w:p>
        </w:tc>
        <w:tc>
          <w:tcPr>
            <w:tcW w:w="1276" w:type="dxa"/>
            <w:vAlign w:val="center"/>
          </w:tcPr>
          <w:p w:rsidR="001A2232" w:rsidRPr="00AF59C9" w:rsidRDefault="001A2232" w:rsidP="001A2232">
            <w:pPr>
              <w:jc w:val="center"/>
              <w:rPr>
                <w:sz w:val="24"/>
                <w:szCs w:val="24"/>
              </w:rPr>
            </w:pPr>
          </w:p>
        </w:tc>
        <w:tc>
          <w:tcPr>
            <w:tcW w:w="1275" w:type="dxa"/>
            <w:vAlign w:val="center"/>
          </w:tcPr>
          <w:p w:rsidR="001A2232" w:rsidRPr="00AF59C9" w:rsidRDefault="001A2232" w:rsidP="001A2232">
            <w:pPr>
              <w:jc w:val="center"/>
              <w:rPr>
                <w:sz w:val="24"/>
                <w:szCs w:val="24"/>
              </w:rPr>
            </w:pPr>
            <w:r w:rsidRPr="00AF59C9">
              <w:rPr>
                <w:sz w:val="24"/>
                <w:szCs w:val="24"/>
              </w:rPr>
              <w:t>D</w:t>
            </w:r>
          </w:p>
        </w:tc>
      </w:tr>
      <w:tr w:rsidR="001A2232" w:rsidRPr="004D0E27" w:rsidTr="00DC6212">
        <w:tc>
          <w:tcPr>
            <w:tcW w:w="1134" w:type="dxa"/>
          </w:tcPr>
          <w:p w:rsidR="001A2232" w:rsidRPr="00AF59C9" w:rsidRDefault="001A2232" w:rsidP="001A2232">
            <w:pPr>
              <w:pStyle w:val="11"/>
              <w:shd w:val="clear" w:color="auto" w:fill="auto"/>
              <w:spacing w:line="240" w:lineRule="auto"/>
              <w:jc w:val="left"/>
              <w:rPr>
                <w:rStyle w:val="11pt0"/>
                <w:sz w:val="24"/>
                <w:szCs w:val="24"/>
              </w:rPr>
            </w:pPr>
            <w:r w:rsidRPr="00AF59C9">
              <w:rPr>
                <w:rStyle w:val="11pt0"/>
                <w:sz w:val="24"/>
                <w:szCs w:val="24"/>
              </w:rPr>
              <w:t>3.1.2.1</w:t>
            </w:r>
          </w:p>
        </w:tc>
        <w:tc>
          <w:tcPr>
            <w:tcW w:w="5954" w:type="dxa"/>
          </w:tcPr>
          <w:p w:rsidR="001A2232" w:rsidRPr="00DC6212" w:rsidRDefault="001A2232" w:rsidP="00DF691B">
            <w:pPr>
              <w:pStyle w:val="11"/>
              <w:shd w:val="clear" w:color="auto" w:fill="auto"/>
              <w:spacing w:line="240" w:lineRule="auto"/>
              <w:rPr>
                <w:sz w:val="24"/>
                <w:szCs w:val="24"/>
                <w:lang w:val="uk-UA"/>
              </w:rPr>
            </w:pPr>
            <w:r w:rsidRPr="00DC6212">
              <w:rPr>
                <w:bCs/>
                <w:sz w:val="24"/>
                <w:szCs w:val="24"/>
                <w:lang w:val="uk-UA"/>
              </w:rPr>
              <w:t xml:space="preserve">Належна виробнича практика (GMP) </w:t>
            </w:r>
          </w:p>
        </w:tc>
        <w:tc>
          <w:tcPr>
            <w:tcW w:w="1276" w:type="dxa"/>
            <w:vAlign w:val="center"/>
          </w:tcPr>
          <w:p w:rsidR="001A2232" w:rsidRPr="00AF59C9" w:rsidRDefault="001A2232" w:rsidP="001A2232">
            <w:pPr>
              <w:jc w:val="center"/>
              <w:rPr>
                <w:sz w:val="24"/>
                <w:szCs w:val="24"/>
              </w:rPr>
            </w:pPr>
          </w:p>
        </w:tc>
        <w:tc>
          <w:tcPr>
            <w:tcW w:w="1275" w:type="dxa"/>
            <w:vAlign w:val="center"/>
          </w:tcPr>
          <w:p w:rsidR="001A2232" w:rsidRPr="00AF59C9" w:rsidRDefault="001A2232" w:rsidP="001A2232">
            <w:pPr>
              <w:jc w:val="center"/>
              <w:rPr>
                <w:sz w:val="24"/>
                <w:szCs w:val="24"/>
              </w:rPr>
            </w:pPr>
            <w:r w:rsidRPr="00AF59C9">
              <w:rPr>
                <w:sz w:val="24"/>
                <w:szCs w:val="24"/>
              </w:rPr>
              <w:t>B</w:t>
            </w:r>
          </w:p>
        </w:tc>
      </w:tr>
      <w:tr w:rsidR="001A2232" w:rsidRPr="004D0E27" w:rsidTr="00DC6212">
        <w:tc>
          <w:tcPr>
            <w:tcW w:w="1134" w:type="dxa"/>
          </w:tcPr>
          <w:p w:rsidR="001A2232" w:rsidRPr="00AF59C9" w:rsidRDefault="001A2232" w:rsidP="001A2232">
            <w:pPr>
              <w:pStyle w:val="11"/>
              <w:shd w:val="clear" w:color="auto" w:fill="auto"/>
              <w:spacing w:line="240" w:lineRule="auto"/>
              <w:jc w:val="left"/>
              <w:rPr>
                <w:rStyle w:val="11pt0"/>
                <w:sz w:val="24"/>
                <w:szCs w:val="24"/>
              </w:rPr>
            </w:pPr>
            <w:r w:rsidRPr="00AF59C9">
              <w:rPr>
                <w:rStyle w:val="11pt0"/>
                <w:sz w:val="24"/>
                <w:szCs w:val="24"/>
              </w:rPr>
              <w:t>3.1.2.2</w:t>
            </w:r>
          </w:p>
        </w:tc>
        <w:tc>
          <w:tcPr>
            <w:tcW w:w="5954" w:type="dxa"/>
          </w:tcPr>
          <w:p w:rsidR="001A2232" w:rsidRPr="00DC6212" w:rsidRDefault="001A2232" w:rsidP="00DF691B">
            <w:pPr>
              <w:pStyle w:val="11"/>
              <w:shd w:val="clear" w:color="auto" w:fill="auto"/>
              <w:spacing w:line="240" w:lineRule="auto"/>
              <w:rPr>
                <w:sz w:val="24"/>
                <w:szCs w:val="24"/>
                <w:lang w:val="uk-UA"/>
              </w:rPr>
            </w:pPr>
            <w:r w:rsidRPr="00DC6212">
              <w:rPr>
                <w:bCs/>
                <w:sz w:val="24"/>
                <w:szCs w:val="24"/>
                <w:lang w:val="uk-UA"/>
              </w:rPr>
              <w:t xml:space="preserve">Належна гігієнічна практика (GHP) </w:t>
            </w:r>
          </w:p>
        </w:tc>
        <w:tc>
          <w:tcPr>
            <w:tcW w:w="1276" w:type="dxa"/>
            <w:vAlign w:val="center"/>
          </w:tcPr>
          <w:p w:rsidR="001A2232" w:rsidRPr="00AF59C9" w:rsidRDefault="001A2232" w:rsidP="001A2232">
            <w:pPr>
              <w:jc w:val="center"/>
              <w:rPr>
                <w:sz w:val="24"/>
                <w:szCs w:val="24"/>
              </w:rPr>
            </w:pPr>
          </w:p>
        </w:tc>
        <w:tc>
          <w:tcPr>
            <w:tcW w:w="1275" w:type="dxa"/>
            <w:vAlign w:val="center"/>
          </w:tcPr>
          <w:p w:rsidR="001A2232" w:rsidRPr="00AF59C9" w:rsidRDefault="001A2232" w:rsidP="001A2232">
            <w:pPr>
              <w:jc w:val="center"/>
              <w:rPr>
                <w:sz w:val="24"/>
                <w:szCs w:val="24"/>
              </w:rPr>
            </w:pPr>
            <w:r w:rsidRPr="00AF59C9">
              <w:rPr>
                <w:sz w:val="24"/>
                <w:szCs w:val="24"/>
              </w:rPr>
              <w:t>B</w:t>
            </w:r>
          </w:p>
        </w:tc>
      </w:tr>
      <w:tr w:rsidR="001A2232" w:rsidRPr="004D0E27" w:rsidTr="00DC6212">
        <w:tc>
          <w:tcPr>
            <w:tcW w:w="1134" w:type="dxa"/>
          </w:tcPr>
          <w:p w:rsidR="001A2232" w:rsidRPr="00AF59C9" w:rsidRDefault="001A2232" w:rsidP="001A2232">
            <w:pPr>
              <w:pStyle w:val="11"/>
              <w:shd w:val="clear" w:color="auto" w:fill="auto"/>
              <w:spacing w:line="240" w:lineRule="auto"/>
              <w:jc w:val="left"/>
              <w:rPr>
                <w:rStyle w:val="11pt0"/>
                <w:sz w:val="24"/>
                <w:szCs w:val="24"/>
              </w:rPr>
            </w:pPr>
            <w:r w:rsidRPr="00AF59C9">
              <w:rPr>
                <w:rStyle w:val="11pt0"/>
                <w:sz w:val="24"/>
                <w:szCs w:val="24"/>
              </w:rPr>
              <w:t>3.1.2.3</w:t>
            </w:r>
          </w:p>
        </w:tc>
        <w:tc>
          <w:tcPr>
            <w:tcW w:w="5954" w:type="dxa"/>
          </w:tcPr>
          <w:p w:rsidR="001A2232" w:rsidRPr="00DC6212" w:rsidRDefault="001A2232" w:rsidP="00DF691B">
            <w:pPr>
              <w:pStyle w:val="11"/>
              <w:shd w:val="clear" w:color="auto" w:fill="auto"/>
              <w:spacing w:line="240" w:lineRule="auto"/>
              <w:rPr>
                <w:sz w:val="24"/>
                <w:szCs w:val="24"/>
                <w:lang w:val="uk-UA"/>
              </w:rPr>
            </w:pPr>
            <w:r w:rsidRPr="00DC6212">
              <w:rPr>
                <w:bCs/>
                <w:sz w:val="24"/>
                <w:szCs w:val="24"/>
                <w:lang w:val="uk-UA"/>
              </w:rPr>
              <w:t xml:space="preserve">Належна сільськогосподарська практика (GAP) </w:t>
            </w:r>
          </w:p>
        </w:tc>
        <w:tc>
          <w:tcPr>
            <w:tcW w:w="1276" w:type="dxa"/>
            <w:vAlign w:val="center"/>
          </w:tcPr>
          <w:p w:rsidR="001A2232" w:rsidRPr="00AF59C9" w:rsidRDefault="001A2232" w:rsidP="001A2232">
            <w:pPr>
              <w:jc w:val="center"/>
              <w:rPr>
                <w:sz w:val="24"/>
                <w:szCs w:val="24"/>
              </w:rPr>
            </w:pPr>
          </w:p>
        </w:tc>
        <w:tc>
          <w:tcPr>
            <w:tcW w:w="1275" w:type="dxa"/>
            <w:vAlign w:val="center"/>
          </w:tcPr>
          <w:p w:rsidR="001A2232" w:rsidRPr="00AF59C9" w:rsidRDefault="001A2232" w:rsidP="001A2232">
            <w:pPr>
              <w:jc w:val="center"/>
              <w:rPr>
                <w:sz w:val="24"/>
                <w:szCs w:val="24"/>
              </w:rPr>
            </w:pPr>
            <w:r w:rsidRPr="00AF59C9">
              <w:rPr>
                <w:sz w:val="24"/>
                <w:szCs w:val="24"/>
              </w:rPr>
              <w:t>B</w:t>
            </w:r>
          </w:p>
        </w:tc>
      </w:tr>
      <w:tr w:rsidR="001A2232" w:rsidRPr="004D0E27" w:rsidTr="00DC6212">
        <w:tc>
          <w:tcPr>
            <w:tcW w:w="1134" w:type="dxa"/>
          </w:tcPr>
          <w:p w:rsidR="001A2232" w:rsidRPr="00AF59C9" w:rsidRDefault="001A2232" w:rsidP="001A2232">
            <w:pPr>
              <w:pStyle w:val="11"/>
              <w:shd w:val="clear" w:color="auto" w:fill="auto"/>
              <w:spacing w:line="240" w:lineRule="auto"/>
              <w:jc w:val="left"/>
              <w:rPr>
                <w:rStyle w:val="11pt0"/>
                <w:sz w:val="24"/>
                <w:szCs w:val="24"/>
              </w:rPr>
            </w:pPr>
            <w:r w:rsidRPr="00AF59C9">
              <w:rPr>
                <w:rStyle w:val="11pt0"/>
                <w:sz w:val="24"/>
                <w:szCs w:val="24"/>
              </w:rPr>
              <w:t>3.1.2.4</w:t>
            </w:r>
          </w:p>
        </w:tc>
        <w:tc>
          <w:tcPr>
            <w:tcW w:w="5954" w:type="dxa"/>
          </w:tcPr>
          <w:p w:rsidR="001A2232" w:rsidRPr="00DC6212" w:rsidRDefault="001A2232" w:rsidP="00DF691B">
            <w:pPr>
              <w:pStyle w:val="11"/>
              <w:shd w:val="clear" w:color="auto" w:fill="auto"/>
              <w:spacing w:line="240" w:lineRule="auto"/>
              <w:rPr>
                <w:sz w:val="24"/>
                <w:szCs w:val="24"/>
                <w:lang w:val="uk-UA"/>
              </w:rPr>
            </w:pPr>
            <w:r w:rsidRPr="00DC6212">
              <w:rPr>
                <w:bCs/>
                <w:sz w:val="24"/>
                <w:szCs w:val="24"/>
                <w:lang w:val="uk-UA"/>
              </w:rPr>
              <w:t>Вимоги та оцінювання відповідності вимогам до територій, виробничих, складських і допоміжних приміщень. Запобігання перехресному забрудненню.</w:t>
            </w:r>
          </w:p>
        </w:tc>
        <w:tc>
          <w:tcPr>
            <w:tcW w:w="1276" w:type="dxa"/>
            <w:vAlign w:val="center"/>
          </w:tcPr>
          <w:p w:rsidR="001A2232" w:rsidRPr="00AF59C9" w:rsidRDefault="001A2232" w:rsidP="001A2232">
            <w:pPr>
              <w:jc w:val="center"/>
              <w:rPr>
                <w:sz w:val="24"/>
                <w:szCs w:val="24"/>
              </w:rPr>
            </w:pPr>
          </w:p>
        </w:tc>
        <w:tc>
          <w:tcPr>
            <w:tcW w:w="1275" w:type="dxa"/>
            <w:vAlign w:val="center"/>
          </w:tcPr>
          <w:p w:rsidR="001A2232" w:rsidRPr="00AF59C9" w:rsidRDefault="001A2232" w:rsidP="001A2232">
            <w:pPr>
              <w:jc w:val="center"/>
              <w:rPr>
                <w:sz w:val="24"/>
                <w:szCs w:val="24"/>
              </w:rPr>
            </w:pPr>
            <w:r w:rsidRPr="00AF59C9">
              <w:rPr>
                <w:sz w:val="24"/>
                <w:szCs w:val="24"/>
              </w:rPr>
              <w:t>D</w:t>
            </w:r>
          </w:p>
        </w:tc>
      </w:tr>
      <w:tr w:rsidR="001A2232" w:rsidRPr="004D0E27" w:rsidTr="00DC6212">
        <w:tc>
          <w:tcPr>
            <w:tcW w:w="1134" w:type="dxa"/>
          </w:tcPr>
          <w:p w:rsidR="001A2232" w:rsidRPr="00AF59C9" w:rsidRDefault="001A2232" w:rsidP="001A2232">
            <w:pPr>
              <w:pStyle w:val="11"/>
              <w:shd w:val="clear" w:color="auto" w:fill="auto"/>
              <w:spacing w:line="240" w:lineRule="auto"/>
              <w:jc w:val="left"/>
              <w:rPr>
                <w:rStyle w:val="11pt0"/>
                <w:sz w:val="24"/>
                <w:szCs w:val="24"/>
              </w:rPr>
            </w:pPr>
            <w:r w:rsidRPr="00AF59C9">
              <w:rPr>
                <w:rStyle w:val="11pt0"/>
                <w:sz w:val="24"/>
                <w:szCs w:val="24"/>
              </w:rPr>
              <w:t>3.1.2.5</w:t>
            </w:r>
          </w:p>
        </w:tc>
        <w:tc>
          <w:tcPr>
            <w:tcW w:w="5954" w:type="dxa"/>
          </w:tcPr>
          <w:p w:rsidR="001A2232" w:rsidRPr="00DC6212" w:rsidRDefault="001A2232" w:rsidP="00DF691B">
            <w:pPr>
              <w:pStyle w:val="11"/>
              <w:shd w:val="clear" w:color="auto" w:fill="auto"/>
              <w:spacing w:line="240" w:lineRule="auto"/>
              <w:rPr>
                <w:sz w:val="24"/>
                <w:szCs w:val="24"/>
                <w:lang w:val="uk-UA"/>
              </w:rPr>
            </w:pPr>
            <w:r w:rsidRPr="00DC6212">
              <w:rPr>
                <w:bCs/>
                <w:sz w:val="24"/>
                <w:szCs w:val="24"/>
                <w:lang w:val="uk-UA"/>
              </w:rPr>
              <w:t xml:space="preserve">Оцінювання відповідності обладнання та його компонування щодо міжнародних рекомендацій та вимог. Логістична схема </w:t>
            </w:r>
          </w:p>
        </w:tc>
        <w:tc>
          <w:tcPr>
            <w:tcW w:w="1276" w:type="dxa"/>
            <w:vAlign w:val="center"/>
          </w:tcPr>
          <w:p w:rsidR="001A2232" w:rsidRPr="00AF59C9" w:rsidRDefault="001A2232" w:rsidP="001A2232">
            <w:pPr>
              <w:jc w:val="center"/>
              <w:rPr>
                <w:sz w:val="24"/>
                <w:szCs w:val="24"/>
              </w:rPr>
            </w:pPr>
          </w:p>
        </w:tc>
        <w:tc>
          <w:tcPr>
            <w:tcW w:w="1275" w:type="dxa"/>
            <w:vAlign w:val="center"/>
          </w:tcPr>
          <w:p w:rsidR="001A2232" w:rsidRPr="00AF59C9" w:rsidRDefault="001A2232" w:rsidP="001A2232">
            <w:pPr>
              <w:jc w:val="center"/>
              <w:rPr>
                <w:sz w:val="24"/>
                <w:szCs w:val="24"/>
              </w:rPr>
            </w:pPr>
            <w:r w:rsidRPr="00AF59C9">
              <w:rPr>
                <w:sz w:val="24"/>
                <w:szCs w:val="24"/>
              </w:rPr>
              <w:t>D</w:t>
            </w:r>
          </w:p>
        </w:tc>
      </w:tr>
      <w:tr w:rsidR="001A2232" w:rsidRPr="004D0E27" w:rsidTr="00DC6212">
        <w:tc>
          <w:tcPr>
            <w:tcW w:w="1134" w:type="dxa"/>
          </w:tcPr>
          <w:p w:rsidR="001A2232" w:rsidRPr="00AF59C9" w:rsidRDefault="001A2232" w:rsidP="001A2232">
            <w:pPr>
              <w:pStyle w:val="11"/>
              <w:shd w:val="clear" w:color="auto" w:fill="auto"/>
              <w:spacing w:line="240" w:lineRule="auto"/>
              <w:jc w:val="left"/>
              <w:rPr>
                <w:rStyle w:val="11pt0"/>
                <w:sz w:val="24"/>
                <w:szCs w:val="24"/>
              </w:rPr>
            </w:pPr>
            <w:r w:rsidRPr="00AF59C9">
              <w:rPr>
                <w:rStyle w:val="11pt0"/>
                <w:sz w:val="24"/>
                <w:szCs w:val="24"/>
              </w:rPr>
              <w:t>3.1.2.6</w:t>
            </w:r>
          </w:p>
        </w:tc>
        <w:tc>
          <w:tcPr>
            <w:tcW w:w="5954" w:type="dxa"/>
          </w:tcPr>
          <w:p w:rsidR="001A2232" w:rsidRPr="00DC6212" w:rsidRDefault="001A2232" w:rsidP="00DF691B">
            <w:pPr>
              <w:pStyle w:val="11"/>
              <w:shd w:val="clear" w:color="auto" w:fill="auto"/>
              <w:spacing w:line="240" w:lineRule="auto"/>
              <w:rPr>
                <w:sz w:val="24"/>
                <w:szCs w:val="24"/>
                <w:lang w:val="uk-UA"/>
              </w:rPr>
            </w:pPr>
            <w:r w:rsidRPr="00DC6212">
              <w:rPr>
                <w:bCs/>
                <w:sz w:val="24"/>
                <w:szCs w:val="24"/>
                <w:lang w:val="uk-UA"/>
              </w:rPr>
              <w:t xml:space="preserve">Вимоги до виробничого середовища </w:t>
            </w:r>
          </w:p>
        </w:tc>
        <w:tc>
          <w:tcPr>
            <w:tcW w:w="1276" w:type="dxa"/>
            <w:vAlign w:val="center"/>
          </w:tcPr>
          <w:p w:rsidR="001A2232" w:rsidRPr="00AF59C9" w:rsidRDefault="001A2232" w:rsidP="001A2232">
            <w:pPr>
              <w:jc w:val="center"/>
              <w:rPr>
                <w:sz w:val="24"/>
                <w:szCs w:val="24"/>
              </w:rPr>
            </w:pPr>
          </w:p>
        </w:tc>
        <w:tc>
          <w:tcPr>
            <w:tcW w:w="1275" w:type="dxa"/>
            <w:vAlign w:val="center"/>
          </w:tcPr>
          <w:p w:rsidR="001A2232" w:rsidRPr="00AF59C9" w:rsidRDefault="001A2232" w:rsidP="001A2232">
            <w:pPr>
              <w:jc w:val="center"/>
              <w:rPr>
                <w:sz w:val="24"/>
                <w:szCs w:val="24"/>
              </w:rPr>
            </w:pPr>
          </w:p>
        </w:tc>
      </w:tr>
      <w:tr w:rsidR="001A2232" w:rsidRPr="004D0E27" w:rsidTr="00DC6212">
        <w:tc>
          <w:tcPr>
            <w:tcW w:w="1134" w:type="dxa"/>
          </w:tcPr>
          <w:p w:rsidR="001A2232" w:rsidRPr="00AF59C9" w:rsidRDefault="001A2232" w:rsidP="001A2232">
            <w:pPr>
              <w:pStyle w:val="11"/>
              <w:shd w:val="clear" w:color="auto" w:fill="auto"/>
              <w:spacing w:line="240" w:lineRule="auto"/>
              <w:jc w:val="left"/>
              <w:rPr>
                <w:rStyle w:val="11pt0"/>
                <w:sz w:val="24"/>
                <w:szCs w:val="24"/>
              </w:rPr>
            </w:pPr>
            <w:r w:rsidRPr="00AF59C9">
              <w:rPr>
                <w:rStyle w:val="11pt0"/>
                <w:sz w:val="24"/>
                <w:szCs w:val="24"/>
              </w:rPr>
              <w:t>3.1.2.7</w:t>
            </w:r>
          </w:p>
        </w:tc>
        <w:tc>
          <w:tcPr>
            <w:tcW w:w="5954" w:type="dxa"/>
          </w:tcPr>
          <w:p w:rsidR="001A2232" w:rsidRPr="00DC6212" w:rsidRDefault="001A2232" w:rsidP="00DF691B">
            <w:pPr>
              <w:pStyle w:val="11"/>
              <w:shd w:val="clear" w:color="auto" w:fill="auto"/>
              <w:spacing w:line="240" w:lineRule="auto"/>
              <w:rPr>
                <w:bCs/>
                <w:sz w:val="24"/>
                <w:szCs w:val="24"/>
                <w:lang w:val="uk-UA"/>
              </w:rPr>
            </w:pPr>
            <w:r w:rsidRPr="00DC6212">
              <w:rPr>
                <w:bCs/>
                <w:sz w:val="24"/>
                <w:szCs w:val="24"/>
                <w:lang w:val="uk-UA"/>
              </w:rPr>
              <w:t>Вимоги до працівників, які здійснюють переробку, транспортування та реалізацію харчових продуктів та/або окремих інгредієнтів харчових продуктів</w:t>
            </w:r>
          </w:p>
        </w:tc>
        <w:tc>
          <w:tcPr>
            <w:tcW w:w="1276" w:type="dxa"/>
            <w:vAlign w:val="center"/>
          </w:tcPr>
          <w:p w:rsidR="001A2232" w:rsidRPr="00AF59C9" w:rsidRDefault="001A2232" w:rsidP="001A2232">
            <w:pPr>
              <w:jc w:val="center"/>
              <w:rPr>
                <w:sz w:val="24"/>
                <w:szCs w:val="24"/>
              </w:rPr>
            </w:pPr>
          </w:p>
        </w:tc>
        <w:tc>
          <w:tcPr>
            <w:tcW w:w="1275" w:type="dxa"/>
            <w:vAlign w:val="center"/>
          </w:tcPr>
          <w:p w:rsidR="001A2232" w:rsidRPr="00AF59C9" w:rsidRDefault="001A2232" w:rsidP="001A2232">
            <w:pPr>
              <w:jc w:val="center"/>
              <w:rPr>
                <w:sz w:val="24"/>
                <w:szCs w:val="24"/>
              </w:rPr>
            </w:pPr>
            <w:r w:rsidRPr="00AF59C9">
              <w:rPr>
                <w:sz w:val="24"/>
                <w:szCs w:val="24"/>
              </w:rPr>
              <w:t>B</w:t>
            </w:r>
          </w:p>
        </w:tc>
      </w:tr>
      <w:tr w:rsidR="001A2232" w:rsidRPr="004D0E27" w:rsidTr="00DC6212">
        <w:tc>
          <w:tcPr>
            <w:tcW w:w="1134" w:type="dxa"/>
          </w:tcPr>
          <w:p w:rsidR="001A2232" w:rsidRPr="00AF59C9" w:rsidRDefault="001A2232" w:rsidP="001A2232">
            <w:pPr>
              <w:pStyle w:val="11"/>
              <w:shd w:val="clear" w:color="auto" w:fill="auto"/>
              <w:spacing w:line="240" w:lineRule="auto"/>
              <w:jc w:val="left"/>
              <w:rPr>
                <w:rStyle w:val="11pt0"/>
                <w:sz w:val="24"/>
                <w:szCs w:val="24"/>
              </w:rPr>
            </w:pPr>
            <w:r w:rsidRPr="00AF59C9">
              <w:rPr>
                <w:rStyle w:val="11pt0"/>
                <w:sz w:val="24"/>
                <w:szCs w:val="24"/>
              </w:rPr>
              <w:t>3.1.2.8</w:t>
            </w:r>
          </w:p>
        </w:tc>
        <w:tc>
          <w:tcPr>
            <w:tcW w:w="5954" w:type="dxa"/>
          </w:tcPr>
          <w:p w:rsidR="001A2232" w:rsidRPr="00DC6212" w:rsidRDefault="001A2232" w:rsidP="00DF691B">
            <w:pPr>
              <w:pStyle w:val="11"/>
              <w:shd w:val="clear" w:color="auto" w:fill="auto"/>
              <w:spacing w:line="240" w:lineRule="auto"/>
              <w:rPr>
                <w:bCs/>
                <w:sz w:val="24"/>
                <w:szCs w:val="24"/>
                <w:lang w:val="uk-UA"/>
              </w:rPr>
            </w:pPr>
            <w:r w:rsidRPr="00DC6212">
              <w:rPr>
                <w:bCs/>
                <w:sz w:val="24"/>
                <w:szCs w:val="24"/>
                <w:lang w:val="uk-UA"/>
              </w:rPr>
              <w:t>Видалення відходів</w:t>
            </w:r>
          </w:p>
        </w:tc>
        <w:tc>
          <w:tcPr>
            <w:tcW w:w="1276" w:type="dxa"/>
            <w:vAlign w:val="center"/>
          </w:tcPr>
          <w:p w:rsidR="001A2232" w:rsidRPr="00AF59C9" w:rsidRDefault="001A2232" w:rsidP="001A2232">
            <w:pPr>
              <w:jc w:val="center"/>
              <w:rPr>
                <w:sz w:val="24"/>
                <w:szCs w:val="24"/>
              </w:rPr>
            </w:pPr>
          </w:p>
        </w:tc>
        <w:tc>
          <w:tcPr>
            <w:tcW w:w="1275" w:type="dxa"/>
            <w:vAlign w:val="center"/>
          </w:tcPr>
          <w:p w:rsidR="001A2232" w:rsidRPr="00AF59C9" w:rsidRDefault="001A2232" w:rsidP="001A2232">
            <w:pPr>
              <w:jc w:val="center"/>
              <w:rPr>
                <w:sz w:val="24"/>
                <w:szCs w:val="24"/>
              </w:rPr>
            </w:pPr>
            <w:r w:rsidRPr="00AF59C9">
              <w:rPr>
                <w:sz w:val="24"/>
                <w:szCs w:val="24"/>
              </w:rPr>
              <w:t>C</w:t>
            </w:r>
          </w:p>
        </w:tc>
      </w:tr>
      <w:tr w:rsidR="001A2232" w:rsidRPr="004D0E27" w:rsidTr="00DC6212">
        <w:tc>
          <w:tcPr>
            <w:tcW w:w="1134" w:type="dxa"/>
          </w:tcPr>
          <w:p w:rsidR="001A2232" w:rsidRPr="00AF59C9" w:rsidRDefault="001A2232" w:rsidP="001A2232">
            <w:pPr>
              <w:pStyle w:val="11"/>
              <w:shd w:val="clear" w:color="auto" w:fill="auto"/>
              <w:spacing w:line="240" w:lineRule="auto"/>
              <w:jc w:val="left"/>
              <w:rPr>
                <w:rStyle w:val="11pt0"/>
                <w:sz w:val="24"/>
                <w:szCs w:val="24"/>
              </w:rPr>
            </w:pPr>
            <w:r w:rsidRPr="00AF59C9">
              <w:rPr>
                <w:rStyle w:val="11pt0"/>
                <w:sz w:val="24"/>
                <w:szCs w:val="24"/>
              </w:rPr>
              <w:t>3.1.2.9</w:t>
            </w:r>
          </w:p>
        </w:tc>
        <w:tc>
          <w:tcPr>
            <w:tcW w:w="5954" w:type="dxa"/>
          </w:tcPr>
          <w:p w:rsidR="001A2232" w:rsidRPr="00DC6212" w:rsidRDefault="001A2232" w:rsidP="00DF691B">
            <w:pPr>
              <w:pStyle w:val="11"/>
              <w:shd w:val="clear" w:color="auto" w:fill="auto"/>
              <w:spacing w:line="240" w:lineRule="auto"/>
              <w:rPr>
                <w:bCs/>
                <w:sz w:val="24"/>
                <w:szCs w:val="24"/>
                <w:lang w:val="uk-UA"/>
              </w:rPr>
            </w:pPr>
            <w:r w:rsidRPr="00DC6212">
              <w:rPr>
                <w:bCs/>
                <w:sz w:val="24"/>
                <w:szCs w:val="24"/>
                <w:lang w:val="uk-UA"/>
              </w:rPr>
              <w:t xml:space="preserve">Управління кризовими ситуаціями </w:t>
            </w:r>
          </w:p>
        </w:tc>
        <w:tc>
          <w:tcPr>
            <w:tcW w:w="1276" w:type="dxa"/>
            <w:vAlign w:val="center"/>
          </w:tcPr>
          <w:p w:rsidR="001A2232" w:rsidRPr="00AF59C9" w:rsidRDefault="001A2232" w:rsidP="001A2232">
            <w:pPr>
              <w:jc w:val="center"/>
              <w:rPr>
                <w:sz w:val="24"/>
                <w:szCs w:val="24"/>
              </w:rPr>
            </w:pPr>
          </w:p>
        </w:tc>
        <w:tc>
          <w:tcPr>
            <w:tcW w:w="1275" w:type="dxa"/>
            <w:vAlign w:val="center"/>
          </w:tcPr>
          <w:p w:rsidR="001A2232" w:rsidRPr="00AF59C9" w:rsidRDefault="001A2232" w:rsidP="001A2232">
            <w:pPr>
              <w:jc w:val="center"/>
              <w:rPr>
                <w:sz w:val="24"/>
                <w:szCs w:val="24"/>
              </w:rPr>
            </w:pPr>
            <w:r w:rsidRPr="00AF59C9">
              <w:rPr>
                <w:sz w:val="24"/>
                <w:szCs w:val="24"/>
              </w:rPr>
              <w:t>D</w:t>
            </w:r>
          </w:p>
        </w:tc>
      </w:tr>
      <w:tr w:rsidR="001A2232" w:rsidRPr="004D0E27" w:rsidTr="00DC6212">
        <w:tc>
          <w:tcPr>
            <w:tcW w:w="1134" w:type="dxa"/>
          </w:tcPr>
          <w:p w:rsidR="001A2232" w:rsidRPr="00AF59C9" w:rsidRDefault="001A2232" w:rsidP="001A2232">
            <w:pPr>
              <w:pStyle w:val="11"/>
              <w:shd w:val="clear" w:color="auto" w:fill="auto"/>
              <w:spacing w:line="240" w:lineRule="auto"/>
              <w:jc w:val="left"/>
              <w:rPr>
                <w:rStyle w:val="11pt0"/>
                <w:sz w:val="24"/>
                <w:szCs w:val="24"/>
              </w:rPr>
            </w:pPr>
            <w:r w:rsidRPr="00AF59C9">
              <w:rPr>
                <w:rStyle w:val="11pt0"/>
                <w:sz w:val="24"/>
                <w:szCs w:val="24"/>
              </w:rPr>
              <w:lastRenderedPageBreak/>
              <w:t>3.1.2.10</w:t>
            </w:r>
          </w:p>
        </w:tc>
        <w:tc>
          <w:tcPr>
            <w:tcW w:w="5954" w:type="dxa"/>
          </w:tcPr>
          <w:p w:rsidR="001A2232" w:rsidRPr="00DC6212" w:rsidRDefault="001A2232" w:rsidP="00DF691B">
            <w:pPr>
              <w:pStyle w:val="11"/>
              <w:shd w:val="clear" w:color="auto" w:fill="auto"/>
              <w:spacing w:line="240" w:lineRule="auto"/>
              <w:rPr>
                <w:bCs/>
                <w:sz w:val="24"/>
                <w:szCs w:val="24"/>
                <w:lang w:val="uk-UA"/>
              </w:rPr>
            </w:pPr>
            <w:r w:rsidRPr="00DC6212">
              <w:rPr>
                <w:bCs/>
                <w:sz w:val="24"/>
                <w:szCs w:val="24"/>
                <w:lang w:val="uk-UA"/>
              </w:rPr>
              <w:t>Управління поводженням з некондиційним харчовим продуктом</w:t>
            </w:r>
          </w:p>
        </w:tc>
        <w:tc>
          <w:tcPr>
            <w:tcW w:w="1276" w:type="dxa"/>
            <w:vAlign w:val="center"/>
          </w:tcPr>
          <w:p w:rsidR="001A2232" w:rsidRPr="00AF59C9" w:rsidRDefault="001A2232" w:rsidP="001A2232">
            <w:pPr>
              <w:jc w:val="center"/>
              <w:rPr>
                <w:sz w:val="24"/>
                <w:szCs w:val="24"/>
              </w:rPr>
            </w:pPr>
          </w:p>
        </w:tc>
        <w:tc>
          <w:tcPr>
            <w:tcW w:w="1275" w:type="dxa"/>
            <w:vAlign w:val="center"/>
          </w:tcPr>
          <w:p w:rsidR="001A2232" w:rsidRPr="00AF59C9" w:rsidRDefault="001A2232" w:rsidP="001A2232">
            <w:pPr>
              <w:jc w:val="center"/>
              <w:rPr>
                <w:sz w:val="24"/>
                <w:szCs w:val="24"/>
              </w:rPr>
            </w:pPr>
            <w:r w:rsidRPr="00AF59C9">
              <w:rPr>
                <w:sz w:val="24"/>
                <w:szCs w:val="24"/>
              </w:rPr>
              <w:t>D</w:t>
            </w:r>
          </w:p>
        </w:tc>
      </w:tr>
      <w:tr w:rsidR="001A2232" w:rsidRPr="004D0E27" w:rsidTr="00DC6212">
        <w:tc>
          <w:tcPr>
            <w:tcW w:w="1134" w:type="dxa"/>
          </w:tcPr>
          <w:p w:rsidR="001A2232" w:rsidRPr="00AF59C9" w:rsidRDefault="001A2232" w:rsidP="001A2232">
            <w:pPr>
              <w:pStyle w:val="11"/>
              <w:shd w:val="clear" w:color="auto" w:fill="auto"/>
              <w:spacing w:line="240" w:lineRule="auto"/>
              <w:jc w:val="left"/>
              <w:rPr>
                <w:rStyle w:val="11pt0"/>
                <w:sz w:val="24"/>
                <w:szCs w:val="24"/>
              </w:rPr>
            </w:pPr>
            <w:r w:rsidRPr="00AF59C9">
              <w:rPr>
                <w:rStyle w:val="11pt0"/>
                <w:sz w:val="24"/>
                <w:szCs w:val="24"/>
              </w:rPr>
              <w:t>3.1.2.11</w:t>
            </w:r>
          </w:p>
        </w:tc>
        <w:tc>
          <w:tcPr>
            <w:tcW w:w="5954" w:type="dxa"/>
          </w:tcPr>
          <w:p w:rsidR="001A2232" w:rsidRPr="00DC6212" w:rsidRDefault="001A2232" w:rsidP="00DF691B">
            <w:pPr>
              <w:pStyle w:val="11"/>
              <w:shd w:val="clear" w:color="auto" w:fill="auto"/>
              <w:spacing w:line="240" w:lineRule="auto"/>
              <w:rPr>
                <w:bCs/>
                <w:sz w:val="24"/>
                <w:szCs w:val="24"/>
                <w:lang w:val="uk-UA"/>
              </w:rPr>
            </w:pPr>
            <w:r w:rsidRPr="00DC6212">
              <w:rPr>
                <w:bCs/>
                <w:sz w:val="24"/>
                <w:szCs w:val="24"/>
                <w:lang w:val="uk-UA"/>
              </w:rPr>
              <w:t>Відклик та простежуваність. Поводження з харчовими продуктами, які були відкликані</w:t>
            </w:r>
          </w:p>
        </w:tc>
        <w:tc>
          <w:tcPr>
            <w:tcW w:w="1276" w:type="dxa"/>
            <w:vAlign w:val="center"/>
          </w:tcPr>
          <w:p w:rsidR="001A2232" w:rsidRPr="00AF59C9" w:rsidRDefault="001A2232" w:rsidP="001A2232">
            <w:pPr>
              <w:jc w:val="center"/>
              <w:rPr>
                <w:sz w:val="24"/>
                <w:szCs w:val="24"/>
              </w:rPr>
            </w:pPr>
          </w:p>
        </w:tc>
        <w:tc>
          <w:tcPr>
            <w:tcW w:w="1275" w:type="dxa"/>
            <w:vAlign w:val="center"/>
          </w:tcPr>
          <w:p w:rsidR="001A2232" w:rsidRPr="00AF59C9" w:rsidRDefault="001A2232" w:rsidP="001A2232">
            <w:pPr>
              <w:jc w:val="center"/>
              <w:rPr>
                <w:sz w:val="24"/>
                <w:szCs w:val="24"/>
              </w:rPr>
            </w:pPr>
            <w:r w:rsidRPr="00AF59C9">
              <w:rPr>
                <w:sz w:val="24"/>
                <w:szCs w:val="24"/>
              </w:rPr>
              <w:t>D</w:t>
            </w:r>
          </w:p>
        </w:tc>
      </w:tr>
      <w:tr w:rsidR="001A2232" w:rsidRPr="004D0E27" w:rsidTr="00DC6212">
        <w:tc>
          <w:tcPr>
            <w:tcW w:w="1134" w:type="dxa"/>
          </w:tcPr>
          <w:p w:rsidR="001A2232" w:rsidRPr="00AF59C9" w:rsidRDefault="001A2232" w:rsidP="001A2232">
            <w:pPr>
              <w:pStyle w:val="11"/>
              <w:shd w:val="clear" w:color="auto" w:fill="auto"/>
              <w:spacing w:line="240" w:lineRule="auto"/>
              <w:jc w:val="left"/>
              <w:rPr>
                <w:rStyle w:val="11pt0"/>
                <w:sz w:val="24"/>
                <w:szCs w:val="24"/>
              </w:rPr>
            </w:pPr>
            <w:r w:rsidRPr="00AF59C9">
              <w:rPr>
                <w:rStyle w:val="11pt0"/>
                <w:sz w:val="24"/>
                <w:szCs w:val="24"/>
              </w:rPr>
              <w:t>3.1.2.12</w:t>
            </w:r>
          </w:p>
        </w:tc>
        <w:tc>
          <w:tcPr>
            <w:tcW w:w="5954" w:type="dxa"/>
          </w:tcPr>
          <w:p w:rsidR="001A2232" w:rsidRPr="00DC6212" w:rsidRDefault="001A2232" w:rsidP="00DF691B">
            <w:pPr>
              <w:pStyle w:val="11"/>
              <w:shd w:val="clear" w:color="auto" w:fill="auto"/>
              <w:spacing w:line="240" w:lineRule="auto"/>
              <w:rPr>
                <w:bCs/>
                <w:sz w:val="24"/>
                <w:szCs w:val="24"/>
                <w:lang w:val="uk-UA"/>
              </w:rPr>
            </w:pPr>
            <w:r w:rsidRPr="00DC6212">
              <w:rPr>
                <w:bCs/>
                <w:sz w:val="24"/>
                <w:szCs w:val="24"/>
                <w:lang w:val="uk-UA"/>
              </w:rPr>
              <w:t>Критерії оцінювання постачальників</w:t>
            </w:r>
          </w:p>
        </w:tc>
        <w:tc>
          <w:tcPr>
            <w:tcW w:w="1276" w:type="dxa"/>
            <w:vAlign w:val="center"/>
          </w:tcPr>
          <w:p w:rsidR="001A2232" w:rsidRPr="00AF59C9" w:rsidRDefault="001A2232" w:rsidP="001A2232">
            <w:pPr>
              <w:jc w:val="center"/>
              <w:rPr>
                <w:sz w:val="24"/>
                <w:szCs w:val="24"/>
              </w:rPr>
            </w:pPr>
          </w:p>
        </w:tc>
        <w:tc>
          <w:tcPr>
            <w:tcW w:w="1275" w:type="dxa"/>
            <w:vAlign w:val="center"/>
          </w:tcPr>
          <w:p w:rsidR="001A2232" w:rsidRPr="00AF59C9" w:rsidRDefault="001A2232" w:rsidP="001A2232">
            <w:pPr>
              <w:jc w:val="center"/>
              <w:rPr>
                <w:sz w:val="24"/>
                <w:szCs w:val="24"/>
              </w:rPr>
            </w:pPr>
            <w:r w:rsidRPr="00AF59C9">
              <w:rPr>
                <w:sz w:val="24"/>
                <w:szCs w:val="24"/>
              </w:rPr>
              <w:t>D</w:t>
            </w:r>
          </w:p>
        </w:tc>
      </w:tr>
      <w:tr w:rsidR="001A2232" w:rsidRPr="004D0E27" w:rsidTr="00DC6212">
        <w:tc>
          <w:tcPr>
            <w:tcW w:w="1134" w:type="dxa"/>
          </w:tcPr>
          <w:p w:rsidR="001A2232" w:rsidRPr="00AF59C9" w:rsidRDefault="001A2232" w:rsidP="001A2232">
            <w:pPr>
              <w:pStyle w:val="11"/>
              <w:shd w:val="clear" w:color="auto" w:fill="auto"/>
              <w:spacing w:line="240" w:lineRule="auto"/>
              <w:jc w:val="left"/>
              <w:rPr>
                <w:rStyle w:val="11pt0"/>
                <w:sz w:val="24"/>
                <w:szCs w:val="24"/>
              </w:rPr>
            </w:pPr>
            <w:r w:rsidRPr="00AF59C9">
              <w:rPr>
                <w:rStyle w:val="11pt0"/>
                <w:sz w:val="24"/>
                <w:szCs w:val="24"/>
              </w:rPr>
              <w:t>3.1.2.13</w:t>
            </w:r>
          </w:p>
        </w:tc>
        <w:tc>
          <w:tcPr>
            <w:tcW w:w="5954" w:type="dxa"/>
          </w:tcPr>
          <w:p w:rsidR="001A2232" w:rsidRPr="00DC6212" w:rsidRDefault="001A2232" w:rsidP="00DF691B">
            <w:pPr>
              <w:pStyle w:val="11"/>
              <w:shd w:val="clear" w:color="auto" w:fill="auto"/>
              <w:spacing w:line="240" w:lineRule="auto"/>
              <w:rPr>
                <w:bCs/>
                <w:sz w:val="24"/>
                <w:szCs w:val="24"/>
                <w:lang w:val="uk-UA"/>
              </w:rPr>
            </w:pPr>
            <w:r w:rsidRPr="00DC6212">
              <w:rPr>
                <w:bCs/>
                <w:sz w:val="24"/>
                <w:szCs w:val="24"/>
                <w:lang w:val="uk-UA"/>
              </w:rPr>
              <w:t>Контроль безпечності сировини та витратних матеріалів. Принцип «</w:t>
            </w:r>
            <w:r w:rsidRPr="00DC6212">
              <w:rPr>
                <w:sz w:val="24"/>
                <w:szCs w:val="24"/>
                <w:shd w:val="clear" w:color="auto" w:fill="FFFFFF"/>
                <w:lang w:val="uk-UA"/>
              </w:rPr>
              <w:t>FIFO (англ. First In, First Out) Перший прийшов – перший пішов»</w:t>
            </w:r>
          </w:p>
        </w:tc>
        <w:tc>
          <w:tcPr>
            <w:tcW w:w="1276" w:type="dxa"/>
            <w:vAlign w:val="center"/>
          </w:tcPr>
          <w:p w:rsidR="001A2232" w:rsidRPr="00AF59C9" w:rsidRDefault="001A2232" w:rsidP="001A2232">
            <w:pPr>
              <w:jc w:val="center"/>
              <w:rPr>
                <w:sz w:val="24"/>
                <w:szCs w:val="24"/>
              </w:rPr>
            </w:pPr>
          </w:p>
        </w:tc>
        <w:tc>
          <w:tcPr>
            <w:tcW w:w="1275" w:type="dxa"/>
            <w:vAlign w:val="center"/>
          </w:tcPr>
          <w:p w:rsidR="001A2232" w:rsidRPr="00AF59C9" w:rsidRDefault="001A2232" w:rsidP="001A2232">
            <w:pPr>
              <w:jc w:val="center"/>
              <w:rPr>
                <w:sz w:val="24"/>
                <w:szCs w:val="24"/>
              </w:rPr>
            </w:pPr>
            <w:r w:rsidRPr="00AF59C9">
              <w:rPr>
                <w:sz w:val="24"/>
                <w:szCs w:val="24"/>
              </w:rPr>
              <w:t>B</w:t>
            </w:r>
          </w:p>
        </w:tc>
      </w:tr>
      <w:tr w:rsidR="001A2232" w:rsidRPr="004D0E27" w:rsidTr="00DC6212">
        <w:tc>
          <w:tcPr>
            <w:tcW w:w="1134" w:type="dxa"/>
          </w:tcPr>
          <w:p w:rsidR="001A2232" w:rsidRPr="00AF59C9" w:rsidRDefault="001A2232" w:rsidP="001A2232">
            <w:pPr>
              <w:pStyle w:val="11"/>
              <w:shd w:val="clear" w:color="auto" w:fill="auto"/>
              <w:spacing w:line="240" w:lineRule="auto"/>
              <w:jc w:val="left"/>
              <w:rPr>
                <w:rStyle w:val="11pt0"/>
                <w:sz w:val="24"/>
                <w:szCs w:val="24"/>
              </w:rPr>
            </w:pPr>
            <w:r w:rsidRPr="00AF59C9">
              <w:rPr>
                <w:rStyle w:val="11pt0"/>
                <w:sz w:val="24"/>
                <w:szCs w:val="24"/>
              </w:rPr>
              <w:t>3.1.3</w:t>
            </w:r>
          </w:p>
        </w:tc>
        <w:tc>
          <w:tcPr>
            <w:tcW w:w="5954" w:type="dxa"/>
          </w:tcPr>
          <w:p w:rsidR="001A2232" w:rsidRPr="00DC6212" w:rsidRDefault="001A2232" w:rsidP="00DF691B">
            <w:pPr>
              <w:pStyle w:val="11"/>
              <w:shd w:val="clear" w:color="auto" w:fill="auto"/>
              <w:spacing w:line="240" w:lineRule="auto"/>
              <w:rPr>
                <w:sz w:val="24"/>
                <w:szCs w:val="24"/>
                <w:lang w:val="uk-UA"/>
              </w:rPr>
            </w:pPr>
            <w:r w:rsidRPr="00DC6212">
              <w:rPr>
                <w:bCs/>
                <w:sz w:val="24"/>
                <w:szCs w:val="24"/>
                <w:lang w:val="uk-UA"/>
              </w:rPr>
              <w:t>Система НАССР</w:t>
            </w:r>
          </w:p>
        </w:tc>
        <w:tc>
          <w:tcPr>
            <w:tcW w:w="1276" w:type="dxa"/>
            <w:vAlign w:val="center"/>
          </w:tcPr>
          <w:p w:rsidR="001A2232" w:rsidRPr="00AF59C9" w:rsidRDefault="001A2232" w:rsidP="001A2232">
            <w:pPr>
              <w:jc w:val="center"/>
              <w:rPr>
                <w:sz w:val="24"/>
                <w:szCs w:val="24"/>
              </w:rPr>
            </w:pPr>
          </w:p>
        </w:tc>
        <w:tc>
          <w:tcPr>
            <w:tcW w:w="1275" w:type="dxa"/>
            <w:vAlign w:val="center"/>
          </w:tcPr>
          <w:p w:rsidR="001A2232" w:rsidRPr="00AF59C9" w:rsidRDefault="001A2232" w:rsidP="001A2232">
            <w:pPr>
              <w:jc w:val="center"/>
              <w:rPr>
                <w:sz w:val="24"/>
                <w:szCs w:val="24"/>
              </w:rPr>
            </w:pPr>
            <w:r w:rsidRPr="00AF59C9">
              <w:rPr>
                <w:sz w:val="24"/>
                <w:szCs w:val="24"/>
              </w:rPr>
              <w:t>D</w:t>
            </w:r>
          </w:p>
        </w:tc>
      </w:tr>
      <w:tr w:rsidR="001A2232" w:rsidRPr="004D0E27" w:rsidTr="00DC6212">
        <w:tc>
          <w:tcPr>
            <w:tcW w:w="1134" w:type="dxa"/>
          </w:tcPr>
          <w:p w:rsidR="001A2232" w:rsidRPr="00AF59C9" w:rsidRDefault="001A2232" w:rsidP="001A2232">
            <w:pPr>
              <w:pStyle w:val="11"/>
              <w:shd w:val="clear" w:color="auto" w:fill="auto"/>
              <w:spacing w:line="240" w:lineRule="auto"/>
              <w:jc w:val="left"/>
              <w:rPr>
                <w:rStyle w:val="11pt0"/>
                <w:sz w:val="24"/>
                <w:szCs w:val="24"/>
              </w:rPr>
            </w:pPr>
            <w:r w:rsidRPr="00AF59C9">
              <w:rPr>
                <w:rStyle w:val="11pt0"/>
                <w:sz w:val="24"/>
                <w:szCs w:val="24"/>
              </w:rPr>
              <w:t>3.1.3.1</w:t>
            </w:r>
          </w:p>
        </w:tc>
        <w:tc>
          <w:tcPr>
            <w:tcW w:w="5954" w:type="dxa"/>
          </w:tcPr>
          <w:p w:rsidR="001A2232" w:rsidRPr="00DC6212" w:rsidRDefault="001A2232" w:rsidP="00DF691B">
            <w:pPr>
              <w:pStyle w:val="11"/>
              <w:shd w:val="clear" w:color="auto" w:fill="auto"/>
              <w:spacing w:line="240" w:lineRule="auto"/>
              <w:rPr>
                <w:sz w:val="24"/>
                <w:szCs w:val="24"/>
                <w:lang w:val="uk-UA"/>
              </w:rPr>
            </w:pPr>
            <w:r w:rsidRPr="00DC6212">
              <w:rPr>
                <w:bCs/>
                <w:sz w:val="24"/>
                <w:szCs w:val="24"/>
                <w:lang w:val="uk-UA"/>
              </w:rPr>
              <w:t xml:space="preserve">План HACCP </w:t>
            </w:r>
          </w:p>
        </w:tc>
        <w:tc>
          <w:tcPr>
            <w:tcW w:w="1276" w:type="dxa"/>
            <w:vAlign w:val="center"/>
          </w:tcPr>
          <w:p w:rsidR="001A2232" w:rsidRPr="00AF59C9" w:rsidRDefault="001A2232" w:rsidP="001A2232">
            <w:pPr>
              <w:jc w:val="center"/>
              <w:rPr>
                <w:sz w:val="24"/>
                <w:szCs w:val="24"/>
              </w:rPr>
            </w:pPr>
          </w:p>
        </w:tc>
        <w:tc>
          <w:tcPr>
            <w:tcW w:w="1275" w:type="dxa"/>
            <w:vAlign w:val="center"/>
          </w:tcPr>
          <w:p w:rsidR="001A2232" w:rsidRPr="00AF59C9" w:rsidRDefault="001A2232" w:rsidP="001A2232">
            <w:pPr>
              <w:ind w:hanging="70"/>
              <w:jc w:val="center"/>
              <w:rPr>
                <w:sz w:val="24"/>
                <w:szCs w:val="24"/>
              </w:rPr>
            </w:pPr>
          </w:p>
        </w:tc>
      </w:tr>
      <w:tr w:rsidR="001A2232" w:rsidRPr="004D0E27" w:rsidTr="00DC6212">
        <w:tc>
          <w:tcPr>
            <w:tcW w:w="1134" w:type="dxa"/>
          </w:tcPr>
          <w:p w:rsidR="001A2232" w:rsidRPr="00AF59C9" w:rsidRDefault="001A2232" w:rsidP="001A2232">
            <w:pPr>
              <w:pStyle w:val="11"/>
              <w:shd w:val="clear" w:color="auto" w:fill="auto"/>
              <w:spacing w:line="240" w:lineRule="auto"/>
              <w:jc w:val="left"/>
              <w:rPr>
                <w:rStyle w:val="11pt0"/>
                <w:sz w:val="24"/>
                <w:szCs w:val="24"/>
              </w:rPr>
            </w:pPr>
            <w:r w:rsidRPr="00AF59C9">
              <w:rPr>
                <w:rStyle w:val="11pt0"/>
                <w:sz w:val="24"/>
                <w:szCs w:val="24"/>
              </w:rPr>
              <w:t>3.1.3.2</w:t>
            </w:r>
          </w:p>
        </w:tc>
        <w:tc>
          <w:tcPr>
            <w:tcW w:w="5954" w:type="dxa"/>
          </w:tcPr>
          <w:p w:rsidR="001A2232" w:rsidRPr="00DC6212" w:rsidRDefault="001A2232" w:rsidP="00DF691B">
            <w:pPr>
              <w:pStyle w:val="11"/>
              <w:shd w:val="clear" w:color="auto" w:fill="auto"/>
              <w:spacing w:line="240" w:lineRule="auto"/>
              <w:rPr>
                <w:sz w:val="24"/>
                <w:szCs w:val="24"/>
                <w:lang w:val="uk-UA"/>
              </w:rPr>
            </w:pPr>
            <w:r w:rsidRPr="00DC6212">
              <w:rPr>
                <w:bCs/>
                <w:sz w:val="24"/>
                <w:szCs w:val="24"/>
                <w:lang w:val="uk-UA"/>
              </w:rPr>
              <w:t xml:space="preserve">Критичні точки контролю </w:t>
            </w:r>
          </w:p>
        </w:tc>
        <w:tc>
          <w:tcPr>
            <w:tcW w:w="1276" w:type="dxa"/>
            <w:vAlign w:val="center"/>
          </w:tcPr>
          <w:p w:rsidR="001A2232" w:rsidRPr="00AF59C9" w:rsidRDefault="001A2232" w:rsidP="001A2232">
            <w:pPr>
              <w:jc w:val="center"/>
              <w:rPr>
                <w:sz w:val="24"/>
                <w:szCs w:val="24"/>
              </w:rPr>
            </w:pPr>
          </w:p>
        </w:tc>
        <w:tc>
          <w:tcPr>
            <w:tcW w:w="1275" w:type="dxa"/>
            <w:vAlign w:val="center"/>
          </w:tcPr>
          <w:p w:rsidR="001A2232" w:rsidRPr="00AF59C9" w:rsidRDefault="001A2232" w:rsidP="001A2232">
            <w:pPr>
              <w:ind w:hanging="70"/>
              <w:jc w:val="center"/>
              <w:rPr>
                <w:sz w:val="24"/>
                <w:szCs w:val="24"/>
              </w:rPr>
            </w:pPr>
          </w:p>
        </w:tc>
      </w:tr>
      <w:tr w:rsidR="001A2232" w:rsidRPr="004D0E27" w:rsidTr="00DC6212">
        <w:tc>
          <w:tcPr>
            <w:tcW w:w="1134" w:type="dxa"/>
          </w:tcPr>
          <w:p w:rsidR="001A2232" w:rsidRPr="00AF59C9" w:rsidRDefault="001A2232" w:rsidP="001A2232">
            <w:pPr>
              <w:pStyle w:val="11"/>
              <w:shd w:val="clear" w:color="auto" w:fill="auto"/>
              <w:spacing w:line="240" w:lineRule="auto"/>
              <w:jc w:val="left"/>
              <w:rPr>
                <w:rStyle w:val="11pt0"/>
                <w:sz w:val="24"/>
                <w:szCs w:val="24"/>
              </w:rPr>
            </w:pPr>
            <w:r w:rsidRPr="00AF59C9">
              <w:rPr>
                <w:rStyle w:val="11pt0"/>
                <w:sz w:val="24"/>
                <w:szCs w:val="24"/>
              </w:rPr>
              <w:t>3.1.3.3</w:t>
            </w:r>
          </w:p>
        </w:tc>
        <w:tc>
          <w:tcPr>
            <w:tcW w:w="5954" w:type="dxa"/>
          </w:tcPr>
          <w:p w:rsidR="001A2232" w:rsidRPr="00DC6212" w:rsidRDefault="001A2232" w:rsidP="00DF691B">
            <w:pPr>
              <w:pStyle w:val="11"/>
              <w:shd w:val="clear" w:color="auto" w:fill="auto"/>
              <w:spacing w:line="240" w:lineRule="auto"/>
              <w:rPr>
                <w:sz w:val="24"/>
                <w:szCs w:val="24"/>
                <w:lang w:val="uk-UA"/>
              </w:rPr>
            </w:pPr>
            <w:r w:rsidRPr="00DC6212">
              <w:rPr>
                <w:bCs/>
                <w:sz w:val="24"/>
                <w:szCs w:val="24"/>
                <w:lang w:val="uk-UA"/>
              </w:rPr>
              <w:t>Межі критичних точок контролю</w:t>
            </w:r>
          </w:p>
        </w:tc>
        <w:tc>
          <w:tcPr>
            <w:tcW w:w="1276" w:type="dxa"/>
            <w:vAlign w:val="center"/>
          </w:tcPr>
          <w:p w:rsidR="001A2232" w:rsidRPr="00AF59C9" w:rsidRDefault="001A2232" w:rsidP="001A2232">
            <w:pPr>
              <w:jc w:val="center"/>
              <w:rPr>
                <w:sz w:val="24"/>
                <w:szCs w:val="24"/>
              </w:rPr>
            </w:pPr>
          </w:p>
        </w:tc>
        <w:tc>
          <w:tcPr>
            <w:tcW w:w="1275" w:type="dxa"/>
            <w:vAlign w:val="center"/>
          </w:tcPr>
          <w:p w:rsidR="001A2232" w:rsidRPr="00AF59C9" w:rsidRDefault="001A2232" w:rsidP="001A2232">
            <w:pPr>
              <w:ind w:hanging="70"/>
              <w:jc w:val="center"/>
              <w:rPr>
                <w:sz w:val="24"/>
                <w:szCs w:val="24"/>
              </w:rPr>
            </w:pPr>
          </w:p>
        </w:tc>
      </w:tr>
      <w:tr w:rsidR="001A2232" w:rsidRPr="004D0E27" w:rsidTr="00DC6212">
        <w:tc>
          <w:tcPr>
            <w:tcW w:w="1134" w:type="dxa"/>
          </w:tcPr>
          <w:p w:rsidR="001A2232" w:rsidRPr="00AF59C9" w:rsidRDefault="001A2232" w:rsidP="001A2232">
            <w:pPr>
              <w:pStyle w:val="11"/>
              <w:shd w:val="clear" w:color="auto" w:fill="auto"/>
              <w:spacing w:line="240" w:lineRule="auto"/>
              <w:jc w:val="left"/>
              <w:rPr>
                <w:rStyle w:val="11pt0"/>
                <w:sz w:val="24"/>
                <w:szCs w:val="24"/>
              </w:rPr>
            </w:pPr>
            <w:r w:rsidRPr="00AF59C9">
              <w:rPr>
                <w:rStyle w:val="11pt0"/>
                <w:sz w:val="24"/>
                <w:szCs w:val="24"/>
              </w:rPr>
              <w:t>3.1.3.4</w:t>
            </w:r>
          </w:p>
        </w:tc>
        <w:tc>
          <w:tcPr>
            <w:tcW w:w="5954" w:type="dxa"/>
          </w:tcPr>
          <w:p w:rsidR="001A2232" w:rsidRPr="00DC6212" w:rsidRDefault="001A2232" w:rsidP="00DF691B">
            <w:pPr>
              <w:pStyle w:val="11"/>
              <w:shd w:val="clear" w:color="auto" w:fill="auto"/>
              <w:spacing w:line="240" w:lineRule="auto"/>
              <w:rPr>
                <w:sz w:val="24"/>
                <w:szCs w:val="24"/>
                <w:lang w:val="uk-UA"/>
              </w:rPr>
            </w:pPr>
            <w:r w:rsidRPr="00DC6212">
              <w:rPr>
                <w:bCs/>
                <w:sz w:val="24"/>
                <w:szCs w:val="24"/>
                <w:lang w:val="uk-UA"/>
              </w:rPr>
              <w:t xml:space="preserve">Дерево рішень </w:t>
            </w:r>
          </w:p>
        </w:tc>
        <w:tc>
          <w:tcPr>
            <w:tcW w:w="1276" w:type="dxa"/>
            <w:vAlign w:val="center"/>
          </w:tcPr>
          <w:p w:rsidR="001A2232" w:rsidRPr="00AF59C9" w:rsidRDefault="001A2232" w:rsidP="001A2232">
            <w:pPr>
              <w:jc w:val="center"/>
              <w:rPr>
                <w:sz w:val="24"/>
                <w:szCs w:val="24"/>
              </w:rPr>
            </w:pPr>
          </w:p>
        </w:tc>
        <w:tc>
          <w:tcPr>
            <w:tcW w:w="1275" w:type="dxa"/>
            <w:vAlign w:val="center"/>
          </w:tcPr>
          <w:p w:rsidR="001A2232" w:rsidRPr="00AF59C9" w:rsidRDefault="001A2232" w:rsidP="001A2232">
            <w:pPr>
              <w:ind w:hanging="70"/>
              <w:jc w:val="center"/>
              <w:rPr>
                <w:sz w:val="24"/>
                <w:szCs w:val="24"/>
              </w:rPr>
            </w:pPr>
          </w:p>
        </w:tc>
      </w:tr>
      <w:tr w:rsidR="001A2232" w:rsidRPr="004D0E27" w:rsidTr="00DC6212">
        <w:tc>
          <w:tcPr>
            <w:tcW w:w="1134" w:type="dxa"/>
          </w:tcPr>
          <w:p w:rsidR="001A2232" w:rsidRPr="00AF59C9" w:rsidRDefault="001A2232" w:rsidP="001A2232">
            <w:pPr>
              <w:pStyle w:val="11"/>
              <w:shd w:val="clear" w:color="auto" w:fill="auto"/>
              <w:spacing w:line="240" w:lineRule="auto"/>
              <w:jc w:val="left"/>
              <w:rPr>
                <w:rStyle w:val="11pt0"/>
                <w:sz w:val="24"/>
                <w:szCs w:val="24"/>
              </w:rPr>
            </w:pPr>
            <w:r w:rsidRPr="00AF59C9">
              <w:rPr>
                <w:rStyle w:val="11pt0"/>
                <w:sz w:val="24"/>
                <w:szCs w:val="24"/>
              </w:rPr>
              <w:t>3.1.3.5</w:t>
            </w:r>
          </w:p>
        </w:tc>
        <w:tc>
          <w:tcPr>
            <w:tcW w:w="5954" w:type="dxa"/>
          </w:tcPr>
          <w:p w:rsidR="001A2232" w:rsidRPr="00DC6212" w:rsidRDefault="001A2232" w:rsidP="00DF691B">
            <w:pPr>
              <w:pStyle w:val="11"/>
              <w:shd w:val="clear" w:color="auto" w:fill="auto"/>
              <w:spacing w:line="240" w:lineRule="auto"/>
              <w:rPr>
                <w:sz w:val="24"/>
                <w:szCs w:val="24"/>
                <w:lang w:val="uk-UA"/>
              </w:rPr>
            </w:pPr>
            <w:r w:rsidRPr="00DC6212">
              <w:rPr>
                <w:bCs/>
                <w:sz w:val="24"/>
                <w:szCs w:val="24"/>
                <w:lang w:val="uk-UA"/>
              </w:rPr>
              <w:t xml:space="preserve">Біологічні, фізичні та хімічні небезпечні чинники. Алергени </w:t>
            </w:r>
          </w:p>
        </w:tc>
        <w:tc>
          <w:tcPr>
            <w:tcW w:w="1276" w:type="dxa"/>
            <w:vAlign w:val="center"/>
          </w:tcPr>
          <w:p w:rsidR="001A2232" w:rsidRPr="00AF59C9" w:rsidRDefault="001A2232" w:rsidP="001A2232">
            <w:pPr>
              <w:jc w:val="center"/>
              <w:rPr>
                <w:sz w:val="24"/>
                <w:szCs w:val="24"/>
              </w:rPr>
            </w:pPr>
          </w:p>
        </w:tc>
        <w:tc>
          <w:tcPr>
            <w:tcW w:w="1275" w:type="dxa"/>
            <w:vAlign w:val="center"/>
          </w:tcPr>
          <w:p w:rsidR="001A2232" w:rsidRPr="00AF59C9" w:rsidRDefault="001A2232" w:rsidP="001A2232">
            <w:pPr>
              <w:ind w:hanging="70"/>
              <w:jc w:val="center"/>
              <w:rPr>
                <w:sz w:val="24"/>
                <w:szCs w:val="24"/>
              </w:rPr>
            </w:pPr>
          </w:p>
        </w:tc>
      </w:tr>
      <w:tr w:rsidR="001A2232" w:rsidRPr="004D0E27" w:rsidTr="00DC6212">
        <w:tc>
          <w:tcPr>
            <w:tcW w:w="1134" w:type="dxa"/>
          </w:tcPr>
          <w:p w:rsidR="001A2232" w:rsidRPr="00AF59C9" w:rsidRDefault="001A2232" w:rsidP="001A2232">
            <w:pPr>
              <w:pStyle w:val="11"/>
              <w:shd w:val="clear" w:color="auto" w:fill="auto"/>
              <w:spacing w:line="240" w:lineRule="auto"/>
              <w:jc w:val="left"/>
              <w:rPr>
                <w:rStyle w:val="11pt0"/>
                <w:sz w:val="24"/>
                <w:szCs w:val="24"/>
              </w:rPr>
            </w:pPr>
            <w:r w:rsidRPr="00AF59C9">
              <w:rPr>
                <w:rStyle w:val="11pt0"/>
                <w:sz w:val="24"/>
                <w:szCs w:val="24"/>
              </w:rPr>
              <w:t>3.1.3.6</w:t>
            </w:r>
          </w:p>
        </w:tc>
        <w:tc>
          <w:tcPr>
            <w:tcW w:w="5954" w:type="dxa"/>
          </w:tcPr>
          <w:p w:rsidR="001A2232" w:rsidRPr="00DC6212" w:rsidRDefault="001A2232" w:rsidP="00DF691B">
            <w:pPr>
              <w:pStyle w:val="11"/>
              <w:shd w:val="clear" w:color="auto" w:fill="auto"/>
              <w:spacing w:line="240" w:lineRule="auto"/>
              <w:rPr>
                <w:sz w:val="24"/>
                <w:szCs w:val="24"/>
                <w:lang w:val="uk-UA"/>
              </w:rPr>
            </w:pPr>
            <w:r w:rsidRPr="00DC6212">
              <w:rPr>
                <w:bCs/>
                <w:sz w:val="24"/>
                <w:szCs w:val="24"/>
                <w:lang w:val="uk-UA"/>
              </w:rPr>
              <w:t xml:space="preserve">Визначення величини небезпечних чинників </w:t>
            </w:r>
          </w:p>
        </w:tc>
        <w:tc>
          <w:tcPr>
            <w:tcW w:w="1276" w:type="dxa"/>
            <w:vAlign w:val="center"/>
          </w:tcPr>
          <w:p w:rsidR="001A2232" w:rsidRPr="00AF59C9" w:rsidRDefault="001A2232" w:rsidP="001A2232">
            <w:pPr>
              <w:jc w:val="center"/>
              <w:rPr>
                <w:sz w:val="24"/>
                <w:szCs w:val="24"/>
              </w:rPr>
            </w:pPr>
          </w:p>
        </w:tc>
        <w:tc>
          <w:tcPr>
            <w:tcW w:w="1275" w:type="dxa"/>
            <w:vAlign w:val="center"/>
          </w:tcPr>
          <w:p w:rsidR="001A2232" w:rsidRPr="00AF59C9" w:rsidRDefault="001A2232" w:rsidP="001A2232">
            <w:pPr>
              <w:ind w:hanging="70"/>
              <w:jc w:val="center"/>
              <w:rPr>
                <w:sz w:val="24"/>
                <w:szCs w:val="24"/>
              </w:rPr>
            </w:pPr>
          </w:p>
        </w:tc>
      </w:tr>
      <w:tr w:rsidR="001A2232" w:rsidRPr="004D0E27" w:rsidTr="00DC6212">
        <w:tc>
          <w:tcPr>
            <w:tcW w:w="1134" w:type="dxa"/>
          </w:tcPr>
          <w:p w:rsidR="001A2232" w:rsidRPr="00AF59C9" w:rsidRDefault="001A2232" w:rsidP="001A2232">
            <w:pPr>
              <w:pStyle w:val="11"/>
              <w:shd w:val="clear" w:color="auto" w:fill="auto"/>
              <w:spacing w:line="240" w:lineRule="auto"/>
              <w:jc w:val="left"/>
              <w:rPr>
                <w:rStyle w:val="11pt0"/>
                <w:sz w:val="24"/>
                <w:szCs w:val="24"/>
              </w:rPr>
            </w:pPr>
            <w:r w:rsidRPr="00AF59C9">
              <w:rPr>
                <w:rStyle w:val="11pt0"/>
                <w:sz w:val="24"/>
                <w:szCs w:val="24"/>
              </w:rPr>
              <w:t>3.1.3.7</w:t>
            </w:r>
          </w:p>
        </w:tc>
        <w:tc>
          <w:tcPr>
            <w:tcW w:w="5954" w:type="dxa"/>
          </w:tcPr>
          <w:p w:rsidR="001A2232" w:rsidRPr="00DC6212" w:rsidRDefault="001A2232" w:rsidP="00DF691B">
            <w:pPr>
              <w:pStyle w:val="11"/>
              <w:shd w:val="clear" w:color="auto" w:fill="auto"/>
              <w:spacing w:line="240" w:lineRule="auto"/>
              <w:rPr>
                <w:sz w:val="24"/>
                <w:szCs w:val="24"/>
                <w:lang w:val="uk-UA"/>
              </w:rPr>
            </w:pPr>
            <w:r w:rsidRPr="00DC6212">
              <w:rPr>
                <w:bCs/>
                <w:sz w:val="24"/>
                <w:szCs w:val="24"/>
                <w:lang w:val="uk-UA"/>
              </w:rPr>
              <w:t xml:space="preserve">Методи контролю величин у критичних та контрольних точках </w:t>
            </w:r>
          </w:p>
        </w:tc>
        <w:tc>
          <w:tcPr>
            <w:tcW w:w="1276" w:type="dxa"/>
            <w:vAlign w:val="center"/>
          </w:tcPr>
          <w:p w:rsidR="001A2232" w:rsidRPr="00AF59C9" w:rsidRDefault="001A2232" w:rsidP="001A2232">
            <w:pPr>
              <w:jc w:val="center"/>
              <w:rPr>
                <w:sz w:val="24"/>
                <w:szCs w:val="24"/>
              </w:rPr>
            </w:pPr>
          </w:p>
        </w:tc>
        <w:tc>
          <w:tcPr>
            <w:tcW w:w="1275" w:type="dxa"/>
            <w:vAlign w:val="center"/>
          </w:tcPr>
          <w:p w:rsidR="001A2232" w:rsidRPr="00AF59C9" w:rsidRDefault="001A2232" w:rsidP="001A2232">
            <w:pPr>
              <w:ind w:hanging="70"/>
              <w:jc w:val="center"/>
              <w:rPr>
                <w:sz w:val="24"/>
                <w:szCs w:val="24"/>
              </w:rPr>
            </w:pPr>
          </w:p>
        </w:tc>
      </w:tr>
      <w:tr w:rsidR="001A2232" w:rsidRPr="004D0E27" w:rsidTr="00DC6212">
        <w:tc>
          <w:tcPr>
            <w:tcW w:w="1134" w:type="dxa"/>
          </w:tcPr>
          <w:p w:rsidR="001A2232" w:rsidRPr="00AF59C9" w:rsidRDefault="001A2232" w:rsidP="001A2232">
            <w:pPr>
              <w:pStyle w:val="11"/>
              <w:shd w:val="clear" w:color="auto" w:fill="auto"/>
              <w:spacing w:line="240" w:lineRule="auto"/>
              <w:jc w:val="left"/>
              <w:rPr>
                <w:rStyle w:val="11pt0"/>
                <w:sz w:val="24"/>
                <w:szCs w:val="24"/>
              </w:rPr>
            </w:pPr>
            <w:r w:rsidRPr="00AF59C9">
              <w:rPr>
                <w:rStyle w:val="11pt0"/>
                <w:sz w:val="24"/>
                <w:szCs w:val="24"/>
              </w:rPr>
              <w:t>3.1.3.8</w:t>
            </w:r>
          </w:p>
        </w:tc>
        <w:tc>
          <w:tcPr>
            <w:tcW w:w="5954" w:type="dxa"/>
          </w:tcPr>
          <w:p w:rsidR="001A2232" w:rsidRPr="00DC6212" w:rsidRDefault="001A2232" w:rsidP="00DF691B">
            <w:pPr>
              <w:pStyle w:val="11"/>
              <w:shd w:val="clear" w:color="auto" w:fill="auto"/>
              <w:spacing w:line="240" w:lineRule="auto"/>
              <w:rPr>
                <w:sz w:val="24"/>
                <w:szCs w:val="24"/>
                <w:lang w:val="uk-UA"/>
              </w:rPr>
            </w:pPr>
            <w:r w:rsidRPr="00DC6212">
              <w:rPr>
                <w:bCs/>
                <w:sz w:val="24"/>
                <w:szCs w:val="24"/>
                <w:lang w:val="uk-UA"/>
              </w:rPr>
              <w:t xml:space="preserve">Ведення документації у системі управління безпечністю харчових продуктів </w:t>
            </w:r>
          </w:p>
        </w:tc>
        <w:tc>
          <w:tcPr>
            <w:tcW w:w="1276" w:type="dxa"/>
            <w:vAlign w:val="center"/>
          </w:tcPr>
          <w:p w:rsidR="001A2232" w:rsidRPr="00AF59C9" w:rsidRDefault="001A2232" w:rsidP="001A2232">
            <w:pPr>
              <w:jc w:val="center"/>
              <w:rPr>
                <w:sz w:val="24"/>
                <w:szCs w:val="24"/>
              </w:rPr>
            </w:pPr>
          </w:p>
        </w:tc>
        <w:tc>
          <w:tcPr>
            <w:tcW w:w="1275" w:type="dxa"/>
            <w:vAlign w:val="center"/>
          </w:tcPr>
          <w:p w:rsidR="001A2232" w:rsidRPr="00AF59C9" w:rsidRDefault="001A2232" w:rsidP="001A2232">
            <w:pPr>
              <w:ind w:hanging="70"/>
              <w:jc w:val="center"/>
              <w:rPr>
                <w:sz w:val="24"/>
                <w:szCs w:val="24"/>
              </w:rPr>
            </w:pPr>
          </w:p>
        </w:tc>
      </w:tr>
      <w:tr w:rsidR="001A2232" w:rsidRPr="004D0E27" w:rsidTr="00DC6212">
        <w:tc>
          <w:tcPr>
            <w:tcW w:w="1134" w:type="dxa"/>
          </w:tcPr>
          <w:p w:rsidR="001A2232" w:rsidRPr="00AF59C9" w:rsidRDefault="001A2232" w:rsidP="001A2232">
            <w:pPr>
              <w:pStyle w:val="11"/>
              <w:shd w:val="clear" w:color="auto" w:fill="auto"/>
              <w:spacing w:line="240" w:lineRule="auto"/>
              <w:jc w:val="left"/>
              <w:rPr>
                <w:rStyle w:val="11pt0"/>
                <w:sz w:val="24"/>
                <w:szCs w:val="24"/>
              </w:rPr>
            </w:pPr>
            <w:r w:rsidRPr="00AF59C9">
              <w:rPr>
                <w:rStyle w:val="11pt0"/>
                <w:sz w:val="24"/>
                <w:szCs w:val="24"/>
              </w:rPr>
              <w:t>3.1.3.9</w:t>
            </w:r>
          </w:p>
        </w:tc>
        <w:tc>
          <w:tcPr>
            <w:tcW w:w="5954" w:type="dxa"/>
          </w:tcPr>
          <w:p w:rsidR="001A2232" w:rsidRPr="00DC6212" w:rsidRDefault="001A2232" w:rsidP="00DF691B">
            <w:pPr>
              <w:pStyle w:val="11"/>
              <w:shd w:val="clear" w:color="auto" w:fill="auto"/>
              <w:spacing w:line="240" w:lineRule="auto"/>
              <w:rPr>
                <w:sz w:val="24"/>
                <w:szCs w:val="24"/>
                <w:lang w:val="uk-UA"/>
              </w:rPr>
            </w:pPr>
            <w:r w:rsidRPr="00DC6212">
              <w:rPr>
                <w:bCs/>
                <w:sz w:val="24"/>
                <w:szCs w:val="24"/>
                <w:lang w:val="uk-UA"/>
              </w:rPr>
              <w:t>Валідація та верифікація системи управління безпечністю харчових продуктів. Види, вимоги та проведення внутрішньої і зовнішньої валідації та верифікації</w:t>
            </w:r>
          </w:p>
        </w:tc>
        <w:tc>
          <w:tcPr>
            <w:tcW w:w="1276" w:type="dxa"/>
            <w:vAlign w:val="center"/>
          </w:tcPr>
          <w:p w:rsidR="001A2232" w:rsidRPr="00AF59C9" w:rsidRDefault="001A2232" w:rsidP="001A2232">
            <w:pPr>
              <w:jc w:val="center"/>
              <w:rPr>
                <w:sz w:val="24"/>
                <w:szCs w:val="24"/>
              </w:rPr>
            </w:pPr>
          </w:p>
        </w:tc>
        <w:tc>
          <w:tcPr>
            <w:tcW w:w="1275" w:type="dxa"/>
            <w:vAlign w:val="center"/>
          </w:tcPr>
          <w:p w:rsidR="001A2232" w:rsidRPr="00AF59C9" w:rsidRDefault="001A2232" w:rsidP="001A2232">
            <w:pPr>
              <w:ind w:hanging="70"/>
              <w:jc w:val="center"/>
              <w:rPr>
                <w:sz w:val="24"/>
                <w:szCs w:val="24"/>
              </w:rPr>
            </w:pPr>
          </w:p>
        </w:tc>
      </w:tr>
      <w:tr w:rsidR="001A2232" w:rsidRPr="004D0E27" w:rsidTr="00DC6212">
        <w:tc>
          <w:tcPr>
            <w:tcW w:w="1134" w:type="dxa"/>
          </w:tcPr>
          <w:p w:rsidR="001A2232" w:rsidRPr="00AF59C9" w:rsidRDefault="001A2232" w:rsidP="001A2232">
            <w:pPr>
              <w:pStyle w:val="11"/>
              <w:shd w:val="clear" w:color="auto" w:fill="auto"/>
              <w:spacing w:line="240" w:lineRule="auto"/>
              <w:jc w:val="left"/>
              <w:rPr>
                <w:rStyle w:val="11pt0"/>
                <w:sz w:val="24"/>
                <w:szCs w:val="24"/>
              </w:rPr>
            </w:pPr>
            <w:r w:rsidRPr="00AF59C9">
              <w:rPr>
                <w:rStyle w:val="11pt0"/>
                <w:sz w:val="24"/>
                <w:szCs w:val="24"/>
              </w:rPr>
              <w:t>3.1.4</w:t>
            </w:r>
          </w:p>
        </w:tc>
        <w:tc>
          <w:tcPr>
            <w:tcW w:w="5954" w:type="dxa"/>
          </w:tcPr>
          <w:p w:rsidR="001A2232" w:rsidRPr="00DC6212" w:rsidRDefault="001A2232" w:rsidP="00DF691B">
            <w:pPr>
              <w:pStyle w:val="11"/>
              <w:shd w:val="clear" w:color="auto" w:fill="auto"/>
              <w:spacing w:line="240" w:lineRule="auto"/>
              <w:rPr>
                <w:sz w:val="24"/>
                <w:szCs w:val="24"/>
                <w:lang w:val="uk-UA"/>
              </w:rPr>
            </w:pPr>
            <w:r w:rsidRPr="00DC6212">
              <w:rPr>
                <w:bCs/>
                <w:sz w:val="24"/>
                <w:szCs w:val="24"/>
                <w:lang w:val="uk-UA"/>
              </w:rPr>
              <w:t>Міжнародна акредитація та сертифікація виробництва</w:t>
            </w:r>
            <w:r w:rsidRPr="00DC6212">
              <w:rPr>
                <w:sz w:val="24"/>
                <w:szCs w:val="24"/>
                <w:lang w:val="uk-UA"/>
              </w:rPr>
              <w:t xml:space="preserve"> </w:t>
            </w:r>
          </w:p>
        </w:tc>
        <w:tc>
          <w:tcPr>
            <w:tcW w:w="1276" w:type="dxa"/>
            <w:vAlign w:val="center"/>
          </w:tcPr>
          <w:p w:rsidR="001A2232" w:rsidRPr="00AF59C9" w:rsidRDefault="001A2232" w:rsidP="001A2232">
            <w:pPr>
              <w:jc w:val="center"/>
              <w:rPr>
                <w:sz w:val="24"/>
                <w:szCs w:val="24"/>
              </w:rPr>
            </w:pPr>
          </w:p>
        </w:tc>
        <w:tc>
          <w:tcPr>
            <w:tcW w:w="1275" w:type="dxa"/>
            <w:vAlign w:val="center"/>
          </w:tcPr>
          <w:p w:rsidR="001A2232" w:rsidRPr="00AF59C9" w:rsidRDefault="001A2232" w:rsidP="001A2232">
            <w:pPr>
              <w:jc w:val="center"/>
              <w:rPr>
                <w:sz w:val="24"/>
                <w:szCs w:val="24"/>
              </w:rPr>
            </w:pPr>
            <w:r w:rsidRPr="00AF59C9">
              <w:rPr>
                <w:sz w:val="24"/>
                <w:szCs w:val="24"/>
              </w:rPr>
              <w:t>B</w:t>
            </w:r>
          </w:p>
        </w:tc>
      </w:tr>
      <w:tr w:rsidR="001A2232" w:rsidRPr="004D0E27" w:rsidTr="00DC6212">
        <w:tc>
          <w:tcPr>
            <w:tcW w:w="1134" w:type="dxa"/>
          </w:tcPr>
          <w:p w:rsidR="001A2232" w:rsidRPr="00AF59C9" w:rsidRDefault="001A2232" w:rsidP="001A2232">
            <w:pPr>
              <w:pStyle w:val="11"/>
              <w:shd w:val="clear" w:color="auto" w:fill="auto"/>
              <w:spacing w:line="240" w:lineRule="auto"/>
              <w:jc w:val="left"/>
              <w:rPr>
                <w:rStyle w:val="11pt0"/>
                <w:sz w:val="24"/>
                <w:szCs w:val="24"/>
              </w:rPr>
            </w:pPr>
            <w:r w:rsidRPr="00AF59C9">
              <w:rPr>
                <w:rStyle w:val="11pt0"/>
                <w:sz w:val="24"/>
                <w:szCs w:val="24"/>
              </w:rPr>
              <w:t>3.1.4.1</w:t>
            </w:r>
          </w:p>
        </w:tc>
        <w:tc>
          <w:tcPr>
            <w:tcW w:w="5954" w:type="dxa"/>
          </w:tcPr>
          <w:p w:rsidR="001A2232" w:rsidRPr="00DC6212" w:rsidRDefault="001A2232" w:rsidP="00DF691B">
            <w:pPr>
              <w:pStyle w:val="11"/>
              <w:shd w:val="clear" w:color="auto" w:fill="auto"/>
              <w:spacing w:line="240" w:lineRule="auto"/>
              <w:rPr>
                <w:sz w:val="24"/>
                <w:szCs w:val="24"/>
                <w:lang w:val="uk-UA"/>
              </w:rPr>
            </w:pPr>
            <w:r w:rsidRPr="00DC6212">
              <w:rPr>
                <w:sz w:val="24"/>
                <w:szCs w:val="24"/>
                <w:lang w:val="uk-UA"/>
              </w:rPr>
              <w:t>Міжнародні організації у сфері безпечності та якості харчових продуктів: EFSA, FDA, RASFF</w:t>
            </w:r>
          </w:p>
        </w:tc>
        <w:tc>
          <w:tcPr>
            <w:tcW w:w="1276" w:type="dxa"/>
            <w:vAlign w:val="center"/>
          </w:tcPr>
          <w:p w:rsidR="001A2232" w:rsidRPr="00AF59C9" w:rsidRDefault="001A2232" w:rsidP="001A2232">
            <w:pPr>
              <w:jc w:val="center"/>
              <w:rPr>
                <w:sz w:val="24"/>
                <w:szCs w:val="24"/>
              </w:rPr>
            </w:pPr>
          </w:p>
        </w:tc>
        <w:tc>
          <w:tcPr>
            <w:tcW w:w="1275" w:type="dxa"/>
            <w:vAlign w:val="center"/>
          </w:tcPr>
          <w:p w:rsidR="001A2232" w:rsidRPr="00AF59C9" w:rsidRDefault="001A2232" w:rsidP="001A2232">
            <w:pPr>
              <w:jc w:val="center"/>
              <w:rPr>
                <w:sz w:val="24"/>
                <w:szCs w:val="24"/>
              </w:rPr>
            </w:pPr>
          </w:p>
        </w:tc>
      </w:tr>
      <w:tr w:rsidR="001A2232" w:rsidRPr="004D0E27" w:rsidTr="00DC6212">
        <w:tc>
          <w:tcPr>
            <w:tcW w:w="1134" w:type="dxa"/>
          </w:tcPr>
          <w:p w:rsidR="001A2232" w:rsidRPr="00AF59C9" w:rsidRDefault="001A2232" w:rsidP="001A2232">
            <w:pPr>
              <w:pStyle w:val="11"/>
              <w:shd w:val="clear" w:color="auto" w:fill="auto"/>
              <w:spacing w:line="240" w:lineRule="auto"/>
              <w:jc w:val="left"/>
              <w:rPr>
                <w:rStyle w:val="11pt0"/>
                <w:sz w:val="24"/>
                <w:szCs w:val="24"/>
              </w:rPr>
            </w:pPr>
            <w:r w:rsidRPr="00AF59C9">
              <w:rPr>
                <w:rStyle w:val="11pt0"/>
                <w:sz w:val="24"/>
                <w:szCs w:val="24"/>
              </w:rPr>
              <w:t>3.1.4.2</w:t>
            </w:r>
          </w:p>
        </w:tc>
        <w:tc>
          <w:tcPr>
            <w:tcW w:w="5954" w:type="dxa"/>
          </w:tcPr>
          <w:p w:rsidR="001A2232" w:rsidRPr="00DC6212" w:rsidRDefault="001A2232" w:rsidP="00DF691B">
            <w:pPr>
              <w:pStyle w:val="11"/>
              <w:shd w:val="clear" w:color="auto" w:fill="auto"/>
              <w:spacing w:line="240" w:lineRule="auto"/>
              <w:rPr>
                <w:sz w:val="24"/>
                <w:szCs w:val="24"/>
                <w:lang w:val="uk-UA"/>
              </w:rPr>
            </w:pPr>
            <w:r w:rsidRPr="00DC6212">
              <w:rPr>
                <w:sz w:val="24"/>
                <w:szCs w:val="24"/>
                <w:lang w:val="uk-UA"/>
              </w:rPr>
              <w:t>Протидія економічно вмотивованому шахрайству та тероризму через харчові продукти. Системи VACCP та TACCP</w:t>
            </w:r>
          </w:p>
        </w:tc>
        <w:tc>
          <w:tcPr>
            <w:tcW w:w="1276" w:type="dxa"/>
            <w:vAlign w:val="center"/>
          </w:tcPr>
          <w:p w:rsidR="001A2232" w:rsidRPr="00AF59C9" w:rsidRDefault="001A2232" w:rsidP="001A2232">
            <w:pPr>
              <w:jc w:val="center"/>
              <w:rPr>
                <w:sz w:val="24"/>
                <w:szCs w:val="24"/>
              </w:rPr>
            </w:pPr>
          </w:p>
        </w:tc>
        <w:tc>
          <w:tcPr>
            <w:tcW w:w="1275" w:type="dxa"/>
            <w:vAlign w:val="center"/>
          </w:tcPr>
          <w:p w:rsidR="001A2232" w:rsidRPr="00AF59C9" w:rsidRDefault="001A2232" w:rsidP="001A2232">
            <w:pPr>
              <w:jc w:val="center"/>
              <w:rPr>
                <w:sz w:val="24"/>
                <w:szCs w:val="24"/>
              </w:rPr>
            </w:pPr>
          </w:p>
        </w:tc>
      </w:tr>
      <w:tr w:rsidR="001A2232" w:rsidRPr="004D0E27" w:rsidTr="00DC6212">
        <w:tc>
          <w:tcPr>
            <w:tcW w:w="1134" w:type="dxa"/>
          </w:tcPr>
          <w:p w:rsidR="001A2232" w:rsidRPr="00AF59C9" w:rsidRDefault="001A2232" w:rsidP="001A2232">
            <w:pPr>
              <w:pStyle w:val="11"/>
              <w:shd w:val="clear" w:color="auto" w:fill="auto"/>
              <w:spacing w:line="240" w:lineRule="auto"/>
              <w:jc w:val="left"/>
              <w:rPr>
                <w:rStyle w:val="11pt0"/>
                <w:sz w:val="24"/>
                <w:szCs w:val="24"/>
              </w:rPr>
            </w:pPr>
            <w:r w:rsidRPr="00AF59C9">
              <w:rPr>
                <w:rStyle w:val="11pt0"/>
                <w:sz w:val="24"/>
                <w:szCs w:val="24"/>
              </w:rPr>
              <w:t>3.1.4.3</w:t>
            </w:r>
          </w:p>
        </w:tc>
        <w:tc>
          <w:tcPr>
            <w:tcW w:w="5954" w:type="dxa"/>
          </w:tcPr>
          <w:p w:rsidR="001A2232" w:rsidRPr="00DC6212" w:rsidRDefault="001A2232" w:rsidP="00DF691B">
            <w:pPr>
              <w:pStyle w:val="11"/>
              <w:shd w:val="clear" w:color="auto" w:fill="auto"/>
              <w:spacing w:line="240" w:lineRule="auto"/>
              <w:rPr>
                <w:sz w:val="24"/>
                <w:szCs w:val="24"/>
                <w:lang w:val="uk-UA"/>
              </w:rPr>
            </w:pPr>
            <w:r w:rsidRPr="00DC6212">
              <w:rPr>
                <w:sz w:val="24"/>
                <w:szCs w:val="24"/>
                <w:lang w:val="uk-UA"/>
              </w:rPr>
              <w:t xml:space="preserve">Лідерство у системі менеджменту харчової безпеки </w:t>
            </w:r>
          </w:p>
        </w:tc>
        <w:tc>
          <w:tcPr>
            <w:tcW w:w="1276" w:type="dxa"/>
            <w:vAlign w:val="center"/>
          </w:tcPr>
          <w:p w:rsidR="001A2232" w:rsidRPr="00AF59C9" w:rsidRDefault="001A2232" w:rsidP="001A2232">
            <w:pPr>
              <w:jc w:val="center"/>
              <w:rPr>
                <w:sz w:val="24"/>
                <w:szCs w:val="24"/>
              </w:rPr>
            </w:pPr>
          </w:p>
        </w:tc>
        <w:tc>
          <w:tcPr>
            <w:tcW w:w="1275" w:type="dxa"/>
            <w:vAlign w:val="center"/>
          </w:tcPr>
          <w:p w:rsidR="001A2232" w:rsidRPr="00AF59C9" w:rsidRDefault="001A2232" w:rsidP="001A2232">
            <w:pPr>
              <w:jc w:val="center"/>
              <w:rPr>
                <w:sz w:val="24"/>
                <w:szCs w:val="24"/>
              </w:rPr>
            </w:pPr>
          </w:p>
        </w:tc>
      </w:tr>
      <w:tr w:rsidR="001A2232" w:rsidRPr="004D0E27" w:rsidTr="00DC6212">
        <w:tc>
          <w:tcPr>
            <w:tcW w:w="1134" w:type="dxa"/>
          </w:tcPr>
          <w:p w:rsidR="001A2232" w:rsidRPr="00AF59C9" w:rsidRDefault="001A2232" w:rsidP="001A2232">
            <w:pPr>
              <w:pStyle w:val="11"/>
              <w:shd w:val="clear" w:color="auto" w:fill="auto"/>
              <w:spacing w:line="240" w:lineRule="auto"/>
              <w:jc w:val="left"/>
              <w:rPr>
                <w:rStyle w:val="11pt0"/>
                <w:sz w:val="24"/>
                <w:szCs w:val="24"/>
              </w:rPr>
            </w:pPr>
            <w:r w:rsidRPr="00AF59C9">
              <w:rPr>
                <w:rStyle w:val="11pt0"/>
                <w:sz w:val="24"/>
                <w:szCs w:val="24"/>
              </w:rPr>
              <w:t>3.1.4.4</w:t>
            </w:r>
          </w:p>
        </w:tc>
        <w:tc>
          <w:tcPr>
            <w:tcW w:w="5954" w:type="dxa"/>
          </w:tcPr>
          <w:p w:rsidR="001A2232" w:rsidRPr="00DC6212" w:rsidRDefault="001A2232" w:rsidP="00DF691B">
            <w:pPr>
              <w:pStyle w:val="11"/>
              <w:shd w:val="clear" w:color="auto" w:fill="auto"/>
              <w:spacing w:line="240" w:lineRule="auto"/>
              <w:rPr>
                <w:sz w:val="24"/>
                <w:szCs w:val="24"/>
                <w:lang w:val="uk-UA"/>
              </w:rPr>
            </w:pPr>
            <w:r w:rsidRPr="00DC6212">
              <w:rPr>
                <w:sz w:val="24"/>
                <w:szCs w:val="24"/>
                <w:lang w:val="uk-UA"/>
              </w:rPr>
              <w:t xml:space="preserve">Принцип суворої відповідальності виробника </w:t>
            </w:r>
          </w:p>
        </w:tc>
        <w:tc>
          <w:tcPr>
            <w:tcW w:w="1276" w:type="dxa"/>
            <w:vAlign w:val="center"/>
          </w:tcPr>
          <w:p w:rsidR="001A2232" w:rsidRPr="00AF59C9" w:rsidRDefault="001A2232" w:rsidP="001A2232">
            <w:pPr>
              <w:jc w:val="center"/>
              <w:rPr>
                <w:sz w:val="24"/>
                <w:szCs w:val="24"/>
              </w:rPr>
            </w:pPr>
          </w:p>
        </w:tc>
        <w:tc>
          <w:tcPr>
            <w:tcW w:w="1275" w:type="dxa"/>
            <w:vAlign w:val="center"/>
          </w:tcPr>
          <w:p w:rsidR="001A2232" w:rsidRPr="00AF59C9" w:rsidRDefault="001A2232" w:rsidP="001A2232">
            <w:pPr>
              <w:jc w:val="center"/>
              <w:rPr>
                <w:sz w:val="24"/>
                <w:szCs w:val="24"/>
              </w:rPr>
            </w:pPr>
          </w:p>
        </w:tc>
      </w:tr>
      <w:tr w:rsidR="001A2232" w:rsidRPr="001B5DF8" w:rsidTr="00DC6212">
        <w:tc>
          <w:tcPr>
            <w:tcW w:w="1134" w:type="dxa"/>
          </w:tcPr>
          <w:p w:rsidR="001A2232" w:rsidRPr="00AF59C9" w:rsidRDefault="001A2232" w:rsidP="001A2232">
            <w:pPr>
              <w:pStyle w:val="af"/>
              <w:shd w:val="clear" w:color="auto" w:fill="auto"/>
              <w:spacing w:line="240" w:lineRule="auto"/>
              <w:rPr>
                <w:sz w:val="24"/>
                <w:szCs w:val="24"/>
                <w:lang w:val="uk-UA"/>
              </w:rPr>
            </w:pPr>
            <w:r w:rsidRPr="00AF59C9">
              <w:rPr>
                <w:sz w:val="24"/>
                <w:szCs w:val="24"/>
                <w:lang w:val="uk-UA"/>
              </w:rPr>
              <w:t>3.2</w:t>
            </w:r>
          </w:p>
        </w:tc>
        <w:tc>
          <w:tcPr>
            <w:tcW w:w="5954" w:type="dxa"/>
          </w:tcPr>
          <w:p w:rsidR="001A2232" w:rsidRPr="001B5DF8" w:rsidRDefault="001A2232" w:rsidP="00DF691B">
            <w:pPr>
              <w:pStyle w:val="23"/>
              <w:shd w:val="clear" w:color="auto" w:fill="auto"/>
              <w:spacing w:line="240" w:lineRule="auto"/>
              <w:jc w:val="both"/>
              <w:rPr>
                <w:rFonts w:eastAsia="Calibri"/>
                <w:b/>
                <w:sz w:val="24"/>
                <w:szCs w:val="24"/>
                <w:lang w:val="uk-UA"/>
              </w:rPr>
            </w:pPr>
            <w:r w:rsidRPr="001B5DF8">
              <w:rPr>
                <w:rFonts w:eastAsia="Calibri"/>
                <w:b/>
                <w:sz w:val="24"/>
                <w:szCs w:val="24"/>
                <w:lang w:val="uk-UA"/>
              </w:rPr>
              <w:t xml:space="preserve">Державний контроль потужностей з виробництва та обігу харчових продуктів </w:t>
            </w:r>
          </w:p>
        </w:tc>
        <w:tc>
          <w:tcPr>
            <w:tcW w:w="1276" w:type="dxa"/>
            <w:vAlign w:val="center"/>
          </w:tcPr>
          <w:p w:rsidR="001A2232" w:rsidRPr="00AF59C9" w:rsidRDefault="001A2232" w:rsidP="001A2232">
            <w:pPr>
              <w:pStyle w:val="af"/>
              <w:shd w:val="clear" w:color="auto" w:fill="auto"/>
              <w:spacing w:line="240" w:lineRule="auto"/>
              <w:jc w:val="center"/>
              <w:rPr>
                <w:sz w:val="24"/>
                <w:szCs w:val="24"/>
                <w:lang w:val="en-US"/>
              </w:rPr>
            </w:pPr>
            <w:r w:rsidRPr="00AF59C9">
              <w:rPr>
                <w:sz w:val="24"/>
                <w:szCs w:val="24"/>
                <w:lang w:val="en-US"/>
              </w:rPr>
              <w:t>13-15</w:t>
            </w:r>
          </w:p>
        </w:tc>
        <w:tc>
          <w:tcPr>
            <w:tcW w:w="1275" w:type="dxa"/>
            <w:vAlign w:val="center"/>
          </w:tcPr>
          <w:p w:rsidR="001A2232" w:rsidRPr="00AF59C9" w:rsidRDefault="001A2232" w:rsidP="001A2232">
            <w:pPr>
              <w:pStyle w:val="af"/>
              <w:shd w:val="clear" w:color="auto" w:fill="auto"/>
              <w:spacing w:line="240" w:lineRule="auto"/>
              <w:jc w:val="center"/>
              <w:rPr>
                <w:sz w:val="24"/>
                <w:szCs w:val="24"/>
                <w:lang w:val="uk-UA"/>
              </w:rPr>
            </w:pPr>
            <w:r w:rsidRPr="00AF59C9">
              <w:rPr>
                <w:sz w:val="24"/>
                <w:szCs w:val="24"/>
                <w:lang w:val="uk-UA"/>
              </w:rPr>
              <w:t>B</w:t>
            </w:r>
          </w:p>
        </w:tc>
      </w:tr>
      <w:tr w:rsidR="001A2232" w:rsidRPr="004D0E27" w:rsidTr="00DC6212">
        <w:tc>
          <w:tcPr>
            <w:tcW w:w="1134" w:type="dxa"/>
          </w:tcPr>
          <w:p w:rsidR="001A2232" w:rsidRPr="00AF59C9" w:rsidRDefault="001A2232" w:rsidP="001A2232">
            <w:pPr>
              <w:pStyle w:val="af"/>
              <w:shd w:val="clear" w:color="auto" w:fill="auto"/>
              <w:spacing w:line="240" w:lineRule="auto"/>
              <w:rPr>
                <w:sz w:val="24"/>
                <w:szCs w:val="24"/>
                <w:lang w:val="uk-UA"/>
              </w:rPr>
            </w:pPr>
            <w:r w:rsidRPr="00AF59C9">
              <w:rPr>
                <w:sz w:val="24"/>
                <w:szCs w:val="24"/>
                <w:lang w:val="uk-UA"/>
              </w:rPr>
              <w:t>3.2.1</w:t>
            </w:r>
          </w:p>
        </w:tc>
        <w:tc>
          <w:tcPr>
            <w:tcW w:w="5954" w:type="dxa"/>
          </w:tcPr>
          <w:p w:rsidR="001A2232" w:rsidRPr="00DC6212" w:rsidRDefault="001A2232" w:rsidP="00DF691B">
            <w:pPr>
              <w:pStyle w:val="af"/>
              <w:shd w:val="clear" w:color="auto" w:fill="auto"/>
              <w:spacing w:line="240" w:lineRule="auto"/>
              <w:jc w:val="both"/>
              <w:rPr>
                <w:rFonts w:eastAsia="Calibri"/>
                <w:sz w:val="24"/>
                <w:szCs w:val="24"/>
                <w:lang w:val="uk-UA"/>
              </w:rPr>
            </w:pPr>
            <w:r w:rsidRPr="00DC6212">
              <w:rPr>
                <w:rFonts w:eastAsia="Calibri"/>
                <w:sz w:val="24"/>
                <w:szCs w:val="24"/>
                <w:lang w:val="uk-UA"/>
              </w:rPr>
              <w:t>Національне та міжнародне законодавство у сфері безпечності та якості харчових продуктів</w:t>
            </w:r>
            <w:r w:rsidRPr="00DC6212">
              <w:rPr>
                <w:sz w:val="24"/>
                <w:szCs w:val="24"/>
                <w:lang w:val="uk-UA"/>
              </w:rPr>
              <w:t xml:space="preserve"> </w:t>
            </w:r>
          </w:p>
        </w:tc>
        <w:tc>
          <w:tcPr>
            <w:tcW w:w="1276" w:type="dxa"/>
            <w:vAlign w:val="center"/>
          </w:tcPr>
          <w:p w:rsidR="001A2232" w:rsidRPr="00AF59C9" w:rsidRDefault="001A2232" w:rsidP="001A2232">
            <w:pPr>
              <w:pStyle w:val="af"/>
              <w:shd w:val="clear" w:color="auto" w:fill="auto"/>
              <w:spacing w:line="240" w:lineRule="auto"/>
              <w:jc w:val="center"/>
              <w:rPr>
                <w:sz w:val="24"/>
                <w:szCs w:val="24"/>
                <w:lang w:val="uk-UA"/>
              </w:rPr>
            </w:pPr>
          </w:p>
        </w:tc>
        <w:tc>
          <w:tcPr>
            <w:tcW w:w="1275" w:type="dxa"/>
            <w:vAlign w:val="center"/>
          </w:tcPr>
          <w:p w:rsidR="001A2232" w:rsidRPr="00AF59C9" w:rsidRDefault="001A2232" w:rsidP="001A2232">
            <w:pPr>
              <w:pStyle w:val="af"/>
              <w:shd w:val="clear" w:color="auto" w:fill="auto"/>
              <w:spacing w:line="240" w:lineRule="auto"/>
              <w:jc w:val="center"/>
              <w:rPr>
                <w:sz w:val="24"/>
                <w:szCs w:val="24"/>
                <w:lang w:val="uk-UA"/>
              </w:rPr>
            </w:pPr>
            <w:r w:rsidRPr="00AF59C9">
              <w:rPr>
                <w:sz w:val="24"/>
                <w:szCs w:val="24"/>
                <w:lang w:val="uk-UA"/>
              </w:rPr>
              <w:t>A</w:t>
            </w:r>
          </w:p>
        </w:tc>
      </w:tr>
      <w:tr w:rsidR="001A2232" w:rsidRPr="004D0E27" w:rsidTr="00DC6212">
        <w:tc>
          <w:tcPr>
            <w:tcW w:w="1134" w:type="dxa"/>
          </w:tcPr>
          <w:p w:rsidR="001A2232" w:rsidRPr="00AF59C9" w:rsidRDefault="001A2232" w:rsidP="001A2232">
            <w:pPr>
              <w:pStyle w:val="af"/>
              <w:shd w:val="clear" w:color="auto" w:fill="auto"/>
              <w:spacing w:line="240" w:lineRule="auto"/>
              <w:rPr>
                <w:sz w:val="24"/>
                <w:szCs w:val="24"/>
                <w:lang w:val="uk-UA"/>
              </w:rPr>
            </w:pPr>
            <w:r w:rsidRPr="00AF59C9">
              <w:rPr>
                <w:sz w:val="24"/>
                <w:szCs w:val="24"/>
                <w:lang w:val="uk-UA"/>
              </w:rPr>
              <w:t>3.2.1.1</w:t>
            </w:r>
          </w:p>
        </w:tc>
        <w:tc>
          <w:tcPr>
            <w:tcW w:w="5954" w:type="dxa"/>
          </w:tcPr>
          <w:p w:rsidR="001A2232" w:rsidRPr="00DC6212" w:rsidRDefault="001A2232" w:rsidP="00DF691B">
            <w:pPr>
              <w:pStyle w:val="af"/>
              <w:shd w:val="clear" w:color="auto" w:fill="auto"/>
              <w:spacing w:line="240" w:lineRule="auto"/>
              <w:jc w:val="both"/>
              <w:rPr>
                <w:sz w:val="24"/>
                <w:szCs w:val="24"/>
                <w:lang w:val="uk-UA"/>
              </w:rPr>
            </w:pPr>
            <w:r w:rsidRPr="00DC6212">
              <w:rPr>
                <w:sz w:val="24"/>
                <w:szCs w:val="24"/>
                <w:lang w:val="uk-UA"/>
              </w:rPr>
              <w:t xml:space="preserve">Міжнародна діяльність й організації у сфері безпечності та якості харчових продуктів </w:t>
            </w:r>
          </w:p>
        </w:tc>
        <w:tc>
          <w:tcPr>
            <w:tcW w:w="1276" w:type="dxa"/>
            <w:vAlign w:val="center"/>
          </w:tcPr>
          <w:p w:rsidR="001A2232" w:rsidRPr="00AF59C9" w:rsidRDefault="001A2232" w:rsidP="001A2232">
            <w:pPr>
              <w:pStyle w:val="af"/>
              <w:shd w:val="clear" w:color="auto" w:fill="auto"/>
              <w:spacing w:line="240" w:lineRule="auto"/>
              <w:jc w:val="center"/>
              <w:rPr>
                <w:sz w:val="24"/>
                <w:szCs w:val="24"/>
                <w:lang w:val="uk-UA"/>
              </w:rPr>
            </w:pPr>
          </w:p>
        </w:tc>
        <w:tc>
          <w:tcPr>
            <w:tcW w:w="1275" w:type="dxa"/>
            <w:vAlign w:val="center"/>
          </w:tcPr>
          <w:p w:rsidR="001A2232" w:rsidRPr="00AF59C9" w:rsidRDefault="001A2232" w:rsidP="001A2232">
            <w:pPr>
              <w:pStyle w:val="af"/>
              <w:shd w:val="clear" w:color="auto" w:fill="auto"/>
              <w:spacing w:line="240" w:lineRule="auto"/>
              <w:jc w:val="center"/>
              <w:rPr>
                <w:sz w:val="24"/>
                <w:szCs w:val="24"/>
                <w:lang w:val="uk-UA"/>
              </w:rPr>
            </w:pPr>
          </w:p>
        </w:tc>
      </w:tr>
      <w:tr w:rsidR="001A2232" w:rsidRPr="004D0E27" w:rsidTr="00DC6212">
        <w:tc>
          <w:tcPr>
            <w:tcW w:w="1134" w:type="dxa"/>
          </w:tcPr>
          <w:p w:rsidR="001A2232" w:rsidRPr="00AF59C9" w:rsidRDefault="001A2232" w:rsidP="001A2232">
            <w:pPr>
              <w:pStyle w:val="af"/>
              <w:shd w:val="clear" w:color="auto" w:fill="auto"/>
              <w:spacing w:line="240" w:lineRule="auto"/>
              <w:rPr>
                <w:sz w:val="24"/>
                <w:szCs w:val="24"/>
                <w:lang w:val="uk-UA"/>
              </w:rPr>
            </w:pPr>
            <w:r w:rsidRPr="00AF59C9">
              <w:rPr>
                <w:sz w:val="24"/>
                <w:szCs w:val="24"/>
                <w:lang w:val="uk-UA"/>
              </w:rPr>
              <w:t>3.2.1.2</w:t>
            </w:r>
          </w:p>
        </w:tc>
        <w:tc>
          <w:tcPr>
            <w:tcW w:w="5954" w:type="dxa"/>
          </w:tcPr>
          <w:p w:rsidR="001A2232" w:rsidRPr="00DC6212" w:rsidRDefault="001A2232" w:rsidP="00DF691B">
            <w:pPr>
              <w:pStyle w:val="af"/>
              <w:shd w:val="clear" w:color="auto" w:fill="auto"/>
              <w:spacing w:line="240" w:lineRule="auto"/>
              <w:jc w:val="both"/>
              <w:rPr>
                <w:sz w:val="24"/>
                <w:szCs w:val="24"/>
                <w:lang w:val="uk-UA"/>
              </w:rPr>
            </w:pPr>
            <w:r w:rsidRPr="00DC6212">
              <w:rPr>
                <w:sz w:val="24"/>
                <w:szCs w:val="24"/>
                <w:lang w:val="uk-UA"/>
              </w:rPr>
              <w:t>Вимоги, структура, та комісія Codex Alimentarius</w:t>
            </w:r>
          </w:p>
        </w:tc>
        <w:tc>
          <w:tcPr>
            <w:tcW w:w="1276" w:type="dxa"/>
            <w:vAlign w:val="center"/>
          </w:tcPr>
          <w:p w:rsidR="001A2232" w:rsidRPr="00AF59C9" w:rsidRDefault="001A2232" w:rsidP="001A2232">
            <w:pPr>
              <w:pStyle w:val="af"/>
              <w:shd w:val="clear" w:color="auto" w:fill="auto"/>
              <w:spacing w:line="240" w:lineRule="auto"/>
              <w:jc w:val="center"/>
              <w:rPr>
                <w:sz w:val="24"/>
                <w:szCs w:val="24"/>
                <w:lang w:val="uk-UA"/>
              </w:rPr>
            </w:pPr>
          </w:p>
        </w:tc>
        <w:tc>
          <w:tcPr>
            <w:tcW w:w="1275" w:type="dxa"/>
            <w:vAlign w:val="center"/>
          </w:tcPr>
          <w:p w:rsidR="001A2232" w:rsidRPr="00AF59C9" w:rsidRDefault="001A2232" w:rsidP="001A2232">
            <w:pPr>
              <w:pStyle w:val="af"/>
              <w:shd w:val="clear" w:color="auto" w:fill="auto"/>
              <w:spacing w:line="240" w:lineRule="auto"/>
              <w:jc w:val="center"/>
              <w:rPr>
                <w:sz w:val="24"/>
                <w:szCs w:val="24"/>
                <w:lang w:val="uk-UA"/>
              </w:rPr>
            </w:pPr>
          </w:p>
        </w:tc>
      </w:tr>
      <w:tr w:rsidR="001A2232" w:rsidRPr="004D0E27" w:rsidTr="00DC6212">
        <w:tc>
          <w:tcPr>
            <w:tcW w:w="1134" w:type="dxa"/>
          </w:tcPr>
          <w:p w:rsidR="001A2232" w:rsidRPr="00AF59C9" w:rsidRDefault="001A2232" w:rsidP="001A2232">
            <w:pPr>
              <w:pStyle w:val="af"/>
              <w:shd w:val="clear" w:color="auto" w:fill="auto"/>
              <w:spacing w:line="240" w:lineRule="auto"/>
              <w:rPr>
                <w:sz w:val="24"/>
                <w:szCs w:val="24"/>
                <w:lang w:val="uk-UA"/>
              </w:rPr>
            </w:pPr>
            <w:r w:rsidRPr="00AF59C9">
              <w:rPr>
                <w:sz w:val="24"/>
                <w:szCs w:val="24"/>
                <w:lang w:val="uk-UA"/>
              </w:rPr>
              <w:t>3.2.2</w:t>
            </w:r>
          </w:p>
        </w:tc>
        <w:tc>
          <w:tcPr>
            <w:tcW w:w="5954" w:type="dxa"/>
          </w:tcPr>
          <w:p w:rsidR="001A2232" w:rsidRPr="00DC6212" w:rsidRDefault="001A2232" w:rsidP="00DF691B">
            <w:pPr>
              <w:pStyle w:val="af"/>
              <w:shd w:val="clear" w:color="auto" w:fill="auto"/>
              <w:spacing w:line="240" w:lineRule="auto"/>
              <w:jc w:val="both"/>
              <w:rPr>
                <w:sz w:val="24"/>
                <w:szCs w:val="24"/>
                <w:lang w:val="uk-UA"/>
              </w:rPr>
            </w:pPr>
            <w:r w:rsidRPr="00DC6212">
              <w:rPr>
                <w:rFonts w:eastAsia="Calibri"/>
                <w:sz w:val="24"/>
                <w:szCs w:val="24"/>
                <w:lang w:val="uk-UA"/>
              </w:rPr>
              <w:t>Законодавство Європейського Союзу з безпечності харчових продуктів</w:t>
            </w:r>
          </w:p>
        </w:tc>
        <w:tc>
          <w:tcPr>
            <w:tcW w:w="1276" w:type="dxa"/>
            <w:vAlign w:val="center"/>
          </w:tcPr>
          <w:p w:rsidR="001A2232" w:rsidRPr="00AF59C9" w:rsidRDefault="001A2232" w:rsidP="001A2232">
            <w:pPr>
              <w:pStyle w:val="af"/>
              <w:shd w:val="clear" w:color="auto" w:fill="auto"/>
              <w:spacing w:line="240" w:lineRule="auto"/>
              <w:jc w:val="center"/>
              <w:rPr>
                <w:sz w:val="24"/>
                <w:szCs w:val="24"/>
                <w:lang w:val="uk-UA"/>
              </w:rPr>
            </w:pPr>
          </w:p>
        </w:tc>
        <w:tc>
          <w:tcPr>
            <w:tcW w:w="1275" w:type="dxa"/>
            <w:vAlign w:val="center"/>
          </w:tcPr>
          <w:p w:rsidR="001A2232" w:rsidRPr="00AF59C9" w:rsidRDefault="001A2232" w:rsidP="001A2232">
            <w:pPr>
              <w:pStyle w:val="af"/>
              <w:shd w:val="clear" w:color="auto" w:fill="auto"/>
              <w:spacing w:line="240" w:lineRule="auto"/>
              <w:jc w:val="center"/>
              <w:rPr>
                <w:sz w:val="24"/>
                <w:szCs w:val="24"/>
                <w:lang w:val="uk-UA"/>
              </w:rPr>
            </w:pPr>
            <w:r w:rsidRPr="00AF59C9">
              <w:rPr>
                <w:sz w:val="24"/>
                <w:szCs w:val="24"/>
                <w:lang w:val="uk-UA"/>
              </w:rPr>
              <w:t>А</w:t>
            </w:r>
          </w:p>
        </w:tc>
      </w:tr>
      <w:tr w:rsidR="001A2232" w:rsidRPr="004D0E27" w:rsidTr="00DC6212">
        <w:tc>
          <w:tcPr>
            <w:tcW w:w="1134" w:type="dxa"/>
          </w:tcPr>
          <w:p w:rsidR="001A2232" w:rsidRPr="00AF59C9" w:rsidRDefault="001A2232" w:rsidP="001A2232">
            <w:pPr>
              <w:pStyle w:val="af"/>
              <w:shd w:val="clear" w:color="auto" w:fill="auto"/>
              <w:spacing w:line="240" w:lineRule="auto"/>
              <w:rPr>
                <w:sz w:val="24"/>
                <w:szCs w:val="24"/>
                <w:lang w:val="uk-UA"/>
              </w:rPr>
            </w:pPr>
            <w:r w:rsidRPr="00AF59C9">
              <w:rPr>
                <w:sz w:val="24"/>
                <w:szCs w:val="24"/>
                <w:lang w:val="uk-UA"/>
              </w:rPr>
              <w:t>3.2.2.1</w:t>
            </w:r>
          </w:p>
        </w:tc>
        <w:tc>
          <w:tcPr>
            <w:tcW w:w="5954" w:type="dxa"/>
          </w:tcPr>
          <w:p w:rsidR="001A2232" w:rsidRPr="00DC6212" w:rsidRDefault="001A2232" w:rsidP="00DF691B">
            <w:pPr>
              <w:pStyle w:val="af"/>
              <w:shd w:val="clear" w:color="auto" w:fill="auto"/>
              <w:spacing w:line="240" w:lineRule="auto"/>
              <w:jc w:val="both"/>
              <w:rPr>
                <w:sz w:val="24"/>
                <w:szCs w:val="24"/>
                <w:lang w:val="uk-UA"/>
              </w:rPr>
            </w:pPr>
            <w:r w:rsidRPr="00DC6212">
              <w:rPr>
                <w:rFonts w:eastAsia="Calibri"/>
                <w:sz w:val="24"/>
                <w:szCs w:val="24"/>
                <w:lang w:val="uk-UA"/>
              </w:rPr>
              <w:t>Біла книга з безпечності харчових продуктів</w:t>
            </w:r>
          </w:p>
        </w:tc>
        <w:tc>
          <w:tcPr>
            <w:tcW w:w="1276" w:type="dxa"/>
            <w:vAlign w:val="center"/>
          </w:tcPr>
          <w:p w:rsidR="001A2232" w:rsidRPr="00AF59C9" w:rsidRDefault="001A2232" w:rsidP="001A2232">
            <w:pPr>
              <w:pStyle w:val="af"/>
              <w:shd w:val="clear" w:color="auto" w:fill="auto"/>
              <w:spacing w:line="240" w:lineRule="auto"/>
              <w:jc w:val="center"/>
              <w:rPr>
                <w:sz w:val="24"/>
                <w:szCs w:val="24"/>
                <w:lang w:val="uk-UA"/>
              </w:rPr>
            </w:pPr>
          </w:p>
        </w:tc>
        <w:tc>
          <w:tcPr>
            <w:tcW w:w="1275" w:type="dxa"/>
            <w:vAlign w:val="center"/>
          </w:tcPr>
          <w:p w:rsidR="001A2232" w:rsidRPr="00AF59C9" w:rsidRDefault="001A2232" w:rsidP="001A2232">
            <w:pPr>
              <w:pStyle w:val="af"/>
              <w:shd w:val="clear" w:color="auto" w:fill="auto"/>
              <w:spacing w:line="240" w:lineRule="auto"/>
              <w:ind w:hanging="70"/>
              <w:jc w:val="center"/>
              <w:rPr>
                <w:sz w:val="24"/>
                <w:szCs w:val="24"/>
                <w:lang w:val="uk-UA"/>
              </w:rPr>
            </w:pPr>
          </w:p>
        </w:tc>
      </w:tr>
      <w:tr w:rsidR="001A2232" w:rsidRPr="004D0E27" w:rsidTr="00DC6212">
        <w:tc>
          <w:tcPr>
            <w:tcW w:w="1134" w:type="dxa"/>
          </w:tcPr>
          <w:p w:rsidR="001A2232" w:rsidRPr="00AF59C9" w:rsidRDefault="001A2232" w:rsidP="001A2232">
            <w:pPr>
              <w:pStyle w:val="af"/>
              <w:shd w:val="clear" w:color="auto" w:fill="auto"/>
              <w:spacing w:line="240" w:lineRule="auto"/>
              <w:rPr>
                <w:sz w:val="24"/>
                <w:szCs w:val="24"/>
                <w:lang w:val="uk-UA"/>
              </w:rPr>
            </w:pPr>
            <w:r w:rsidRPr="00AF59C9">
              <w:rPr>
                <w:sz w:val="24"/>
                <w:szCs w:val="24"/>
                <w:lang w:val="uk-UA"/>
              </w:rPr>
              <w:t>3.2.2.2</w:t>
            </w:r>
          </w:p>
        </w:tc>
        <w:tc>
          <w:tcPr>
            <w:tcW w:w="5954" w:type="dxa"/>
          </w:tcPr>
          <w:p w:rsidR="001A2232" w:rsidRPr="00DC6212" w:rsidRDefault="001A2232" w:rsidP="00DF691B">
            <w:pPr>
              <w:pStyle w:val="af"/>
              <w:shd w:val="clear" w:color="auto" w:fill="auto"/>
              <w:spacing w:line="240" w:lineRule="auto"/>
              <w:jc w:val="both"/>
              <w:rPr>
                <w:sz w:val="24"/>
                <w:szCs w:val="24"/>
                <w:lang w:val="uk-UA"/>
              </w:rPr>
            </w:pPr>
            <w:r w:rsidRPr="00DC6212">
              <w:rPr>
                <w:rFonts w:eastAsia="Calibri"/>
                <w:sz w:val="24"/>
                <w:szCs w:val="24"/>
                <w:lang w:val="uk-UA"/>
              </w:rPr>
              <w:t>Загальний продовольчий закон (General Food Low – Регламент (ЕС) 178/2002)</w:t>
            </w:r>
          </w:p>
        </w:tc>
        <w:tc>
          <w:tcPr>
            <w:tcW w:w="1276" w:type="dxa"/>
            <w:vAlign w:val="center"/>
          </w:tcPr>
          <w:p w:rsidR="001A2232" w:rsidRPr="00AF59C9" w:rsidRDefault="001A2232" w:rsidP="001A2232">
            <w:pPr>
              <w:pStyle w:val="af"/>
              <w:shd w:val="clear" w:color="auto" w:fill="auto"/>
              <w:spacing w:line="240" w:lineRule="auto"/>
              <w:jc w:val="center"/>
              <w:rPr>
                <w:sz w:val="24"/>
                <w:szCs w:val="24"/>
                <w:lang w:val="uk-UA"/>
              </w:rPr>
            </w:pPr>
          </w:p>
        </w:tc>
        <w:tc>
          <w:tcPr>
            <w:tcW w:w="1275" w:type="dxa"/>
            <w:vAlign w:val="center"/>
          </w:tcPr>
          <w:p w:rsidR="001A2232" w:rsidRPr="00AF59C9" w:rsidRDefault="001A2232" w:rsidP="001A2232">
            <w:pPr>
              <w:pStyle w:val="af"/>
              <w:shd w:val="clear" w:color="auto" w:fill="auto"/>
              <w:spacing w:line="240" w:lineRule="auto"/>
              <w:ind w:hanging="70"/>
              <w:jc w:val="center"/>
              <w:rPr>
                <w:sz w:val="24"/>
                <w:szCs w:val="24"/>
                <w:lang w:val="uk-UA"/>
              </w:rPr>
            </w:pPr>
          </w:p>
        </w:tc>
      </w:tr>
      <w:tr w:rsidR="001A2232" w:rsidRPr="004D0E27" w:rsidTr="00DC6212">
        <w:tc>
          <w:tcPr>
            <w:tcW w:w="1134" w:type="dxa"/>
          </w:tcPr>
          <w:p w:rsidR="001A2232" w:rsidRPr="00AF59C9" w:rsidRDefault="001A2232" w:rsidP="001A2232">
            <w:pPr>
              <w:pStyle w:val="af"/>
              <w:shd w:val="clear" w:color="auto" w:fill="auto"/>
              <w:spacing w:line="240" w:lineRule="auto"/>
              <w:rPr>
                <w:sz w:val="24"/>
                <w:szCs w:val="24"/>
                <w:lang w:val="uk-UA"/>
              </w:rPr>
            </w:pPr>
            <w:r w:rsidRPr="00AF59C9">
              <w:rPr>
                <w:sz w:val="24"/>
                <w:szCs w:val="24"/>
                <w:lang w:val="uk-UA"/>
              </w:rPr>
              <w:t>3.2.2.3</w:t>
            </w:r>
          </w:p>
        </w:tc>
        <w:tc>
          <w:tcPr>
            <w:tcW w:w="5954" w:type="dxa"/>
          </w:tcPr>
          <w:p w:rsidR="001A2232" w:rsidRPr="00DC6212" w:rsidRDefault="001A2232" w:rsidP="00DF691B">
            <w:pPr>
              <w:pStyle w:val="af"/>
              <w:shd w:val="clear" w:color="auto" w:fill="auto"/>
              <w:spacing w:line="240" w:lineRule="auto"/>
              <w:jc w:val="both"/>
              <w:rPr>
                <w:rFonts w:eastAsia="Calibri"/>
                <w:sz w:val="24"/>
                <w:szCs w:val="24"/>
                <w:lang w:val="uk-UA"/>
              </w:rPr>
            </w:pPr>
            <w:r w:rsidRPr="00DC6212">
              <w:rPr>
                <w:rFonts w:eastAsia="Calibri"/>
                <w:sz w:val="24"/>
                <w:szCs w:val="24"/>
                <w:lang w:val="uk-UA"/>
              </w:rPr>
              <w:t>Принципи харчового законодавства ЄС</w:t>
            </w:r>
          </w:p>
        </w:tc>
        <w:tc>
          <w:tcPr>
            <w:tcW w:w="1276" w:type="dxa"/>
            <w:vAlign w:val="center"/>
          </w:tcPr>
          <w:p w:rsidR="001A2232" w:rsidRPr="00AF59C9" w:rsidRDefault="001A2232" w:rsidP="001A2232">
            <w:pPr>
              <w:pStyle w:val="af"/>
              <w:shd w:val="clear" w:color="auto" w:fill="auto"/>
              <w:spacing w:line="240" w:lineRule="auto"/>
              <w:jc w:val="center"/>
              <w:rPr>
                <w:sz w:val="24"/>
                <w:szCs w:val="24"/>
                <w:lang w:val="uk-UA"/>
              </w:rPr>
            </w:pPr>
          </w:p>
        </w:tc>
        <w:tc>
          <w:tcPr>
            <w:tcW w:w="1275" w:type="dxa"/>
            <w:vAlign w:val="center"/>
          </w:tcPr>
          <w:p w:rsidR="001A2232" w:rsidRPr="00AF59C9" w:rsidRDefault="001A2232" w:rsidP="001A2232">
            <w:pPr>
              <w:pStyle w:val="af"/>
              <w:shd w:val="clear" w:color="auto" w:fill="auto"/>
              <w:spacing w:line="240" w:lineRule="auto"/>
              <w:ind w:hanging="70"/>
              <w:jc w:val="center"/>
              <w:rPr>
                <w:sz w:val="24"/>
                <w:szCs w:val="24"/>
                <w:lang w:val="uk-UA"/>
              </w:rPr>
            </w:pPr>
          </w:p>
        </w:tc>
      </w:tr>
      <w:tr w:rsidR="001A2232" w:rsidRPr="004D0E27" w:rsidTr="00DC6212">
        <w:tc>
          <w:tcPr>
            <w:tcW w:w="1134" w:type="dxa"/>
          </w:tcPr>
          <w:p w:rsidR="001A2232" w:rsidRPr="00AF59C9" w:rsidRDefault="001A2232" w:rsidP="001A2232">
            <w:pPr>
              <w:pStyle w:val="af"/>
              <w:shd w:val="clear" w:color="auto" w:fill="auto"/>
              <w:spacing w:line="240" w:lineRule="auto"/>
              <w:rPr>
                <w:sz w:val="24"/>
                <w:szCs w:val="24"/>
                <w:lang w:val="uk-UA"/>
              </w:rPr>
            </w:pPr>
            <w:r w:rsidRPr="00AF59C9">
              <w:rPr>
                <w:sz w:val="24"/>
                <w:szCs w:val="24"/>
                <w:lang w:val="uk-UA"/>
              </w:rPr>
              <w:t>3.2.2.4</w:t>
            </w:r>
          </w:p>
        </w:tc>
        <w:tc>
          <w:tcPr>
            <w:tcW w:w="5954" w:type="dxa"/>
          </w:tcPr>
          <w:p w:rsidR="001A2232" w:rsidRPr="00DC6212" w:rsidRDefault="001A2232" w:rsidP="00DF691B">
            <w:pPr>
              <w:pStyle w:val="af"/>
              <w:shd w:val="clear" w:color="auto" w:fill="auto"/>
              <w:spacing w:line="240" w:lineRule="auto"/>
              <w:jc w:val="both"/>
              <w:rPr>
                <w:rFonts w:eastAsia="Calibri"/>
                <w:sz w:val="24"/>
                <w:szCs w:val="24"/>
                <w:lang w:val="uk-UA"/>
              </w:rPr>
            </w:pPr>
            <w:r w:rsidRPr="00DC6212">
              <w:rPr>
                <w:rFonts w:eastAsia="Calibri"/>
                <w:sz w:val="24"/>
                <w:szCs w:val="24"/>
                <w:lang w:val="uk-UA"/>
              </w:rPr>
              <w:t>Специфічні вимоги законодавства ЄС</w:t>
            </w:r>
          </w:p>
        </w:tc>
        <w:tc>
          <w:tcPr>
            <w:tcW w:w="1276" w:type="dxa"/>
            <w:vAlign w:val="center"/>
          </w:tcPr>
          <w:p w:rsidR="001A2232" w:rsidRPr="00AF59C9" w:rsidRDefault="001A2232" w:rsidP="001A2232">
            <w:pPr>
              <w:pStyle w:val="af"/>
              <w:shd w:val="clear" w:color="auto" w:fill="auto"/>
              <w:spacing w:line="240" w:lineRule="auto"/>
              <w:jc w:val="center"/>
              <w:rPr>
                <w:sz w:val="24"/>
                <w:szCs w:val="24"/>
                <w:lang w:val="uk-UA"/>
              </w:rPr>
            </w:pPr>
          </w:p>
        </w:tc>
        <w:tc>
          <w:tcPr>
            <w:tcW w:w="1275" w:type="dxa"/>
            <w:vAlign w:val="center"/>
          </w:tcPr>
          <w:p w:rsidR="001A2232" w:rsidRPr="00AF59C9" w:rsidRDefault="001A2232" w:rsidP="001A2232">
            <w:pPr>
              <w:pStyle w:val="af"/>
              <w:shd w:val="clear" w:color="auto" w:fill="auto"/>
              <w:spacing w:line="240" w:lineRule="auto"/>
              <w:ind w:hanging="70"/>
              <w:jc w:val="center"/>
              <w:rPr>
                <w:sz w:val="24"/>
                <w:szCs w:val="24"/>
                <w:lang w:val="uk-UA"/>
              </w:rPr>
            </w:pPr>
          </w:p>
        </w:tc>
      </w:tr>
      <w:tr w:rsidR="001A2232" w:rsidRPr="004D0E27" w:rsidTr="00DC6212">
        <w:tc>
          <w:tcPr>
            <w:tcW w:w="1134" w:type="dxa"/>
          </w:tcPr>
          <w:p w:rsidR="001A2232" w:rsidRPr="00AF59C9" w:rsidRDefault="001A2232" w:rsidP="001A2232">
            <w:pPr>
              <w:pStyle w:val="af"/>
              <w:shd w:val="clear" w:color="auto" w:fill="auto"/>
              <w:spacing w:line="240" w:lineRule="auto"/>
              <w:rPr>
                <w:sz w:val="24"/>
                <w:szCs w:val="24"/>
                <w:lang w:val="uk-UA"/>
              </w:rPr>
            </w:pPr>
            <w:r w:rsidRPr="00AF59C9">
              <w:rPr>
                <w:sz w:val="24"/>
                <w:szCs w:val="24"/>
                <w:lang w:val="uk-UA"/>
              </w:rPr>
              <w:t>3.2.2.5</w:t>
            </w:r>
          </w:p>
        </w:tc>
        <w:tc>
          <w:tcPr>
            <w:tcW w:w="5954" w:type="dxa"/>
          </w:tcPr>
          <w:p w:rsidR="001A2232" w:rsidRPr="00DC6212" w:rsidRDefault="001A2232" w:rsidP="00DF691B">
            <w:pPr>
              <w:pStyle w:val="af"/>
              <w:shd w:val="clear" w:color="auto" w:fill="auto"/>
              <w:spacing w:line="240" w:lineRule="auto"/>
              <w:jc w:val="both"/>
              <w:rPr>
                <w:rFonts w:eastAsia="Calibri"/>
                <w:sz w:val="24"/>
                <w:szCs w:val="24"/>
                <w:lang w:val="uk-UA"/>
              </w:rPr>
            </w:pPr>
            <w:r w:rsidRPr="00DC6212">
              <w:rPr>
                <w:rFonts w:eastAsia="Calibri"/>
                <w:sz w:val="24"/>
                <w:szCs w:val="24"/>
                <w:lang w:val="uk-UA"/>
              </w:rPr>
              <w:t>Законодавчі вимоги ЄС з офіційного контролю</w:t>
            </w:r>
          </w:p>
        </w:tc>
        <w:tc>
          <w:tcPr>
            <w:tcW w:w="1276" w:type="dxa"/>
            <w:vAlign w:val="center"/>
          </w:tcPr>
          <w:p w:rsidR="001A2232" w:rsidRPr="00AF59C9" w:rsidRDefault="001A2232" w:rsidP="001A2232">
            <w:pPr>
              <w:pStyle w:val="af"/>
              <w:shd w:val="clear" w:color="auto" w:fill="auto"/>
              <w:spacing w:line="240" w:lineRule="auto"/>
              <w:jc w:val="center"/>
              <w:rPr>
                <w:color w:val="8496B0" w:themeColor="text2" w:themeTint="99"/>
                <w:sz w:val="24"/>
                <w:szCs w:val="24"/>
                <w:lang w:val="uk-UA"/>
              </w:rPr>
            </w:pPr>
          </w:p>
        </w:tc>
        <w:tc>
          <w:tcPr>
            <w:tcW w:w="1275" w:type="dxa"/>
            <w:vAlign w:val="center"/>
          </w:tcPr>
          <w:p w:rsidR="001A2232" w:rsidRPr="00AF59C9" w:rsidRDefault="001A2232" w:rsidP="001A2232">
            <w:pPr>
              <w:pStyle w:val="af"/>
              <w:shd w:val="clear" w:color="auto" w:fill="auto"/>
              <w:spacing w:line="240" w:lineRule="auto"/>
              <w:ind w:hanging="70"/>
              <w:jc w:val="center"/>
              <w:rPr>
                <w:color w:val="8496B0" w:themeColor="text2" w:themeTint="99"/>
                <w:sz w:val="24"/>
                <w:szCs w:val="24"/>
                <w:lang w:val="uk-UA"/>
              </w:rPr>
            </w:pPr>
          </w:p>
        </w:tc>
      </w:tr>
      <w:tr w:rsidR="001A2232" w:rsidRPr="004D0E27" w:rsidTr="00DC6212">
        <w:tc>
          <w:tcPr>
            <w:tcW w:w="1134" w:type="dxa"/>
          </w:tcPr>
          <w:p w:rsidR="001A2232" w:rsidRPr="00AF59C9" w:rsidRDefault="001A2232" w:rsidP="001A2232">
            <w:pPr>
              <w:pStyle w:val="af"/>
              <w:shd w:val="clear" w:color="auto" w:fill="auto"/>
              <w:spacing w:line="240" w:lineRule="auto"/>
              <w:rPr>
                <w:sz w:val="24"/>
                <w:szCs w:val="24"/>
                <w:lang w:val="uk-UA"/>
              </w:rPr>
            </w:pPr>
            <w:r w:rsidRPr="00AF59C9">
              <w:rPr>
                <w:sz w:val="24"/>
                <w:szCs w:val="24"/>
                <w:lang w:val="uk-UA"/>
              </w:rPr>
              <w:t>3.2.2.6</w:t>
            </w:r>
          </w:p>
        </w:tc>
        <w:tc>
          <w:tcPr>
            <w:tcW w:w="5954" w:type="dxa"/>
          </w:tcPr>
          <w:p w:rsidR="001A2232" w:rsidRPr="00DC6212" w:rsidRDefault="001A2232" w:rsidP="00DF691B">
            <w:pPr>
              <w:pStyle w:val="af"/>
              <w:shd w:val="clear" w:color="auto" w:fill="auto"/>
              <w:spacing w:line="240" w:lineRule="auto"/>
              <w:jc w:val="both"/>
              <w:rPr>
                <w:rFonts w:eastAsia="Calibri"/>
                <w:sz w:val="24"/>
                <w:szCs w:val="24"/>
                <w:highlight w:val="yellow"/>
                <w:lang w:val="uk-UA"/>
              </w:rPr>
            </w:pPr>
            <w:r w:rsidRPr="00DC6212">
              <w:rPr>
                <w:rFonts w:eastAsia="Calibri"/>
                <w:sz w:val="24"/>
                <w:szCs w:val="24"/>
                <w:lang w:val="uk-UA"/>
              </w:rPr>
              <w:t xml:space="preserve">Нова європейська стратегія з безпечності харчових продуктів «від лану до столу» (Регламент про офіційний </w:t>
            </w:r>
            <w:r w:rsidRPr="00DC6212">
              <w:rPr>
                <w:rFonts w:eastAsia="Calibri"/>
                <w:sz w:val="24"/>
                <w:szCs w:val="24"/>
                <w:lang w:val="uk-UA"/>
              </w:rPr>
              <w:lastRenderedPageBreak/>
              <w:t>контроль (2017/625)</w:t>
            </w:r>
          </w:p>
        </w:tc>
        <w:tc>
          <w:tcPr>
            <w:tcW w:w="1276" w:type="dxa"/>
            <w:vAlign w:val="center"/>
          </w:tcPr>
          <w:p w:rsidR="001A2232" w:rsidRPr="00AF59C9" w:rsidRDefault="001A2232" w:rsidP="001A2232">
            <w:pPr>
              <w:pStyle w:val="af"/>
              <w:shd w:val="clear" w:color="auto" w:fill="auto"/>
              <w:spacing w:line="240" w:lineRule="auto"/>
              <w:jc w:val="center"/>
              <w:rPr>
                <w:color w:val="8496B0" w:themeColor="text2" w:themeTint="99"/>
                <w:sz w:val="24"/>
                <w:szCs w:val="24"/>
                <w:lang w:val="uk-UA"/>
              </w:rPr>
            </w:pPr>
          </w:p>
        </w:tc>
        <w:tc>
          <w:tcPr>
            <w:tcW w:w="1275" w:type="dxa"/>
            <w:vAlign w:val="center"/>
          </w:tcPr>
          <w:p w:rsidR="001A2232" w:rsidRPr="00AF59C9" w:rsidRDefault="001A2232" w:rsidP="001A2232">
            <w:pPr>
              <w:pStyle w:val="af"/>
              <w:shd w:val="clear" w:color="auto" w:fill="auto"/>
              <w:spacing w:line="240" w:lineRule="auto"/>
              <w:ind w:hanging="70"/>
              <w:jc w:val="center"/>
              <w:rPr>
                <w:color w:val="8496B0" w:themeColor="text2" w:themeTint="99"/>
                <w:sz w:val="24"/>
                <w:szCs w:val="24"/>
                <w:lang w:val="uk-UA"/>
              </w:rPr>
            </w:pPr>
          </w:p>
        </w:tc>
      </w:tr>
      <w:tr w:rsidR="001A2232" w:rsidRPr="004D0E27" w:rsidTr="00DC6212">
        <w:tc>
          <w:tcPr>
            <w:tcW w:w="1134" w:type="dxa"/>
          </w:tcPr>
          <w:p w:rsidR="001A2232" w:rsidRPr="00AF59C9" w:rsidRDefault="001A2232" w:rsidP="001A2232">
            <w:pPr>
              <w:pStyle w:val="af"/>
              <w:shd w:val="clear" w:color="auto" w:fill="auto"/>
              <w:spacing w:line="240" w:lineRule="auto"/>
              <w:rPr>
                <w:sz w:val="24"/>
                <w:szCs w:val="24"/>
                <w:lang w:val="uk-UA"/>
              </w:rPr>
            </w:pPr>
            <w:r w:rsidRPr="00AF59C9">
              <w:rPr>
                <w:sz w:val="24"/>
                <w:szCs w:val="24"/>
                <w:lang w:val="uk-UA"/>
              </w:rPr>
              <w:lastRenderedPageBreak/>
              <w:t>3.2.3</w:t>
            </w:r>
          </w:p>
        </w:tc>
        <w:tc>
          <w:tcPr>
            <w:tcW w:w="5954" w:type="dxa"/>
          </w:tcPr>
          <w:p w:rsidR="001A2232" w:rsidRPr="00DC6212" w:rsidRDefault="001A2232" w:rsidP="00DF691B">
            <w:pPr>
              <w:pStyle w:val="af"/>
              <w:shd w:val="clear" w:color="auto" w:fill="auto"/>
              <w:spacing w:line="240" w:lineRule="auto"/>
              <w:jc w:val="both"/>
              <w:rPr>
                <w:rFonts w:eastAsia="Calibri"/>
                <w:sz w:val="24"/>
                <w:szCs w:val="24"/>
                <w:lang w:val="uk-UA"/>
              </w:rPr>
            </w:pPr>
            <w:r w:rsidRPr="00DC6212">
              <w:rPr>
                <w:rFonts w:eastAsia="Calibri"/>
                <w:sz w:val="24"/>
                <w:szCs w:val="24"/>
                <w:lang w:val="uk-UA"/>
              </w:rPr>
              <w:t>Наближення українського законодавства з безпечності харчових продуктів до вимог Європейського Союзу</w:t>
            </w:r>
          </w:p>
        </w:tc>
        <w:tc>
          <w:tcPr>
            <w:tcW w:w="1276" w:type="dxa"/>
            <w:vAlign w:val="center"/>
          </w:tcPr>
          <w:p w:rsidR="001A2232" w:rsidRPr="00AF59C9" w:rsidRDefault="001A2232" w:rsidP="001A2232">
            <w:pPr>
              <w:pStyle w:val="af"/>
              <w:shd w:val="clear" w:color="auto" w:fill="auto"/>
              <w:spacing w:line="240" w:lineRule="auto"/>
              <w:jc w:val="center"/>
              <w:rPr>
                <w:sz w:val="24"/>
                <w:szCs w:val="24"/>
                <w:lang w:val="uk-UA"/>
              </w:rPr>
            </w:pPr>
          </w:p>
        </w:tc>
        <w:tc>
          <w:tcPr>
            <w:tcW w:w="1275" w:type="dxa"/>
            <w:vAlign w:val="center"/>
          </w:tcPr>
          <w:p w:rsidR="001A2232" w:rsidRPr="00AF59C9" w:rsidRDefault="001A2232" w:rsidP="001A2232">
            <w:pPr>
              <w:pStyle w:val="af"/>
              <w:shd w:val="clear" w:color="auto" w:fill="auto"/>
              <w:spacing w:line="240" w:lineRule="auto"/>
              <w:jc w:val="center"/>
              <w:rPr>
                <w:sz w:val="24"/>
                <w:szCs w:val="24"/>
                <w:lang w:val="uk-UA"/>
              </w:rPr>
            </w:pPr>
            <w:r w:rsidRPr="00AF59C9">
              <w:rPr>
                <w:sz w:val="24"/>
                <w:szCs w:val="24"/>
                <w:lang w:val="uk-UA"/>
              </w:rPr>
              <w:t>В</w:t>
            </w:r>
          </w:p>
        </w:tc>
      </w:tr>
      <w:tr w:rsidR="001A2232" w:rsidRPr="004D0E27" w:rsidTr="00DC6212">
        <w:tc>
          <w:tcPr>
            <w:tcW w:w="1134" w:type="dxa"/>
          </w:tcPr>
          <w:p w:rsidR="001A2232" w:rsidRPr="00AF59C9" w:rsidRDefault="001A2232" w:rsidP="001A2232">
            <w:pPr>
              <w:pStyle w:val="af"/>
              <w:shd w:val="clear" w:color="auto" w:fill="auto"/>
              <w:spacing w:line="240" w:lineRule="auto"/>
              <w:rPr>
                <w:sz w:val="24"/>
                <w:szCs w:val="24"/>
                <w:lang w:val="uk-UA"/>
              </w:rPr>
            </w:pPr>
            <w:r w:rsidRPr="00AF59C9">
              <w:rPr>
                <w:sz w:val="24"/>
                <w:szCs w:val="24"/>
                <w:lang w:val="uk-UA"/>
              </w:rPr>
              <w:t>3.2.3.1</w:t>
            </w:r>
          </w:p>
        </w:tc>
        <w:tc>
          <w:tcPr>
            <w:tcW w:w="5954" w:type="dxa"/>
          </w:tcPr>
          <w:p w:rsidR="001A2232" w:rsidRPr="00DC6212" w:rsidRDefault="001A2232" w:rsidP="00DF691B">
            <w:pPr>
              <w:pStyle w:val="af"/>
              <w:shd w:val="clear" w:color="auto" w:fill="auto"/>
              <w:spacing w:line="240" w:lineRule="auto"/>
              <w:jc w:val="both"/>
              <w:rPr>
                <w:rFonts w:eastAsia="Calibri"/>
                <w:sz w:val="24"/>
                <w:szCs w:val="24"/>
                <w:lang w:val="uk-UA"/>
              </w:rPr>
            </w:pPr>
            <w:r w:rsidRPr="00DC6212">
              <w:rPr>
                <w:rFonts w:eastAsia="Calibri"/>
                <w:sz w:val="24"/>
                <w:szCs w:val="24"/>
                <w:lang w:val="uk-UA"/>
              </w:rPr>
              <w:t>Система державного управління у сфері ветеринарної медицини</w:t>
            </w:r>
          </w:p>
        </w:tc>
        <w:tc>
          <w:tcPr>
            <w:tcW w:w="1276" w:type="dxa"/>
            <w:vAlign w:val="center"/>
          </w:tcPr>
          <w:p w:rsidR="001A2232" w:rsidRPr="00AF59C9" w:rsidRDefault="001A2232" w:rsidP="001A2232">
            <w:pPr>
              <w:pStyle w:val="af"/>
              <w:shd w:val="clear" w:color="auto" w:fill="auto"/>
              <w:spacing w:line="240" w:lineRule="auto"/>
              <w:jc w:val="center"/>
              <w:rPr>
                <w:sz w:val="24"/>
                <w:szCs w:val="24"/>
                <w:lang w:val="uk-UA"/>
              </w:rPr>
            </w:pPr>
          </w:p>
        </w:tc>
        <w:tc>
          <w:tcPr>
            <w:tcW w:w="1275" w:type="dxa"/>
            <w:vAlign w:val="center"/>
          </w:tcPr>
          <w:p w:rsidR="001A2232" w:rsidRPr="00AF59C9" w:rsidRDefault="001A2232" w:rsidP="001A2232">
            <w:pPr>
              <w:pStyle w:val="af"/>
              <w:shd w:val="clear" w:color="auto" w:fill="auto"/>
              <w:spacing w:line="240" w:lineRule="auto"/>
              <w:jc w:val="center"/>
              <w:rPr>
                <w:sz w:val="24"/>
                <w:szCs w:val="24"/>
                <w:lang w:val="uk-UA"/>
              </w:rPr>
            </w:pPr>
          </w:p>
        </w:tc>
      </w:tr>
      <w:tr w:rsidR="001A2232" w:rsidRPr="004D0E27" w:rsidTr="00DC6212">
        <w:tc>
          <w:tcPr>
            <w:tcW w:w="1134" w:type="dxa"/>
          </w:tcPr>
          <w:p w:rsidR="001A2232" w:rsidRPr="00AF59C9" w:rsidRDefault="001A2232" w:rsidP="001A2232">
            <w:pPr>
              <w:pStyle w:val="af"/>
              <w:shd w:val="clear" w:color="auto" w:fill="auto"/>
              <w:spacing w:line="240" w:lineRule="auto"/>
              <w:rPr>
                <w:sz w:val="24"/>
                <w:szCs w:val="24"/>
                <w:lang w:val="uk-UA"/>
              </w:rPr>
            </w:pPr>
            <w:r w:rsidRPr="00AF59C9">
              <w:rPr>
                <w:sz w:val="24"/>
                <w:szCs w:val="24"/>
                <w:lang w:val="uk-UA"/>
              </w:rPr>
              <w:t>3.2.3.2</w:t>
            </w:r>
          </w:p>
        </w:tc>
        <w:tc>
          <w:tcPr>
            <w:tcW w:w="5954" w:type="dxa"/>
          </w:tcPr>
          <w:p w:rsidR="001A2232" w:rsidRPr="00DC6212" w:rsidRDefault="001A2232" w:rsidP="00DF691B">
            <w:pPr>
              <w:pStyle w:val="af"/>
              <w:shd w:val="clear" w:color="auto" w:fill="auto"/>
              <w:spacing w:line="240" w:lineRule="auto"/>
              <w:jc w:val="both"/>
              <w:rPr>
                <w:rFonts w:eastAsia="Calibri"/>
                <w:sz w:val="24"/>
                <w:szCs w:val="24"/>
                <w:lang w:val="uk-UA"/>
              </w:rPr>
            </w:pPr>
            <w:r w:rsidRPr="00DC6212">
              <w:rPr>
                <w:rFonts w:eastAsia="Calibri"/>
                <w:sz w:val="24"/>
                <w:szCs w:val="24"/>
                <w:lang w:val="uk-UA"/>
              </w:rPr>
              <w:t>Законодавство у сфері безпечності харчових продуктів</w:t>
            </w:r>
          </w:p>
        </w:tc>
        <w:tc>
          <w:tcPr>
            <w:tcW w:w="1276" w:type="dxa"/>
            <w:vAlign w:val="center"/>
          </w:tcPr>
          <w:p w:rsidR="001A2232" w:rsidRPr="00AF59C9" w:rsidRDefault="001A2232" w:rsidP="001A2232">
            <w:pPr>
              <w:pStyle w:val="af"/>
              <w:shd w:val="clear" w:color="auto" w:fill="auto"/>
              <w:spacing w:line="240" w:lineRule="auto"/>
              <w:jc w:val="center"/>
              <w:rPr>
                <w:sz w:val="24"/>
                <w:szCs w:val="24"/>
                <w:lang w:val="uk-UA"/>
              </w:rPr>
            </w:pPr>
          </w:p>
        </w:tc>
        <w:tc>
          <w:tcPr>
            <w:tcW w:w="1275" w:type="dxa"/>
            <w:vAlign w:val="center"/>
          </w:tcPr>
          <w:p w:rsidR="001A2232" w:rsidRPr="00AF59C9" w:rsidRDefault="001A2232" w:rsidP="001A2232">
            <w:pPr>
              <w:pStyle w:val="af"/>
              <w:shd w:val="clear" w:color="auto" w:fill="auto"/>
              <w:spacing w:line="240" w:lineRule="auto"/>
              <w:jc w:val="center"/>
              <w:rPr>
                <w:sz w:val="24"/>
                <w:szCs w:val="24"/>
                <w:lang w:val="uk-UA"/>
              </w:rPr>
            </w:pPr>
          </w:p>
        </w:tc>
      </w:tr>
      <w:tr w:rsidR="001A2232" w:rsidRPr="004D0E27" w:rsidTr="00DC6212">
        <w:tc>
          <w:tcPr>
            <w:tcW w:w="1134" w:type="dxa"/>
          </w:tcPr>
          <w:p w:rsidR="001A2232" w:rsidRPr="00AF59C9" w:rsidRDefault="001A2232" w:rsidP="001A2232">
            <w:pPr>
              <w:pStyle w:val="af"/>
              <w:shd w:val="clear" w:color="auto" w:fill="auto"/>
              <w:spacing w:line="240" w:lineRule="auto"/>
              <w:rPr>
                <w:sz w:val="24"/>
                <w:szCs w:val="24"/>
                <w:lang w:val="uk-UA"/>
              </w:rPr>
            </w:pPr>
            <w:r w:rsidRPr="00AF59C9">
              <w:rPr>
                <w:sz w:val="24"/>
                <w:szCs w:val="24"/>
                <w:lang w:val="uk-UA"/>
              </w:rPr>
              <w:t>3.2.3.3</w:t>
            </w:r>
          </w:p>
        </w:tc>
        <w:tc>
          <w:tcPr>
            <w:tcW w:w="5954" w:type="dxa"/>
          </w:tcPr>
          <w:p w:rsidR="001A2232" w:rsidRPr="00DC6212" w:rsidRDefault="001A2232" w:rsidP="00DF691B">
            <w:pPr>
              <w:pStyle w:val="af"/>
              <w:shd w:val="clear" w:color="auto" w:fill="auto"/>
              <w:spacing w:line="240" w:lineRule="auto"/>
              <w:jc w:val="both"/>
              <w:rPr>
                <w:sz w:val="24"/>
                <w:szCs w:val="24"/>
                <w:lang w:val="uk-UA"/>
              </w:rPr>
            </w:pPr>
            <w:r w:rsidRPr="00DC6212">
              <w:rPr>
                <w:rFonts w:eastAsia="Calibri"/>
                <w:bCs/>
                <w:sz w:val="24"/>
                <w:szCs w:val="24"/>
                <w:lang w:val="uk-UA"/>
              </w:rPr>
              <w:t>Законодавство України щодо здійснення державного контролю. Державний контроль. Його види. Процедури здійснення державного контролю</w:t>
            </w:r>
          </w:p>
        </w:tc>
        <w:tc>
          <w:tcPr>
            <w:tcW w:w="1276" w:type="dxa"/>
            <w:vAlign w:val="center"/>
          </w:tcPr>
          <w:p w:rsidR="001A2232" w:rsidRPr="00AF59C9" w:rsidRDefault="001A2232" w:rsidP="001A2232">
            <w:pPr>
              <w:pStyle w:val="af"/>
              <w:shd w:val="clear" w:color="auto" w:fill="auto"/>
              <w:spacing w:line="240" w:lineRule="auto"/>
              <w:jc w:val="center"/>
              <w:rPr>
                <w:sz w:val="24"/>
                <w:szCs w:val="24"/>
                <w:lang w:val="uk-UA"/>
              </w:rPr>
            </w:pPr>
          </w:p>
        </w:tc>
        <w:tc>
          <w:tcPr>
            <w:tcW w:w="1275" w:type="dxa"/>
            <w:vAlign w:val="center"/>
          </w:tcPr>
          <w:p w:rsidR="001A2232" w:rsidRPr="00AF59C9" w:rsidRDefault="001A2232" w:rsidP="001A2232">
            <w:pPr>
              <w:pStyle w:val="af"/>
              <w:shd w:val="clear" w:color="auto" w:fill="auto"/>
              <w:spacing w:line="240" w:lineRule="auto"/>
              <w:jc w:val="center"/>
              <w:rPr>
                <w:sz w:val="24"/>
                <w:szCs w:val="24"/>
                <w:lang w:val="uk-UA"/>
              </w:rPr>
            </w:pPr>
          </w:p>
        </w:tc>
      </w:tr>
      <w:tr w:rsidR="001A2232" w:rsidRPr="004D0E27" w:rsidTr="00DC6212">
        <w:tc>
          <w:tcPr>
            <w:tcW w:w="1134" w:type="dxa"/>
          </w:tcPr>
          <w:p w:rsidR="001A2232" w:rsidRPr="00AF59C9" w:rsidRDefault="001A2232" w:rsidP="001A2232">
            <w:pPr>
              <w:pStyle w:val="af"/>
              <w:shd w:val="clear" w:color="auto" w:fill="auto"/>
              <w:spacing w:line="240" w:lineRule="auto"/>
              <w:rPr>
                <w:sz w:val="24"/>
                <w:szCs w:val="24"/>
                <w:lang w:val="uk-UA"/>
              </w:rPr>
            </w:pPr>
            <w:r w:rsidRPr="00AF59C9">
              <w:rPr>
                <w:sz w:val="24"/>
                <w:szCs w:val="24"/>
                <w:lang w:val="uk-UA"/>
              </w:rPr>
              <w:t>3.2.3.4</w:t>
            </w:r>
          </w:p>
        </w:tc>
        <w:tc>
          <w:tcPr>
            <w:tcW w:w="5954" w:type="dxa"/>
          </w:tcPr>
          <w:p w:rsidR="001A2232" w:rsidRPr="00DC6212" w:rsidRDefault="001A2232" w:rsidP="00DF691B">
            <w:pPr>
              <w:pStyle w:val="af"/>
              <w:shd w:val="clear" w:color="auto" w:fill="auto"/>
              <w:spacing w:line="240" w:lineRule="auto"/>
              <w:jc w:val="both"/>
              <w:rPr>
                <w:sz w:val="24"/>
                <w:szCs w:val="24"/>
                <w:lang w:val="uk-UA"/>
              </w:rPr>
            </w:pPr>
            <w:r w:rsidRPr="00DC6212">
              <w:rPr>
                <w:rFonts w:eastAsia="Calibri"/>
                <w:bCs/>
                <w:sz w:val="24"/>
                <w:szCs w:val="24"/>
                <w:lang w:val="uk-UA"/>
              </w:rPr>
              <w:t>Засади та порядок здійснення державного контролю. Повноваження, права та обов’язки державних інспекторів</w:t>
            </w:r>
          </w:p>
        </w:tc>
        <w:tc>
          <w:tcPr>
            <w:tcW w:w="1276" w:type="dxa"/>
            <w:vAlign w:val="center"/>
          </w:tcPr>
          <w:p w:rsidR="001A2232" w:rsidRPr="00AF59C9" w:rsidRDefault="001A2232" w:rsidP="001A2232">
            <w:pPr>
              <w:pStyle w:val="af"/>
              <w:shd w:val="clear" w:color="auto" w:fill="auto"/>
              <w:spacing w:line="240" w:lineRule="auto"/>
              <w:jc w:val="center"/>
              <w:rPr>
                <w:sz w:val="24"/>
                <w:szCs w:val="24"/>
                <w:lang w:val="uk-UA"/>
              </w:rPr>
            </w:pPr>
          </w:p>
        </w:tc>
        <w:tc>
          <w:tcPr>
            <w:tcW w:w="1275" w:type="dxa"/>
            <w:vAlign w:val="center"/>
          </w:tcPr>
          <w:p w:rsidR="001A2232" w:rsidRPr="00AF59C9" w:rsidRDefault="001A2232" w:rsidP="001A2232">
            <w:pPr>
              <w:pStyle w:val="af"/>
              <w:shd w:val="clear" w:color="auto" w:fill="auto"/>
              <w:spacing w:line="240" w:lineRule="auto"/>
              <w:jc w:val="center"/>
              <w:rPr>
                <w:sz w:val="24"/>
                <w:szCs w:val="24"/>
                <w:lang w:val="uk-UA"/>
              </w:rPr>
            </w:pPr>
          </w:p>
        </w:tc>
      </w:tr>
      <w:tr w:rsidR="001A2232" w:rsidRPr="004D0E27" w:rsidTr="00DC6212">
        <w:tc>
          <w:tcPr>
            <w:tcW w:w="1134" w:type="dxa"/>
          </w:tcPr>
          <w:p w:rsidR="001A2232" w:rsidRPr="00AF59C9" w:rsidRDefault="001A2232" w:rsidP="001A2232">
            <w:pPr>
              <w:pStyle w:val="af"/>
              <w:shd w:val="clear" w:color="auto" w:fill="auto"/>
              <w:spacing w:line="240" w:lineRule="auto"/>
              <w:rPr>
                <w:sz w:val="24"/>
                <w:szCs w:val="24"/>
                <w:lang w:val="uk-UA"/>
              </w:rPr>
            </w:pPr>
            <w:r w:rsidRPr="00AF59C9">
              <w:rPr>
                <w:sz w:val="24"/>
                <w:szCs w:val="24"/>
                <w:lang w:val="uk-UA"/>
              </w:rPr>
              <w:t>3.2.3.5</w:t>
            </w:r>
          </w:p>
        </w:tc>
        <w:tc>
          <w:tcPr>
            <w:tcW w:w="5954" w:type="dxa"/>
          </w:tcPr>
          <w:p w:rsidR="001A2232" w:rsidRPr="00DC6212" w:rsidRDefault="001A2232" w:rsidP="00DF691B">
            <w:pPr>
              <w:pStyle w:val="af"/>
              <w:shd w:val="clear" w:color="auto" w:fill="auto"/>
              <w:spacing w:line="240" w:lineRule="auto"/>
              <w:jc w:val="both"/>
              <w:rPr>
                <w:sz w:val="24"/>
                <w:szCs w:val="24"/>
                <w:lang w:val="uk-UA"/>
              </w:rPr>
            </w:pPr>
            <w:r w:rsidRPr="00DC6212">
              <w:rPr>
                <w:rFonts w:eastAsia="Calibri"/>
                <w:bCs/>
                <w:sz w:val="24"/>
                <w:szCs w:val="24"/>
                <w:lang w:val="uk-UA"/>
              </w:rPr>
              <w:t>Плани державного контролю. Види, порядок затвердження</w:t>
            </w:r>
          </w:p>
        </w:tc>
        <w:tc>
          <w:tcPr>
            <w:tcW w:w="1276" w:type="dxa"/>
            <w:vAlign w:val="center"/>
          </w:tcPr>
          <w:p w:rsidR="001A2232" w:rsidRPr="00AF59C9" w:rsidRDefault="001A2232" w:rsidP="001A2232">
            <w:pPr>
              <w:pStyle w:val="af"/>
              <w:shd w:val="clear" w:color="auto" w:fill="auto"/>
              <w:spacing w:line="240" w:lineRule="auto"/>
              <w:jc w:val="center"/>
              <w:rPr>
                <w:sz w:val="24"/>
                <w:szCs w:val="24"/>
                <w:lang w:val="uk-UA"/>
              </w:rPr>
            </w:pPr>
          </w:p>
        </w:tc>
        <w:tc>
          <w:tcPr>
            <w:tcW w:w="1275" w:type="dxa"/>
            <w:vAlign w:val="center"/>
          </w:tcPr>
          <w:p w:rsidR="001A2232" w:rsidRPr="00AF59C9" w:rsidRDefault="001A2232" w:rsidP="001A2232">
            <w:pPr>
              <w:pStyle w:val="af"/>
              <w:shd w:val="clear" w:color="auto" w:fill="auto"/>
              <w:spacing w:line="240" w:lineRule="auto"/>
              <w:jc w:val="center"/>
              <w:rPr>
                <w:sz w:val="24"/>
                <w:szCs w:val="24"/>
                <w:lang w:val="uk-UA"/>
              </w:rPr>
            </w:pPr>
          </w:p>
        </w:tc>
      </w:tr>
      <w:tr w:rsidR="001A2232" w:rsidRPr="004D0E27" w:rsidTr="00DC6212">
        <w:tc>
          <w:tcPr>
            <w:tcW w:w="1134" w:type="dxa"/>
          </w:tcPr>
          <w:p w:rsidR="001A2232" w:rsidRPr="00AF59C9" w:rsidRDefault="001A2232" w:rsidP="001A2232">
            <w:pPr>
              <w:pStyle w:val="af"/>
              <w:shd w:val="clear" w:color="auto" w:fill="auto"/>
              <w:spacing w:line="240" w:lineRule="auto"/>
              <w:rPr>
                <w:sz w:val="24"/>
                <w:szCs w:val="24"/>
                <w:lang w:val="uk-UA"/>
              </w:rPr>
            </w:pPr>
            <w:r w:rsidRPr="00AF59C9">
              <w:rPr>
                <w:sz w:val="24"/>
                <w:szCs w:val="24"/>
                <w:lang w:val="uk-UA"/>
              </w:rPr>
              <w:t>3.2.3.6</w:t>
            </w:r>
          </w:p>
        </w:tc>
        <w:tc>
          <w:tcPr>
            <w:tcW w:w="5954" w:type="dxa"/>
          </w:tcPr>
          <w:p w:rsidR="001A2232" w:rsidRPr="00DC6212" w:rsidRDefault="001A2232" w:rsidP="00DF691B">
            <w:pPr>
              <w:pStyle w:val="af"/>
              <w:shd w:val="clear" w:color="auto" w:fill="auto"/>
              <w:spacing w:line="240" w:lineRule="auto"/>
              <w:jc w:val="both"/>
              <w:rPr>
                <w:sz w:val="24"/>
                <w:szCs w:val="24"/>
                <w:lang w:val="uk-UA"/>
              </w:rPr>
            </w:pPr>
            <w:r w:rsidRPr="00DC6212">
              <w:rPr>
                <w:rFonts w:eastAsia="Calibri"/>
                <w:sz w:val="24"/>
                <w:szCs w:val="24"/>
                <w:lang w:val="uk-UA"/>
              </w:rPr>
              <w:t>Права та обов’язки операторів ринку щодо здійснення державного контролю потужностей та об’єктів санітарних заходів</w:t>
            </w:r>
          </w:p>
        </w:tc>
        <w:tc>
          <w:tcPr>
            <w:tcW w:w="1276" w:type="dxa"/>
            <w:vAlign w:val="center"/>
          </w:tcPr>
          <w:p w:rsidR="001A2232" w:rsidRPr="00AF59C9" w:rsidRDefault="001A2232" w:rsidP="001A2232">
            <w:pPr>
              <w:pStyle w:val="af"/>
              <w:shd w:val="clear" w:color="auto" w:fill="auto"/>
              <w:spacing w:line="240" w:lineRule="auto"/>
              <w:jc w:val="center"/>
              <w:rPr>
                <w:sz w:val="24"/>
                <w:szCs w:val="24"/>
                <w:lang w:val="uk-UA"/>
              </w:rPr>
            </w:pPr>
          </w:p>
        </w:tc>
        <w:tc>
          <w:tcPr>
            <w:tcW w:w="1275" w:type="dxa"/>
            <w:vAlign w:val="center"/>
          </w:tcPr>
          <w:p w:rsidR="001A2232" w:rsidRPr="00AF59C9" w:rsidRDefault="001A2232" w:rsidP="001A2232">
            <w:pPr>
              <w:pStyle w:val="af"/>
              <w:shd w:val="clear" w:color="auto" w:fill="auto"/>
              <w:spacing w:line="240" w:lineRule="auto"/>
              <w:jc w:val="center"/>
              <w:rPr>
                <w:sz w:val="24"/>
                <w:szCs w:val="24"/>
                <w:lang w:val="uk-UA"/>
              </w:rPr>
            </w:pPr>
          </w:p>
        </w:tc>
      </w:tr>
      <w:tr w:rsidR="001A2232" w:rsidRPr="004D0E27" w:rsidTr="00DC6212">
        <w:tc>
          <w:tcPr>
            <w:tcW w:w="1134" w:type="dxa"/>
          </w:tcPr>
          <w:p w:rsidR="001A2232" w:rsidRPr="00AF59C9" w:rsidRDefault="001A2232" w:rsidP="001A2232">
            <w:pPr>
              <w:pStyle w:val="af"/>
              <w:shd w:val="clear" w:color="auto" w:fill="auto"/>
              <w:spacing w:line="240" w:lineRule="auto"/>
              <w:rPr>
                <w:sz w:val="24"/>
                <w:szCs w:val="24"/>
                <w:lang w:val="uk-UA"/>
              </w:rPr>
            </w:pPr>
            <w:r w:rsidRPr="00AF59C9">
              <w:rPr>
                <w:sz w:val="24"/>
                <w:szCs w:val="24"/>
                <w:lang w:val="uk-UA"/>
              </w:rPr>
              <w:t>3.2.3.7</w:t>
            </w:r>
          </w:p>
        </w:tc>
        <w:tc>
          <w:tcPr>
            <w:tcW w:w="5954" w:type="dxa"/>
          </w:tcPr>
          <w:p w:rsidR="001A2232" w:rsidRPr="00DC6212" w:rsidRDefault="001A2232" w:rsidP="00DF691B">
            <w:pPr>
              <w:pStyle w:val="af"/>
              <w:shd w:val="clear" w:color="auto" w:fill="auto"/>
              <w:spacing w:line="240" w:lineRule="auto"/>
              <w:jc w:val="both"/>
              <w:rPr>
                <w:sz w:val="24"/>
                <w:szCs w:val="24"/>
                <w:lang w:val="uk-UA"/>
              </w:rPr>
            </w:pPr>
            <w:r w:rsidRPr="00DC6212">
              <w:rPr>
                <w:rFonts w:eastAsia="Calibri"/>
                <w:sz w:val="24"/>
                <w:szCs w:val="24"/>
                <w:lang w:val="uk-UA"/>
              </w:rPr>
              <w:t>Дозвільні документи, які  отримують оператори ринку харчових продуктів тваринного походження. Порядок видачі, тимчасове припинення та поновлення дії експлуатаційного дозволу</w:t>
            </w:r>
          </w:p>
        </w:tc>
        <w:tc>
          <w:tcPr>
            <w:tcW w:w="1276" w:type="dxa"/>
            <w:vAlign w:val="center"/>
          </w:tcPr>
          <w:p w:rsidR="001A2232" w:rsidRPr="00AF59C9" w:rsidRDefault="001A2232" w:rsidP="001A2232">
            <w:pPr>
              <w:pStyle w:val="af"/>
              <w:shd w:val="clear" w:color="auto" w:fill="auto"/>
              <w:spacing w:line="240" w:lineRule="auto"/>
              <w:jc w:val="center"/>
              <w:rPr>
                <w:sz w:val="24"/>
                <w:szCs w:val="24"/>
                <w:lang w:val="uk-UA"/>
              </w:rPr>
            </w:pPr>
          </w:p>
        </w:tc>
        <w:tc>
          <w:tcPr>
            <w:tcW w:w="1275" w:type="dxa"/>
            <w:vAlign w:val="center"/>
          </w:tcPr>
          <w:p w:rsidR="001A2232" w:rsidRPr="00AF59C9" w:rsidRDefault="001A2232" w:rsidP="001A2232">
            <w:pPr>
              <w:pStyle w:val="af"/>
              <w:shd w:val="clear" w:color="auto" w:fill="auto"/>
              <w:spacing w:line="240" w:lineRule="auto"/>
              <w:jc w:val="center"/>
              <w:rPr>
                <w:sz w:val="24"/>
                <w:szCs w:val="24"/>
                <w:lang w:val="uk-UA"/>
              </w:rPr>
            </w:pPr>
          </w:p>
        </w:tc>
      </w:tr>
      <w:tr w:rsidR="001A2232" w:rsidRPr="004D0E27" w:rsidTr="00DC6212">
        <w:tc>
          <w:tcPr>
            <w:tcW w:w="1134" w:type="dxa"/>
          </w:tcPr>
          <w:p w:rsidR="001A2232" w:rsidRPr="00AF59C9" w:rsidRDefault="001A2232" w:rsidP="001A2232">
            <w:pPr>
              <w:pStyle w:val="af"/>
              <w:shd w:val="clear" w:color="auto" w:fill="auto"/>
              <w:spacing w:line="240" w:lineRule="auto"/>
              <w:rPr>
                <w:sz w:val="24"/>
                <w:szCs w:val="24"/>
                <w:lang w:val="uk-UA"/>
              </w:rPr>
            </w:pPr>
            <w:r w:rsidRPr="00AF59C9">
              <w:rPr>
                <w:sz w:val="24"/>
                <w:szCs w:val="24"/>
                <w:lang w:val="uk-UA"/>
              </w:rPr>
              <w:t>3.2.3.8</w:t>
            </w:r>
          </w:p>
        </w:tc>
        <w:tc>
          <w:tcPr>
            <w:tcW w:w="5954" w:type="dxa"/>
          </w:tcPr>
          <w:p w:rsidR="001A2232" w:rsidRPr="00DC6212" w:rsidRDefault="001A2232" w:rsidP="00DF691B">
            <w:pPr>
              <w:pStyle w:val="af"/>
              <w:shd w:val="clear" w:color="auto" w:fill="auto"/>
              <w:spacing w:line="240" w:lineRule="auto"/>
              <w:jc w:val="both"/>
              <w:rPr>
                <w:sz w:val="24"/>
                <w:szCs w:val="24"/>
                <w:lang w:val="uk-UA"/>
              </w:rPr>
            </w:pPr>
            <w:r w:rsidRPr="00DC6212">
              <w:rPr>
                <w:rFonts w:eastAsia="Calibri"/>
                <w:sz w:val="24"/>
                <w:szCs w:val="24"/>
                <w:lang w:val="uk-UA"/>
              </w:rPr>
              <w:t>Державна реєстрація потужностей</w:t>
            </w:r>
          </w:p>
        </w:tc>
        <w:tc>
          <w:tcPr>
            <w:tcW w:w="1276" w:type="dxa"/>
            <w:vAlign w:val="center"/>
          </w:tcPr>
          <w:p w:rsidR="001A2232" w:rsidRPr="00AF59C9" w:rsidRDefault="001A2232" w:rsidP="001A2232">
            <w:pPr>
              <w:pStyle w:val="af"/>
              <w:shd w:val="clear" w:color="auto" w:fill="auto"/>
              <w:spacing w:line="240" w:lineRule="auto"/>
              <w:jc w:val="center"/>
              <w:rPr>
                <w:sz w:val="24"/>
                <w:szCs w:val="24"/>
                <w:lang w:val="uk-UA"/>
              </w:rPr>
            </w:pPr>
          </w:p>
        </w:tc>
        <w:tc>
          <w:tcPr>
            <w:tcW w:w="1275" w:type="dxa"/>
            <w:vAlign w:val="center"/>
          </w:tcPr>
          <w:p w:rsidR="001A2232" w:rsidRPr="00AF59C9" w:rsidRDefault="001A2232" w:rsidP="001A2232">
            <w:pPr>
              <w:pStyle w:val="af"/>
              <w:shd w:val="clear" w:color="auto" w:fill="auto"/>
              <w:spacing w:line="240" w:lineRule="auto"/>
              <w:jc w:val="center"/>
              <w:rPr>
                <w:sz w:val="24"/>
                <w:szCs w:val="24"/>
                <w:lang w:val="uk-UA"/>
              </w:rPr>
            </w:pPr>
          </w:p>
        </w:tc>
      </w:tr>
      <w:tr w:rsidR="001A2232" w:rsidRPr="004D0E27" w:rsidTr="00DC6212">
        <w:tc>
          <w:tcPr>
            <w:tcW w:w="1134" w:type="dxa"/>
          </w:tcPr>
          <w:p w:rsidR="001A2232" w:rsidRPr="00AF59C9" w:rsidRDefault="001A2232" w:rsidP="001A2232">
            <w:pPr>
              <w:pStyle w:val="af"/>
              <w:shd w:val="clear" w:color="auto" w:fill="auto"/>
              <w:spacing w:line="240" w:lineRule="auto"/>
              <w:rPr>
                <w:sz w:val="24"/>
                <w:szCs w:val="24"/>
                <w:lang w:val="uk-UA"/>
              </w:rPr>
            </w:pPr>
            <w:r w:rsidRPr="00AF59C9">
              <w:rPr>
                <w:sz w:val="24"/>
                <w:szCs w:val="24"/>
                <w:lang w:val="uk-UA"/>
              </w:rPr>
              <w:t>3.2.4</w:t>
            </w:r>
          </w:p>
        </w:tc>
        <w:tc>
          <w:tcPr>
            <w:tcW w:w="5954" w:type="dxa"/>
          </w:tcPr>
          <w:p w:rsidR="001A2232" w:rsidRPr="00DC6212" w:rsidRDefault="001A2232" w:rsidP="00DF691B">
            <w:pPr>
              <w:pStyle w:val="af"/>
              <w:shd w:val="clear" w:color="auto" w:fill="auto"/>
              <w:spacing w:line="240" w:lineRule="auto"/>
              <w:jc w:val="both"/>
              <w:rPr>
                <w:rFonts w:eastAsia="Calibri"/>
                <w:sz w:val="24"/>
                <w:szCs w:val="24"/>
                <w:lang w:val="uk-UA"/>
              </w:rPr>
            </w:pPr>
            <w:r w:rsidRPr="00DC6212">
              <w:rPr>
                <w:rFonts w:eastAsia="Calibri"/>
                <w:sz w:val="24"/>
                <w:szCs w:val="24"/>
                <w:lang w:val="uk-UA"/>
              </w:rPr>
              <w:t xml:space="preserve">Концепції та підходи з проведення </w:t>
            </w:r>
            <w:r w:rsidRPr="00DC6212">
              <w:rPr>
                <w:rFonts w:eastAsia="Calibri"/>
                <w:bCs/>
                <w:sz w:val="24"/>
                <w:szCs w:val="24"/>
                <w:lang w:val="uk-UA"/>
              </w:rPr>
              <w:t>державного контролю</w:t>
            </w:r>
            <w:r w:rsidRPr="00DC6212">
              <w:rPr>
                <w:rFonts w:eastAsia="Calibri"/>
                <w:sz w:val="24"/>
                <w:szCs w:val="24"/>
                <w:lang w:val="uk-UA"/>
              </w:rPr>
              <w:t xml:space="preserve"> операторів ринку, заснованих на ризику</w:t>
            </w:r>
          </w:p>
        </w:tc>
        <w:tc>
          <w:tcPr>
            <w:tcW w:w="1276" w:type="dxa"/>
            <w:vAlign w:val="center"/>
          </w:tcPr>
          <w:p w:rsidR="001A2232" w:rsidRPr="00AF59C9" w:rsidRDefault="001A2232" w:rsidP="001A2232">
            <w:pPr>
              <w:pStyle w:val="af"/>
              <w:shd w:val="clear" w:color="auto" w:fill="auto"/>
              <w:spacing w:line="240" w:lineRule="auto"/>
              <w:jc w:val="center"/>
              <w:rPr>
                <w:sz w:val="24"/>
                <w:szCs w:val="24"/>
                <w:lang w:val="uk-UA"/>
              </w:rPr>
            </w:pPr>
          </w:p>
        </w:tc>
        <w:tc>
          <w:tcPr>
            <w:tcW w:w="1275" w:type="dxa"/>
            <w:vAlign w:val="center"/>
          </w:tcPr>
          <w:p w:rsidR="001A2232" w:rsidRPr="00AF59C9" w:rsidRDefault="001A2232" w:rsidP="001A2232">
            <w:pPr>
              <w:pStyle w:val="af"/>
              <w:shd w:val="clear" w:color="auto" w:fill="auto"/>
              <w:spacing w:line="240" w:lineRule="auto"/>
              <w:jc w:val="center"/>
              <w:rPr>
                <w:sz w:val="24"/>
                <w:szCs w:val="24"/>
                <w:lang w:val="uk-UA"/>
              </w:rPr>
            </w:pPr>
            <w:r w:rsidRPr="00AF59C9">
              <w:rPr>
                <w:sz w:val="24"/>
                <w:szCs w:val="24"/>
                <w:lang w:val="uk-UA"/>
              </w:rPr>
              <w:t>С</w:t>
            </w:r>
          </w:p>
        </w:tc>
      </w:tr>
      <w:tr w:rsidR="001A2232" w:rsidRPr="004D0E27" w:rsidTr="00DC6212">
        <w:tc>
          <w:tcPr>
            <w:tcW w:w="1134" w:type="dxa"/>
          </w:tcPr>
          <w:p w:rsidR="001A2232" w:rsidRPr="00AF59C9" w:rsidRDefault="001A2232" w:rsidP="001A2232">
            <w:pPr>
              <w:pStyle w:val="af"/>
              <w:shd w:val="clear" w:color="auto" w:fill="auto"/>
              <w:spacing w:line="240" w:lineRule="auto"/>
              <w:rPr>
                <w:sz w:val="24"/>
                <w:szCs w:val="24"/>
                <w:lang w:val="uk-UA"/>
              </w:rPr>
            </w:pPr>
            <w:r w:rsidRPr="00AF59C9">
              <w:rPr>
                <w:sz w:val="24"/>
                <w:szCs w:val="24"/>
                <w:lang w:val="uk-UA"/>
              </w:rPr>
              <w:t>3.2.4.1</w:t>
            </w:r>
          </w:p>
        </w:tc>
        <w:tc>
          <w:tcPr>
            <w:tcW w:w="5954" w:type="dxa"/>
          </w:tcPr>
          <w:p w:rsidR="001A2232" w:rsidRPr="00DC6212" w:rsidRDefault="001A2232" w:rsidP="00DF691B">
            <w:pPr>
              <w:pStyle w:val="af"/>
              <w:shd w:val="clear" w:color="auto" w:fill="auto"/>
              <w:spacing w:line="240" w:lineRule="auto"/>
              <w:jc w:val="both"/>
              <w:rPr>
                <w:rFonts w:eastAsia="Calibri"/>
                <w:sz w:val="24"/>
                <w:szCs w:val="24"/>
                <w:lang w:val="uk-UA"/>
              </w:rPr>
            </w:pPr>
            <w:r w:rsidRPr="00DC6212">
              <w:rPr>
                <w:rFonts w:eastAsia="Calibri"/>
                <w:bCs/>
                <w:sz w:val="24"/>
                <w:szCs w:val="24"/>
                <w:lang w:val="uk-UA"/>
              </w:rPr>
              <w:t>Критерії та схеми з оцінювання ризику та категоризації потужностей</w:t>
            </w:r>
          </w:p>
        </w:tc>
        <w:tc>
          <w:tcPr>
            <w:tcW w:w="1276" w:type="dxa"/>
            <w:vAlign w:val="center"/>
          </w:tcPr>
          <w:p w:rsidR="001A2232" w:rsidRPr="00AF59C9" w:rsidRDefault="001A2232" w:rsidP="001A2232">
            <w:pPr>
              <w:pStyle w:val="af"/>
              <w:shd w:val="clear" w:color="auto" w:fill="auto"/>
              <w:spacing w:line="240" w:lineRule="auto"/>
              <w:jc w:val="center"/>
              <w:rPr>
                <w:sz w:val="24"/>
                <w:szCs w:val="24"/>
                <w:lang w:val="uk-UA"/>
              </w:rPr>
            </w:pPr>
          </w:p>
        </w:tc>
        <w:tc>
          <w:tcPr>
            <w:tcW w:w="1275" w:type="dxa"/>
            <w:vAlign w:val="center"/>
          </w:tcPr>
          <w:p w:rsidR="001A2232" w:rsidRPr="00AF59C9" w:rsidRDefault="001A2232" w:rsidP="001A2232">
            <w:pPr>
              <w:pStyle w:val="af"/>
              <w:shd w:val="clear" w:color="auto" w:fill="auto"/>
              <w:spacing w:line="240" w:lineRule="auto"/>
              <w:ind w:hanging="70"/>
              <w:jc w:val="center"/>
              <w:rPr>
                <w:sz w:val="24"/>
                <w:szCs w:val="24"/>
                <w:lang w:val="uk-UA"/>
              </w:rPr>
            </w:pPr>
          </w:p>
        </w:tc>
      </w:tr>
      <w:tr w:rsidR="001A2232" w:rsidRPr="004D0E27" w:rsidTr="00DC6212">
        <w:tc>
          <w:tcPr>
            <w:tcW w:w="1134" w:type="dxa"/>
          </w:tcPr>
          <w:p w:rsidR="001A2232" w:rsidRPr="00AF59C9" w:rsidRDefault="001A2232" w:rsidP="001A2232">
            <w:pPr>
              <w:pStyle w:val="af"/>
              <w:shd w:val="clear" w:color="auto" w:fill="auto"/>
              <w:spacing w:line="240" w:lineRule="auto"/>
              <w:rPr>
                <w:sz w:val="24"/>
                <w:szCs w:val="24"/>
                <w:lang w:val="uk-UA"/>
              </w:rPr>
            </w:pPr>
            <w:r w:rsidRPr="00AF59C9">
              <w:rPr>
                <w:sz w:val="24"/>
                <w:szCs w:val="24"/>
                <w:lang w:val="uk-UA"/>
              </w:rPr>
              <w:t>3.2.4.2</w:t>
            </w:r>
          </w:p>
        </w:tc>
        <w:tc>
          <w:tcPr>
            <w:tcW w:w="5954" w:type="dxa"/>
          </w:tcPr>
          <w:p w:rsidR="001A2232" w:rsidRPr="00DC6212" w:rsidRDefault="001A2232" w:rsidP="00DF691B">
            <w:pPr>
              <w:pStyle w:val="af"/>
              <w:shd w:val="clear" w:color="auto" w:fill="auto"/>
              <w:spacing w:line="240" w:lineRule="auto"/>
              <w:jc w:val="both"/>
              <w:rPr>
                <w:rFonts w:eastAsia="Calibri"/>
                <w:sz w:val="24"/>
                <w:szCs w:val="24"/>
                <w:lang w:val="uk-UA"/>
              </w:rPr>
            </w:pPr>
            <w:r w:rsidRPr="00DC6212">
              <w:rPr>
                <w:rFonts w:eastAsia="Calibri"/>
                <w:bCs/>
                <w:sz w:val="24"/>
                <w:szCs w:val="24"/>
                <w:lang w:val="uk-UA"/>
              </w:rPr>
              <w:t>Планування заходів державного контролю</w:t>
            </w:r>
          </w:p>
        </w:tc>
        <w:tc>
          <w:tcPr>
            <w:tcW w:w="1276" w:type="dxa"/>
            <w:vAlign w:val="center"/>
          </w:tcPr>
          <w:p w:rsidR="001A2232" w:rsidRPr="00AF59C9" w:rsidRDefault="001A2232" w:rsidP="001A2232">
            <w:pPr>
              <w:pStyle w:val="af"/>
              <w:shd w:val="clear" w:color="auto" w:fill="auto"/>
              <w:spacing w:line="240" w:lineRule="auto"/>
              <w:jc w:val="center"/>
              <w:rPr>
                <w:sz w:val="24"/>
                <w:szCs w:val="24"/>
                <w:lang w:val="uk-UA"/>
              </w:rPr>
            </w:pPr>
          </w:p>
        </w:tc>
        <w:tc>
          <w:tcPr>
            <w:tcW w:w="1275" w:type="dxa"/>
            <w:vAlign w:val="center"/>
          </w:tcPr>
          <w:p w:rsidR="001A2232" w:rsidRPr="00AF59C9" w:rsidRDefault="001A2232" w:rsidP="001A2232">
            <w:pPr>
              <w:pStyle w:val="af"/>
              <w:shd w:val="clear" w:color="auto" w:fill="auto"/>
              <w:spacing w:line="240" w:lineRule="auto"/>
              <w:ind w:hanging="70"/>
              <w:jc w:val="center"/>
              <w:rPr>
                <w:sz w:val="24"/>
                <w:szCs w:val="24"/>
                <w:lang w:val="uk-UA"/>
              </w:rPr>
            </w:pPr>
          </w:p>
        </w:tc>
      </w:tr>
      <w:tr w:rsidR="001A2232" w:rsidRPr="004D0E27" w:rsidTr="00DC6212">
        <w:tc>
          <w:tcPr>
            <w:tcW w:w="1134" w:type="dxa"/>
          </w:tcPr>
          <w:p w:rsidR="001A2232" w:rsidRPr="00AF59C9" w:rsidRDefault="001A2232" w:rsidP="001A2232">
            <w:pPr>
              <w:pStyle w:val="af"/>
              <w:shd w:val="clear" w:color="auto" w:fill="auto"/>
              <w:spacing w:line="240" w:lineRule="auto"/>
              <w:rPr>
                <w:sz w:val="24"/>
                <w:szCs w:val="24"/>
                <w:lang w:val="uk-UA"/>
              </w:rPr>
            </w:pPr>
            <w:r w:rsidRPr="00AF59C9">
              <w:rPr>
                <w:sz w:val="24"/>
                <w:szCs w:val="24"/>
                <w:lang w:val="uk-UA"/>
              </w:rPr>
              <w:t>3.2.4.3</w:t>
            </w:r>
          </w:p>
        </w:tc>
        <w:tc>
          <w:tcPr>
            <w:tcW w:w="5954" w:type="dxa"/>
          </w:tcPr>
          <w:p w:rsidR="001A2232" w:rsidRPr="00DC6212" w:rsidRDefault="001A2232" w:rsidP="00DF691B">
            <w:pPr>
              <w:pStyle w:val="af"/>
              <w:shd w:val="clear" w:color="auto" w:fill="auto"/>
              <w:spacing w:line="240" w:lineRule="auto"/>
              <w:jc w:val="both"/>
              <w:rPr>
                <w:rFonts w:eastAsia="Calibri"/>
                <w:sz w:val="24"/>
                <w:szCs w:val="24"/>
                <w:lang w:val="uk-UA"/>
              </w:rPr>
            </w:pPr>
            <w:r w:rsidRPr="00DC6212">
              <w:rPr>
                <w:rFonts w:eastAsia="Calibri"/>
                <w:bCs/>
                <w:sz w:val="24"/>
                <w:szCs w:val="24"/>
                <w:lang w:val="uk-UA"/>
              </w:rPr>
              <w:t>Проведення державного контролю операторів ринку харчових продуктів, заснованих на ризику</w:t>
            </w:r>
          </w:p>
        </w:tc>
        <w:tc>
          <w:tcPr>
            <w:tcW w:w="1276" w:type="dxa"/>
            <w:vAlign w:val="center"/>
          </w:tcPr>
          <w:p w:rsidR="001A2232" w:rsidRPr="00AF59C9" w:rsidRDefault="001A2232" w:rsidP="001A2232">
            <w:pPr>
              <w:pStyle w:val="af"/>
              <w:shd w:val="clear" w:color="auto" w:fill="auto"/>
              <w:spacing w:line="240" w:lineRule="auto"/>
              <w:jc w:val="center"/>
              <w:rPr>
                <w:sz w:val="24"/>
                <w:szCs w:val="24"/>
                <w:lang w:val="uk-UA"/>
              </w:rPr>
            </w:pPr>
          </w:p>
        </w:tc>
        <w:tc>
          <w:tcPr>
            <w:tcW w:w="1275" w:type="dxa"/>
            <w:vAlign w:val="center"/>
          </w:tcPr>
          <w:p w:rsidR="001A2232" w:rsidRPr="00AF59C9" w:rsidRDefault="001A2232" w:rsidP="001A2232">
            <w:pPr>
              <w:pStyle w:val="af"/>
              <w:shd w:val="clear" w:color="auto" w:fill="auto"/>
              <w:spacing w:line="240" w:lineRule="auto"/>
              <w:ind w:hanging="70"/>
              <w:jc w:val="center"/>
              <w:rPr>
                <w:sz w:val="24"/>
                <w:szCs w:val="24"/>
                <w:lang w:val="uk-UA"/>
              </w:rPr>
            </w:pPr>
          </w:p>
        </w:tc>
      </w:tr>
      <w:tr w:rsidR="001A2232" w:rsidRPr="004D0E27" w:rsidTr="00DC6212">
        <w:tc>
          <w:tcPr>
            <w:tcW w:w="1134" w:type="dxa"/>
          </w:tcPr>
          <w:p w:rsidR="001A2232" w:rsidRPr="00AF59C9" w:rsidRDefault="001A2232" w:rsidP="001A2232">
            <w:pPr>
              <w:pStyle w:val="af"/>
              <w:shd w:val="clear" w:color="auto" w:fill="auto"/>
              <w:spacing w:line="240" w:lineRule="auto"/>
              <w:rPr>
                <w:sz w:val="24"/>
                <w:szCs w:val="24"/>
                <w:lang w:val="uk-UA"/>
              </w:rPr>
            </w:pPr>
            <w:r w:rsidRPr="00AF59C9">
              <w:rPr>
                <w:sz w:val="24"/>
                <w:szCs w:val="24"/>
                <w:lang w:val="uk-UA"/>
              </w:rPr>
              <w:t>3.2.4.4</w:t>
            </w:r>
          </w:p>
        </w:tc>
        <w:tc>
          <w:tcPr>
            <w:tcW w:w="5954" w:type="dxa"/>
          </w:tcPr>
          <w:p w:rsidR="001A2232" w:rsidRPr="00DC6212" w:rsidRDefault="001A2232" w:rsidP="00DF691B">
            <w:pPr>
              <w:pStyle w:val="af"/>
              <w:shd w:val="clear" w:color="auto" w:fill="auto"/>
              <w:spacing w:line="240" w:lineRule="auto"/>
              <w:jc w:val="both"/>
              <w:rPr>
                <w:rFonts w:eastAsia="Calibri"/>
                <w:sz w:val="24"/>
                <w:szCs w:val="24"/>
                <w:lang w:val="uk-UA"/>
              </w:rPr>
            </w:pPr>
            <w:r w:rsidRPr="00DC6212">
              <w:rPr>
                <w:rFonts w:eastAsia="Calibri"/>
                <w:bCs/>
                <w:sz w:val="24"/>
                <w:szCs w:val="24"/>
                <w:lang w:val="uk-UA"/>
              </w:rPr>
              <w:t xml:space="preserve">Державний контроль дотримання </w:t>
            </w:r>
            <w:r w:rsidRPr="00DC6212">
              <w:rPr>
                <w:rFonts w:eastAsia="Calibri"/>
                <w:sz w:val="24"/>
                <w:szCs w:val="24"/>
                <w:lang w:val="uk-UA"/>
              </w:rPr>
              <w:t xml:space="preserve">вимог щодо застосування постійно діючих процедур, заснованих на принципах системи аналізу небезпечних чинників та контролю у критичних точках </w:t>
            </w:r>
          </w:p>
        </w:tc>
        <w:tc>
          <w:tcPr>
            <w:tcW w:w="1276" w:type="dxa"/>
            <w:vAlign w:val="center"/>
          </w:tcPr>
          <w:p w:rsidR="001A2232" w:rsidRPr="00AF59C9" w:rsidRDefault="001A2232" w:rsidP="001A2232">
            <w:pPr>
              <w:pStyle w:val="af"/>
              <w:shd w:val="clear" w:color="auto" w:fill="auto"/>
              <w:spacing w:line="240" w:lineRule="auto"/>
              <w:jc w:val="center"/>
              <w:rPr>
                <w:sz w:val="24"/>
                <w:szCs w:val="24"/>
                <w:lang w:val="uk-UA"/>
              </w:rPr>
            </w:pPr>
          </w:p>
        </w:tc>
        <w:tc>
          <w:tcPr>
            <w:tcW w:w="1275" w:type="dxa"/>
            <w:vAlign w:val="center"/>
          </w:tcPr>
          <w:p w:rsidR="001A2232" w:rsidRPr="00AF59C9" w:rsidRDefault="001A2232" w:rsidP="001A2232">
            <w:pPr>
              <w:pStyle w:val="af"/>
              <w:shd w:val="clear" w:color="auto" w:fill="auto"/>
              <w:spacing w:line="240" w:lineRule="auto"/>
              <w:ind w:hanging="70"/>
              <w:jc w:val="center"/>
              <w:rPr>
                <w:sz w:val="24"/>
                <w:szCs w:val="24"/>
                <w:lang w:val="uk-UA"/>
              </w:rPr>
            </w:pPr>
          </w:p>
        </w:tc>
      </w:tr>
      <w:tr w:rsidR="001A2232" w:rsidRPr="004D0E27" w:rsidTr="00DC6212">
        <w:tc>
          <w:tcPr>
            <w:tcW w:w="1134" w:type="dxa"/>
          </w:tcPr>
          <w:p w:rsidR="001A2232" w:rsidRPr="00AF59C9" w:rsidRDefault="001A2232" w:rsidP="001A2232">
            <w:pPr>
              <w:pStyle w:val="af"/>
              <w:shd w:val="clear" w:color="auto" w:fill="auto"/>
              <w:spacing w:line="240" w:lineRule="auto"/>
              <w:rPr>
                <w:sz w:val="24"/>
                <w:szCs w:val="24"/>
                <w:lang w:val="uk-UA"/>
              </w:rPr>
            </w:pPr>
            <w:r w:rsidRPr="00AF59C9">
              <w:rPr>
                <w:sz w:val="24"/>
                <w:szCs w:val="24"/>
                <w:lang w:val="uk-UA"/>
              </w:rPr>
              <w:t>3.2.4.5</w:t>
            </w:r>
          </w:p>
        </w:tc>
        <w:tc>
          <w:tcPr>
            <w:tcW w:w="5954" w:type="dxa"/>
          </w:tcPr>
          <w:p w:rsidR="001A2232" w:rsidRPr="00DC6212" w:rsidRDefault="001A2232" w:rsidP="00DF691B">
            <w:pPr>
              <w:pStyle w:val="af"/>
              <w:shd w:val="clear" w:color="auto" w:fill="auto"/>
              <w:spacing w:line="240" w:lineRule="auto"/>
              <w:jc w:val="both"/>
              <w:rPr>
                <w:rFonts w:eastAsia="Calibri"/>
                <w:bCs/>
                <w:sz w:val="24"/>
                <w:szCs w:val="24"/>
                <w:lang w:val="uk-UA"/>
              </w:rPr>
            </w:pPr>
            <w:r w:rsidRPr="00DC6212">
              <w:rPr>
                <w:rFonts w:eastAsia="Calibri"/>
                <w:bCs/>
                <w:sz w:val="24"/>
                <w:szCs w:val="24"/>
                <w:lang w:val="uk-UA"/>
              </w:rPr>
              <w:t>Державний контроль дотримання вимог щодо простежуваності у харчовому ланцюзі</w:t>
            </w:r>
          </w:p>
        </w:tc>
        <w:tc>
          <w:tcPr>
            <w:tcW w:w="1276" w:type="dxa"/>
            <w:vAlign w:val="center"/>
          </w:tcPr>
          <w:p w:rsidR="001A2232" w:rsidRPr="00AF59C9" w:rsidRDefault="001A2232" w:rsidP="001A2232">
            <w:pPr>
              <w:pStyle w:val="af"/>
              <w:shd w:val="clear" w:color="auto" w:fill="auto"/>
              <w:spacing w:line="240" w:lineRule="auto"/>
              <w:jc w:val="center"/>
              <w:rPr>
                <w:sz w:val="24"/>
                <w:szCs w:val="24"/>
                <w:lang w:val="uk-UA"/>
              </w:rPr>
            </w:pPr>
          </w:p>
        </w:tc>
        <w:tc>
          <w:tcPr>
            <w:tcW w:w="1275" w:type="dxa"/>
            <w:vAlign w:val="center"/>
          </w:tcPr>
          <w:p w:rsidR="001A2232" w:rsidRPr="00AF59C9" w:rsidRDefault="001A2232" w:rsidP="001A2232">
            <w:pPr>
              <w:pStyle w:val="af"/>
              <w:shd w:val="clear" w:color="auto" w:fill="auto"/>
              <w:spacing w:line="240" w:lineRule="auto"/>
              <w:ind w:hanging="70"/>
              <w:jc w:val="center"/>
              <w:rPr>
                <w:sz w:val="24"/>
                <w:szCs w:val="24"/>
                <w:lang w:val="uk-UA"/>
              </w:rPr>
            </w:pPr>
          </w:p>
        </w:tc>
      </w:tr>
      <w:tr w:rsidR="001A2232" w:rsidRPr="004D0E27" w:rsidTr="00DC6212">
        <w:tc>
          <w:tcPr>
            <w:tcW w:w="1134" w:type="dxa"/>
          </w:tcPr>
          <w:p w:rsidR="001A2232" w:rsidRPr="00AF59C9" w:rsidRDefault="001A2232" w:rsidP="001A2232">
            <w:pPr>
              <w:pStyle w:val="af"/>
              <w:shd w:val="clear" w:color="auto" w:fill="auto"/>
              <w:spacing w:line="240" w:lineRule="auto"/>
              <w:rPr>
                <w:sz w:val="24"/>
                <w:szCs w:val="24"/>
                <w:lang w:val="uk-UA"/>
              </w:rPr>
            </w:pPr>
            <w:r w:rsidRPr="00AF59C9">
              <w:rPr>
                <w:sz w:val="24"/>
                <w:szCs w:val="24"/>
                <w:lang w:val="uk-UA"/>
              </w:rPr>
              <w:t>3.2.4.6</w:t>
            </w:r>
          </w:p>
        </w:tc>
        <w:tc>
          <w:tcPr>
            <w:tcW w:w="5954" w:type="dxa"/>
          </w:tcPr>
          <w:p w:rsidR="001A2232" w:rsidRPr="00DC6212" w:rsidRDefault="001A2232" w:rsidP="00DF691B">
            <w:pPr>
              <w:pStyle w:val="af"/>
              <w:shd w:val="clear" w:color="auto" w:fill="auto"/>
              <w:spacing w:line="240" w:lineRule="auto"/>
              <w:jc w:val="both"/>
              <w:rPr>
                <w:rFonts w:eastAsia="Calibri"/>
                <w:bCs/>
                <w:sz w:val="24"/>
                <w:szCs w:val="24"/>
                <w:lang w:val="uk-UA"/>
              </w:rPr>
            </w:pPr>
            <w:r w:rsidRPr="00DC6212">
              <w:rPr>
                <w:rFonts w:eastAsia="Calibri"/>
                <w:bCs/>
                <w:sz w:val="24"/>
                <w:szCs w:val="24"/>
                <w:lang w:val="uk-UA"/>
              </w:rPr>
              <w:t>Інспектування експортних потужностей. Реєстр затверджених експортних потужностей. Вимоги до потужностей, що виробляють харчові продукти для їх ввезення (пересилання) на митну територію України, та порядок їх перевірки. Тимчасове припинення або виключення затверджених експортних потужностей з реєстру</w:t>
            </w:r>
          </w:p>
        </w:tc>
        <w:tc>
          <w:tcPr>
            <w:tcW w:w="1276" w:type="dxa"/>
            <w:vAlign w:val="center"/>
          </w:tcPr>
          <w:p w:rsidR="001A2232" w:rsidRPr="00AF59C9" w:rsidRDefault="001A2232" w:rsidP="001A2232">
            <w:pPr>
              <w:pStyle w:val="af"/>
              <w:shd w:val="clear" w:color="auto" w:fill="auto"/>
              <w:spacing w:line="240" w:lineRule="auto"/>
              <w:jc w:val="center"/>
              <w:rPr>
                <w:sz w:val="24"/>
                <w:szCs w:val="24"/>
                <w:lang w:val="uk-UA"/>
              </w:rPr>
            </w:pPr>
          </w:p>
        </w:tc>
        <w:tc>
          <w:tcPr>
            <w:tcW w:w="1275" w:type="dxa"/>
            <w:vAlign w:val="center"/>
          </w:tcPr>
          <w:p w:rsidR="001A2232" w:rsidRPr="00AF59C9" w:rsidRDefault="001A2232" w:rsidP="001A2232">
            <w:pPr>
              <w:pStyle w:val="af"/>
              <w:shd w:val="clear" w:color="auto" w:fill="auto"/>
              <w:spacing w:line="240" w:lineRule="auto"/>
              <w:ind w:hanging="70"/>
              <w:jc w:val="center"/>
              <w:rPr>
                <w:sz w:val="24"/>
                <w:szCs w:val="24"/>
                <w:lang w:val="uk-UA"/>
              </w:rPr>
            </w:pPr>
          </w:p>
        </w:tc>
      </w:tr>
      <w:tr w:rsidR="001A2232" w:rsidRPr="004D0E27" w:rsidTr="00DC6212">
        <w:tc>
          <w:tcPr>
            <w:tcW w:w="1134" w:type="dxa"/>
          </w:tcPr>
          <w:p w:rsidR="001A2232" w:rsidRPr="00AF59C9" w:rsidRDefault="001A2232" w:rsidP="001A2232">
            <w:pPr>
              <w:pStyle w:val="af"/>
              <w:shd w:val="clear" w:color="auto" w:fill="auto"/>
              <w:spacing w:line="240" w:lineRule="auto"/>
              <w:rPr>
                <w:sz w:val="24"/>
                <w:szCs w:val="24"/>
                <w:lang w:val="uk-UA"/>
              </w:rPr>
            </w:pPr>
            <w:r w:rsidRPr="00AF59C9">
              <w:rPr>
                <w:sz w:val="24"/>
                <w:szCs w:val="24"/>
                <w:lang w:val="uk-UA"/>
              </w:rPr>
              <w:t>3.2.4.7</w:t>
            </w:r>
          </w:p>
        </w:tc>
        <w:tc>
          <w:tcPr>
            <w:tcW w:w="5954" w:type="dxa"/>
          </w:tcPr>
          <w:p w:rsidR="001A2232" w:rsidRPr="00DC6212" w:rsidRDefault="001A2232" w:rsidP="00DF691B">
            <w:pPr>
              <w:pStyle w:val="af"/>
              <w:shd w:val="clear" w:color="auto" w:fill="auto"/>
              <w:spacing w:line="240" w:lineRule="auto"/>
              <w:jc w:val="both"/>
              <w:rPr>
                <w:rFonts w:eastAsia="Calibri"/>
                <w:bCs/>
                <w:sz w:val="24"/>
                <w:szCs w:val="24"/>
                <w:lang w:val="uk-UA"/>
              </w:rPr>
            </w:pPr>
            <w:r w:rsidRPr="00DC6212">
              <w:rPr>
                <w:rFonts w:eastAsia="Calibri"/>
                <w:bCs/>
                <w:sz w:val="24"/>
                <w:szCs w:val="24"/>
                <w:lang w:val="uk-UA"/>
              </w:rPr>
              <w:t xml:space="preserve">Вилучення та відкликання харчових продуктів. Причини та процедури </w:t>
            </w:r>
          </w:p>
        </w:tc>
        <w:tc>
          <w:tcPr>
            <w:tcW w:w="1276" w:type="dxa"/>
            <w:vAlign w:val="center"/>
          </w:tcPr>
          <w:p w:rsidR="001A2232" w:rsidRPr="00AF59C9" w:rsidRDefault="001A2232" w:rsidP="001A2232">
            <w:pPr>
              <w:pStyle w:val="af"/>
              <w:shd w:val="clear" w:color="auto" w:fill="auto"/>
              <w:spacing w:line="240" w:lineRule="auto"/>
              <w:jc w:val="center"/>
              <w:rPr>
                <w:sz w:val="24"/>
                <w:szCs w:val="24"/>
                <w:lang w:val="uk-UA"/>
              </w:rPr>
            </w:pPr>
          </w:p>
        </w:tc>
        <w:tc>
          <w:tcPr>
            <w:tcW w:w="1275" w:type="dxa"/>
            <w:vAlign w:val="center"/>
          </w:tcPr>
          <w:p w:rsidR="001A2232" w:rsidRPr="00AF59C9" w:rsidRDefault="001A2232" w:rsidP="001A2232">
            <w:pPr>
              <w:pStyle w:val="af"/>
              <w:shd w:val="clear" w:color="auto" w:fill="auto"/>
              <w:spacing w:line="240" w:lineRule="auto"/>
              <w:ind w:hanging="70"/>
              <w:jc w:val="center"/>
              <w:rPr>
                <w:sz w:val="24"/>
                <w:szCs w:val="24"/>
                <w:lang w:val="uk-UA"/>
              </w:rPr>
            </w:pPr>
          </w:p>
        </w:tc>
      </w:tr>
      <w:tr w:rsidR="001A2232" w:rsidRPr="004D0E27" w:rsidTr="00DC6212">
        <w:tc>
          <w:tcPr>
            <w:tcW w:w="1134" w:type="dxa"/>
          </w:tcPr>
          <w:p w:rsidR="001A2232" w:rsidRPr="00AF59C9" w:rsidRDefault="001A2232" w:rsidP="001A2232">
            <w:pPr>
              <w:pStyle w:val="af"/>
              <w:shd w:val="clear" w:color="auto" w:fill="auto"/>
              <w:spacing w:line="240" w:lineRule="auto"/>
              <w:rPr>
                <w:sz w:val="24"/>
                <w:szCs w:val="24"/>
                <w:lang w:val="uk-UA"/>
              </w:rPr>
            </w:pPr>
            <w:r w:rsidRPr="00AF59C9">
              <w:rPr>
                <w:sz w:val="24"/>
                <w:szCs w:val="24"/>
                <w:lang w:val="uk-UA"/>
              </w:rPr>
              <w:t>3.2.5</w:t>
            </w:r>
          </w:p>
        </w:tc>
        <w:tc>
          <w:tcPr>
            <w:tcW w:w="5954" w:type="dxa"/>
          </w:tcPr>
          <w:p w:rsidR="001A2232" w:rsidRPr="00DC6212" w:rsidRDefault="001A2232" w:rsidP="00DF691B">
            <w:pPr>
              <w:pStyle w:val="af"/>
              <w:shd w:val="clear" w:color="auto" w:fill="auto"/>
              <w:spacing w:line="240" w:lineRule="auto"/>
              <w:jc w:val="both"/>
              <w:rPr>
                <w:rFonts w:eastAsia="Calibri"/>
                <w:bCs/>
                <w:sz w:val="24"/>
                <w:szCs w:val="24"/>
                <w:lang w:val="uk-UA"/>
              </w:rPr>
            </w:pPr>
            <w:r w:rsidRPr="00DC6212">
              <w:rPr>
                <w:rFonts w:eastAsia="Calibri"/>
                <w:bCs/>
                <w:sz w:val="24"/>
                <w:szCs w:val="24"/>
                <w:lang w:val="uk-UA"/>
              </w:rPr>
              <w:t>Державний  контроль обігу харчових продуктів</w:t>
            </w:r>
          </w:p>
        </w:tc>
        <w:tc>
          <w:tcPr>
            <w:tcW w:w="1276" w:type="dxa"/>
            <w:vAlign w:val="center"/>
          </w:tcPr>
          <w:p w:rsidR="001A2232" w:rsidRPr="00AF59C9" w:rsidRDefault="001A2232" w:rsidP="001A2232">
            <w:pPr>
              <w:pStyle w:val="af"/>
              <w:shd w:val="clear" w:color="auto" w:fill="auto"/>
              <w:spacing w:line="240" w:lineRule="auto"/>
              <w:jc w:val="center"/>
              <w:rPr>
                <w:sz w:val="24"/>
                <w:szCs w:val="24"/>
                <w:lang w:val="uk-UA"/>
              </w:rPr>
            </w:pPr>
          </w:p>
        </w:tc>
        <w:tc>
          <w:tcPr>
            <w:tcW w:w="1275" w:type="dxa"/>
            <w:vAlign w:val="center"/>
          </w:tcPr>
          <w:p w:rsidR="001A2232" w:rsidRPr="00AF59C9" w:rsidRDefault="001A2232" w:rsidP="001A2232">
            <w:pPr>
              <w:pStyle w:val="af"/>
              <w:shd w:val="clear" w:color="auto" w:fill="auto"/>
              <w:spacing w:line="240" w:lineRule="auto"/>
              <w:jc w:val="center"/>
              <w:rPr>
                <w:sz w:val="24"/>
                <w:szCs w:val="24"/>
                <w:lang w:val="uk-UA"/>
              </w:rPr>
            </w:pPr>
            <w:r w:rsidRPr="00AF59C9">
              <w:rPr>
                <w:sz w:val="24"/>
                <w:szCs w:val="24"/>
                <w:lang w:val="uk-UA"/>
              </w:rPr>
              <w:t>С</w:t>
            </w:r>
          </w:p>
        </w:tc>
      </w:tr>
      <w:tr w:rsidR="001A2232" w:rsidRPr="004D0E27" w:rsidTr="00DC6212">
        <w:tc>
          <w:tcPr>
            <w:tcW w:w="1134" w:type="dxa"/>
          </w:tcPr>
          <w:p w:rsidR="001A2232" w:rsidRPr="00AF59C9" w:rsidRDefault="001A2232" w:rsidP="001A2232">
            <w:pPr>
              <w:pStyle w:val="af"/>
              <w:shd w:val="clear" w:color="auto" w:fill="auto"/>
              <w:spacing w:line="240" w:lineRule="auto"/>
              <w:rPr>
                <w:sz w:val="24"/>
                <w:szCs w:val="24"/>
                <w:lang w:val="uk-UA"/>
              </w:rPr>
            </w:pPr>
            <w:r w:rsidRPr="00AF59C9">
              <w:rPr>
                <w:sz w:val="24"/>
                <w:szCs w:val="24"/>
                <w:lang w:val="uk-UA"/>
              </w:rPr>
              <w:t>3.2.5.1</w:t>
            </w:r>
          </w:p>
        </w:tc>
        <w:tc>
          <w:tcPr>
            <w:tcW w:w="5954" w:type="dxa"/>
          </w:tcPr>
          <w:p w:rsidR="001A2232" w:rsidRPr="00DC6212" w:rsidRDefault="001A2232" w:rsidP="00DF691B">
            <w:pPr>
              <w:pStyle w:val="af"/>
              <w:shd w:val="clear" w:color="auto" w:fill="auto"/>
              <w:spacing w:line="240" w:lineRule="auto"/>
              <w:jc w:val="both"/>
              <w:rPr>
                <w:rFonts w:eastAsia="Calibri"/>
                <w:bCs/>
                <w:sz w:val="24"/>
                <w:szCs w:val="24"/>
                <w:lang w:val="uk-UA"/>
              </w:rPr>
            </w:pPr>
            <w:r w:rsidRPr="00DC6212">
              <w:rPr>
                <w:rFonts w:eastAsia="Calibri"/>
                <w:bCs/>
                <w:sz w:val="24"/>
                <w:szCs w:val="24"/>
                <w:lang w:val="uk-UA"/>
              </w:rPr>
              <w:t>Державна реєстрація об’єктів санітарних заходів</w:t>
            </w:r>
          </w:p>
        </w:tc>
        <w:tc>
          <w:tcPr>
            <w:tcW w:w="1276" w:type="dxa"/>
            <w:vAlign w:val="center"/>
          </w:tcPr>
          <w:p w:rsidR="001A2232" w:rsidRPr="00AF59C9" w:rsidRDefault="001A2232" w:rsidP="001A2232">
            <w:pPr>
              <w:pStyle w:val="af"/>
              <w:shd w:val="clear" w:color="auto" w:fill="auto"/>
              <w:spacing w:line="240" w:lineRule="auto"/>
              <w:jc w:val="center"/>
              <w:rPr>
                <w:sz w:val="24"/>
                <w:szCs w:val="24"/>
                <w:lang w:val="uk-UA"/>
              </w:rPr>
            </w:pPr>
          </w:p>
        </w:tc>
        <w:tc>
          <w:tcPr>
            <w:tcW w:w="1275" w:type="dxa"/>
            <w:vAlign w:val="center"/>
          </w:tcPr>
          <w:p w:rsidR="001A2232" w:rsidRPr="00AF59C9" w:rsidRDefault="001A2232" w:rsidP="001A2232">
            <w:pPr>
              <w:pStyle w:val="af"/>
              <w:shd w:val="clear" w:color="auto" w:fill="auto"/>
              <w:spacing w:line="240" w:lineRule="auto"/>
              <w:ind w:hanging="70"/>
              <w:jc w:val="center"/>
              <w:rPr>
                <w:sz w:val="24"/>
                <w:szCs w:val="24"/>
                <w:lang w:val="uk-UA"/>
              </w:rPr>
            </w:pPr>
          </w:p>
        </w:tc>
      </w:tr>
      <w:tr w:rsidR="001A2232" w:rsidRPr="004D0E27" w:rsidTr="00DC6212">
        <w:tc>
          <w:tcPr>
            <w:tcW w:w="1134" w:type="dxa"/>
          </w:tcPr>
          <w:p w:rsidR="001A2232" w:rsidRPr="00AF59C9" w:rsidRDefault="001A2232" w:rsidP="001A2232">
            <w:pPr>
              <w:pStyle w:val="af"/>
              <w:shd w:val="clear" w:color="auto" w:fill="auto"/>
              <w:spacing w:line="240" w:lineRule="auto"/>
              <w:rPr>
                <w:sz w:val="24"/>
                <w:szCs w:val="24"/>
                <w:lang w:val="uk-UA"/>
              </w:rPr>
            </w:pPr>
            <w:r w:rsidRPr="00AF59C9">
              <w:rPr>
                <w:sz w:val="24"/>
                <w:szCs w:val="24"/>
                <w:lang w:val="uk-UA"/>
              </w:rPr>
              <w:t>3.2.5.2</w:t>
            </w:r>
          </w:p>
        </w:tc>
        <w:tc>
          <w:tcPr>
            <w:tcW w:w="5954" w:type="dxa"/>
          </w:tcPr>
          <w:p w:rsidR="001A2232" w:rsidRPr="00DC6212" w:rsidRDefault="001A2232" w:rsidP="00DF691B">
            <w:pPr>
              <w:pStyle w:val="af"/>
              <w:shd w:val="clear" w:color="auto" w:fill="auto"/>
              <w:spacing w:line="240" w:lineRule="auto"/>
              <w:jc w:val="both"/>
              <w:rPr>
                <w:rFonts w:eastAsia="Calibri"/>
                <w:bCs/>
                <w:sz w:val="24"/>
                <w:szCs w:val="24"/>
                <w:lang w:val="uk-UA"/>
              </w:rPr>
            </w:pPr>
            <w:r w:rsidRPr="00DC6212">
              <w:rPr>
                <w:rFonts w:eastAsia="Calibri"/>
                <w:bCs/>
                <w:sz w:val="24"/>
                <w:szCs w:val="24"/>
                <w:lang w:val="uk-UA"/>
              </w:rPr>
              <w:t>Державний контроль забою тварин. Передзабійний та післязабійний огляд.</w:t>
            </w:r>
            <w:r w:rsidRPr="00DC6212">
              <w:rPr>
                <w:sz w:val="24"/>
                <w:szCs w:val="24"/>
                <w:bdr w:val="none" w:sz="0" w:space="0" w:color="auto" w:frame="1"/>
                <w:lang w:val="uk-UA"/>
              </w:rPr>
              <w:t xml:space="preserve"> </w:t>
            </w:r>
            <w:r w:rsidRPr="00DC6212">
              <w:rPr>
                <w:rFonts w:eastAsia="Calibri"/>
                <w:bCs/>
                <w:sz w:val="24"/>
                <w:szCs w:val="24"/>
                <w:lang w:val="uk-UA"/>
              </w:rPr>
              <w:t>Здійснення державного контролю на бійнях, гуртівнях та потужностях з розбирання та обвалювання м’яса</w:t>
            </w:r>
          </w:p>
        </w:tc>
        <w:tc>
          <w:tcPr>
            <w:tcW w:w="1276" w:type="dxa"/>
            <w:vAlign w:val="center"/>
          </w:tcPr>
          <w:p w:rsidR="001A2232" w:rsidRPr="00AF59C9" w:rsidRDefault="001A2232" w:rsidP="001A2232">
            <w:pPr>
              <w:pStyle w:val="af"/>
              <w:shd w:val="clear" w:color="auto" w:fill="auto"/>
              <w:spacing w:line="240" w:lineRule="auto"/>
              <w:jc w:val="center"/>
              <w:rPr>
                <w:sz w:val="24"/>
                <w:szCs w:val="24"/>
                <w:lang w:val="uk-UA"/>
              </w:rPr>
            </w:pPr>
          </w:p>
        </w:tc>
        <w:tc>
          <w:tcPr>
            <w:tcW w:w="1275" w:type="dxa"/>
            <w:vAlign w:val="center"/>
          </w:tcPr>
          <w:p w:rsidR="001A2232" w:rsidRPr="00AF59C9" w:rsidRDefault="001A2232" w:rsidP="001A2232">
            <w:pPr>
              <w:pStyle w:val="af"/>
              <w:shd w:val="clear" w:color="auto" w:fill="auto"/>
              <w:spacing w:line="240" w:lineRule="auto"/>
              <w:ind w:hanging="70"/>
              <w:jc w:val="center"/>
              <w:rPr>
                <w:sz w:val="24"/>
                <w:szCs w:val="24"/>
                <w:lang w:val="uk-UA"/>
              </w:rPr>
            </w:pPr>
          </w:p>
        </w:tc>
      </w:tr>
      <w:tr w:rsidR="001A2232" w:rsidRPr="004D0E27" w:rsidTr="00DC6212">
        <w:tc>
          <w:tcPr>
            <w:tcW w:w="1134" w:type="dxa"/>
          </w:tcPr>
          <w:p w:rsidR="001A2232" w:rsidRPr="00AF59C9" w:rsidRDefault="001A2232" w:rsidP="001A2232">
            <w:pPr>
              <w:pStyle w:val="af"/>
              <w:shd w:val="clear" w:color="auto" w:fill="auto"/>
              <w:spacing w:line="240" w:lineRule="auto"/>
              <w:rPr>
                <w:sz w:val="24"/>
                <w:szCs w:val="24"/>
                <w:lang w:val="uk-UA"/>
              </w:rPr>
            </w:pPr>
            <w:r w:rsidRPr="00AF59C9">
              <w:rPr>
                <w:sz w:val="24"/>
                <w:szCs w:val="24"/>
                <w:lang w:val="uk-UA"/>
              </w:rPr>
              <w:lastRenderedPageBreak/>
              <w:t>3.2.5.3</w:t>
            </w:r>
          </w:p>
        </w:tc>
        <w:tc>
          <w:tcPr>
            <w:tcW w:w="5954" w:type="dxa"/>
          </w:tcPr>
          <w:p w:rsidR="001A2232" w:rsidRPr="00DC6212" w:rsidRDefault="001A2232" w:rsidP="00DF691B">
            <w:pPr>
              <w:pStyle w:val="af"/>
              <w:shd w:val="clear" w:color="auto" w:fill="auto"/>
              <w:spacing w:line="240" w:lineRule="auto"/>
              <w:jc w:val="both"/>
              <w:rPr>
                <w:rFonts w:eastAsia="Calibri"/>
                <w:bCs/>
                <w:sz w:val="24"/>
                <w:szCs w:val="24"/>
                <w:lang w:val="uk-UA"/>
              </w:rPr>
            </w:pPr>
            <w:r w:rsidRPr="00DC6212">
              <w:rPr>
                <w:rFonts w:eastAsia="Calibri"/>
                <w:bCs/>
                <w:sz w:val="24"/>
                <w:szCs w:val="24"/>
                <w:lang w:val="uk-UA"/>
              </w:rPr>
              <w:t>Державний  контроль обігу харчових продуктів на агропродовольчих ринках</w:t>
            </w:r>
          </w:p>
        </w:tc>
        <w:tc>
          <w:tcPr>
            <w:tcW w:w="1276" w:type="dxa"/>
            <w:vAlign w:val="center"/>
          </w:tcPr>
          <w:p w:rsidR="001A2232" w:rsidRPr="00AF59C9" w:rsidRDefault="001A2232" w:rsidP="001A2232">
            <w:pPr>
              <w:pStyle w:val="af"/>
              <w:shd w:val="clear" w:color="auto" w:fill="auto"/>
              <w:spacing w:line="240" w:lineRule="auto"/>
              <w:jc w:val="center"/>
              <w:rPr>
                <w:sz w:val="24"/>
                <w:szCs w:val="24"/>
                <w:lang w:val="uk-UA"/>
              </w:rPr>
            </w:pPr>
          </w:p>
        </w:tc>
        <w:tc>
          <w:tcPr>
            <w:tcW w:w="1275" w:type="dxa"/>
            <w:vAlign w:val="center"/>
          </w:tcPr>
          <w:p w:rsidR="001A2232" w:rsidRPr="00AF59C9" w:rsidRDefault="001A2232" w:rsidP="001A2232">
            <w:pPr>
              <w:pStyle w:val="af"/>
              <w:shd w:val="clear" w:color="auto" w:fill="auto"/>
              <w:spacing w:line="240" w:lineRule="auto"/>
              <w:ind w:hanging="70"/>
              <w:jc w:val="center"/>
              <w:rPr>
                <w:sz w:val="24"/>
                <w:szCs w:val="24"/>
                <w:lang w:val="uk-UA"/>
              </w:rPr>
            </w:pPr>
          </w:p>
        </w:tc>
      </w:tr>
      <w:tr w:rsidR="001A2232" w:rsidRPr="004D0E27" w:rsidTr="00DC6212">
        <w:tc>
          <w:tcPr>
            <w:tcW w:w="1134" w:type="dxa"/>
          </w:tcPr>
          <w:p w:rsidR="001A2232" w:rsidRPr="00AF59C9" w:rsidRDefault="001A2232" w:rsidP="001A2232">
            <w:pPr>
              <w:pStyle w:val="af"/>
              <w:shd w:val="clear" w:color="auto" w:fill="auto"/>
              <w:spacing w:line="240" w:lineRule="auto"/>
              <w:rPr>
                <w:sz w:val="24"/>
                <w:szCs w:val="24"/>
                <w:lang w:val="uk-UA"/>
              </w:rPr>
            </w:pPr>
            <w:r w:rsidRPr="00AF59C9">
              <w:rPr>
                <w:sz w:val="24"/>
                <w:szCs w:val="24"/>
                <w:lang w:val="uk-UA"/>
              </w:rPr>
              <w:t>3.2.5.4</w:t>
            </w:r>
          </w:p>
        </w:tc>
        <w:tc>
          <w:tcPr>
            <w:tcW w:w="5954" w:type="dxa"/>
          </w:tcPr>
          <w:p w:rsidR="001A2232" w:rsidRPr="00DC6212" w:rsidRDefault="001A2232" w:rsidP="00DF691B">
            <w:pPr>
              <w:pStyle w:val="af"/>
              <w:shd w:val="clear" w:color="auto" w:fill="auto"/>
              <w:spacing w:line="240" w:lineRule="auto"/>
              <w:jc w:val="both"/>
              <w:rPr>
                <w:rFonts w:eastAsia="Calibri"/>
                <w:bCs/>
                <w:sz w:val="24"/>
                <w:szCs w:val="24"/>
                <w:lang w:val="uk-UA"/>
              </w:rPr>
            </w:pPr>
            <w:r w:rsidRPr="00DC6212">
              <w:rPr>
                <w:rFonts w:eastAsia="Calibri"/>
                <w:bCs/>
                <w:sz w:val="24"/>
                <w:szCs w:val="24"/>
                <w:lang w:val="uk-UA"/>
              </w:rPr>
              <w:t>Державний  контроль дотримання операторами ринку вимог щодо маркування харчових продуктів</w:t>
            </w:r>
          </w:p>
        </w:tc>
        <w:tc>
          <w:tcPr>
            <w:tcW w:w="1276" w:type="dxa"/>
            <w:vAlign w:val="center"/>
          </w:tcPr>
          <w:p w:rsidR="001A2232" w:rsidRPr="00AF59C9" w:rsidRDefault="001A2232" w:rsidP="001A2232">
            <w:pPr>
              <w:pStyle w:val="af"/>
              <w:shd w:val="clear" w:color="auto" w:fill="auto"/>
              <w:spacing w:line="240" w:lineRule="auto"/>
              <w:jc w:val="center"/>
              <w:rPr>
                <w:color w:val="8496B0" w:themeColor="text2" w:themeTint="99"/>
                <w:sz w:val="24"/>
                <w:szCs w:val="24"/>
                <w:lang w:val="uk-UA"/>
              </w:rPr>
            </w:pPr>
          </w:p>
        </w:tc>
        <w:tc>
          <w:tcPr>
            <w:tcW w:w="1275" w:type="dxa"/>
            <w:vAlign w:val="center"/>
          </w:tcPr>
          <w:p w:rsidR="001A2232" w:rsidRPr="00AF59C9" w:rsidRDefault="001A2232" w:rsidP="001A2232">
            <w:pPr>
              <w:pStyle w:val="af"/>
              <w:shd w:val="clear" w:color="auto" w:fill="auto"/>
              <w:spacing w:line="240" w:lineRule="auto"/>
              <w:ind w:hanging="70"/>
              <w:jc w:val="center"/>
              <w:rPr>
                <w:color w:val="8496B0" w:themeColor="text2" w:themeTint="99"/>
                <w:sz w:val="24"/>
                <w:szCs w:val="24"/>
                <w:lang w:val="uk-UA"/>
              </w:rPr>
            </w:pPr>
          </w:p>
        </w:tc>
      </w:tr>
      <w:tr w:rsidR="001A2232" w:rsidRPr="004D0E27" w:rsidTr="00DC6212">
        <w:tc>
          <w:tcPr>
            <w:tcW w:w="1134" w:type="dxa"/>
          </w:tcPr>
          <w:p w:rsidR="001A2232" w:rsidRPr="00AF59C9" w:rsidRDefault="001A2232" w:rsidP="001A2232">
            <w:pPr>
              <w:pStyle w:val="af"/>
              <w:shd w:val="clear" w:color="auto" w:fill="auto"/>
              <w:spacing w:line="240" w:lineRule="auto"/>
              <w:rPr>
                <w:sz w:val="24"/>
                <w:szCs w:val="24"/>
                <w:lang w:val="uk-UA"/>
              </w:rPr>
            </w:pPr>
            <w:r w:rsidRPr="00AF59C9">
              <w:rPr>
                <w:sz w:val="24"/>
                <w:szCs w:val="24"/>
                <w:lang w:val="uk-UA"/>
              </w:rPr>
              <w:t>3.2.5.5</w:t>
            </w:r>
          </w:p>
        </w:tc>
        <w:tc>
          <w:tcPr>
            <w:tcW w:w="5954" w:type="dxa"/>
          </w:tcPr>
          <w:p w:rsidR="001A2232" w:rsidRPr="001B5DF8" w:rsidRDefault="001A2232" w:rsidP="00DF691B">
            <w:pPr>
              <w:pStyle w:val="af"/>
              <w:shd w:val="clear" w:color="auto" w:fill="auto"/>
              <w:spacing w:line="240" w:lineRule="auto"/>
              <w:jc w:val="both"/>
              <w:rPr>
                <w:rFonts w:eastAsia="Calibri"/>
                <w:bCs/>
                <w:sz w:val="24"/>
                <w:szCs w:val="24"/>
                <w:lang w:val="uk-UA"/>
              </w:rPr>
            </w:pPr>
            <w:r w:rsidRPr="001B5DF8">
              <w:rPr>
                <w:rFonts w:eastAsia="Calibri"/>
                <w:bCs/>
                <w:sz w:val="24"/>
                <w:szCs w:val="24"/>
                <w:lang w:val="uk-UA"/>
              </w:rPr>
              <w:t>Державний  контроль дотримання вимог операторами ринку, які здійснюють первинне виробництво та ведення записів щодо забезпечення безпечності харчових продуктів</w:t>
            </w:r>
          </w:p>
        </w:tc>
        <w:tc>
          <w:tcPr>
            <w:tcW w:w="1276" w:type="dxa"/>
            <w:vAlign w:val="center"/>
          </w:tcPr>
          <w:p w:rsidR="001A2232" w:rsidRPr="00AF59C9" w:rsidRDefault="001A2232" w:rsidP="001A2232">
            <w:pPr>
              <w:pStyle w:val="af"/>
              <w:shd w:val="clear" w:color="auto" w:fill="auto"/>
              <w:spacing w:line="240" w:lineRule="auto"/>
              <w:jc w:val="center"/>
              <w:rPr>
                <w:color w:val="8496B0" w:themeColor="text2" w:themeTint="99"/>
                <w:sz w:val="24"/>
                <w:szCs w:val="24"/>
                <w:lang w:val="uk-UA"/>
              </w:rPr>
            </w:pPr>
          </w:p>
        </w:tc>
        <w:tc>
          <w:tcPr>
            <w:tcW w:w="1275" w:type="dxa"/>
            <w:vAlign w:val="center"/>
          </w:tcPr>
          <w:p w:rsidR="001A2232" w:rsidRPr="00AF59C9" w:rsidRDefault="001A2232" w:rsidP="001A2232">
            <w:pPr>
              <w:pStyle w:val="af"/>
              <w:shd w:val="clear" w:color="auto" w:fill="auto"/>
              <w:spacing w:line="240" w:lineRule="auto"/>
              <w:ind w:hanging="70"/>
              <w:jc w:val="center"/>
              <w:rPr>
                <w:color w:val="8496B0" w:themeColor="text2" w:themeTint="99"/>
                <w:sz w:val="24"/>
                <w:szCs w:val="24"/>
                <w:lang w:val="uk-UA"/>
              </w:rPr>
            </w:pPr>
          </w:p>
        </w:tc>
      </w:tr>
      <w:tr w:rsidR="001A2232" w:rsidRPr="004D0E27" w:rsidTr="00DC6212">
        <w:tc>
          <w:tcPr>
            <w:tcW w:w="1134" w:type="dxa"/>
          </w:tcPr>
          <w:p w:rsidR="001A2232" w:rsidRPr="00AF59C9" w:rsidRDefault="001A2232" w:rsidP="001A2232">
            <w:pPr>
              <w:pStyle w:val="af"/>
              <w:shd w:val="clear" w:color="auto" w:fill="auto"/>
              <w:spacing w:line="240" w:lineRule="auto"/>
              <w:rPr>
                <w:sz w:val="24"/>
                <w:szCs w:val="24"/>
                <w:lang w:val="uk-UA"/>
              </w:rPr>
            </w:pPr>
            <w:r w:rsidRPr="00AF59C9">
              <w:rPr>
                <w:sz w:val="24"/>
                <w:szCs w:val="24"/>
                <w:lang w:val="uk-UA"/>
              </w:rPr>
              <w:t>3.2.5.6</w:t>
            </w:r>
          </w:p>
        </w:tc>
        <w:tc>
          <w:tcPr>
            <w:tcW w:w="5954" w:type="dxa"/>
          </w:tcPr>
          <w:p w:rsidR="001A2232" w:rsidRPr="00DC6212" w:rsidRDefault="001A2232" w:rsidP="00DF691B">
            <w:pPr>
              <w:pStyle w:val="af"/>
              <w:shd w:val="clear" w:color="auto" w:fill="auto"/>
              <w:spacing w:line="240" w:lineRule="auto"/>
              <w:jc w:val="both"/>
              <w:rPr>
                <w:rFonts w:eastAsia="Calibri"/>
                <w:bCs/>
                <w:sz w:val="24"/>
                <w:szCs w:val="24"/>
                <w:lang w:val="uk-UA"/>
              </w:rPr>
            </w:pPr>
            <w:r w:rsidRPr="00DC6212">
              <w:rPr>
                <w:rFonts w:eastAsia="Calibri"/>
                <w:bCs/>
                <w:sz w:val="24"/>
                <w:szCs w:val="24"/>
                <w:lang w:val="uk-UA"/>
              </w:rPr>
              <w:t>Державний контроль дотримання вимог поводження з побічними продуктами тваринного походження</w:t>
            </w:r>
          </w:p>
        </w:tc>
        <w:tc>
          <w:tcPr>
            <w:tcW w:w="1276" w:type="dxa"/>
            <w:vAlign w:val="center"/>
          </w:tcPr>
          <w:p w:rsidR="001A2232" w:rsidRPr="00AF59C9" w:rsidRDefault="001A2232" w:rsidP="001A2232">
            <w:pPr>
              <w:pStyle w:val="af"/>
              <w:shd w:val="clear" w:color="auto" w:fill="auto"/>
              <w:spacing w:line="240" w:lineRule="auto"/>
              <w:jc w:val="center"/>
              <w:rPr>
                <w:color w:val="8496B0" w:themeColor="text2" w:themeTint="99"/>
                <w:sz w:val="24"/>
                <w:szCs w:val="24"/>
                <w:lang w:val="uk-UA"/>
              </w:rPr>
            </w:pPr>
          </w:p>
        </w:tc>
        <w:tc>
          <w:tcPr>
            <w:tcW w:w="1275" w:type="dxa"/>
            <w:vAlign w:val="center"/>
          </w:tcPr>
          <w:p w:rsidR="001A2232" w:rsidRPr="00AF59C9" w:rsidRDefault="001A2232" w:rsidP="001A2232">
            <w:pPr>
              <w:pStyle w:val="af"/>
              <w:shd w:val="clear" w:color="auto" w:fill="auto"/>
              <w:spacing w:line="240" w:lineRule="auto"/>
              <w:ind w:hanging="70"/>
              <w:jc w:val="center"/>
              <w:rPr>
                <w:color w:val="8496B0" w:themeColor="text2" w:themeTint="99"/>
                <w:sz w:val="24"/>
                <w:szCs w:val="24"/>
                <w:lang w:val="uk-UA"/>
              </w:rPr>
            </w:pPr>
          </w:p>
        </w:tc>
      </w:tr>
      <w:tr w:rsidR="001A2232" w:rsidRPr="001B5DF8" w:rsidTr="00DC6212">
        <w:tc>
          <w:tcPr>
            <w:tcW w:w="1134" w:type="dxa"/>
          </w:tcPr>
          <w:p w:rsidR="001A2232" w:rsidRPr="00AF59C9" w:rsidRDefault="001A2232" w:rsidP="001A2232">
            <w:pPr>
              <w:pStyle w:val="af"/>
              <w:shd w:val="clear" w:color="auto" w:fill="auto"/>
              <w:spacing w:line="240" w:lineRule="auto"/>
              <w:rPr>
                <w:sz w:val="24"/>
                <w:szCs w:val="24"/>
                <w:lang w:val="uk-UA"/>
              </w:rPr>
            </w:pPr>
            <w:r w:rsidRPr="00AF59C9">
              <w:rPr>
                <w:sz w:val="24"/>
                <w:szCs w:val="24"/>
                <w:lang w:val="uk-UA"/>
              </w:rPr>
              <w:t>3.3</w:t>
            </w:r>
          </w:p>
        </w:tc>
        <w:tc>
          <w:tcPr>
            <w:tcW w:w="5954" w:type="dxa"/>
            <w:vAlign w:val="center"/>
          </w:tcPr>
          <w:p w:rsidR="001A2232" w:rsidRPr="001B5DF8" w:rsidRDefault="001A2232" w:rsidP="00DF691B">
            <w:pPr>
              <w:pStyle w:val="af"/>
              <w:shd w:val="clear" w:color="auto" w:fill="auto"/>
              <w:spacing w:line="240" w:lineRule="auto"/>
              <w:jc w:val="both"/>
              <w:rPr>
                <w:rFonts w:eastAsia="Calibri"/>
                <w:b/>
                <w:bCs/>
                <w:sz w:val="24"/>
                <w:szCs w:val="24"/>
                <w:lang w:val="uk-UA"/>
              </w:rPr>
            </w:pPr>
            <w:r w:rsidRPr="001B5DF8">
              <w:rPr>
                <w:b/>
                <w:sz w:val="24"/>
                <w:szCs w:val="24"/>
                <w:lang w:val="uk-UA"/>
              </w:rPr>
              <w:t xml:space="preserve">Професійна етика, біоетика та відповідальність у сфері професійної діяльності </w:t>
            </w:r>
          </w:p>
        </w:tc>
        <w:tc>
          <w:tcPr>
            <w:tcW w:w="1276" w:type="dxa"/>
            <w:vAlign w:val="center"/>
          </w:tcPr>
          <w:p w:rsidR="001A2232" w:rsidRPr="00AF59C9" w:rsidRDefault="001A2232" w:rsidP="001A2232">
            <w:pPr>
              <w:pStyle w:val="af"/>
              <w:shd w:val="clear" w:color="auto" w:fill="auto"/>
              <w:spacing w:line="240" w:lineRule="auto"/>
              <w:jc w:val="center"/>
              <w:rPr>
                <w:sz w:val="24"/>
                <w:szCs w:val="24"/>
                <w:lang w:val="uk-UA"/>
              </w:rPr>
            </w:pPr>
            <w:r w:rsidRPr="00AF59C9">
              <w:rPr>
                <w:sz w:val="24"/>
                <w:szCs w:val="24"/>
                <w:lang w:val="uk-UA"/>
              </w:rPr>
              <w:t>1-3</w:t>
            </w:r>
          </w:p>
        </w:tc>
        <w:tc>
          <w:tcPr>
            <w:tcW w:w="1275" w:type="dxa"/>
            <w:vAlign w:val="center"/>
          </w:tcPr>
          <w:p w:rsidR="001A2232" w:rsidRPr="00AF59C9" w:rsidRDefault="001A2232" w:rsidP="001A2232">
            <w:pPr>
              <w:pStyle w:val="af"/>
              <w:shd w:val="clear" w:color="auto" w:fill="auto"/>
              <w:spacing w:line="240" w:lineRule="auto"/>
              <w:jc w:val="center"/>
              <w:rPr>
                <w:color w:val="8496B0" w:themeColor="text2" w:themeTint="99"/>
                <w:sz w:val="24"/>
                <w:szCs w:val="24"/>
                <w:lang w:val="uk-UA"/>
              </w:rPr>
            </w:pPr>
            <w:r w:rsidRPr="00AF59C9">
              <w:rPr>
                <w:sz w:val="24"/>
                <w:szCs w:val="24"/>
                <w:lang w:val="uk-UA"/>
              </w:rPr>
              <w:t>В</w:t>
            </w:r>
          </w:p>
        </w:tc>
      </w:tr>
      <w:tr w:rsidR="001A2232" w:rsidRPr="004D0E27" w:rsidTr="00DC6212">
        <w:tc>
          <w:tcPr>
            <w:tcW w:w="1134" w:type="dxa"/>
          </w:tcPr>
          <w:p w:rsidR="001A2232" w:rsidRPr="00AF59C9" w:rsidRDefault="001A2232" w:rsidP="001A2232">
            <w:pPr>
              <w:pStyle w:val="af"/>
              <w:shd w:val="clear" w:color="auto" w:fill="auto"/>
              <w:spacing w:line="240" w:lineRule="auto"/>
              <w:rPr>
                <w:sz w:val="24"/>
                <w:szCs w:val="24"/>
                <w:lang w:val="uk-UA"/>
              </w:rPr>
            </w:pPr>
            <w:r w:rsidRPr="00AF59C9">
              <w:rPr>
                <w:sz w:val="24"/>
                <w:szCs w:val="24"/>
                <w:lang w:val="uk-UA"/>
              </w:rPr>
              <w:t>3.3.1</w:t>
            </w:r>
          </w:p>
        </w:tc>
        <w:tc>
          <w:tcPr>
            <w:tcW w:w="5954" w:type="dxa"/>
            <w:vAlign w:val="center"/>
          </w:tcPr>
          <w:p w:rsidR="001A2232" w:rsidRPr="00DC6212" w:rsidRDefault="001A2232" w:rsidP="00DF691B">
            <w:pPr>
              <w:pStyle w:val="af"/>
              <w:shd w:val="clear" w:color="auto" w:fill="auto"/>
              <w:spacing w:line="240" w:lineRule="auto"/>
              <w:jc w:val="both"/>
              <w:rPr>
                <w:sz w:val="24"/>
                <w:szCs w:val="24"/>
                <w:lang w:val="uk-UA"/>
              </w:rPr>
            </w:pPr>
            <w:r w:rsidRPr="00DC6212">
              <w:rPr>
                <w:sz w:val="24"/>
                <w:szCs w:val="24"/>
                <w:lang w:val="uk-UA"/>
              </w:rPr>
              <w:t>Професійна етика, кодекс професійної поведінки</w:t>
            </w:r>
          </w:p>
        </w:tc>
        <w:tc>
          <w:tcPr>
            <w:tcW w:w="1276" w:type="dxa"/>
            <w:vAlign w:val="center"/>
          </w:tcPr>
          <w:p w:rsidR="001A2232" w:rsidRPr="00AF59C9" w:rsidRDefault="001A2232" w:rsidP="001A2232">
            <w:pPr>
              <w:pStyle w:val="af"/>
              <w:shd w:val="clear" w:color="auto" w:fill="auto"/>
              <w:spacing w:line="240" w:lineRule="auto"/>
              <w:jc w:val="center"/>
              <w:rPr>
                <w:sz w:val="24"/>
                <w:szCs w:val="24"/>
                <w:lang w:val="uk-UA"/>
              </w:rPr>
            </w:pPr>
          </w:p>
        </w:tc>
        <w:tc>
          <w:tcPr>
            <w:tcW w:w="1275" w:type="dxa"/>
            <w:vAlign w:val="center"/>
          </w:tcPr>
          <w:p w:rsidR="001A2232" w:rsidRPr="00AF59C9" w:rsidRDefault="001A2232" w:rsidP="001A2232">
            <w:pPr>
              <w:pStyle w:val="af"/>
              <w:shd w:val="clear" w:color="auto" w:fill="auto"/>
              <w:spacing w:line="240" w:lineRule="auto"/>
              <w:jc w:val="center"/>
              <w:rPr>
                <w:sz w:val="24"/>
                <w:szCs w:val="24"/>
                <w:lang w:val="uk-UA"/>
              </w:rPr>
            </w:pPr>
            <w:r w:rsidRPr="00AF59C9">
              <w:rPr>
                <w:sz w:val="24"/>
                <w:szCs w:val="24"/>
                <w:lang w:val="uk-UA"/>
              </w:rPr>
              <w:t>А</w:t>
            </w:r>
          </w:p>
        </w:tc>
      </w:tr>
      <w:tr w:rsidR="001A2232" w:rsidRPr="004D0E27" w:rsidTr="00DC6212">
        <w:tc>
          <w:tcPr>
            <w:tcW w:w="1134" w:type="dxa"/>
          </w:tcPr>
          <w:p w:rsidR="001A2232" w:rsidRPr="00AF59C9" w:rsidRDefault="001A2232" w:rsidP="001A2232">
            <w:pPr>
              <w:pStyle w:val="af"/>
              <w:shd w:val="clear" w:color="auto" w:fill="auto"/>
              <w:spacing w:line="240" w:lineRule="auto"/>
              <w:rPr>
                <w:sz w:val="24"/>
                <w:szCs w:val="24"/>
                <w:lang w:val="uk-UA"/>
              </w:rPr>
            </w:pPr>
            <w:r w:rsidRPr="00AF59C9">
              <w:rPr>
                <w:sz w:val="24"/>
                <w:szCs w:val="24"/>
                <w:lang w:val="uk-UA"/>
              </w:rPr>
              <w:t>3.3.2</w:t>
            </w:r>
          </w:p>
        </w:tc>
        <w:tc>
          <w:tcPr>
            <w:tcW w:w="5954" w:type="dxa"/>
            <w:vAlign w:val="center"/>
          </w:tcPr>
          <w:p w:rsidR="001A2232" w:rsidRPr="00DC6212" w:rsidRDefault="001A2232" w:rsidP="00DF691B">
            <w:pPr>
              <w:pStyle w:val="af"/>
              <w:shd w:val="clear" w:color="auto" w:fill="auto"/>
              <w:spacing w:line="240" w:lineRule="auto"/>
              <w:jc w:val="both"/>
              <w:rPr>
                <w:sz w:val="24"/>
                <w:szCs w:val="24"/>
                <w:lang w:val="uk-UA"/>
              </w:rPr>
            </w:pPr>
            <w:r w:rsidRPr="00DC6212">
              <w:rPr>
                <w:sz w:val="24"/>
                <w:szCs w:val="24"/>
                <w:lang w:val="uk-UA"/>
              </w:rPr>
              <w:t xml:space="preserve">Біоетика </w:t>
            </w:r>
          </w:p>
        </w:tc>
        <w:tc>
          <w:tcPr>
            <w:tcW w:w="1276" w:type="dxa"/>
            <w:vAlign w:val="center"/>
          </w:tcPr>
          <w:p w:rsidR="001A2232" w:rsidRPr="00AF59C9" w:rsidRDefault="001A2232" w:rsidP="001A2232">
            <w:pPr>
              <w:pStyle w:val="af"/>
              <w:shd w:val="clear" w:color="auto" w:fill="auto"/>
              <w:spacing w:line="240" w:lineRule="auto"/>
              <w:jc w:val="center"/>
              <w:rPr>
                <w:sz w:val="24"/>
                <w:szCs w:val="24"/>
                <w:lang w:val="en-US"/>
              </w:rPr>
            </w:pPr>
            <w:r w:rsidRPr="00AF59C9">
              <w:rPr>
                <w:sz w:val="24"/>
                <w:szCs w:val="24"/>
                <w:lang w:val="en-US"/>
              </w:rPr>
              <w:t>1-2</w:t>
            </w:r>
          </w:p>
        </w:tc>
        <w:tc>
          <w:tcPr>
            <w:tcW w:w="1275" w:type="dxa"/>
            <w:vAlign w:val="center"/>
          </w:tcPr>
          <w:p w:rsidR="001A2232" w:rsidRPr="00AF59C9" w:rsidRDefault="001A2232" w:rsidP="001A2232">
            <w:pPr>
              <w:pStyle w:val="af"/>
              <w:shd w:val="clear" w:color="auto" w:fill="auto"/>
              <w:spacing w:line="240" w:lineRule="auto"/>
              <w:jc w:val="center"/>
              <w:rPr>
                <w:sz w:val="24"/>
                <w:szCs w:val="24"/>
                <w:lang w:val="uk-UA"/>
              </w:rPr>
            </w:pPr>
            <w:r w:rsidRPr="00AF59C9">
              <w:rPr>
                <w:sz w:val="24"/>
                <w:szCs w:val="24"/>
                <w:lang w:val="uk-UA"/>
              </w:rPr>
              <w:t>В</w:t>
            </w:r>
          </w:p>
        </w:tc>
      </w:tr>
      <w:tr w:rsidR="001A2232" w:rsidRPr="004D0E27" w:rsidTr="00DC6212">
        <w:tc>
          <w:tcPr>
            <w:tcW w:w="1134" w:type="dxa"/>
          </w:tcPr>
          <w:p w:rsidR="001A2232" w:rsidRPr="00AF59C9" w:rsidRDefault="001A2232" w:rsidP="001A2232">
            <w:pPr>
              <w:pStyle w:val="af"/>
              <w:shd w:val="clear" w:color="auto" w:fill="auto"/>
              <w:spacing w:line="240" w:lineRule="auto"/>
              <w:rPr>
                <w:sz w:val="24"/>
                <w:szCs w:val="24"/>
                <w:lang w:val="uk-UA"/>
              </w:rPr>
            </w:pPr>
            <w:r w:rsidRPr="00AF59C9">
              <w:rPr>
                <w:sz w:val="24"/>
                <w:szCs w:val="24"/>
                <w:lang w:val="uk-UA"/>
              </w:rPr>
              <w:t>3.3.3</w:t>
            </w:r>
          </w:p>
        </w:tc>
        <w:tc>
          <w:tcPr>
            <w:tcW w:w="5954" w:type="dxa"/>
            <w:vAlign w:val="center"/>
          </w:tcPr>
          <w:p w:rsidR="001A2232" w:rsidRPr="00DC6212" w:rsidRDefault="001A2232" w:rsidP="00DF691B">
            <w:pPr>
              <w:pStyle w:val="af"/>
              <w:shd w:val="clear" w:color="auto" w:fill="auto"/>
              <w:spacing w:line="240" w:lineRule="auto"/>
              <w:jc w:val="both"/>
              <w:rPr>
                <w:sz w:val="24"/>
                <w:szCs w:val="24"/>
                <w:lang w:val="uk-UA"/>
              </w:rPr>
            </w:pPr>
            <w:r w:rsidRPr="00DC6212">
              <w:rPr>
                <w:sz w:val="24"/>
                <w:szCs w:val="24"/>
                <w:lang w:val="uk-UA"/>
              </w:rPr>
              <w:t>Правова відповідальність у сфері професійної діяльності</w:t>
            </w:r>
          </w:p>
        </w:tc>
        <w:tc>
          <w:tcPr>
            <w:tcW w:w="1276" w:type="dxa"/>
            <w:vAlign w:val="center"/>
          </w:tcPr>
          <w:p w:rsidR="001A2232" w:rsidRPr="00AF59C9" w:rsidRDefault="001A2232" w:rsidP="001A2232">
            <w:pPr>
              <w:pStyle w:val="af"/>
              <w:shd w:val="clear" w:color="auto" w:fill="auto"/>
              <w:spacing w:line="240" w:lineRule="auto"/>
              <w:jc w:val="center"/>
              <w:rPr>
                <w:sz w:val="24"/>
                <w:szCs w:val="24"/>
                <w:lang w:val="en-US"/>
              </w:rPr>
            </w:pPr>
            <w:r w:rsidRPr="00AF59C9">
              <w:rPr>
                <w:sz w:val="24"/>
                <w:szCs w:val="24"/>
                <w:lang w:val="en-US"/>
              </w:rPr>
              <w:t>1-2</w:t>
            </w:r>
          </w:p>
        </w:tc>
        <w:tc>
          <w:tcPr>
            <w:tcW w:w="1275" w:type="dxa"/>
            <w:vAlign w:val="center"/>
          </w:tcPr>
          <w:p w:rsidR="001A2232" w:rsidRPr="00AF59C9" w:rsidRDefault="001A2232" w:rsidP="001A2232">
            <w:pPr>
              <w:pStyle w:val="af"/>
              <w:shd w:val="clear" w:color="auto" w:fill="auto"/>
              <w:spacing w:line="240" w:lineRule="auto"/>
              <w:jc w:val="center"/>
              <w:rPr>
                <w:sz w:val="24"/>
                <w:szCs w:val="24"/>
                <w:lang w:val="uk-UA"/>
              </w:rPr>
            </w:pPr>
            <w:r w:rsidRPr="00AF59C9">
              <w:rPr>
                <w:sz w:val="24"/>
                <w:szCs w:val="24"/>
                <w:lang w:val="uk-UA"/>
              </w:rPr>
              <w:t>В</w:t>
            </w:r>
          </w:p>
        </w:tc>
      </w:tr>
      <w:tr w:rsidR="001A2232" w:rsidRPr="004D0E27" w:rsidTr="00DC6212">
        <w:tc>
          <w:tcPr>
            <w:tcW w:w="1134" w:type="dxa"/>
          </w:tcPr>
          <w:p w:rsidR="001A2232" w:rsidRPr="00AF59C9" w:rsidRDefault="001A2232" w:rsidP="001A2232">
            <w:pPr>
              <w:pStyle w:val="af"/>
              <w:shd w:val="clear" w:color="auto" w:fill="auto"/>
              <w:spacing w:line="240" w:lineRule="auto"/>
              <w:rPr>
                <w:sz w:val="24"/>
                <w:szCs w:val="24"/>
                <w:lang w:val="uk-UA"/>
              </w:rPr>
            </w:pPr>
            <w:r w:rsidRPr="00AF59C9">
              <w:rPr>
                <w:sz w:val="24"/>
                <w:szCs w:val="24"/>
                <w:lang w:val="uk-UA"/>
              </w:rPr>
              <w:t>3.3.3.1</w:t>
            </w:r>
          </w:p>
        </w:tc>
        <w:tc>
          <w:tcPr>
            <w:tcW w:w="5954" w:type="dxa"/>
            <w:vAlign w:val="center"/>
          </w:tcPr>
          <w:p w:rsidR="001A2232" w:rsidRPr="00DC6212" w:rsidRDefault="001A2232" w:rsidP="00DF691B">
            <w:pPr>
              <w:pStyle w:val="af"/>
              <w:shd w:val="clear" w:color="auto" w:fill="auto"/>
              <w:spacing w:line="240" w:lineRule="auto"/>
              <w:jc w:val="both"/>
              <w:rPr>
                <w:sz w:val="24"/>
                <w:szCs w:val="24"/>
                <w:lang w:val="uk-UA"/>
              </w:rPr>
            </w:pPr>
            <w:r w:rsidRPr="00DC6212">
              <w:rPr>
                <w:sz w:val="24"/>
                <w:szCs w:val="24"/>
                <w:lang w:val="uk-UA"/>
              </w:rPr>
              <w:t xml:space="preserve">Провадження у справах за порушення, законодавства України про </w:t>
            </w:r>
            <w:r w:rsidRPr="00DC6212">
              <w:rPr>
                <w:color w:val="000000" w:themeColor="text1"/>
                <w:sz w:val="24"/>
                <w:szCs w:val="24"/>
                <w:lang w:val="uk-UA"/>
              </w:rPr>
              <w:t>адміністративні правопорушення,</w:t>
            </w:r>
            <w:r w:rsidRPr="00DC6212">
              <w:rPr>
                <w:sz w:val="24"/>
                <w:szCs w:val="24"/>
                <w:lang w:val="uk-UA"/>
              </w:rPr>
              <w:t xml:space="preserve">  законодавства про харчові продукти та корми </w:t>
            </w:r>
          </w:p>
        </w:tc>
        <w:tc>
          <w:tcPr>
            <w:tcW w:w="1276" w:type="dxa"/>
            <w:vAlign w:val="center"/>
          </w:tcPr>
          <w:p w:rsidR="001A2232" w:rsidRPr="00AF59C9" w:rsidRDefault="001A2232" w:rsidP="001A2232">
            <w:pPr>
              <w:pStyle w:val="af"/>
              <w:shd w:val="clear" w:color="auto" w:fill="auto"/>
              <w:spacing w:line="240" w:lineRule="auto"/>
              <w:jc w:val="center"/>
              <w:rPr>
                <w:sz w:val="24"/>
                <w:szCs w:val="24"/>
                <w:lang w:val="uk-UA"/>
              </w:rPr>
            </w:pPr>
          </w:p>
        </w:tc>
        <w:tc>
          <w:tcPr>
            <w:tcW w:w="1275" w:type="dxa"/>
            <w:vAlign w:val="center"/>
          </w:tcPr>
          <w:p w:rsidR="001A2232" w:rsidRPr="00AF59C9" w:rsidRDefault="001A2232" w:rsidP="001A2232">
            <w:pPr>
              <w:pStyle w:val="af"/>
              <w:shd w:val="clear" w:color="auto" w:fill="auto"/>
              <w:spacing w:line="240" w:lineRule="auto"/>
              <w:ind w:hanging="70"/>
              <w:jc w:val="center"/>
              <w:rPr>
                <w:sz w:val="24"/>
                <w:szCs w:val="24"/>
                <w:lang w:val="uk-UA"/>
              </w:rPr>
            </w:pPr>
          </w:p>
        </w:tc>
      </w:tr>
      <w:tr w:rsidR="001A2232" w:rsidRPr="004D0E27" w:rsidTr="00DC6212">
        <w:tc>
          <w:tcPr>
            <w:tcW w:w="1134" w:type="dxa"/>
          </w:tcPr>
          <w:p w:rsidR="001A2232" w:rsidRPr="00AF59C9" w:rsidRDefault="001A2232" w:rsidP="001A2232">
            <w:pPr>
              <w:pStyle w:val="af"/>
              <w:shd w:val="clear" w:color="auto" w:fill="auto"/>
              <w:spacing w:line="240" w:lineRule="auto"/>
              <w:rPr>
                <w:sz w:val="24"/>
                <w:szCs w:val="24"/>
                <w:lang w:val="uk-UA"/>
              </w:rPr>
            </w:pPr>
            <w:r w:rsidRPr="00AF59C9">
              <w:rPr>
                <w:sz w:val="24"/>
                <w:szCs w:val="24"/>
                <w:lang w:val="uk-UA"/>
              </w:rPr>
              <w:t>3.3.3.2</w:t>
            </w:r>
          </w:p>
        </w:tc>
        <w:tc>
          <w:tcPr>
            <w:tcW w:w="5954" w:type="dxa"/>
            <w:vAlign w:val="center"/>
          </w:tcPr>
          <w:p w:rsidR="001A2232" w:rsidRPr="00DC6212" w:rsidRDefault="001A2232" w:rsidP="00DF691B">
            <w:pPr>
              <w:pStyle w:val="af"/>
              <w:shd w:val="clear" w:color="auto" w:fill="auto"/>
              <w:spacing w:line="240" w:lineRule="auto"/>
              <w:jc w:val="both"/>
              <w:rPr>
                <w:sz w:val="24"/>
                <w:szCs w:val="24"/>
                <w:lang w:val="uk-UA"/>
              </w:rPr>
            </w:pPr>
            <w:r w:rsidRPr="00DC6212">
              <w:rPr>
                <w:sz w:val="24"/>
                <w:szCs w:val="24"/>
                <w:lang w:val="uk-UA"/>
              </w:rPr>
              <w:t xml:space="preserve">Адміністративні і кримінальні  правопорушення та відповідальність за них у професійній діяльності </w:t>
            </w:r>
          </w:p>
        </w:tc>
        <w:tc>
          <w:tcPr>
            <w:tcW w:w="1276" w:type="dxa"/>
            <w:vAlign w:val="center"/>
          </w:tcPr>
          <w:p w:rsidR="001A2232" w:rsidRPr="00AF59C9" w:rsidRDefault="001A2232" w:rsidP="001A2232">
            <w:pPr>
              <w:pStyle w:val="af"/>
              <w:shd w:val="clear" w:color="auto" w:fill="auto"/>
              <w:spacing w:line="240" w:lineRule="auto"/>
              <w:jc w:val="center"/>
              <w:rPr>
                <w:sz w:val="24"/>
                <w:szCs w:val="24"/>
                <w:lang w:val="uk-UA"/>
              </w:rPr>
            </w:pPr>
          </w:p>
        </w:tc>
        <w:tc>
          <w:tcPr>
            <w:tcW w:w="1275" w:type="dxa"/>
            <w:vAlign w:val="center"/>
          </w:tcPr>
          <w:p w:rsidR="001A2232" w:rsidRPr="00AF59C9" w:rsidRDefault="001A2232" w:rsidP="001A2232">
            <w:pPr>
              <w:pStyle w:val="af"/>
              <w:shd w:val="clear" w:color="auto" w:fill="auto"/>
              <w:spacing w:line="240" w:lineRule="auto"/>
              <w:ind w:hanging="70"/>
              <w:jc w:val="center"/>
              <w:rPr>
                <w:sz w:val="24"/>
                <w:szCs w:val="24"/>
                <w:lang w:val="uk-UA"/>
              </w:rPr>
            </w:pPr>
          </w:p>
        </w:tc>
      </w:tr>
      <w:tr w:rsidR="001A2232" w:rsidRPr="004D0E27" w:rsidTr="00DC6212">
        <w:tc>
          <w:tcPr>
            <w:tcW w:w="1134" w:type="dxa"/>
          </w:tcPr>
          <w:p w:rsidR="001A2232" w:rsidRPr="00AF59C9" w:rsidRDefault="001A2232" w:rsidP="001A2232">
            <w:pPr>
              <w:pStyle w:val="af"/>
              <w:shd w:val="clear" w:color="auto" w:fill="auto"/>
              <w:spacing w:line="240" w:lineRule="auto"/>
              <w:rPr>
                <w:sz w:val="24"/>
                <w:szCs w:val="24"/>
                <w:lang w:val="uk-UA"/>
              </w:rPr>
            </w:pPr>
            <w:r w:rsidRPr="00AF59C9">
              <w:rPr>
                <w:sz w:val="24"/>
                <w:szCs w:val="24"/>
                <w:lang w:val="uk-UA"/>
              </w:rPr>
              <w:t>3.3.3.3</w:t>
            </w:r>
          </w:p>
        </w:tc>
        <w:tc>
          <w:tcPr>
            <w:tcW w:w="5954" w:type="dxa"/>
            <w:vAlign w:val="center"/>
          </w:tcPr>
          <w:p w:rsidR="001A2232" w:rsidRPr="00DC6212" w:rsidRDefault="001A2232" w:rsidP="00DF691B">
            <w:pPr>
              <w:pStyle w:val="af"/>
              <w:shd w:val="clear" w:color="auto" w:fill="auto"/>
              <w:spacing w:line="240" w:lineRule="auto"/>
              <w:jc w:val="both"/>
              <w:rPr>
                <w:sz w:val="24"/>
                <w:szCs w:val="24"/>
                <w:lang w:val="uk-UA"/>
              </w:rPr>
            </w:pPr>
            <w:r w:rsidRPr="00DC6212">
              <w:rPr>
                <w:bCs/>
                <w:sz w:val="24"/>
                <w:szCs w:val="24"/>
                <w:lang w:val="uk-UA"/>
              </w:rPr>
              <w:t>Дисциплінарна, цивільно-правова та матеріальна відповідальність у професійній діяльності</w:t>
            </w:r>
          </w:p>
        </w:tc>
        <w:tc>
          <w:tcPr>
            <w:tcW w:w="1276" w:type="dxa"/>
            <w:vAlign w:val="center"/>
          </w:tcPr>
          <w:p w:rsidR="001A2232" w:rsidRPr="00AF59C9" w:rsidRDefault="001A2232" w:rsidP="001A2232">
            <w:pPr>
              <w:pStyle w:val="af"/>
              <w:shd w:val="clear" w:color="auto" w:fill="auto"/>
              <w:spacing w:line="240" w:lineRule="auto"/>
              <w:jc w:val="center"/>
              <w:rPr>
                <w:sz w:val="24"/>
                <w:szCs w:val="24"/>
                <w:lang w:val="uk-UA"/>
              </w:rPr>
            </w:pPr>
          </w:p>
        </w:tc>
        <w:tc>
          <w:tcPr>
            <w:tcW w:w="1275" w:type="dxa"/>
            <w:vAlign w:val="center"/>
          </w:tcPr>
          <w:p w:rsidR="001A2232" w:rsidRPr="00AF59C9" w:rsidRDefault="001A2232" w:rsidP="001A2232">
            <w:pPr>
              <w:pStyle w:val="af"/>
              <w:shd w:val="clear" w:color="auto" w:fill="auto"/>
              <w:spacing w:line="240" w:lineRule="auto"/>
              <w:ind w:hanging="70"/>
              <w:jc w:val="center"/>
              <w:rPr>
                <w:sz w:val="24"/>
                <w:szCs w:val="24"/>
                <w:lang w:val="uk-UA"/>
              </w:rPr>
            </w:pPr>
          </w:p>
        </w:tc>
      </w:tr>
    </w:tbl>
    <w:p w:rsidR="00A43E86" w:rsidRPr="004D0E27" w:rsidRDefault="00A43E86" w:rsidP="00A43E86">
      <w:pPr>
        <w:tabs>
          <w:tab w:val="left" w:pos="5410"/>
        </w:tabs>
        <w:rPr>
          <w:sz w:val="24"/>
          <w:szCs w:val="24"/>
        </w:rPr>
      </w:pPr>
    </w:p>
    <w:p w:rsidR="00A43E86" w:rsidRPr="004D0E27" w:rsidRDefault="00A43E86" w:rsidP="00A43E86">
      <w:pPr>
        <w:tabs>
          <w:tab w:val="left" w:pos="5410"/>
        </w:tabs>
        <w:jc w:val="center"/>
        <w:rPr>
          <w:b/>
          <w:sz w:val="24"/>
          <w:szCs w:val="24"/>
        </w:rPr>
      </w:pPr>
    </w:p>
    <w:p w:rsidR="00A43E86" w:rsidRPr="004D0E27" w:rsidRDefault="00A43E86" w:rsidP="00A43E86">
      <w:pPr>
        <w:tabs>
          <w:tab w:val="left" w:pos="5410"/>
        </w:tabs>
        <w:rPr>
          <w:sz w:val="24"/>
          <w:szCs w:val="24"/>
        </w:rPr>
      </w:pPr>
    </w:p>
    <w:p w:rsidR="000408BD" w:rsidRPr="004D0E27" w:rsidRDefault="000408BD" w:rsidP="005D1ADC">
      <w:pPr>
        <w:spacing w:line="360" w:lineRule="auto"/>
        <w:jc w:val="both"/>
        <w:rPr>
          <w:szCs w:val="28"/>
        </w:rPr>
      </w:pPr>
    </w:p>
    <w:p w:rsidR="000408BD" w:rsidRPr="004D0E27" w:rsidRDefault="000408BD" w:rsidP="005D1ADC">
      <w:pPr>
        <w:spacing w:line="360" w:lineRule="auto"/>
        <w:jc w:val="both"/>
        <w:rPr>
          <w:szCs w:val="28"/>
        </w:rPr>
      </w:pPr>
    </w:p>
    <w:tbl>
      <w:tblPr>
        <w:tblW w:w="0" w:type="auto"/>
        <w:tblLook w:val="04A0" w:firstRow="1" w:lastRow="0" w:firstColumn="1" w:lastColumn="0" w:noHBand="0" w:noVBand="1"/>
      </w:tblPr>
      <w:tblGrid>
        <w:gridCol w:w="5421"/>
        <w:gridCol w:w="3934"/>
      </w:tblGrid>
      <w:tr w:rsidR="000408BD" w:rsidRPr="004D0E27" w:rsidTr="00FC7F12">
        <w:trPr>
          <w:trHeight w:val="654"/>
        </w:trPr>
        <w:tc>
          <w:tcPr>
            <w:tcW w:w="5421" w:type="dxa"/>
            <w:shd w:val="clear" w:color="auto" w:fill="auto"/>
          </w:tcPr>
          <w:p w:rsidR="000408BD" w:rsidRPr="004D0E27" w:rsidRDefault="000408BD" w:rsidP="00FC7F12">
            <w:pPr>
              <w:rPr>
                <w:rFonts w:eastAsia="Calibri"/>
                <w:szCs w:val="28"/>
                <w:lang w:eastAsia="en-US"/>
              </w:rPr>
            </w:pPr>
            <w:r w:rsidRPr="004D0E27">
              <w:rPr>
                <w:rFonts w:eastAsia="Calibri"/>
                <w:szCs w:val="28"/>
                <w:lang w:eastAsia="en-US"/>
              </w:rPr>
              <w:t>Генеральний директор директорату</w:t>
            </w:r>
          </w:p>
          <w:p w:rsidR="000408BD" w:rsidRPr="004D0E27" w:rsidRDefault="000408BD" w:rsidP="00FC7F12">
            <w:pPr>
              <w:rPr>
                <w:rFonts w:eastAsia="Calibri"/>
                <w:szCs w:val="28"/>
                <w:lang w:eastAsia="en-US"/>
              </w:rPr>
            </w:pPr>
            <w:r w:rsidRPr="004D0E27">
              <w:rPr>
                <w:rFonts w:eastAsia="Calibri"/>
                <w:szCs w:val="28"/>
                <w:lang w:eastAsia="en-US"/>
              </w:rPr>
              <w:t xml:space="preserve">фахової передвищої, вищої освіти </w:t>
            </w:r>
          </w:p>
          <w:p w:rsidR="000408BD" w:rsidRPr="004D0E27" w:rsidRDefault="000408BD" w:rsidP="00FC7F12">
            <w:pPr>
              <w:rPr>
                <w:rFonts w:eastAsia="Calibri"/>
                <w:szCs w:val="28"/>
                <w:lang w:eastAsia="en-US"/>
              </w:rPr>
            </w:pPr>
          </w:p>
        </w:tc>
        <w:tc>
          <w:tcPr>
            <w:tcW w:w="3934" w:type="dxa"/>
            <w:shd w:val="clear" w:color="auto" w:fill="auto"/>
          </w:tcPr>
          <w:p w:rsidR="000408BD" w:rsidRPr="004D0E27" w:rsidRDefault="000408BD" w:rsidP="00FC7F12">
            <w:pPr>
              <w:jc w:val="right"/>
              <w:rPr>
                <w:rFonts w:eastAsia="Calibri"/>
                <w:szCs w:val="28"/>
                <w:lang w:eastAsia="en-US"/>
              </w:rPr>
            </w:pPr>
          </w:p>
          <w:p w:rsidR="000408BD" w:rsidRPr="004D0E27" w:rsidRDefault="000408BD" w:rsidP="00FC7F12">
            <w:pPr>
              <w:jc w:val="right"/>
              <w:rPr>
                <w:rFonts w:eastAsia="Calibri"/>
                <w:szCs w:val="28"/>
                <w:lang w:eastAsia="en-US"/>
              </w:rPr>
            </w:pPr>
            <w:r w:rsidRPr="004D0E27">
              <w:rPr>
                <w:rFonts w:eastAsia="Calibri"/>
                <w:szCs w:val="28"/>
                <w:lang w:eastAsia="en-US"/>
              </w:rPr>
              <w:t>Олег ШАРОВ</w:t>
            </w:r>
          </w:p>
        </w:tc>
      </w:tr>
    </w:tbl>
    <w:p w:rsidR="000408BD" w:rsidRPr="004D0E27" w:rsidRDefault="000408BD" w:rsidP="005D1ADC">
      <w:pPr>
        <w:spacing w:line="360" w:lineRule="auto"/>
        <w:jc w:val="both"/>
        <w:rPr>
          <w:szCs w:val="28"/>
        </w:rPr>
      </w:pPr>
    </w:p>
    <w:sectPr w:rsidR="000408BD" w:rsidRPr="004D0E27" w:rsidSect="00DA4842">
      <w:headerReference w:type="default" r:id="rId9"/>
      <w:pgSz w:w="11907" w:h="16839" w:code="9"/>
      <w:pgMar w:top="567" w:right="851" w:bottom="1134" w:left="1701" w:header="720" w:footer="720" w:gutter="0"/>
      <w:pgNumType w:start="1"/>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546" w:rsidRDefault="00BD4546" w:rsidP="00E957C6">
      <w:r>
        <w:separator/>
      </w:r>
    </w:p>
  </w:endnote>
  <w:endnote w:type="continuationSeparator" w:id="0">
    <w:p w:rsidR="00BD4546" w:rsidRDefault="00BD4546" w:rsidP="00E9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546" w:rsidRDefault="00BD4546" w:rsidP="00E957C6">
      <w:r>
        <w:separator/>
      </w:r>
    </w:p>
  </w:footnote>
  <w:footnote w:type="continuationSeparator" w:id="0">
    <w:p w:rsidR="00BD4546" w:rsidRDefault="00BD4546" w:rsidP="00E957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268394"/>
      <w:docPartObj>
        <w:docPartGallery w:val="Page Numbers (Top of Page)"/>
        <w:docPartUnique/>
      </w:docPartObj>
    </w:sdtPr>
    <w:sdtEndPr/>
    <w:sdtContent>
      <w:p w:rsidR="00AF59C9" w:rsidRDefault="00AF59C9" w:rsidP="00E456FB">
        <w:pPr>
          <w:pStyle w:val="a6"/>
          <w:jc w:val="center"/>
        </w:pPr>
        <w:r>
          <w:fldChar w:fldCharType="begin"/>
        </w:r>
        <w:r>
          <w:instrText>PAGE   \* MERGEFORMAT</w:instrText>
        </w:r>
        <w:r>
          <w:fldChar w:fldCharType="separate"/>
        </w:r>
        <w:r w:rsidR="00C10A16">
          <w:rPr>
            <w:noProof/>
          </w:rPr>
          <w:t>12</w:t>
        </w:r>
        <w:r>
          <w:fldChar w:fldCharType="end"/>
        </w:r>
      </w:p>
      <w:p w:rsidR="00AF59C9" w:rsidRPr="00E456FB" w:rsidRDefault="00BD4546" w:rsidP="00E456FB">
        <w:pPr>
          <w:pStyle w:val="a6"/>
          <w:jc w:val="cent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C3"/>
    <w:rsid w:val="0000717A"/>
    <w:rsid w:val="000408BD"/>
    <w:rsid w:val="000645A6"/>
    <w:rsid w:val="000653F3"/>
    <w:rsid w:val="00072887"/>
    <w:rsid w:val="000A32B8"/>
    <w:rsid w:val="000C08FC"/>
    <w:rsid w:val="000D4CD0"/>
    <w:rsid w:val="000D509D"/>
    <w:rsid w:val="000F6147"/>
    <w:rsid w:val="00100EE5"/>
    <w:rsid w:val="001247D0"/>
    <w:rsid w:val="00171FAC"/>
    <w:rsid w:val="001942BB"/>
    <w:rsid w:val="001A2232"/>
    <w:rsid w:val="001A368F"/>
    <w:rsid w:val="001B1A15"/>
    <w:rsid w:val="001B5DF8"/>
    <w:rsid w:val="001B7AFE"/>
    <w:rsid w:val="002031A6"/>
    <w:rsid w:val="00211083"/>
    <w:rsid w:val="00223171"/>
    <w:rsid w:val="00243D87"/>
    <w:rsid w:val="00275EFD"/>
    <w:rsid w:val="002C4C39"/>
    <w:rsid w:val="002C7A2A"/>
    <w:rsid w:val="002D095C"/>
    <w:rsid w:val="002D494E"/>
    <w:rsid w:val="002D7365"/>
    <w:rsid w:val="002E611F"/>
    <w:rsid w:val="00325C59"/>
    <w:rsid w:val="003556DA"/>
    <w:rsid w:val="00370671"/>
    <w:rsid w:val="00375C1A"/>
    <w:rsid w:val="003977BA"/>
    <w:rsid w:val="003D3DBD"/>
    <w:rsid w:val="003D48D7"/>
    <w:rsid w:val="00404643"/>
    <w:rsid w:val="00416E06"/>
    <w:rsid w:val="00417F1B"/>
    <w:rsid w:val="004428F6"/>
    <w:rsid w:val="00451F72"/>
    <w:rsid w:val="00461BFB"/>
    <w:rsid w:val="00472D25"/>
    <w:rsid w:val="004856CF"/>
    <w:rsid w:val="004A0A60"/>
    <w:rsid w:val="004A6647"/>
    <w:rsid w:val="004D0E27"/>
    <w:rsid w:val="004D15C4"/>
    <w:rsid w:val="004E4F55"/>
    <w:rsid w:val="00500C86"/>
    <w:rsid w:val="0051235F"/>
    <w:rsid w:val="0053133E"/>
    <w:rsid w:val="00540A49"/>
    <w:rsid w:val="005553BF"/>
    <w:rsid w:val="005704CE"/>
    <w:rsid w:val="00570B3B"/>
    <w:rsid w:val="00574E60"/>
    <w:rsid w:val="00575D63"/>
    <w:rsid w:val="005B45E7"/>
    <w:rsid w:val="005C0C82"/>
    <w:rsid w:val="005C492E"/>
    <w:rsid w:val="005D03AF"/>
    <w:rsid w:val="005D1ADC"/>
    <w:rsid w:val="005E004D"/>
    <w:rsid w:val="005F3D06"/>
    <w:rsid w:val="006028E0"/>
    <w:rsid w:val="006217E9"/>
    <w:rsid w:val="0063375B"/>
    <w:rsid w:val="006352B8"/>
    <w:rsid w:val="00652036"/>
    <w:rsid w:val="006544C1"/>
    <w:rsid w:val="00657463"/>
    <w:rsid w:val="0067240B"/>
    <w:rsid w:val="0068317B"/>
    <w:rsid w:val="00684B02"/>
    <w:rsid w:val="006A7F7A"/>
    <w:rsid w:val="006C46EA"/>
    <w:rsid w:val="00717A63"/>
    <w:rsid w:val="00734D8C"/>
    <w:rsid w:val="00745156"/>
    <w:rsid w:val="007578BC"/>
    <w:rsid w:val="00782CD5"/>
    <w:rsid w:val="00786494"/>
    <w:rsid w:val="007D14E6"/>
    <w:rsid w:val="007E4A72"/>
    <w:rsid w:val="008129A5"/>
    <w:rsid w:val="00821F40"/>
    <w:rsid w:val="00826CFC"/>
    <w:rsid w:val="0083432E"/>
    <w:rsid w:val="008627B9"/>
    <w:rsid w:val="008B10BD"/>
    <w:rsid w:val="008C3385"/>
    <w:rsid w:val="008F68ED"/>
    <w:rsid w:val="0092620E"/>
    <w:rsid w:val="00930951"/>
    <w:rsid w:val="00984A00"/>
    <w:rsid w:val="009B371C"/>
    <w:rsid w:val="009B5D7F"/>
    <w:rsid w:val="009F085F"/>
    <w:rsid w:val="009F6536"/>
    <w:rsid w:val="00A43E86"/>
    <w:rsid w:val="00A50A5F"/>
    <w:rsid w:val="00A6795A"/>
    <w:rsid w:val="00A710D2"/>
    <w:rsid w:val="00A820C4"/>
    <w:rsid w:val="00AB2A9D"/>
    <w:rsid w:val="00AB3CDC"/>
    <w:rsid w:val="00AB6458"/>
    <w:rsid w:val="00AB796F"/>
    <w:rsid w:val="00AC2BE7"/>
    <w:rsid w:val="00AC3FB1"/>
    <w:rsid w:val="00AE2E8C"/>
    <w:rsid w:val="00AE4994"/>
    <w:rsid w:val="00AF4BF1"/>
    <w:rsid w:val="00AF59C9"/>
    <w:rsid w:val="00B0748D"/>
    <w:rsid w:val="00B261CB"/>
    <w:rsid w:val="00B345C7"/>
    <w:rsid w:val="00B64BC0"/>
    <w:rsid w:val="00B72243"/>
    <w:rsid w:val="00B72EDC"/>
    <w:rsid w:val="00BA3616"/>
    <w:rsid w:val="00BA62C3"/>
    <w:rsid w:val="00BB37D0"/>
    <w:rsid w:val="00BB4A21"/>
    <w:rsid w:val="00BC0D96"/>
    <w:rsid w:val="00BC1C02"/>
    <w:rsid w:val="00BD4546"/>
    <w:rsid w:val="00BE53F7"/>
    <w:rsid w:val="00BE7A98"/>
    <w:rsid w:val="00C01AE2"/>
    <w:rsid w:val="00C10A16"/>
    <w:rsid w:val="00C638C9"/>
    <w:rsid w:val="00C67D78"/>
    <w:rsid w:val="00C80F28"/>
    <w:rsid w:val="00C87B34"/>
    <w:rsid w:val="00C90372"/>
    <w:rsid w:val="00C917D4"/>
    <w:rsid w:val="00CA3DD0"/>
    <w:rsid w:val="00CA6E01"/>
    <w:rsid w:val="00CB08EF"/>
    <w:rsid w:val="00CB151F"/>
    <w:rsid w:val="00CC25CB"/>
    <w:rsid w:val="00CE07FE"/>
    <w:rsid w:val="00CF6C9E"/>
    <w:rsid w:val="00D05C0D"/>
    <w:rsid w:val="00D419F7"/>
    <w:rsid w:val="00D608E4"/>
    <w:rsid w:val="00D66AA5"/>
    <w:rsid w:val="00D74DF5"/>
    <w:rsid w:val="00D90EB1"/>
    <w:rsid w:val="00D9774F"/>
    <w:rsid w:val="00D97CD7"/>
    <w:rsid w:val="00DA0BCC"/>
    <w:rsid w:val="00DA4842"/>
    <w:rsid w:val="00DC4DC6"/>
    <w:rsid w:val="00DC6212"/>
    <w:rsid w:val="00DE0BC4"/>
    <w:rsid w:val="00DF21B3"/>
    <w:rsid w:val="00DF27C2"/>
    <w:rsid w:val="00DF691B"/>
    <w:rsid w:val="00E04093"/>
    <w:rsid w:val="00E04E7B"/>
    <w:rsid w:val="00E456FB"/>
    <w:rsid w:val="00E702C5"/>
    <w:rsid w:val="00E957C6"/>
    <w:rsid w:val="00EC444F"/>
    <w:rsid w:val="00F10838"/>
    <w:rsid w:val="00F13C7F"/>
    <w:rsid w:val="00F35D61"/>
    <w:rsid w:val="00F84DD3"/>
    <w:rsid w:val="00F912ED"/>
    <w:rsid w:val="00F924FB"/>
    <w:rsid w:val="00FC7F12"/>
    <w:rsid w:val="00FE6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8AA68"/>
  <w15:chartTrackingRefBased/>
  <w15:docId w15:val="{9CED279E-03DB-4799-9FB6-7A295B91A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lang w:val="uk-UA"/>
    </w:rPr>
  </w:style>
  <w:style w:type="paragraph" w:styleId="1">
    <w:name w:val="heading 1"/>
    <w:basedOn w:val="a"/>
    <w:next w:val="a"/>
    <w:qFormat/>
    <w:pPr>
      <w:keepNext/>
      <w:widowControl w:val="0"/>
      <w:spacing w:line="260" w:lineRule="auto"/>
      <w:ind w:right="-85"/>
      <w:outlineLvl w:val="0"/>
    </w:pPr>
    <w:rPr>
      <w:snapToGrid w:val="0"/>
    </w:rPr>
  </w:style>
  <w:style w:type="paragraph" w:styleId="2">
    <w:name w:val="heading 2"/>
    <w:basedOn w:val="a"/>
    <w:next w:val="a"/>
    <w:qFormat/>
    <w:pPr>
      <w:keepNext/>
      <w:widowControl w:val="0"/>
      <w:spacing w:line="300" w:lineRule="auto"/>
      <w:ind w:left="400" w:hanging="420"/>
      <w:jc w:val="center"/>
      <w:outlineLvl w:val="1"/>
    </w:pPr>
    <w:rPr>
      <w:b/>
      <w:snapToGrid w:val="0"/>
      <w:spacing w:val="20"/>
    </w:rPr>
  </w:style>
  <w:style w:type="paragraph" w:styleId="3">
    <w:name w:val="heading 3"/>
    <w:basedOn w:val="a"/>
    <w:next w:val="a"/>
    <w:link w:val="30"/>
    <w:qFormat/>
    <w:rsid w:val="00574E6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val="0"/>
      <w:spacing w:before="240" w:line="220" w:lineRule="auto"/>
      <w:ind w:firstLine="920"/>
      <w:jc w:val="both"/>
    </w:pPr>
    <w:rPr>
      <w:snapToGrid w:val="0"/>
    </w:rPr>
  </w:style>
  <w:style w:type="table" w:styleId="a4">
    <w:name w:val="Table Grid"/>
    <w:basedOn w:val="a1"/>
    <w:uiPriority w:val="59"/>
    <w:rsid w:val="002C7A2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375C1A"/>
    <w:rPr>
      <w:rFonts w:ascii="Tahoma" w:hAnsi="Tahoma" w:cs="Tahoma"/>
      <w:sz w:val="16"/>
      <w:szCs w:val="16"/>
    </w:rPr>
  </w:style>
  <w:style w:type="paragraph" w:styleId="a6">
    <w:name w:val="header"/>
    <w:basedOn w:val="a"/>
    <w:link w:val="a7"/>
    <w:uiPriority w:val="99"/>
    <w:rsid w:val="00E957C6"/>
    <w:pPr>
      <w:tabs>
        <w:tab w:val="center" w:pos="4819"/>
        <w:tab w:val="right" w:pos="9639"/>
      </w:tabs>
    </w:pPr>
  </w:style>
  <w:style w:type="character" w:customStyle="1" w:styleId="a7">
    <w:name w:val="Верхній колонтитул Знак"/>
    <w:link w:val="a6"/>
    <w:uiPriority w:val="99"/>
    <w:rsid w:val="00E957C6"/>
    <w:rPr>
      <w:sz w:val="28"/>
      <w:lang w:eastAsia="ru-RU"/>
    </w:rPr>
  </w:style>
  <w:style w:type="paragraph" w:styleId="a8">
    <w:name w:val="footer"/>
    <w:basedOn w:val="a"/>
    <w:link w:val="a9"/>
    <w:uiPriority w:val="99"/>
    <w:rsid w:val="00E957C6"/>
    <w:pPr>
      <w:tabs>
        <w:tab w:val="center" w:pos="4819"/>
        <w:tab w:val="right" w:pos="9639"/>
      </w:tabs>
    </w:pPr>
  </w:style>
  <w:style w:type="character" w:customStyle="1" w:styleId="a9">
    <w:name w:val="Нижній колонтитул Знак"/>
    <w:link w:val="a8"/>
    <w:uiPriority w:val="99"/>
    <w:rsid w:val="00E957C6"/>
    <w:rPr>
      <w:sz w:val="28"/>
      <w:lang w:eastAsia="ru-RU"/>
    </w:rPr>
  </w:style>
  <w:style w:type="character" w:customStyle="1" w:styleId="30">
    <w:name w:val="Заголовок 3 Знак"/>
    <w:link w:val="3"/>
    <w:semiHidden/>
    <w:rsid w:val="00574E60"/>
    <w:rPr>
      <w:rFonts w:ascii="Cambria" w:eastAsia="Times New Roman" w:hAnsi="Cambria" w:cs="Times New Roman"/>
      <w:b/>
      <w:bCs/>
      <w:sz w:val="26"/>
      <w:szCs w:val="26"/>
      <w:lang w:eastAsia="ru-RU"/>
    </w:rPr>
  </w:style>
  <w:style w:type="character" w:styleId="aa">
    <w:name w:val="Hyperlink"/>
    <w:basedOn w:val="a0"/>
    <w:rsid w:val="004856CF"/>
    <w:rPr>
      <w:color w:val="0563C1" w:themeColor="hyperlink"/>
      <w:u w:val="single"/>
    </w:rPr>
  </w:style>
  <w:style w:type="table" w:customStyle="1" w:styleId="10">
    <w:name w:val="Сетка таблицы1"/>
    <w:basedOn w:val="a1"/>
    <w:next w:val="a4"/>
    <w:uiPriority w:val="99"/>
    <w:rsid w:val="005D1A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A43E86"/>
    <w:pPr>
      <w:spacing w:after="120"/>
    </w:pPr>
  </w:style>
  <w:style w:type="character" w:customStyle="1" w:styleId="ac">
    <w:name w:val="Основний текст Знак"/>
    <w:basedOn w:val="a0"/>
    <w:link w:val="ab"/>
    <w:rsid w:val="00A43E86"/>
    <w:rPr>
      <w:sz w:val="28"/>
      <w:lang w:val="uk-UA"/>
    </w:rPr>
  </w:style>
  <w:style w:type="character" w:customStyle="1" w:styleId="ad">
    <w:name w:val="Основной текст_"/>
    <w:basedOn w:val="a0"/>
    <w:link w:val="11"/>
    <w:rsid w:val="00A43E86"/>
    <w:rPr>
      <w:sz w:val="26"/>
      <w:szCs w:val="26"/>
      <w:shd w:val="clear" w:color="auto" w:fill="FFFFFF"/>
    </w:rPr>
  </w:style>
  <w:style w:type="character" w:customStyle="1" w:styleId="ae">
    <w:name w:val="Подпись к таблице_"/>
    <w:basedOn w:val="a0"/>
    <w:link w:val="af"/>
    <w:rsid w:val="00A43E86"/>
    <w:rPr>
      <w:sz w:val="22"/>
      <w:szCs w:val="22"/>
      <w:shd w:val="clear" w:color="auto" w:fill="FFFFFF"/>
    </w:rPr>
  </w:style>
  <w:style w:type="paragraph" w:customStyle="1" w:styleId="11">
    <w:name w:val="Основной текст1"/>
    <w:basedOn w:val="a"/>
    <w:link w:val="ad"/>
    <w:rsid w:val="00A43E86"/>
    <w:pPr>
      <w:widowControl w:val="0"/>
      <w:shd w:val="clear" w:color="auto" w:fill="FFFFFF"/>
      <w:spacing w:line="322" w:lineRule="exact"/>
      <w:jc w:val="both"/>
    </w:pPr>
    <w:rPr>
      <w:sz w:val="26"/>
      <w:szCs w:val="26"/>
      <w:lang w:val="ru-RU"/>
    </w:rPr>
  </w:style>
  <w:style w:type="paragraph" w:customStyle="1" w:styleId="af">
    <w:name w:val="Подпись к таблице"/>
    <w:basedOn w:val="a"/>
    <w:link w:val="ae"/>
    <w:rsid w:val="00A43E86"/>
    <w:pPr>
      <w:widowControl w:val="0"/>
      <w:shd w:val="clear" w:color="auto" w:fill="FFFFFF"/>
      <w:spacing w:line="0" w:lineRule="atLeast"/>
    </w:pPr>
    <w:rPr>
      <w:sz w:val="22"/>
      <w:szCs w:val="22"/>
      <w:lang w:val="ru-RU"/>
    </w:rPr>
  </w:style>
  <w:style w:type="paragraph" w:customStyle="1" w:styleId="21">
    <w:name w:val="Основной текст (2)1"/>
    <w:basedOn w:val="a"/>
    <w:uiPriority w:val="99"/>
    <w:rsid w:val="00A43E86"/>
    <w:pPr>
      <w:widowControl w:val="0"/>
      <w:shd w:val="clear" w:color="auto" w:fill="FFFFFF"/>
      <w:spacing w:before="1860" w:after="1020" w:line="240" w:lineRule="atLeast"/>
      <w:jc w:val="right"/>
    </w:pPr>
    <w:rPr>
      <w:rFonts w:eastAsia="Calibri"/>
      <w:b/>
      <w:sz w:val="20"/>
      <w:lang w:val="ru-RU"/>
    </w:rPr>
  </w:style>
  <w:style w:type="character" w:customStyle="1" w:styleId="20">
    <w:name w:val="Основной текст (2) + Не полужирный"/>
    <w:uiPriority w:val="99"/>
    <w:rsid w:val="00A43E86"/>
    <w:rPr>
      <w:rFonts w:ascii="Times New Roman" w:hAnsi="Times New Roman"/>
      <w:b/>
      <w:color w:val="000000"/>
      <w:spacing w:val="0"/>
      <w:w w:val="100"/>
      <w:position w:val="0"/>
      <w:sz w:val="24"/>
      <w:u w:val="none"/>
      <w:lang w:val="uk-UA" w:eastAsia="uk-UA"/>
    </w:rPr>
  </w:style>
  <w:style w:type="paragraph" w:styleId="af0">
    <w:name w:val="No Spacing"/>
    <w:link w:val="af1"/>
    <w:uiPriority w:val="1"/>
    <w:qFormat/>
    <w:rsid w:val="00A43E86"/>
    <w:rPr>
      <w:rFonts w:ascii="Calibri" w:eastAsia="Calibri" w:hAnsi="Calibri"/>
      <w:sz w:val="22"/>
      <w:szCs w:val="22"/>
      <w:lang w:eastAsia="en-US"/>
    </w:rPr>
  </w:style>
  <w:style w:type="character" w:customStyle="1" w:styleId="af1">
    <w:name w:val="Без інтервалів Знак"/>
    <w:link w:val="af0"/>
    <w:uiPriority w:val="1"/>
    <w:rsid w:val="00A43E86"/>
    <w:rPr>
      <w:rFonts w:ascii="Calibri" w:eastAsia="Calibri" w:hAnsi="Calibri"/>
      <w:sz w:val="22"/>
      <w:szCs w:val="22"/>
      <w:lang w:eastAsia="en-US"/>
    </w:rPr>
  </w:style>
  <w:style w:type="character" w:customStyle="1" w:styleId="FontStyle20">
    <w:name w:val="Font Style20"/>
    <w:basedOn w:val="a0"/>
    <w:rsid w:val="00A43E86"/>
    <w:rPr>
      <w:rFonts w:ascii="Times New Roman" w:hAnsi="Times New Roman" w:cs="Times New Roman"/>
      <w:sz w:val="16"/>
      <w:szCs w:val="16"/>
    </w:rPr>
  </w:style>
  <w:style w:type="character" w:customStyle="1" w:styleId="FontStyle26">
    <w:name w:val="Font Style26"/>
    <w:basedOn w:val="a0"/>
    <w:rsid w:val="00A43E86"/>
    <w:rPr>
      <w:rFonts w:ascii="Times New Roman" w:hAnsi="Times New Roman" w:cs="Times New Roman"/>
      <w:b/>
      <w:bCs/>
      <w:sz w:val="16"/>
      <w:szCs w:val="16"/>
    </w:rPr>
  </w:style>
  <w:style w:type="character" w:customStyle="1" w:styleId="rvts15">
    <w:name w:val="rvts15"/>
    <w:basedOn w:val="a0"/>
    <w:uiPriority w:val="99"/>
    <w:rsid w:val="00A43E86"/>
    <w:rPr>
      <w:rFonts w:cs="Times New Roman"/>
    </w:rPr>
  </w:style>
  <w:style w:type="character" w:customStyle="1" w:styleId="11pt3">
    <w:name w:val="Основной текст + 11 pt3"/>
    <w:aliases w:val="Полужирный2"/>
    <w:uiPriority w:val="99"/>
    <w:rsid w:val="00A43E86"/>
    <w:rPr>
      <w:rFonts w:ascii="Times New Roman" w:hAnsi="Times New Roman" w:cs="Times New Roman"/>
      <w:color w:val="000000"/>
      <w:spacing w:val="0"/>
      <w:w w:val="100"/>
      <w:position w:val="0"/>
      <w:sz w:val="22"/>
      <w:szCs w:val="22"/>
      <w:u w:val="none"/>
      <w:lang w:val="uk-UA" w:eastAsia="uk-UA"/>
    </w:rPr>
  </w:style>
  <w:style w:type="paragraph" w:styleId="af2">
    <w:name w:val="Normal (Web)"/>
    <w:basedOn w:val="a"/>
    <w:uiPriority w:val="99"/>
    <w:unhideWhenUsed/>
    <w:rsid w:val="006028E0"/>
    <w:pPr>
      <w:spacing w:before="100" w:beforeAutospacing="1" w:after="100" w:afterAutospacing="1"/>
    </w:pPr>
    <w:rPr>
      <w:sz w:val="24"/>
      <w:szCs w:val="24"/>
      <w:lang w:val="ru-RU"/>
    </w:rPr>
  </w:style>
  <w:style w:type="character" w:customStyle="1" w:styleId="11pt">
    <w:name w:val="Основной текст + 11 pt;Полужирный"/>
    <w:basedOn w:val="ad"/>
    <w:rsid w:val="006028E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11pt0">
    <w:name w:val="Основной текст + 11 pt"/>
    <w:basedOn w:val="ad"/>
    <w:rsid w:val="006028E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2">
    <w:name w:val="Основной текст (2)_"/>
    <w:basedOn w:val="a0"/>
    <w:link w:val="23"/>
    <w:rsid w:val="006028E0"/>
    <w:rPr>
      <w:sz w:val="22"/>
      <w:szCs w:val="22"/>
      <w:shd w:val="clear" w:color="auto" w:fill="FFFFFF"/>
    </w:rPr>
  </w:style>
  <w:style w:type="paragraph" w:customStyle="1" w:styleId="23">
    <w:name w:val="Основной текст (2)"/>
    <w:basedOn w:val="a"/>
    <w:link w:val="22"/>
    <w:rsid w:val="006028E0"/>
    <w:pPr>
      <w:widowControl w:val="0"/>
      <w:shd w:val="clear" w:color="auto" w:fill="FFFFFF"/>
      <w:spacing w:line="0" w:lineRule="atLeast"/>
      <w:jc w:val="center"/>
    </w:pPr>
    <w:rPr>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87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642FD18F5543B4A9ABA91D2C0C65E6C" ma:contentTypeVersion="0" ma:contentTypeDescription="Створення нового документа." ma:contentTypeScope="" ma:versionID="f7eb46f3e5bc40b98d4da6e930029c88">
  <xsd:schema xmlns:xsd="http://www.w3.org/2001/XMLSchema" xmlns:xs="http://www.w3.org/2001/XMLSchema" xmlns:p="http://schemas.microsoft.com/office/2006/metadata/properties" targetNamespace="http://schemas.microsoft.com/office/2006/metadata/properties" ma:root="true" ma:fieldsID="d3538077a2837cf0430dc02f8d5a88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11B247-A8CB-41BC-A231-94F993F2F856}">
  <ds:schemaRefs>
    <ds:schemaRef ds:uri="http://schemas.microsoft.com/sharepoint/v3/contenttype/forms"/>
  </ds:schemaRefs>
</ds:datastoreItem>
</file>

<file path=customXml/itemProps2.xml><?xml version="1.0" encoding="utf-8"?>
<ds:datastoreItem xmlns:ds="http://schemas.openxmlformats.org/officeDocument/2006/customXml" ds:itemID="{C7E20EFD-BB99-4268-9999-CFC3E7D11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51F2DAB-C51B-43AE-AD00-B44FE7DEFC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14398</Words>
  <Characters>8207</Characters>
  <Application>Microsoft Office Word</Application>
  <DocSecurity>0</DocSecurity>
  <Lines>68</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МОНУ</Company>
  <LinksUpToDate>false</LinksUpToDate>
  <CharactersWithSpaces>22560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Контроль</dc:creator>
  <cp:keywords/>
  <dc:description/>
  <cp:lastModifiedBy>Мруга Марина Рашидівна</cp:lastModifiedBy>
  <cp:revision>3</cp:revision>
  <cp:lastPrinted>2021-04-16T13:33:00Z</cp:lastPrinted>
  <dcterms:created xsi:type="dcterms:W3CDTF">2021-04-22T08:24:00Z</dcterms:created>
  <dcterms:modified xsi:type="dcterms:W3CDTF">2021-04-22T08:25:00Z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0x0101002642FD18F5543B4A9ABA91D2C0C65E6C</vt:lpwstr>
  </property>
</Properties>
</file>