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10" w:rsidRPr="00F12E10" w:rsidRDefault="00F12E10" w:rsidP="00F12E1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2E10">
        <w:rPr>
          <w:b/>
          <w:bCs/>
          <w:sz w:val="28"/>
          <w:szCs w:val="28"/>
        </w:rPr>
        <w:t>25.11.2016</w:t>
      </w:r>
    </w:p>
    <w:p w:rsidR="00F12E10" w:rsidRPr="00F12E10" w:rsidRDefault="00F12E10" w:rsidP="00F12E1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2E10" w:rsidRPr="00AC4BC0" w:rsidRDefault="00F12E10" w:rsidP="00F12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proofErr w:type="spellStart"/>
      <w:r w:rsidRPr="00AC4BC0">
        <w:rPr>
          <w:b/>
          <w:bCs/>
          <w:sz w:val="28"/>
          <w:szCs w:val="28"/>
        </w:rPr>
        <w:t>Повідомлення</w:t>
      </w:r>
      <w:proofErr w:type="spellEnd"/>
      <w:r w:rsidRPr="00AC4BC0">
        <w:rPr>
          <w:b/>
          <w:bCs/>
          <w:sz w:val="28"/>
          <w:szCs w:val="28"/>
        </w:rPr>
        <w:t xml:space="preserve"> </w:t>
      </w:r>
    </w:p>
    <w:p w:rsidR="00F12E10" w:rsidRPr="00AC4BC0" w:rsidRDefault="00F12E10" w:rsidP="00F12E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4BC0">
        <w:rPr>
          <w:b/>
          <w:bCs/>
          <w:sz w:val="28"/>
          <w:szCs w:val="28"/>
        </w:rPr>
        <w:t xml:space="preserve">про </w:t>
      </w:r>
      <w:proofErr w:type="spellStart"/>
      <w:r w:rsidRPr="00AC4BC0">
        <w:rPr>
          <w:b/>
          <w:bCs/>
          <w:sz w:val="28"/>
          <w:szCs w:val="28"/>
        </w:rPr>
        <w:t>оприлюднення</w:t>
      </w:r>
      <w:proofErr w:type="spellEnd"/>
      <w:r w:rsidRPr="00AC4BC0">
        <w:rPr>
          <w:b/>
          <w:bCs/>
          <w:sz w:val="28"/>
          <w:szCs w:val="28"/>
        </w:rPr>
        <w:t xml:space="preserve"> проекту регуляторного акта</w:t>
      </w:r>
    </w:p>
    <w:p w:rsidR="00F12E10" w:rsidRPr="00AC4BC0" w:rsidRDefault="00F12E10" w:rsidP="00F12E1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F12E10" w:rsidRPr="00AC4BC0" w:rsidRDefault="00F12E10" w:rsidP="00F12E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C4BC0">
        <w:rPr>
          <w:b/>
          <w:bCs/>
          <w:sz w:val="28"/>
          <w:szCs w:val="28"/>
        </w:rPr>
        <w:t xml:space="preserve">Проект </w:t>
      </w:r>
      <w:r>
        <w:rPr>
          <w:b/>
          <w:sz w:val="28"/>
          <w:szCs w:val="28"/>
          <w:lang w:val="uk-UA"/>
        </w:rPr>
        <w:t>наказу</w:t>
      </w:r>
    </w:p>
    <w:p w:rsidR="00F12E10" w:rsidRDefault="00F12E10" w:rsidP="00F12E10">
      <w:pPr>
        <w:jc w:val="center"/>
        <w:rPr>
          <w:b/>
          <w:sz w:val="28"/>
          <w:szCs w:val="28"/>
          <w:lang w:val="uk-UA"/>
        </w:rPr>
      </w:pPr>
      <w:r w:rsidRPr="00AC755B">
        <w:rPr>
          <w:sz w:val="28"/>
          <w:szCs w:val="28"/>
          <w:lang w:val="uk-UA"/>
        </w:rPr>
        <w:t>«</w:t>
      </w:r>
      <w:r w:rsidRPr="00DB33CE">
        <w:rPr>
          <w:b/>
          <w:sz w:val="28"/>
          <w:szCs w:val="28"/>
          <w:lang w:val="uk-UA"/>
        </w:rPr>
        <w:t xml:space="preserve">Про затвердження Положення про Комісію з питань обліку та використання </w:t>
      </w:r>
      <w:proofErr w:type="spellStart"/>
      <w:r w:rsidRPr="00DB33CE">
        <w:rPr>
          <w:b/>
          <w:sz w:val="28"/>
          <w:szCs w:val="28"/>
          <w:lang w:val="uk-UA"/>
        </w:rPr>
        <w:t>спецустаткування</w:t>
      </w:r>
      <w:proofErr w:type="spellEnd"/>
      <w:r w:rsidRPr="00DB33CE">
        <w:rPr>
          <w:b/>
          <w:sz w:val="28"/>
          <w:szCs w:val="28"/>
          <w:lang w:val="uk-UA"/>
        </w:rPr>
        <w:t xml:space="preserve">, придбаного (створеного) в ході виконання </w:t>
      </w:r>
      <w:r w:rsidRPr="00DB33CE">
        <w:rPr>
          <w:b/>
          <w:sz w:val="28"/>
          <w:lang w:val="uk-UA"/>
        </w:rPr>
        <w:t>науково-дослідних і дослідно-конструкторських</w:t>
      </w:r>
      <w:r w:rsidRPr="00DB33CE">
        <w:rPr>
          <w:b/>
          <w:sz w:val="28"/>
          <w:szCs w:val="28"/>
          <w:lang w:val="uk-UA"/>
        </w:rPr>
        <w:t xml:space="preserve"> </w:t>
      </w:r>
      <w:r w:rsidRPr="00DB33CE">
        <w:rPr>
          <w:b/>
          <w:sz w:val="28"/>
          <w:lang w:val="uk-UA"/>
        </w:rPr>
        <w:t xml:space="preserve">робіт, </w:t>
      </w:r>
      <w:r w:rsidRPr="00DB33CE">
        <w:rPr>
          <w:b/>
          <w:sz w:val="28"/>
          <w:szCs w:val="28"/>
          <w:lang w:val="uk-UA"/>
        </w:rPr>
        <w:t>дослідних зразків та науково-технічної продукції, створеної за кошти загального фонду державного бюджету</w:t>
      </w:r>
      <w:r w:rsidRPr="00121BB8">
        <w:rPr>
          <w:b/>
          <w:sz w:val="28"/>
          <w:szCs w:val="28"/>
          <w:lang w:val="uk-UA"/>
        </w:rPr>
        <w:t>»</w:t>
      </w:r>
    </w:p>
    <w:p w:rsidR="00F12E10" w:rsidRPr="00121BB8" w:rsidRDefault="00F12E10" w:rsidP="00F12E10">
      <w:pPr>
        <w:jc w:val="center"/>
        <w:rPr>
          <w:b/>
          <w:sz w:val="28"/>
          <w:szCs w:val="28"/>
          <w:lang w:val="uk-UA"/>
        </w:rPr>
      </w:pPr>
    </w:p>
    <w:p w:rsidR="00F12E10" w:rsidRPr="002B26CB" w:rsidRDefault="00F12E10" w:rsidP="00F12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2B26CB">
        <w:rPr>
          <w:sz w:val="28"/>
          <w:szCs w:val="28"/>
          <w:lang w:val="uk-UA"/>
        </w:rPr>
        <w:t>Розробник – Міністерство освіти і науки України.</w:t>
      </w:r>
    </w:p>
    <w:p w:rsidR="00F12E10" w:rsidRPr="002B26CB" w:rsidRDefault="00F12E10" w:rsidP="00F12E1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12E10" w:rsidRDefault="00F12E10" w:rsidP="00F12E10">
      <w:pPr>
        <w:pStyle w:val="HTML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1BB8">
        <w:rPr>
          <w:rFonts w:ascii="Times New Roman" w:hAnsi="Times New Roman"/>
          <w:sz w:val="28"/>
          <w:szCs w:val="28"/>
          <w:lang w:val="uk-UA"/>
        </w:rPr>
        <w:t xml:space="preserve">Проект регуляторного акта розроблено Міністерством освіти і науки на виконання </w:t>
      </w:r>
      <w:r w:rsidRPr="00121BB8">
        <w:rPr>
          <w:rFonts w:ascii="Times New Roman" w:hAnsi="Times New Roman"/>
          <w:bCs/>
          <w:iCs/>
          <w:sz w:val="28"/>
          <w:szCs w:val="28"/>
          <w:bdr w:val="none" w:sz="0" w:space="0" w:color="auto" w:frame="1"/>
          <w:lang w:val="uk-UA"/>
        </w:rPr>
        <w:t xml:space="preserve">абзацу другого частини 4 статті 20 Бюджетного кодексу України, </w:t>
      </w:r>
      <w:r w:rsidRPr="002B3E31">
        <w:rPr>
          <w:rFonts w:ascii="Times New Roman" w:hAnsi="Times New Roman"/>
          <w:sz w:val="28"/>
          <w:szCs w:val="28"/>
          <w:lang w:val="uk-UA"/>
        </w:rPr>
        <w:t>Закон</w:t>
      </w:r>
      <w:r w:rsidRPr="00121BB8">
        <w:rPr>
          <w:rFonts w:ascii="Times New Roman" w:hAnsi="Times New Roman"/>
          <w:sz w:val="28"/>
          <w:szCs w:val="28"/>
          <w:lang w:val="uk-UA"/>
        </w:rPr>
        <w:t>у</w:t>
      </w:r>
      <w:r w:rsidRPr="002B3E31">
        <w:rPr>
          <w:rFonts w:ascii="Times New Roman" w:hAnsi="Times New Roman"/>
          <w:sz w:val="28"/>
          <w:szCs w:val="28"/>
          <w:lang w:val="uk-UA"/>
        </w:rPr>
        <w:t xml:space="preserve"> України «Про наукову і науково-технічну діяльність»</w:t>
      </w:r>
      <w:r w:rsidRPr="00121BB8">
        <w:rPr>
          <w:rFonts w:ascii="Times New Roman" w:hAnsi="Times New Roman"/>
          <w:sz w:val="28"/>
          <w:szCs w:val="28"/>
          <w:lang w:val="uk-UA"/>
        </w:rPr>
        <w:t xml:space="preserve"> та постанови Кабінету Міністрів України від 20 липня 1996 р. № 830 «</w:t>
      </w:r>
      <w:r w:rsidRPr="002B3E31">
        <w:rPr>
          <w:rFonts w:ascii="Times New Roman" w:hAnsi="Times New Roman"/>
          <w:sz w:val="28"/>
          <w:szCs w:val="28"/>
          <w:lang w:val="uk-UA"/>
        </w:rPr>
        <w:t>Про затвердження Типового положення з планування, обліку і калькулювання собівартості науково-дослідних та дослідно-конструкторських робіт</w:t>
      </w:r>
      <w:r w:rsidRPr="00121BB8">
        <w:rPr>
          <w:rFonts w:ascii="Times New Roman" w:hAnsi="Times New Roman"/>
          <w:sz w:val="28"/>
          <w:szCs w:val="28"/>
          <w:lang w:val="uk-UA"/>
        </w:rPr>
        <w:t>».</w:t>
      </w:r>
    </w:p>
    <w:p w:rsidR="00F12E10" w:rsidRPr="00553192" w:rsidRDefault="00F12E10" w:rsidP="00F12E10">
      <w:pPr>
        <w:pStyle w:val="HTML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21BB8">
        <w:rPr>
          <w:rFonts w:ascii="Times New Roman" w:hAnsi="Times New Roman"/>
          <w:sz w:val="28"/>
          <w:szCs w:val="28"/>
          <w:lang w:val="uk-UA"/>
        </w:rPr>
        <w:t xml:space="preserve">Основними цілями його прийняття є: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 належного обліку та ефективного використання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спецустаткування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Pr="008312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3982">
        <w:rPr>
          <w:rFonts w:ascii="Times New Roman" w:hAnsi="Times New Roman"/>
          <w:sz w:val="28"/>
          <w:szCs w:val="28"/>
          <w:lang w:val="uk-UA"/>
        </w:rPr>
        <w:t>придбаного (створеного) в ході виконання науково-дослідних і дослідно-конструкторських робіт, дослідних зразків та науково-технічної продукції, створеної за кошти загального фонду державного бюджету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2E10" w:rsidRPr="00121BB8" w:rsidRDefault="00F12E10" w:rsidP="00F12E1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Прийняття</w:t>
      </w:r>
      <w:r w:rsidRPr="00A02AD6">
        <w:rPr>
          <w:rFonts w:ascii="Times New Roman" w:hAnsi="Times New Roman"/>
          <w:sz w:val="28"/>
          <w:szCs w:val="28"/>
        </w:rPr>
        <w:t xml:space="preserve"> </w:t>
      </w:r>
      <w:r w:rsidRPr="009933FB">
        <w:rPr>
          <w:rFonts w:ascii="Times New Roman" w:hAnsi="Times New Roman"/>
          <w:sz w:val="28"/>
          <w:szCs w:val="28"/>
        </w:rPr>
        <w:t>проекту наказу</w:t>
      </w:r>
      <w:r w:rsidRPr="00A02AD6">
        <w:rPr>
          <w:rFonts w:ascii="Times New Roman" w:hAnsi="Times New Roman"/>
          <w:sz w:val="28"/>
          <w:szCs w:val="28"/>
        </w:rPr>
        <w:t xml:space="preserve"> </w:t>
      </w:r>
      <w:r w:rsidRPr="00DE5255">
        <w:rPr>
          <w:rFonts w:ascii="Times New Roman" w:hAnsi="Times New Roman"/>
          <w:sz w:val="28"/>
          <w:szCs w:val="28"/>
        </w:rPr>
        <w:t xml:space="preserve">забезпечить </w:t>
      </w:r>
      <w:r w:rsidRPr="00DE5255">
        <w:rPr>
          <w:rStyle w:val="rvts0"/>
          <w:rFonts w:ascii="Times New Roman" w:hAnsi="Times New Roman"/>
          <w:sz w:val="28"/>
          <w:szCs w:val="28"/>
        </w:rPr>
        <w:t>цільове та ефективне використання бюджетних коштів п</w:t>
      </w:r>
      <w:r>
        <w:rPr>
          <w:rStyle w:val="rvts0"/>
          <w:rFonts w:ascii="Times New Roman" w:hAnsi="Times New Roman"/>
          <w:sz w:val="28"/>
          <w:szCs w:val="28"/>
        </w:rPr>
        <w:t>ротягом усього строку дії</w:t>
      </w:r>
      <w:r w:rsidRPr="00DE5255">
        <w:rPr>
          <w:rStyle w:val="rvts0"/>
          <w:rFonts w:ascii="Times New Roman" w:hAnsi="Times New Roman"/>
          <w:sz w:val="28"/>
          <w:szCs w:val="28"/>
        </w:rPr>
        <w:t xml:space="preserve"> відповідних бюджетних програм у межах визначених бюджетних призначень</w:t>
      </w:r>
      <w:r>
        <w:rPr>
          <w:rStyle w:val="rvts0"/>
          <w:rFonts w:ascii="Times New Roman" w:hAnsi="Times New Roman"/>
          <w:sz w:val="28"/>
          <w:szCs w:val="28"/>
        </w:rPr>
        <w:t xml:space="preserve">, а також дозволить використовувати </w:t>
      </w:r>
      <w:proofErr w:type="spellStart"/>
      <w:r>
        <w:rPr>
          <w:rStyle w:val="rvts0"/>
          <w:rFonts w:ascii="Times New Roman" w:hAnsi="Times New Roman"/>
          <w:sz w:val="28"/>
          <w:szCs w:val="28"/>
        </w:rPr>
        <w:t>спецустаткування</w:t>
      </w:r>
      <w:proofErr w:type="spellEnd"/>
      <w:r>
        <w:rPr>
          <w:rStyle w:val="rvts0"/>
          <w:rFonts w:ascii="Times New Roman" w:hAnsi="Times New Roman"/>
          <w:sz w:val="28"/>
          <w:szCs w:val="28"/>
        </w:rPr>
        <w:t>, придбане в ході виконання науково-дослідних і дослідно-конструкторських робіт, дослідних зразків та науково-технічної продукції, створеної за кошти державного бюджету відповідно до потреб наукової та науково-технічної тематики.</w:t>
      </w:r>
    </w:p>
    <w:p w:rsidR="00F12E10" w:rsidRPr="00DB33CE" w:rsidRDefault="00F12E10" w:rsidP="00F12E10">
      <w:pPr>
        <w:spacing w:line="228" w:lineRule="auto"/>
        <w:ind w:firstLine="708"/>
        <w:jc w:val="both"/>
        <w:rPr>
          <w:sz w:val="28"/>
          <w:szCs w:val="28"/>
          <w:lang w:val="uk-UA"/>
        </w:rPr>
      </w:pPr>
      <w:r w:rsidRPr="002B26CB">
        <w:rPr>
          <w:bCs/>
          <w:sz w:val="28"/>
          <w:szCs w:val="28"/>
        </w:rPr>
        <w:t xml:space="preserve">Проект </w:t>
      </w:r>
      <w:r w:rsidRPr="00121BB8">
        <w:rPr>
          <w:sz w:val="28"/>
          <w:szCs w:val="28"/>
          <w:lang w:val="uk-UA"/>
        </w:rPr>
        <w:t xml:space="preserve">наказу </w:t>
      </w:r>
      <w:r w:rsidRPr="00DB33CE">
        <w:rPr>
          <w:sz w:val="28"/>
          <w:szCs w:val="28"/>
          <w:lang w:val="uk-UA"/>
        </w:rPr>
        <w:t xml:space="preserve">«Про затвердження Положення про Комісію з питань </w:t>
      </w:r>
      <w:proofErr w:type="gramStart"/>
      <w:r w:rsidRPr="00DB33CE">
        <w:rPr>
          <w:sz w:val="28"/>
          <w:szCs w:val="28"/>
          <w:lang w:val="uk-UA"/>
        </w:rPr>
        <w:t>обл</w:t>
      </w:r>
      <w:proofErr w:type="gramEnd"/>
      <w:r w:rsidRPr="00DB33CE">
        <w:rPr>
          <w:sz w:val="28"/>
          <w:szCs w:val="28"/>
          <w:lang w:val="uk-UA"/>
        </w:rPr>
        <w:t xml:space="preserve">іку та використання </w:t>
      </w:r>
      <w:proofErr w:type="spellStart"/>
      <w:r w:rsidRPr="00DB33CE">
        <w:rPr>
          <w:sz w:val="28"/>
          <w:szCs w:val="28"/>
          <w:lang w:val="uk-UA"/>
        </w:rPr>
        <w:t>спецустаткування</w:t>
      </w:r>
      <w:proofErr w:type="spellEnd"/>
      <w:r w:rsidRPr="00DB33CE">
        <w:rPr>
          <w:sz w:val="28"/>
          <w:szCs w:val="28"/>
          <w:lang w:val="uk-UA"/>
        </w:rPr>
        <w:t xml:space="preserve">, придбаного (створеного) в ході виконання </w:t>
      </w:r>
      <w:r w:rsidRPr="00DB33CE">
        <w:rPr>
          <w:sz w:val="28"/>
          <w:lang w:val="uk-UA"/>
        </w:rPr>
        <w:t>науково-дослідних і дослідно-конструкторських</w:t>
      </w:r>
      <w:r w:rsidRPr="00DB33CE">
        <w:rPr>
          <w:sz w:val="28"/>
          <w:szCs w:val="28"/>
          <w:lang w:val="uk-UA"/>
        </w:rPr>
        <w:t xml:space="preserve"> </w:t>
      </w:r>
      <w:r w:rsidRPr="00DB33CE">
        <w:rPr>
          <w:sz w:val="28"/>
          <w:lang w:val="uk-UA"/>
        </w:rPr>
        <w:t xml:space="preserve">робіт, </w:t>
      </w:r>
      <w:r w:rsidRPr="00DB33CE">
        <w:rPr>
          <w:sz w:val="28"/>
          <w:szCs w:val="28"/>
          <w:lang w:val="uk-UA"/>
        </w:rPr>
        <w:t xml:space="preserve">дослідних зразків та науково-технічної продукції, створеної за кошти загального фонду державного бюджету» та аналіз його регуляторного впливу розміщено на </w:t>
      </w:r>
      <w:proofErr w:type="spellStart"/>
      <w:r w:rsidRPr="00DB33CE">
        <w:rPr>
          <w:sz w:val="28"/>
          <w:szCs w:val="28"/>
          <w:lang w:val="uk-UA"/>
        </w:rPr>
        <w:t>веб-сайті</w:t>
      </w:r>
      <w:proofErr w:type="spellEnd"/>
      <w:r w:rsidRPr="00DB33CE">
        <w:rPr>
          <w:sz w:val="28"/>
          <w:szCs w:val="28"/>
          <w:lang w:val="uk-UA"/>
        </w:rPr>
        <w:t xml:space="preserve">: http://www.mon.gov.ua. </w:t>
      </w:r>
    </w:p>
    <w:p w:rsidR="00F12E10" w:rsidRPr="002B26CB" w:rsidRDefault="00F12E10" w:rsidP="00F12E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2B26CB">
        <w:rPr>
          <w:sz w:val="28"/>
          <w:szCs w:val="28"/>
          <w:lang w:val="uk-UA"/>
        </w:rPr>
        <w:t xml:space="preserve">Строк приймання пропозицій та зауважень до проекту регуляторного акта становить </w:t>
      </w:r>
      <w:r w:rsidRPr="002B26CB">
        <w:rPr>
          <w:sz w:val="28"/>
          <w:szCs w:val="28"/>
        </w:rPr>
        <w:t>1</w:t>
      </w:r>
      <w:r w:rsidRPr="002B26CB">
        <w:rPr>
          <w:sz w:val="28"/>
          <w:szCs w:val="28"/>
          <w:lang w:val="uk-UA"/>
        </w:rPr>
        <w:t xml:space="preserve"> місяць з дня оприлюднення проекту регуляторного акта та аналізу регуляторного впливу – до </w:t>
      </w:r>
      <w:r>
        <w:rPr>
          <w:sz w:val="28"/>
          <w:szCs w:val="28"/>
          <w:lang w:val="uk-UA"/>
        </w:rPr>
        <w:t>25 грудня</w:t>
      </w:r>
      <w:r w:rsidRPr="002B26CB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2B26CB">
        <w:rPr>
          <w:sz w:val="28"/>
          <w:szCs w:val="28"/>
          <w:lang w:val="uk-UA"/>
        </w:rPr>
        <w:t xml:space="preserve"> року.</w:t>
      </w:r>
    </w:p>
    <w:p w:rsidR="00F12E10" w:rsidRPr="002B26CB" w:rsidRDefault="00F12E10" w:rsidP="00F12E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2B26CB">
        <w:rPr>
          <w:sz w:val="28"/>
          <w:szCs w:val="28"/>
          <w:lang w:val="uk-UA"/>
        </w:rPr>
        <w:t>Пропозиції та зауваження до проекту регуляторного акта та аналізу його регуляторного впливу просимо надавати в письмовій формі: поштою за адр</w:t>
      </w:r>
      <w:r>
        <w:rPr>
          <w:sz w:val="28"/>
          <w:szCs w:val="28"/>
          <w:lang w:val="uk-UA"/>
        </w:rPr>
        <w:t xml:space="preserve">есою: </w:t>
      </w:r>
      <w:proofErr w:type="spellStart"/>
      <w:r>
        <w:rPr>
          <w:sz w:val="28"/>
          <w:szCs w:val="28"/>
          <w:lang w:val="uk-UA"/>
        </w:rPr>
        <w:t>бул</w:t>
      </w:r>
      <w:proofErr w:type="spellEnd"/>
      <w:r>
        <w:rPr>
          <w:sz w:val="28"/>
          <w:szCs w:val="28"/>
          <w:lang w:val="uk-UA"/>
        </w:rPr>
        <w:t>. Тараса  Шевченка, 16</w:t>
      </w:r>
      <w:r w:rsidRPr="002B26CB">
        <w:rPr>
          <w:sz w:val="28"/>
          <w:szCs w:val="28"/>
          <w:lang w:val="uk-UA"/>
        </w:rPr>
        <w:t xml:space="preserve">; факсом (+38 044) </w:t>
      </w:r>
      <w:r>
        <w:rPr>
          <w:sz w:val="28"/>
          <w:szCs w:val="28"/>
          <w:lang w:val="uk-UA"/>
        </w:rPr>
        <w:t>287</w:t>
      </w:r>
      <w:r w:rsidRPr="002B26C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89</w:t>
      </w:r>
      <w:r w:rsidRPr="002B26CB">
        <w:rPr>
          <w:sz w:val="28"/>
          <w:szCs w:val="28"/>
          <w:lang w:val="uk-UA"/>
        </w:rPr>
        <w:t>-</w:t>
      </w:r>
      <w:r w:rsidRPr="002B26CB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0</w:t>
      </w:r>
      <w:r w:rsidRPr="002B26CB">
        <w:rPr>
          <w:sz w:val="28"/>
          <w:szCs w:val="28"/>
          <w:lang w:val="uk-UA"/>
        </w:rPr>
        <w:t xml:space="preserve">; електронною поштою за адресою: </w:t>
      </w:r>
      <w:hyperlink r:id="rId4" w:history="1">
        <w:r w:rsidRPr="007C00AD">
          <w:rPr>
            <w:rStyle w:val="a3"/>
            <w:sz w:val="28"/>
            <w:szCs w:val="28"/>
            <w:lang w:val="en-US"/>
          </w:rPr>
          <w:t>o</w:t>
        </w:r>
        <w:r w:rsidRPr="007C00AD">
          <w:rPr>
            <w:rStyle w:val="a3"/>
            <w:sz w:val="28"/>
            <w:szCs w:val="28"/>
            <w:lang w:val="uk-UA"/>
          </w:rPr>
          <w:t>_</w:t>
        </w:r>
        <w:r w:rsidRPr="007C00AD">
          <w:rPr>
            <w:rStyle w:val="a3"/>
            <w:sz w:val="28"/>
            <w:szCs w:val="28"/>
            <w:lang w:val="en-US"/>
          </w:rPr>
          <w:t>skidan</w:t>
        </w:r>
        <w:r w:rsidRPr="007C00AD">
          <w:rPr>
            <w:rStyle w:val="a3"/>
            <w:sz w:val="28"/>
            <w:szCs w:val="28"/>
            <w:lang w:val="uk-UA"/>
          </w:rPr>
          <w:t>@</w:t>
        </w:r>
        <w:r w:rsidRPr="007C00AD">
          <w:rPr>
            <w:rStyle w:val="a3"/>
            <w:sz w:val="28"/>
            <w:szCs w:val="28"/>
            <w:lang w:val="en-US"/>
          </w:rPr>
          <w:t>mon</w:t>
        </w:r>
        <w:r w:rsidRPr="007C00AD">
          <w:rPr>
            <w:rStyle w:val="a3"/>
            <w:sz w:val="28"/>
            <w:szCs w:val="28"/>
            <w:lang w:val="uk-UA"/>
          </w:rPr>
          <w:t>.</w:t>
        </w:r>
        <w:r w:rsidRPr="007C00AD">
          <w:rPr>
            <w:rStyle w:val="a3"/>
            <w:sz w:val="28"/>
            <w:szCs w:val="28"/>
            <w:lang w:val="en-US"/>
          </w:rPr>
          <w:t>gov</w:t>
        </w:r>
        <w:r w:rsidRPr="007C00AD">
          <w:rPr>
            <w:rStyle w:val="a3"/>
            <w:sz w:val="28"/>
            <w:szCs w:val="28"/>
            <w:lang w:val="uk-UA"/>
          </w:rPr>
          <w:t>.</w:t>
        </w:r>
        <w:proofErr w:type="spellStart"/>
        <w:r w:rsidRPr="007C00AD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2B26CB">
        <w:rPr>
          <w:sz w:val="28"/>
          <w:szCs w:val="28"/>
          <w:lang w:val="uk-UA"/>
        </w:rPr>
        <w:t xml:space="preserve">.  </w:t>
      </w:r>
    </w:p>
    <w:p w:rsidR="00F12E10" w:rsidRPr="002B26CB" w:rsidRDefault="00F12E10" w:rsidP="00F12E10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2B26CB">
        <w:rPr>
          <w:sz w:val="28"/>
          <w:szCs w:val="28"/>
          <w:lang w:val="uk-UA" w:eastAsia="uk-UA"/>
        </w:rPr>
        <w:t xml:space="preserve">Пропозиції та зауваження також можна надсилати на адресу </w:t>
      </w:r>
      <w:proofErr w:type="spellStart"/>
      <w:r w:rsidRPr="002B26CB">
        <w:rPr>
          <w:sz w:val="28"/>
          <w:szCs w:val="28"/>
        </w:rPr>
        <w:t>Державн</w:t>
      </w:r>
      <w:r w:rsidRPr="002B26CB"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служби України </w:t>
      </w:r>
      <w:r w:rsidRPr="002B26CB">
        <w:rPr>
          <w:sz w:val="28"/>
          <w:szCs w:val="28"/>
          <w:lang w:val="uk-UA" w:eastAsia="uk-UA"/>
        </w:rPr>
        <w:t xml:space="preserve">: м. Київ, вул. Арсенальна, 9/11 або на електронну адресу: </w:t>
      </w:r>
      <w:hyperlink r:id="rId5" w:history="1">
        <w:r w:rsidRPr="002B26CB">
          <w:rPr>
            <w:rStyle w:val="a3"/>
            <w:sz w:val="28"/>
            <w:szCs w:val="28"/>
            <w:lang w:val="uk-UA" w:eastAsia="uk-UA"/>
          </w:rPr>
          <w:t>info</w:t>
        </w:r>
        <w:r w:rsidRPr="002B26CB">
          <w:rPr>
            <w:rStyle w:val="a3"/>
            <w:sz w:val="28"/>
            <w:szCs w:val="28"/>
            <w:lang w:val="en-US" w:eastAsia="uk-UA"/>
          </w:rPr>
          <w:t>rm</w:t>
        </w:r>
        <w:r w:rsidRPr="002B26CB">
          <w:rPr>
            <w:rStyle w:val="a3"/>
            <w:sz w:val="28"/>
            <w:szCs w:val="28"/>
            <w:lang w:val="uk-UA" w:eastAsia="uk-UA"/>
          </w:rPr>
          <w:t>@dk</w:t>
        </w:r>
        <w:r w:rsidRPr="002B26CB">
          <w:rPr>
            <w:rStyle w:val="a3"/>
            <w:sz w:val="28"/>
            <w:szCs w:val="28"/>
            <w:lang w:val="en-US" w:eastAsia="uk-UA"/>
          </w:rPr>
          <w:t>r</w:t>
        </w:r>
        <w:r w:rsidRPr="002B26CB">
          <w:rPr>
            <w:rStyle w:val="a3"/>
            <w:sz w:val="28"/>
            <w:szCs w:val="28"/>
            <w:lang w:val="uk-UA" w:eastAsia="uk-UA"/>
          </w:rPr>
          <w:t>p.gov.ua</w:t>
        </w:r>
      </w:hyperlink>
      <w:r w:rsidRPr="002B26CB">
        <w:rPr>
          <w:sz w:val="28"/>
          <w:szCs w:val="28"/>
          <w:lang w:val="uk-UA" w:eastAsia="uk-UA"/>
        </w:rPr>
        <w:t xml:space="preserve">. </w:t>
      </w:r>
    </w:p>
    <w:p w:rsidR="002337EA" w:rsidRPr="00F12E10" w:rsidRDefault="002337EA">
      <w:pPr>
        <w:rPr>
          <w:lang w:val="en-US"/>
        </w:rPr>
      </w:pPr>
    </w:p>
    <w:sectPr w:rsidR="002337EA" w:rsidRPr="00F12E10" w:rsidSect="0008375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E10"/>
    <w:rsid w:val="002337EA"/>
    <w:rsid w:val="009B6AC8"/>
    <w:rsid w:val="00D42EE0"/>
    <w:rsid w:val="00F1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2E1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12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E1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a4">
    <w:name w:val="Нормальний текст"/>
    <w:basedOn w:val="a"/>
    <w:link w:val="a5"/>
    <w:rsid w:val="00F12E10"/>
    <w:pPr>
      <w:autoSpaceDE w:val="0"/>
      <w:autoSpaceDN w:val="0"/>
      <w:spacing w:before="120"/>
      <w:ind w:firstLine="567"/>
    </w:pPr>
    <w:rPr>
      <w:rFonts w:ascii="Antiqua" w:eastAsia="Calibri" w:hAnsi="Antiqua"/>
      <w:sz w:val="26"/>
      <w:szCs w:val="20"/>
      <w:lang/>
    </w:rPr>
  </w:style>
  <w:style w:type="character" w:customStyle="1" w:styleId="a5">
    <w:name w:val="Нормальний текст Знак"/>
    <w:link w:val="a4"/>
    <w:locked/>
    <w:rsid w:val="00F12E10"/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12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o_skidan@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1724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2016-11-29T07:17:00Z</dcterms:created>
  <dcterms:modified xsi:type="dcterms:W3CDTF">2016-11-29T07:19:00Z</dcterms:modified>
</cp:coreProperties>
</file>