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E9" w:rsidRDefault="00DA193D">
      <w:pPr>
        <w:spacing w:after="45" w:line="240" w:lineRule="auto"/>
        <w:jc w:val="center"/>
        <w:rPr>
          <w:rFonts w:ascii="Times New Roman" w:hAnsi="Times New Roman"/>
          <w:b/>
          <w:bCs/>
          <w:sz w:val="28"/>
        </w:rPr>
      </w:pPr>
      <w:proofErr w:type="spellStart"/>
      <w:r>
        <w:rPr>
          <w:rFonts w:ascii="Times New Roman" w:hAnsi="Times New Roman"/>
          <w:b/>
          <w:bCs/>
          <w:sz w:val="28"/>
        </w:rPr>
        <w:t>Пояснювальна</w:t>
      </w:r>
      <w:proofErr w:type="spellEnd"/>
      <w:r>
        <w:rPr>
          <w:rFonts w:ascii="Times New Roman" w:hAnsi="Times New Roman"/>
          <w:b/>
          <w:bCs/>
          <w:sz w:val="28"/>
        </w:rPr>
        <w:t xml:space="preserve"> записка</w:t>
      </w:r>
    </w:p>
    <w:p w:rsidR="008772E9" w:rsidRDefault="00DA193D">
      <w:pPr>
        <w:spacing w:after="45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до проєкту наказу </w:t>
      </w:r>
      <w:proofErr w:type="spellStart"/>
      <w:r>
        <w:rPr>
          <w:rFonts w:ascii="Times New Roman" w:hAnsi="Times New Roman"/>
          <w:b/>
          <w:bCs/>
          <w:sz w:val="28"/>
        </w:rPr>
        <w:t>Міністерства</w:t>
      </w:r>
      <w:proofErr w:type="spellEnd"/>
      <w:r>
        <w:rPr>
          <w:rFonts w:ascii="Times New Roman" w:hAnsi="Times New Roman"/>
          <w:b/>
          <w:bCs/>
          <w:sz w:val="28"/>
        </w:rPr>
        <w:t xml:space="preserve"> осві</w:t>
      </w: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 xml:space="preserve">ти і науки </w:t>
      </w:r>
      <w:proofErr w:type="spellStart"/>
      <w:r>
        <w:rPr>
          <w:rFonts w:ascii="Times New Roman" w:hAnsi="Times New Roman"/>
          <w:b/>
          <w:bCs/>
          <w:sz w:val="28"/>
        </w:rPr>
        <w:t>України</w:t>
      </w:r>
      <w:proofErr w:type="spellEnd"/>
    </w:p>
    <w:p w:rsidR="008772E9" w:rsidRDefault="00DA193D">
      <w:pPr>
        <w:spacing w:after="45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«Про </w:t>
      </w:r>
      <w:proofErr w:type="spellStart"/>
      <w:r>
        <w:rPr>
          <w:rFonts w:ascii="Times New Roman" w:hAnsi="Times New Roman"/>
          <w:b/>
          <w:bCs/>
          <w:sz w:val="28"/>
        </w:rPr>
        <w:t>затвердження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Положення</w:t>
      </w:r>
      <w:proofErr w:type="spellEnd"/>
      <w:r>
        <w:rPr>
          <w:rFonts w:ascii="Times New Roman" w:hAnsi="Times New Roman"/>
          <w:b/>
          <w:bCs/>
          <w:sz w:val="28"/>
        </w:rPr>
        <w:t xml:space="preserve"> про </w:t>
      </w:r>
      <w:proofErr w:type="spellStart"/>
      <w:r>
        <w:rPr>
          <w:rFonts w:ascii="Times New Roman" w:hAnsi="Times New Roman"/>
          <w:b/>
          <w:bCs/>
          <w:sz w:val="28"/>
        </w:rPr>
        <w:t>атестацію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педагогічних</w:t>
      </w:r>
      <w:proofErr w:type="spellEnd"/>
      <w:r>
        <w:rPr>
          <w:rFonts w:ascii="Times New Roman" w:hAnsi="Times New Roman"/>
          <w:b/>
          <w:bCs/>
          <w:sz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</w:rPr>
        <w:t>працівників</w:t>
      </w:r>
      <w:proofErr w:type="spellEnd"/>
      <w:r>
        <w:rPr>
          <w:rFonts w:ascii="Times New Roman" w:hAnsi="Times New Roman"/>
          <w:b/>
          <w:bCs/>
          <w:sz w:val="28"/>
        </w:rPr>
        <w:t>»</w:t>
      </w:r>
    </w:p>
    <w:p w:rsidR="008772E9" w:rsidRDefault="008772E9">
      <w:pPr>
        <w:spacing w:after="45" w:line="240" w:lineRule="auto"/>
        <w:jc w:val="center"/>
        <w:rPr>
          <w:rFonts w:ascii="Times New Roman" w:hAnsi="Times New Roman"/>
          <w:b/>
          <w:bCs/>
          <w:sz w:val="14"/>
        </w:rPr>
      </w:pPr>
    </w:p>
    <w:p w:rsidR="008772E9" w:rsidRDefault="00DA193D">
      <w:pPr>
        <w:numPr>
          <w:ilvl w:val="0"/>
          <w:numId w:val="1"/>
        </w:numPr>
        <w:spacing w:after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Мета</w:t>
      </w:r>
    </w:p>
    <w:p w:rsidR="008772E9" w:rsidRDefault="00DA193D">
      <w:pPr>
        <w:spacing w:after="4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Проєкт акта </w:t>
      </w:r>
      <w:proofErr w:type="spellStart"/>
      <w:r>
        <w:rPr>
          <w:rFonts w:ascii="Times New Roman" w:hAnsi="Times New Roman"/>
          <w:sz w:val="28"/>
        </w:rPr>
        <w:t>розроблено</w:t>
      </w:r>
      <w:proofErr w:type="spellEnd"/>
      <w:r>
        <w:rPr>
          <w:rFonts w:ascii="Times New Roman" w:hAnsi="Times New Roman"/>
          <w:sz w:val="28"/>
        </w:rPr>
        <w:t xml:space="preserve"> з метою </w:t>
      </w:r>
      <w:proofErr w:type="spellStart"/>
      <w:r>
        <w:rPr>
          <w:rFonts w:ascii="Times New Roman" w:hAnsi="Times New Roman"/>
          <w:sz w:val="28"/>
        </w:rPr>
        <w:t>вдосконалення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регулювання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механізму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проведення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атестації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педагогічних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працівників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8772E9" w:rsidRDefault="00DA193D">
      <w:pPr>
        <w:numPr>
          <w:ilvl w:val="0"/>
          <w:numId w:val="1"/>
        </w:numPr>
        <w:spacing w:after="45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Обґрунтування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необхідності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прийняття</w:t>
      </w:r>
      <w:proofErr w:type="spellEnd"/>
      <w:r>
        <w:rPr>
          <w:rFonts w:ascii="Times New Roman" w:hAnsi="Times New Roman"/>
          <w:b/>
          <w:sz w:val="28"/>
        </w:rPr>
        <w:t xml:space="preserve"> акта </w:t>
      </w:r>
    </w:p>
    <w:p w:rsidR="008772E9" w:rsidRDefault="00DA193D">
      <w:pPr>
        <w:spacing w:after="45" w:line="240" w:lineRule="auto"/>
        <w:ind w:left="70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Проєкт акта </w:t>
      </w:r>
      <w:proofErr w:type="spellStart"/>
      <w:r>
        <w:rPr>
          <w:rFonts w:ascii="Times New Roman" w:hAnsi="Times New Roman"/>
          <w:sz w:val="28"/>
        </w:rPr>
        <w:t>розроблено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Міністерством</w:t>
      </w:r>
      <w:proofErr w:type="spellEnd"/>
      <w:r>
        <w:rPr>
          <w:rFonts w:ascii="Times New Roman" w:hAnsi="Times New Roman"/>
          <w:sz w:val="28"/>
        </w:rPr>
        <w:t xml:space="preserve"> освіти і науки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відповідно</w:t>
      </w:r>
      <w:proofErr w:type="spellEnd"/>
      <w:r>
        <w:rPr>
          <w:rFonts w:ascii="Times New Roman" w:hAnsi="Times New Roman"/>
          <w:sz w:val="28"/>
        </w:rPr>
        <w:t xml:space="preserve"> до </w:t>
      </w:r>
      <w:proofErr w:type="spellStart"/>
      <w:r>
        <w:rPr>
          <w:rFonts w:ascii="Times New Roman" w:hAnsi="Times New Roman"/>
          <w:sz w:val="28"/>
        </w:rPr>
        <w:t>частини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п’ятої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статті</w:t>
      </w:r>
      <w:proofErr w:type="spellEnd"/>
      <w:r>
        <w:rPr>
          <w:rFonts w:ascii="Times New Roman" w:hAnsi="Times New Roman"/>
          <w:sz w:val="28"/>
        </w:rPr>
        <w:t xml:space="preserve"> 50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статті</w:t>
      </w:r>
      <w:proofErr w:type="spellEnd"/>
      <w:r>
        <w:rPr>
          <w:rFonts w:ascii="Times New Roman" w:hAnsi="Times New Roman"/>
          <w:sz w:val="28"/>
        </w:rPr>
        <w:t xml:space="preserve"> 32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дошкільну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частини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першої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статті</w:t>
      </w:r>
      <w:proofErr w:type="spellEnd"/>
      <w:r>
        <w:rPr>
          <w:rFonts w:ascii="Times New Roman" w:hAnsi="Times New Roman"/>
          <w:sz w:val="28"/>
        </w:rPr>
        <w:t xml:space="preserve"> 48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повну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загальну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середню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статті</w:t>
      </w:r>
      <w:proofErr w:type="spellEnd"/>
      <w:r>
        <w:rPr>
          <w:rFonts w:ascii="Times New Roman" w:hAnsi="Times New Roman"/>
          <w:sz w:val="28"/>
        </w:rPr>
        <w:t xml:space="preserve"> 25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позашкільну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частини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четвертої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статті</w:t>
      </w:r>
      <w:proofErr w:type="spellEnd"/>
      <w:r>
        <w:rPr>
          <w:rFonts w:ascii="Times New Roman" w:hAnsi="Times New Roman"/>
          <w:sz w:val="28"/>
        </w:rPr>
        <w:t xml:space="preserve"> 45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професійну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професійно-технічну</w:t>
      </w:r>
      <w:proofErr w:type="spellEnd"/>
      <w:r>
        <w:rPr>
          <w:rFonts w:ascii="Times New Roman" w:hAnsi="Times New Roman"/>
          <w:sz w:val="28"/>
        </w:rPr>
        <w:t xml:space="preserve">)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», пункту 1 </w:t>
      </w:r>
      <w:proofErr w:type="spellStart"/>
      <w:r>
        <w:rPr>
          <w:rFonts w:ascii="Times New Roman" w:hAnsi="Times New Roman"/>
          <w:sz w:val="28"/>
        </w:rPr>
        <w:t>статті</w:t>
      </w:r>
      <w:proofErr w:type="spellEnd"/>
      <w:r>
        <w:rPr>
          <w:rFonts w:ascii="Times New Roman" w:hAnsi="Times New Roman"/>
          <w:sz w:val="28"/>
        </w:rPr>
        <w:t xml:space="preserve"> 24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фахову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передвищу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», пункту 7 </w:t>
      </w:r>
      <w:proofErr w:type="spellStart"/>
      <w:r>
        <w:rPr>
          <w:rFonts w:ascii="Times New Roman" w:hAnsi="Times New Roman"/>
          <w:sz w:val="28"/>
        </w:rPr>
        <w:t>статті</w:t>
      </w:r>
      <w:proofErr w:type="spellEnd"/>
      <w:r>
        <w:rPr>
          <w:rFonts w:ascii="Times New Roman" w:hAnsi="Times New Roman"/>
          <w:sz w:val="28"/>
        </w:rPr>
        <w:t xml:space="preserve"> 55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вищу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 з метою </w:t>
      </w:r>
      <w:proofErr w:type="spellStart"/>
      <w:r>
        <w:rPr>
          <w:rFonts w:ascii="Times New Roman" w:hAnsi="Times New Roman"/>
          <w:sz w:val="28"/>
        </w:rPr>
        <w:t>об’єктивної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оцінки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професійної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кваліфікації</w:t>
      </w:r>
      <w:proofErr w:type="spellEnd"/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ділових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якостей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працівників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основі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обґрунтованих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критеріїв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виходячи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результатів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їхньої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роботи</w:t>
      </w:r>
      <w:proofErr w:type="spellEnd"/>
      <w:r>
        <w:rPr>
          <w:rFonts w:ascii="Times New Roman" w:hAnsi="Times New Roman"/>
          <w:sz w:val="28"/>
        </w:rPr>
        <w:t xml:space="preserve">, для </w:t>
      </w:r>
      <w:proofErr w:type="spellStart"/>
      <w:r>
        <w:rPr>
          <w:rFonts w:ascii="Times New Roman" w:hAnsi="Times New Roman"/>
          <w:sz w:val="28"/>
        </w:rPr>
        <w:t>визначення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можливостей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їхнього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професійного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розвитку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Нині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механізм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проведення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атестації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визначений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Типовим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положенням</w:t>
      </w:r>
      <w:proofErr w:type="spellEnd"/>
      <w:r>
        <w:rPr>
          <w:rFonts w:ascii="Times New Roman" w:hAnsi="Times New Roman"/>
          <w:sz w:val="28"/>
        </w:rPr>
        <w:t xml:space="preserve"> про </w:t>
      </w:r>
      <w:proofErr w:type="spellStart"/>
      <w:r>
        <w:rPr>
          <w:rFonts w:ascii="Times New Roman" w:hAnsi="Times New Roman"/>
          <w:sz w:val="28"/>
        </w:rPr>
        <w:t>атестацію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педагогічних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працівників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затвердженим</w:t>
      </w:r>
      <w:proofErr w:type="spellEnd"/>
      <w:r>
        <w:rPr>
          <w:rFonts w:ascii="Times New Roman" w:hAnsi="Times New Roman"/>
          <w:sz w:val="28"/>
        </w:rPr>
        <w:t xml:space="preserve"> наказом </w:t>
      </w:r>
      <w:proofErr w:type="spellStart"/>
      <w:r>
        <w:rPr>
          <w:rFonts w:ascii="Times New Roman" w:hAnsi="Times New Roman"/>
          <w:sz w:val="28"/>
        </w:rPr>
        <w:t>Міністерства</w:t>
      </w:r>
      <w:proofErr w:type="spellEnd"/>
      <w:r>
        <w:rPr>
          <w:rFonts w:ascii="Times New Roman" w:hAnsi="Times New Roman"/>
          <w:sz w:val="28"/>
        </w:rPr>
        <w:t xml:space="preserve"> освіти і науки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06.10.2010 № 930, </w:t>
      </w:r>
      <w:proofErr w:type="spellStart"/>
      <w:r>
        <w:rPr>
          <w:rFonts w:ascii="Times New Roman" w:hAnsi="Times New Roman"/>
          <w:sz w:val="28"/>
        </w:rPr>
        <w:t>зареєстрованим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Міністерстві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юстиції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14 </w:t>
      </w:r>
      <w:proofErr w:type="spellStart"/>
      <w:r>
        <w:rPr>
          <w:rFonts w:ascii="Times New Roman" w:hAnsi="Times New Roman"/>
          <w:sz w:val="28"/>
        </w:rPr>
        <w:t>грудня</w:t>
      </w:r>
      <w:proofErr w:type="spellEnd"/>
      <w:r>
        <w:rPr>
          <w:rFonts w:ascii="Times New Roman" w:hAnsi="Times New Roman"/>
          <w:sz w:val="28"/>
        </w:rPr>
        <w:t xml:space="preserve"> 2010 р. за № 1255/18550, не </w:t>
      </w:r>
      <w:proofErr w:type="spellStart"/>
      <w:r>
        <w:rPr>
          <w:rFonts w:ascii="Times New Roman" w:hAnsi="Times New Roman"/>
          <w:sz w:val="28"/>
        </w:rPr>
        <w:t>узгоджується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із</w:t>
      </w:r>
      <w:proofErr w:type="spellEnd"/>
      <w:r>
        <w:rPr>
          <w:rFonts w:ascii="Times New Roman" w:hAnsi="Times New Roman"/>
          <w:sz w:val="28"/>
        </w:rPr>
        <w:t xml:space="preserve"> нормами </w:t>
      </w:r>
      <w:proofErr w:type="spellStart"/>
      <w:r>
        <w:rPr>
          <w:rFonts w:ascii="Times New Roman" w:hAnsi="Times New Roman"/>
          <w:sz w:val="28"/>
        </w:rPr>
        <w:t>законодавства</w:t>
      </w:r>
      <w:proofErr w:type="spellEnd"/>
      <w:r>
        <w:rPr>
          <w:rFonts w:ascii="Times New Roman" w:hAnsi="Times New Roman"/>
          <w:sz w:val="28"/>
        </w:rPr>
        <w:t xml:space="preserve"> у сфері освіти і </w:t>
      </w:r>
      <w:proofErr w:type="spellStart"/>
      <w:r>
        <w:rPr>
          <w:rFonts w:ascii="Times New Roman" w:hAnsi="Times New Roman"/>
          <w:sz w:val="28"/>
        </w:rPr>
        <w:t>потребує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повного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оновлення</w:t>
      </w:r>
      <w:proofErr w:type="spellEnd"/>
      <w:r>
        <w:rPr>
          <w:rFonts w:ascii="Times New Roman" w:hAnsi="Times New Roman"/>
          <w:sz w:val="28"/>
        </w:rPr>
        <w:t xml:space="preserve">. У </w:t>
      </w:r>
      <w:proofErr w:type="spellStart"/>
      <w:r>
        <w:rPr>
          <w:rFonts w:ascii="Times New Roman" w:hAnsi="Times New Roman"/>
          <w:sz w:val="28"/>
        </w:rPr>
        <w:t>зв’язку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виникла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необхідність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затвердженні</w:t>
      </w:r>
      <w:proofErr w:type="spellEnd"/>
      <w:r>
        <w:rPr>
          <w:rFonts w:ascii="Times New Roman" w:hAnsi="Times New Roman"/>
          <w:sz w:val="28"/>
        </w:rPr>
        <w:t xml:space="preserve"> нового </w:t>
      </w:r>
      <w:proofErr w:type="spellStart"/>
      <w:r>
        <w:rPr>
          <w:rFonts w:ascii="Times New Roman" w:hAnsi="Times New Roman"/>
          <w:sz w:val="28"/>
        </w:rPr>
        <w:t>Положення</w:t>
      </w:r>
      <w:proofErr w:type="spellEnd"/>
      <w:r>
        <w:rPr>
          <w:rFonts w:ascii="Times New Roman" w:hAnsi="Times New Roman"/>
          <w:sz w:val="28"/>
        </w:rPr>
        <w:t xml:space="preserve"> про </w:t>
      </w:r>
      <w:proofErr w:type="spellStart"/>
      <w:r>
        <w:rPr>
          <w:rFonts w:ascii="Times New Roman" w:hAnsi="Times New Roman"/>
          <w:sz w:val="28"/>
        </w:rPr>
        <w:t>атестацію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педагогічних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працівників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8772E9" w:rsidRDefault="00DA193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Основні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положення</w:t>
      </w:r>
      <w:proofErr w:type="spellEnd"/>
      <w:r>
        <w:rPr>
          <w:rFonts w:ascii="Times New Roman" w:hAnsi="Times New Roman"/>
          <w:b/>
          <w:sz w:val="28"/>
        </w:rPr>
        <w:t xml:space="preserve"> проєкту акта </w:t>
      </w:r>
    </w:p>
    <w:p w:rsidR="008772E9" w:rsidRDefault="00DA19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Проєктом акта </w:t>
      </w:r>
      <w:proofErr w:type="spellStart"/>
      <w:r>
        <w:rPr>
          <w:rFonts w:ascii="Times New Roman" w:hAnsi="Times New Roman"/>
          <w:sz w:val="28"/>
        </w:rPr>
        <w:t>запропоновано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затвердити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Положення</w:t>
      </w:r>
      <w:proofErr w:type="spellEnd"/>
      <w:r>
        <w:rPr>
          <w:rFonts w:ascii="Times New Roman" w:hAnsi="Times New Roman"/>
          <w:sz w:val="28"/>
        </w:rPr>
        <w:t xml:space="preserve"> про </w:t>
      </w:r>
      <w:proofErr w:type="spellStart"/>
      <w:r>
        <w:rPr>
          <w:rFonts w:ascii="Times New Roman" w:hAnsi="Times New Roman"/>
          <w:sz w:val="28"/>
        </w:rPr>
        <w:t>атестацію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педагогічних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працівників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визнати</w:t>
      </w:r>
      <w:proofErr w:type="spellEnd"/>
      <w:r>
        <w:rPr>
          <w:rFonts w:ascii="Times New Roman" w:hAnsi="Times New Roman"/>
          <w:sz w:val="28"/>
        </w:rPr>
        <w:t xml:space="preserve"> таким,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втратив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чинність</w:t>
      </w:r>
      <w:proofErr w:type="spellEnd"/>
      <w:r>
        <w:rPr>
          <w:rFonts w:ascii="Times New Roman" w:hAnsi="Times New Roman"/>
          <w:sz w:val="28"/>
        </w:rPr>
        <w:t xml:space="preserve"> наказ </w:t>
      </w:r>
      <w:proofErr w:type="spellStart"/>
      <w:r>
        <w:rPr>
          <w:rFonts w:ascii="Times New Roman" w:hAnsi="Times New Roman"/>
          <w:sz w:val="28"/>
        </w:rPr>
        <w:t>Міністерства</w:t>
      </w:r>
      <w:proofErr w:type="spellEnd"/>
      <w:r>
        <w:rPr>
          <w:rFonts w:ascii="Times New Roman" w:hAnsi="Times New Roman"/>
          <w:sz w:val="28"/>
        </w:rPr>
        <w:t xml:space="preserve"> освіти і науки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06.10.2010 № 930 «Про </w:t>
      </w:r>
      <w:proofErr w:type="spellStart"/>
      <w:r>
        <w:rPr>
          <w:rFonts w:ascii="Times New Roman" w:hAnsi="Times New Roman"/>
          <w:sz w:val="28"/>
        </w:rPr>
        <w:t>затвердження</w:t>
      </w:r>
      <w:proofErr w:type="spellEnd"/>
      <w:r>
        <w:rPr>
          <w:rFonts w:ascii="Times New Roman" w:hAnsi="Times New Roman"/>
          <w:sz w:val="28"/>
        </w:rPr>
        <w:t xml:space="preserve"> Типового </w:t>
      </w:r>
      <w:proofErr w:type="spellStart"/>
      <w:r>
        <w:rPr>
          <w:rFonts w:ascii="Times New Roman" w:hAnsi="Times New Roman"/>
          <w:sz w:val="28"/>
        </w:rPr>
        <w:t>положення</w:t>
      </w:r>
      <w:proofErr w:type="spellEnd"/>
      <w:r>
        <w:rPr>
          <w:rFonts w:ascii="Times New Roman" w:hAnsi="Times New Roman"/>
          <w:sz w:val="28"/>
        </w:rPr>
        <w:t xml:space="preserve"> про </w:t>
      </w:r>
      <w:proofErr w:type="spellStart"/>
      <w:r>
        <w:rPr>
          <w:rFonts w:ascii="Times New Roman" w:hAnsi="Times New Roman"/>
          <w:sz w:val="28"/>
        </w:rPr>
        <w:t>атестацію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педагогічних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працівників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зареєстрований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Міністерстві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юстиції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14 </w:t>
      </w:r>
      <w:proofErr w:type="spellStart"/>
      <w:r>
        <w:rPr>
          <w:rFonts w:ascii="Times New Roman" w:hAnsi="Times New Roman"/>
          <w:sz w:val="28"/>
        </w:rPr>
        <w:t>грудня</w:t>
      </w:r>
      <w:proofErr w:type="spellEnd"/>
      <w:r>
        <w:rPr>
          <w:rFonts w:ascii="Times New Roman" w:hAnsi="Times New Roman"/>
          <w:sz w:val="28"/>
        </w:rPr>
        <w:t xml:space="preserve"> 2010 р. за № 1255/18550.</w:t>
      </w:r>
    </w:p>
    <w:p w:rsidR="008772E9" w:rsidRDefault="00DA193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Правові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аспекти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8772E9" w:rsidRDefault="00DA19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Проєкт акта </w:t>
      </w:r>
      <w:proofErr w:type="spellStart"/>
      <w:r>
        <w:rPr>
          <w:rFonts w:ascii="Times New Roman" w:hAnsi="Times New Roman"/>
          <w:sz w:val="28"/>
        </w:rPr>
        <w:t>розроблено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підставі</w:t>
      </w:r>
      <w:proofErr w:type="spellEnd"/>
      <w:r>
        <w:rPr>
          <w:rFonts w:ascii="Times New Roman" w:hAnsi="Times New Roman"/>
          <w:sz w:val="28"/>
        </w:rPr>
        <w:t xml:space="preserve">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»,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повну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загальну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середню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»,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дошкільну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»,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позашкільну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»,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професійну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професійно-технічну</w:t>
      </w:r>
      <w:proofErr w:type="spellEnd"/>
      <w:r>
        <w:rPr>
          <w:rFonts w:ascii="Times New Roman" w:hAnsi="Times New Roman"/>
          <w:sz w:val="28"/>
        </w:rPr>
        <w:t xml:space="preserve">)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»,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фахову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передвищу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»,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вищу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освіту</w:t>
      </w:r>
      <w:proofErr w:type="spellEnd"/>
      <w:r>
        <w:rPr>
          <w:rFonts w:ascii="Times New Roman" w:hAnsi="Times New Roman"/>
          <w:sz w:val="28"/>
        </w:rPr>
        <w:t xml:space="preserve">». У сфері правового </w:t>
      </w:r>
      <w:proofErr w:type="spellStart"/>
      <w:r>
        <w:rPr>
          <w:rFonts w:ascii="Times New Roman" w:hAnsi="Times New Roman"/>
          <w:sz w:val="28"/>
        </w:rPr>
        <w:t>регулювання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Типове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положення</w:t>
      </w:r>
      <w:proofErr w:type="spellEnd"/>
      <w:r>
        <w:rPr>
          <w:rFonts w:ascii="Times New Roman" w:hAnsi="Times New Roman"/>
          <w:sz w:val="28"/>
        </w:rPr>
        <w:t xml:space="preserve"> про </w:t>
      </w:r>
      <w:proofErr w:type="spellStart"/>
      <w:r>
        <w:rPr>
          <w:rFonts w:ascii="Times New Roman" w:hAnsi="Times New Roman"/>
          <w:sz w:val="28"/>
        </w:rPr>
        <w:t>атестацію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педагогічних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працівників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затверджене</w:t>
      </w:r>
      <w:proofErr w:type="spellEnd"/>
      <w:r>
        <w:rPr>
          <w:rFonts w:ascii="Times New Roman" w:hAnsi="Times New Roman"/>
          <w:sz w:val="28"/>
        </w:rPr>
        <w:t xml:space="preserve"> наказом </w:t>
      </w:r>
      <w:proofErr w:type="spellStart"/>
      <w:r>
        <w:rPr>
          <w:rFonts w:ascii="Times New Roman" w:hAnsi="Times New Roman"/>
          <w:sz w:val="28"/>
        </w:rPr>
        <w:t>Міністерства</w:t>
      </w:r>
      <w:proofErr w:type="spellEnd"/>
      <w:r>
        <w:rPr>
          <w:rFonts w:ascii="Times New Roman" w:hAnsi="Times New Roman"/>
          <w:sz w:val="28"/>
        </w:rPr>
        <w:t xml:space="preserve"> освіти і науки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06.10.2010 № 930, </w:t>
      </w:r>
      <w:proofErr w:type="spellStart"/>
      <w:r>
        <w:rPr>
          <w:rFonts w:ascii="Times New Roman" w:hAnsi="Times New Roman"/>
          <w:sz w:val="28"/>
        </w:rPr>
        <w:t>зареєстроване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Міністерстві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юстиції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14 </w:t>
      </w:r>
      <w:proofErr w:type="spellStart"/>
      <w:r>
        <w:rPr>
          <w:rFonts w:ascii="Times New Roman" w:hAnsi="Times New Roman"/>
          <w:sz w:val="28"/>
        </w:rPr>
        <w:t>грудня</w:t>
      </w:r>
      <w:proofErr w:type="spellEnd"/>
      <w:r>
        <w:rPr>
          <w:rFonts w:ascii="Times New Roman" w:hAnsi="Times New Roman"/>
          <w:sz w:val="28"/>
        </w:rPr>
        <w:t xml:space="preserve"> 2010 р. за № 1255/18550. </w:t>
      </w:r>
    </w:p>
    <w:p w:rsidR="008772E9" w:rsidRDefault="00DA193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Фінансово-економічне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обґрунтування</w:t>
      </w:r>
      <w:proofErr w:type="spellEnd"/>
    </w:p>
    <w:p w:rsidR="008772E9" w:rsidRDefault="00DA19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Реалізація</w:t>
      </w:r>
      <w:proofErr w:type="spellEnd"/>
      <w:r>
        <w:rPr>
          <w:rFonts w:ascii="Times New Roman" w:hAnsi="Times New Roman"/>
          <w:sz w:val="28"/>
        </w:rPr>
        <w:t xml:space="preserve"> наказу не </w:t>
      </w:r>
      <w:proofErr w:type="spellStart"/>
      <w:r>
        <w:rPr>
          <w:rFonts w:ascii="Times New Roman" w:hAnsi="Times New Roman"/>
          <w:sz w:val="28"/>
        </w:rPr>
        <w:t>потребує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додаткових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фінансових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інших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витрат</w:t>
      </w:r>
      <w:proofErr w:type="spellEnd"/>
      <w:r>
        <w:rPr>
          <w:rFonts w:ascii="Times New Roman" w:hAnsi="Times New Roman"/>
          <w:sz w:val="28"/>
        </w:rPr>
        <w:t xml:space="preserve"> з державного </w:t>
      </w:r>
      <w:proofErr w:type="spellStart"/>
      <w:r>
        <w:rPr>
          <w:rFonts w:ascii="Times New Roman" w:hAnsi="Times New Roman"/>
          <w:sz w:val="28"/>
        </w:rPr>
        <w:t>чи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місцевого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бюджетів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8772E9" w:rsidRDefault="00DA193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Позиція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заінтересованих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сторін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772E9" w:rsidRDefault="00DA19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Проведено </w:t>
      </w:r>
      <w:proofErr w:type="spellStart"/>
      <w:r>
        <w:rPr>
          <w:rFonts w:ascii="Times New Roman" w:hAnsi="Times New Roman"/>
          <w:sz w:val="28"/>
        </w:rPr>
        <w:t>громадське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обговорення</w:t>
      </w:r>
      <w:proofErr w:type="spellEnd"/>
      <w:r>
        <w:rPr>
          <w:rFonts w:ascii="Times New Roman" w:hAnsi="Times New Roman"/>
          <w:sz w:val="28"/>
        </w:rPr>
        <w:t xml:space="preserve"> проєкту акта (у </w:t>
      </w:r>
      <w:proofErr w:type="spellStart"/>
      <w:r>
        <w:rPr>
          <w:rFonts w:ascii="Times New Roman" w:hAnsi="Times New Roman"/>
          <w:sz w:val="28"/>
        </w:rPr>
        <w:t>формі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електронних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консультацій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громадськістю</w:t>
      </w:r>
      <w:proofErr w:type="spellEnd"/>
      <w:r>
        <w:rPr>
          <w:rFonts w:ascii="Times New Roman" w:hAnsi="Times New Roman"/>
          <w:sz w:val="28"/>
        </w:rPr>
        <w:t xml:space="preserve">). </w:t>
      </w:r>
      <w:proofErr w:type="spellStart"/>
      <w:r>
        <w:rPr>
          <w:rFonts w:ascii="Times New Roman" w:hAnsi="Times New Roman"/>
          <w:sz w:val="28"/>
        </w:rPr>
        <w:t>Всі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пропозиції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зауваження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опрацьовано</w:t>
      </w:r>
      <w:proofErr w:type="spellEnd"/>
      <w:r>
        <w:rPr>
          <w:rFonts w:ascii="Times New Roman" w:hAnsi="Times New Roman"/>
          <w:sz w:val="28"/>
        </w:rPr>
        <w:t xml:space="preserve">, до проєкту акта внесено </w:t>
      </w:r>
      <w:proofErr w:type="spellStart"/>
      <w:r>
        <w:rPr>
          <w:rFonts w:ascii="Times New Roman" w:hAnsi="Times New Roman"/>
          <w:sz w:val="28"/>
        </w:rPr>
        <w:t>доповнення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уточнення</w:t>
      </w:r>
      <w:proofErr w:type="spellEnd"/>
      <w:r>
        <w:rPr>
          <w:rFonts w:ascii="Times New Roman" w:hAnsi="Times New Roman"/>
          <w:sz w:val="28"/>
        </w:rPr>
        <w:t xml:space="preserve">. Проєкт акта не </w:t>
      </w:r>
      <w:proofErr w:type="spellStart"/>
      <w:r>
        <w:rPr>
          <w:rFonts w:ascii="Times New Roman" w:hAnsi="Times New Roman"/>
          <w:sz w:val="28"/>
        </w:rPr>
        <w:t>стосується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питань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функціонування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місцевого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самоврядування</w:t>
      </w:r>
      <w:proofErr w:type="spellEnd"/>
      <w:r>
        <w:rPr>
          <w:rFonts w:ascii="Times New Roman" w:hAnsi="Times New Roman"/>
          <w:sz w:val="28"/>
        </w:rPr>
        <w:t xml:space="preserve">, прав та </w:t>
      </w:r>
      <w:proofErr w:type="spellStart"/>
      <w:r>
        <w:rPr>
          <w:rFonts w:ascii="Times New Roman" w:hAnsi="Times New Roman"/>
          <w:sz w:val="28"/>
        </w:rPr>
        <w:t>інтересів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територіальних</w:t>
      </w:r>
      <w:proofErr w:type="spellEnd"/>
      <w:r>
        <w:rPr>
          <w:rFonts w:ascii="Times New Roman" w:hAnsi="Times New Roman"/>
          <w:sz w:val="28"/>
        </w:rPr>
        <w:t xml:space="preserve"> громад, </w:t>
      </w:r>
      <w:proofErr w:type="spellStart"/>
      <w:r>
        <w:rPr>
          <w:rFonts w:ascii="Times New Roman" w:hAnsi="Times New Roman"/>
          <w:sz w:val="28"/>
        </w:rPr>
        <w:t>місцевого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регіонального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розвитку</w:t>
      </w:r>
      <w:proofErr w:type="spellEnd"/>
      <w:r>
        <w:rPr>
          <w:rFonts w:ascii="Times New Roman" w:hAnsi="Times New Roman"/>
          <w:sz w:val="28"/>
        </w:rPr>
        <w:t xml:space="preserve">, прав </w:t>
      </w:r>
      <w:proofErr w:type="spellStart"/>
      <w:r>
        <w:rPr>
          <w:rFonts w:ascii="Times New Roman" w:hAnsi="Times New Roman"/>
          <w:sz w:val="28"/>
        </w:rPr>
        <w:t>осіб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інвалідністю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функціонування</w:t>
      </w:r>
      <w:proofErr w:type="spellEnd"/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застосування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мови</w:t>
      </w:r>
      <w:proofErr w:type="spellEnd"/>
      <w:r>
        <w:rPr>
          <w:rFonts w:ascii="Times New Roman" w:hAnsi="Times New Roman"/>
          <w:sz w:val="28"/>
        </w:rPr>
        <w:t xml:space="preserve"> як </w:t>
      </w:r>
      <w:proofErr w:type="spellStart"/>
      <w:r>
        <w:rPr>
          <w:rFonts w:ascii="Times New Roman" w:hAnsi="Times New Roman"/>
          <w:sz w:val="28"/>
        </w:rPr>
        <w:t>державної</w:t>
      </w:r>
      <w:proofErr w:type="spellEnd"/>
      <w:r>
        <w:rPr>
          <w:rFonts w:ascii="Times New Roman" w:hAnsi="Times New Roman"/>
          <w:sz w:val="28"/>
        </w:rPr>
        <w:t xml:space="preserve">. Проєкт акта не </w:t>
      </w:r>
      <w:proofErr w:type="spellStart"/>
      <w:r>
        <w:rPr>
          <w:rFonts w:ascii="Times New Roman" w:hAnsi="Times New Roman"/>
          <w:sz w:val="28"/>
        </w:rPr>
        <w:t>стосується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сфери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наукової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науково-технічної</w:t>
      </w:r>
      <w:proofErr w:type="spellEnd"/>
      <w:r>
        <w:rPr>
          <w:rFonts w:ascii="Times New Roman" w:hAnsi="Times New Roman"/>
          <w:sz w:val="28"/>
        </w:rPr>
        <w:t xml:space="preserve"> діяльності.</w:t>
      </w:r>
    </w:p>
    <w:p w:rsidR="008772E9" w:rsidRDefault="00DA193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Оцінка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відповідності</w:t>
      </w:r>
      <w:proofErr w:type="spellEnd"/>
    </w:p>
    <w:p w:rsidR="008772E9" w:rsidRDefault="00DA193D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проєкті</w:t>
      </w:r>
      <w:proofErr w:type="spellEnd"/>
      <w:r>
        <w:rPr>
          <w:rFonts w:ascii="Times New Roman" w:hAnsi="Times New Roman"/>
          <w:sz w:val="28"/>
        </w:rPr>
        <w:t xml:space="preserve"> акта </w:t>
      </w:r>
      <w:proofErr w:type="spellStart"/>
      <w:r>
        <w:rPr>
          <w:rFonts w:ascii="Times New Roman" w:hAnsi="Times New Roman"/>
          <w:sz w:val="28"/>
        </w:rPr>
        <w:t>відсутні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положення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стосуються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зобов’язань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у сфері </w:t>
      </w:r>
      <w:proofErr w:type="spellStart"/>
      <w:r>
        <w:rPr>
          <w:rFonts w:ascii="Times New Roman" w:hAnsi="Times New Roman"/>
          <w:sz w:val="28"/>
        </w:rPr>
        <w:t>європейської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інтеграції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стосуються</w:t>
      </w:r>
      <w:proofErr w:type="spellEnd"/>
      <w:r>
        <w:rPr>
          <w:rFonts w:ascii="Times New Roman" w:hAnsi="Times New Roman"/>
          <w:sz w:val="28"/>
        </w:rPr>
        <w:t xml:space="preserve"> прав та свобод, </w:t>
      </w:r>
      <w:proofErr w:type="spellStart"/>
      <w:r>
        <w:rPr>
          <w:rFonts w:ascii="Times New Roman" w:hAnsi="Times New Roman"/>
          <w:sz w:val="28"/>
        </w:rPr>
        <w:t>гарантованих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Конвенцією</w:t>
      </w:r>
      <w:proofErr w:type="spellEnd"/>
      <w:r>
        <w:rPr>
          <w:rFonts w:ascii="Times New Roman" w:hAnsi="Times New Roman"/>
          <w:sz w:val="28"/>
        </w:rPr>
        <w:t xml:space="preserve"> про </w:t>
      </w:r>
      <w:proofErr w:type="spellStart"/>
      <w:r>
        <w:rPr>
          <w:rFonts w:ascii="Times New Roman" w:hAnsi="Times New Roman"/>
          <w:sz w:val="28"/>
        </w:rPr>
        <w:t>захист</w:t>
      </w:r>
      <w:proofErr w:type="spellEnd"/>
      <w:r>
        <w:rPr>
          <w:rFonts w:ascii="Times New Roman" w:hAnsi="Times New Roman"/>
          <w:sz w:val="28"/>
        </w:rPr>
        <w:t xml:space="preserve"> прав </w:t>
      </w:r>
      <w:proofErr w:type="spellStart"/>
      <w:r>
        <w:rPr>
          <w:rFonts w:ascii="Times New Roman" w:hAnsi="Times New Roman"/>
          <w:sz w:val="28"/>
        </w:rPr>
        <w:t>людини</w:t>
      </w:r>
      <w:proofErr w:type="spellEnd"/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основоположних</w:t>
      </w:r>
      <w:proofErr w:type="spellEnd"/>
      <w:r>
        <w:rPr>
          <w:rFonts w:ascii="Times New Roman" w:hAnsi="Times New Roman"/>
          <w:sz w:val="28"/>
        </w:rPr>
        <w:t xml:space="preserve"> свобод; </w:t>
      </w:r>
      <w:proofErr w:type="spellStart"/>
      <w:r>
        <w:rPr>
          <w:rFonts w:ascii="Times New Roman" w:hAnsi="Times New Roman"/>
          <w:sz w:val="28"/>
        </w:rPr>
        <w:t>впливають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забезпечення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рівних</w:t>
      </w:r>
      <w:proofErr w:type="spellEnd"/>
      <w:r>
        <w:rPr>
          <w:rFonts w:ascii="Times New Roman" w:hAnsi="Times New Roman"/>
          <w:sz w:val="28"/>
        </w:rPr>
        <w:t xml:space="preserve"> прав та </w:t>
      </w:r>
      <w:proofErr w:type="spellStart"/>
      <w:r>
        <w:rPr>
          <w:rFonts w:ascii="Times New Roman" w:hAnsi="Times New Roman"/>
          <w:sz w:val="28"/>
        </w:rPr>
        <w:t>можливостей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жінок</w:t>
      </w:r>
      <w:proofErr w:type="spellEnd"/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чоловіків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створюють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підстави</w:t>
      </w:r>
      <w:proofErr w:type="spellEnd"/>
      <w:r>
        <w:rPr>
          <w:rFonts w:ascii="Times New Roman" w:hAnsi="Times New Roman"/>
          <w:sz w:val="28"/>
        </w:rPr>
        <w:t xml:space="preserve"> для </w:t>
      </w:r>
      <w:proofErr w:type="spellStart"/>
      <w:r>
        <w:rPr>
          <w:rFonts w:ascii="Times New Roman" w:hAnsi="Times New Roman"/>
          <w:sz w:val="28"/>
        </w:rPr>
        <w:t>дискримінації</w:t>
      </w:r>
      <w:proofErr w:type="spellEnd"/>
      <w:r>
        <w:rPr>
          <w:rFonts w:ascii="Times New Roman" w:hAnsi="Times New Roman"/>
          <w:sz w:val="28"/>
        </w:rPr>
        <w:t xml:space="preserve">. Проєктом акта </w:t>
      </w:r>
      <w:proofErr w:type="spellStart"/>
      <w:r>
        <w:rPr>
          <w:rFonts w:ascii="Times New Roman" w:hAnsi="Times New Roman"/>
          <w:sz w:val="28"/>
        </w:rPr>
        <w:t>передбачено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запобігання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ризикам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вчинення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корупційних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правопорушень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правопорушень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пов’язаних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корупцією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Зокрема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до складу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, яка </w:t>
      </w:r>
      <w:proofErr w:type="spellStart"/>
      <w:r>
        <w:rPr>
          <w:rFonts w:ascii="Times New Roman" w:hAnsi="Times New Roman"/>
          <w:sz w:val="28"/>
        </w:rPr>
        <w:t>здійснює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аналіз</w:t>
      </w:r>
      <w:proofErr w:type="spellEnd"/>
      <w:r>
        <w:rPr>
          <w:rFonts w:ascii="Times New Roman" w:hAnsi="Times New Roman"/>
          <w:sz w:val="28"/>
        </w:rPr>
        <w:t xml:space="preserve"> діяльності </w:t>
      </w:r>
      <w:proofErr w:type="spellStart"/>
      <w:r>
        <w:rPr>
          <w:rFonts w:ascii="Times New Roman" w:hAnsi="Times New Roman"/>
          <w:sz w:val="28"/>
        </w:rPr>
        <w:t>місцевих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органів</w:t>
      </w:r>
      <w:proofErr w:type="spellEnd"/>
      <w:r>
        <w:rPr>
          <w:rFonts w:ascii="Times New Roman" w:hAnsi="Times New Roman"/>
          <w:sz w:val="28"/>
        </w:rPr>
        <w:t xml:space="preserve">, не </w:t>
      </w:r>
      <w:proofErr w:type="spellStart"/>
      <w:r>
        <w:rPr>
          <w:rFonts w:ascii="Times New Roman" w:hAnsi="Times New Roman"/>
          <w:sz w:val="28"/>
        </w:rPr>
        <w:t>може</w:t>
      </w:r>
      <w:proofErr w:type="spellEnd"/>
      <w:r>
        <w:rPr>
          <w:rFonts w:ascii="Times New Roman" w:hAnsi="Times New Roman"/>
          <w:sz w:val="28"/>
        </w:rPr>
        <w:t xml:space="preserve"> бути включено </w:t>
      </w:r>
      <w:proofErr w:type="spellStart"/>
      <w:r>
        <w:rPr>
          <w:rFonts w:ascii="Times New Roman" w:hAnsi="Times New Roman"/>
          <w:sz w:val="28"/>
        </w:rPr>
        <w:t>осіб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які</w:t>
      </w:r>
      <w:proofErr w:type="spellEnd"/>
      <w:r>
        <w:rPr>
          <w:rFonts w:ascii="Times New Roman" w:hAnsi="Times New Roman"/>
          <w:sz w:val="28"/>
        </w:rPr>
        <w:t xml:space="preserve"> є </w:t>
      </w:r>
      <w:proofErr w:type="spellStart"/>
      <w:r>
        <w:rPr>
          <w:rFonts w:ascii="Times New Roman" w:hAnsi="Times New Roman"/>
          <w:sz w:val="28"/>
        </w:rPr>
        <w:t>близькими</w:t>
      </w:r>
      <w:proofErr w:type="spellEnd"/>
      <w:r>
        <w:rPr>
          <w:rFonts w:ascii="Times New Roman" w:hAnsi="Times New Roman"/>
          <w:sz w:val="28"/>
        </w:rPr>
        <w:t xml:space="preserve"> особами </w:t>
      </w:r>
      <w:proofErr w:type="spellStart"/>
      <w:r>
        <w:rPr>
          <w:rFonts w:ascii="Times New Roman" w:hAnsi="Times New Roman"/>
          <w:sz w:val="28"/>
        </w:rPr>
        <w:t>працівників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місцевих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органів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мають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конфлікт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інтересів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відповідно</w:t>
      </w:r>
      <w:proofErr w:type="spellEnd"/>
      <w:r>
        <w:rPr>
          <w:rFonts w:ascii="Times New Roman" w:hAnsi="Times New Roman"/>
          <w:sz w:val="28"/>
        </w:rPr>
        <w:t xml:space="preserve"> до </w:t>
      </w:r>
      <w:proofErr w:type="spellStart"/>
      <w:r>
        <w:rPr>
          <w:rFonts w:ascii="Times New Roman" w:hAnsi="Times New Roman"/>
          <w:sz w:val="28"/>
        </w:rPr>
        <w:t>законодавства</w:t>
      </w:r>
      <w:proofErr w:type="spellEnd"/>
      <w:r>
        <w:rPr>
          <w:rFonts w:ascii="Times New Roman" w:hAnsi="Times New Roman"/>
          <w:sz w:val="28"/>
        </w:rPr>
        <w:t xml:space="preserve"> у сфері </w:t>
      </w:r>
      <w:proofErr w:type="spellStart"/>
      <w:r>
        <w:rPr>
          <w:rFonts w:ascii="Times New Roman" w:hAnsi="Times New Roman"/>
          <w:sz w:val="28"/>
        </w:rPr>
        <w:t>запобігання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корупції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Національним</w:t>
      </w:r>
      <w:proofErr w:type="spellEnd"/>
      <w:r>
        <w:rPr>
          <w:rFonts w:ascii="Times New Roman" w:hAnsi="Times New Roman"/>
          <w:sz w:val="28"/>
        </w:rPr>
        <w:t xml:space="preserve"> агентством з </w:t>
      </w:r>
      <w:proofErr w:type="spellStart"/>
      <w:r>
        <w:rPr>
          <w:rFonts w:ascii="Times New Roman" w:hAnsi="Times New Roman"/>
          <w:sz w:val="28"/>
        </w:rPr>
        <w:t>питань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запобігання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корупції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антикорупційна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експертиза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стосовно</w:t>
      </w:r>
      <w:proofErr w:type="spellEnd"/>
      <w:r>
        <w:rPr>
          <w:rFonts w:ascii="Times New Roman" w:hAnsi="Times New Roman"/>
          <w:sz w:val="28"/>
        </w:rPr>
        <w:t xml:space="preserve"> проєкту акта не проводилась. Проєкт наказу не </w:t>
      </w:r>
      <w:proofErr w:type="spellStart"/>
      <w:r>
        <w:rPr>
          <w:rFonts w:ascii="Times New Roman" w:hAnsi="Times New Roman"/>
          <w:sz w:val="28"/>
        </w:rPr>
        <w:t>потребує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проведення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цифрової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експертизи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отримання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відповідного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висновку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Міністерства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цифрової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трансформації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у </w:t>
      </w:r>
      <w:proofErr w:type="spellStart"/>
      <w:r>
        <w:rPr>
          <w:rFonts w:ascii="Times New Roman" w:hAnsi="Times New Roman"/>
          <w:sz w:val="28"/>
        </w:rPr>
        <w:t>зв’язку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тим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наказ не </w:t>
      </w:r>
      <w:proofErr w:type="spellStart"/>
      <w:r>
        <w:rPr>
          <w:rFonts w:ascii="Times New Roman" w:hAnsi="Times New Roman"/>
          <w:sz w:val="28"/>
        </w:rPr>
        <w:t>стосується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питань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інформатизації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електронного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урядування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формування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використання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національних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електронних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інформаційних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ресурсів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розвитку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інформаційного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суспільства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електронної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демократії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надання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адміністративних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послуг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або</w:t>
      </w:r>
      <w:proofErr w:type="spellEnd"/>
      <w:r>
        <w:rPr>
          <w:rFonts w:ascii="Times New Roman" w:hAnsi="Times New Roman"/>
          <w:sz w:val="28"/>
        </w:rPr>
        <w:t xml:space="preserve"> цифрового </w:t>
      </w:r>
      <w:proofErr w:type="spellStart"/>
      <w:r>
        <w:rPr>
          <w:rFonts w:ascii="Times New Roman" w:hAnsi="Times New Roman"/>
          <w:sz w:val="28"/>
        </w:rPr>
        <w:t>розвитку</w:t>
      </w:r>
      <w:proofErr w:type="spellEnd"/>
      <w:r>
        <w:rPr>
          <w:rFonts w:ascii="Times New Roman" w:hAnsi="Times New Roman"/>
          <w:sz w:val="28"/>
        </w:rPr>
        <w:t xml:space="preserve">. Наказ </w:t>
      </w:r>
      <w:proofErr w:type="spellStart"/>
      <w:r>
        <w:rPr>
          <w:rFonts w:ascii="Times New Roman" w:hAnsi="Times New Roman"/>
          <w:sz w:val="28"/>
        </w:rPr>
        <w:t>потребує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проведення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державної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реєстрації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Міністерстві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юстиції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8772E9" w:rsidRDefault="00DA193D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</w:t>
      </w:r>
      <w:r>
        <w:rPr>
          <w:rFonts w:ascii="Times New Roman" w:hAnsi="Times New Roman"/>
          <w:b/>
          <w:bCs/>
          <w:color w:val="000000"/>
          <w:sz w:val="28"/>
        </w:rPr>
        <w:t xml:space="preserve"> Прогноз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результатів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</w:p>
    <w:p w:rsidR="008772E9" w:rsidRDefault="00DA193D">
      <w:pPr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Очікується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позитивний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вплив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реалізації</w:t>
      </w:r>
      <w:proofErr w:type="spellEnd"/>
      <w:r>
        <w:rPr>
          <w:rFonts w:ascii="Times New Roman" w:hAnsi="Times New Roman"/>
          <w:sz w:val="28"/>
        </w:rPr>
        <w:t xml:space="preserve"> наказу, а </w:t>
      </w:r>
      <w:proofErr w:type="spellStart"/>
      <w:r>
        <w:rPr>
          <w:rFonts w:ascii="Times New Roman" w:hAnsi="Times New Roman"/>
          <w:sz w:val="28"/>
        </w:rPr>
        <w:t>саме</w:t>
      </w:r>
      <w:proofErr w:type="spellEnd"/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запроваджується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новий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простий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сучасний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механізм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оцінювання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педагогічної</w:t>
      </w:r>
      <w:proofErr w:type="spellEnd"/>
      <w:r>
        <w:rPr>
          <w:rFonts w:ascii="Times New Roman" w:hAnsi="Times New Roman"/>
          <w:sz w:val="28"/>
        </w:rPr>
        <w:t xml:space="preserve"> діяльності </w:t>
      </w:r>
      <w:proofErr w:type="spellStart"/>
      <w:r>
        <w:rPr>
          <w:rFonts w:ascii="Times New Roman" w:hAnsi="Times New Roman"/>
          <w:sz w:val="28"/>
        </w:rPr>
        <w:t>педагогічних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працівників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що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сприятиме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їхньому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професійному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розвитку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підвищенню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престижності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їхньої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професійної</w:t>
      </w:r>
      <w:proofErr w:type="spellEnd"/>
      <w:r>
        <w:rPr>
          <w:rFonts w:ascii="Times New Roman" w:hAnsi="Times New Roman"/>
          <w:sz w:val="28"/>
        </w:rPr>
        <w:t xml:space="preserve"> діяльності; </w:t>
      </w:r>
      <w:proofErr w:type="spellStart"/>
      <w:r>
        <w:rPr>
          <w:rFonts w:ascii="Times New Roman" w:hAnsi="Times New Roman"/>
          <w:sz w:val="28"/>
        </w:rPr>
        <w:t>удосконалення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механізму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атестації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сприятиме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кадровій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автономії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закладів</w:t>
      </w:r>
      <w:proofErr w:type="spellEnd"/>
      <w:r>
        <w:rPr>
          <w:rFonts w:ascii="Times New Roman" w:hAnsi="Times New Roman"/>
          <w:sz w:val="28"/>
        </w:rPr>
        <w:t xml:space="preserve"> освіти та </w:t>
      </w:r>
      <w:proofErr w:type="spellStart"/>
      <w:r>
        <w:rPr>
          <w:rFonts w:ascii="Times New Roman" w:hAnsi="Times New Roman"/>
          <w:sz w:val="28"/>
        </w:rPr>
        <w:t>забезпечить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дієву</w:t>
      </w:r>
      <w:proofErr w:type="spellEnd"/>
      <w:r>
        <w:rPr>
          <w:rFonts w:ascii="Times New Roman" w:hAnsi="Times New Roman"/>
          <w:sz w:val="28"/>
        </w:rPr>
        <w:t xml:space="preserve"> систему </w:t>
      </w:r>
      <w:proofErr w:type="spellStart"/>
      <w:r>
        <w:rPr>
          <w:rFonts w:ascii="Times New Roman" w:hAnsi="Times New Roman"/>
          <w:sz w:val="28"/>
        </w:rPr>
        <w:t>взаємодії</w:t>
      </w:r>
      <w:proofErr w:type="spellEnd"/>
      <w:r>
        <w:rPr>
          <w:rFonts w:ascii="Times New Roman" w:hAnsi="Times New Roman"/>
          <w:sz w:val="28"/>
        </w:rPr>
        <w:t xml:space="preserve"> з </w:t>
      </w:r>
      <w:proofErr w:type="spellStart"/>
      <w:r>
        <w:rPr>
          <w:rFonts w:ascii="Times New Roman" w:hAnsi="Times New Roman"/>
          <w:sz w:val="28"/>
        </w:rPr>
        <w:t>питань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атестації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педагогічних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працівників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між</w:t>
      </w:r>
      <w:proofErr w:type="spellEnd"/>
      <w:r>
        <w:rPr>
          <w:rFonts w:ascii="Times New Roman" w:hAnsi="Times New Roman"/>
          <w:sz w:val="28"/>
        </w:rPr>
        <w:t xml:space="preserve"> закладами освіти та органами </w:t>
      </w:r>
      <w:proofErr w:type="spellStart"/>
      <w:r>
        <w:rPr>
          <w:rFonts w:ascii="Times New Roman" w:hAnsi="Times New Roman"/>
          <w:sz w:val="28"/>
        </w:rPr>
        <w:t>управління</w:t>
      </w:r>
      <w:proofErr w:type="spellEnd"/>
      <w:r>
        <w:rPr>
          <w:rFonts w:ascii="Times New Roman" w:hAnsi="Times New Roman"/>
          <w:sz w:val="28"/>
        </w:rPr>
        <w:t xml:space="preserve"> у сфері освіти. У </w:t>
      </w:r>
      <w:proofErr w:type="spellStart"/>
      <w:r>
        <w:rPr>
          <w:rFonts w:ascii="Times New Roman" w:hAnsi="Times New Roman"/>
          <w:sz w:val="28"/>
        </w:rPr>
        <w:t>разі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видання</w:t>
      </w:r>
      <w:proofErr w:type="spellEnd"/>
      <w:r>
        <w:rPr>
          <w:rFonts w:ascii="Times New Roman" w:hAnsi="Times New Roman"/>
          <w:sz w:val="28"/>
        </w:rPr>
        <w:t xml:space="preserve"> наказу </w:t>
      </w:r>
      <w:proofErr w:type="spellStart"/>
      <w:r>
        <w:rPr>
          <w:rFonts w:ascii="Times New Roman" w:hAnsi="Times New Roman"/>
          <w:sz w:val="28"/>
        </w:rPr>
        <w:t>запропоноване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регулювання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суспільних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відносин</w:t>
      </w:r>
      <w:proofErr w:type="spellEnd"/>
      <w:r>
        <w:rPr>
          <w:rFonts w:ascii="Times New Roman" w:hAnsi="Times New Roman"/>
          <w:sz w:val="28"/>
        </w:rPr>
        <w:t xml:space="preserve"> не </w:t>
      </w:r>
      <w:proofErr w:type="spellStart"/>
      <w:r>
        <w:rPr>
          <w:rFonts w:ascii="Times New Roman" w:hAnsi="Times New Roman"/>
          <w:sz w:val="28"/>
        </w:rPr>
        <w:t>матиме</w:t>
      </w:r>
      <w:proofErr w:type="spellEnd"/>
      <w:r>
        <w:rPr>
          <w:rFonts w:ascii="Times New Roman" w:hAnsi="Times New Roman"/>
          <w:sz w:val="28"/>
        </w:rPr>
        <w:t xml:space="preserve"> негативного </w:t>
      </w:r>
      <w:proofErr w:type="spellStart"/>
      <w:r>
        <w:rPr>
          <w:rFonts w:ascii="Times New Roman" w:hAnsi="Times New Roman"/>
          <w:sz w:val="28"/>
        </w:rPr>
        <w:t>впливу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ринкове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середовище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забезпечення</w:t>
      </w:r>
      <w:proofErr w:type="spellEnd"/>
      <w:r>
        <w:rPr>
          <w:rFonts w:ascii="Times New Roman" w:hAnsi="Times New Roman"/>
          <w:sz w:val="28"/>
        </w:rPr>
        <w:t xml:space="preserve"> прав та </w:t>
      </w:r>
      <w:proofErr w:type="spellStart"/>
      <w:r>
        <w:rPr>
          <w:rFonts w:ascii="Times New Roman" w:hAnsi="Times New Roman"/>
          <w:sz w:val="28"/>
        </w:rPr>
        <w:t>інтересів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суб’єктів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господарювання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громадян</w:t>
      </w:r>
      <w:proofErr w:type="spellEnd"/>
      <w:r>
        <w:rPr>
          <w:rFonts w:ascii="Times New Roman" w:hAnsi="Times New Roman"/>
          <w:sz w:val="28"/>
        </w:rPr>
        <w:t xml:space="preserve"> і </w:t>
      </w:r>
      <w:proofErr w:type="spellStart"/>
      <w:r>
        <w:rPr>
          <w:rFonts w:ascii="Times New Roman" w:hAnsi="Times New Roman"/>
          <w:sz w:val="28"/>
        </w:rPr>
        <w:t>держави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реалізація</w:t>
      </w:r>
      <w:proofErr w:type="spellEnd"/>
      <w:r>
        <w:rPr>
          <w:rFonts w:ascii="Times New Roman" w:hAnsi="Times New Roman"/>
          <w:sz w:val="28"/>
        </w:rPr>
        <w:t xml:space="preserve"> наказу не </w:t>
      </w:r>
      <w:proofErr w:type="spellStart"/>
      <w:r>
        <w:rPr>
          <w:rFonts w:ascii="Times New Roman" w:hAnsi="Times New Roman"/>
          <w:sz w:val="28"/>
        </w:rPr>
        <w:t>матиме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впливу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окремі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регіони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підвищення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зниження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спроможності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територіальних</w:t>
      </w:r>
      <w:proofErr w:type="spellEnd"/>
      <w:r>
        <w:rPr>
          <w:rFonts w:ascii="Times New Roman" w:hAnsi="Times New Roman"/>
          <w:sz w:val="28"/>
        </w:rPr>
        <w:t xml:space="preserve"> громад; </w:t>
      </w:r>
      <w:proofErr w:type="spellStart"/>
      <w:r>
        <w:rPr>
          <w:rFonts w:ascii="Times New Roman" w:hAnsi="Times New Roman"/>
          <w:sz w:val="28"/>
        </w:rPr>
        <w:t>реалізація</w:t>
      </w:r>
      <w:proofErr w:type="spellEnd"/>
      <w:r>
        <w:rPr>
          <w:rFonts w:ascii="Times New Roman" w:hAnsi="Times New Roman"/>
          <w:sz w:val="28"/>
        </w:rPr>
        <w:t xml:space="preserve"> наказу не </w:t>
      </w:r>
      <w:proofErr w:type="spellStart"/>
      <w:r>
        <w:rPr>
          <w:rFonts w:ascii="Times New Roman" w:hAnsi="Times New Roman"/>
          <w:sz w:val="28"/>
        </w:rPr>
        <w:t>матиме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впливу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ринок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праці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рівень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зайнятості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населення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громадське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здоров’я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покращення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чи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погіршення</w:t>
      </w:r>
      <w:proofErr w:type="spellEnd"/>
      <w:r>
        <w:rPr>
          <w:rFonts w:ascii="Times New Roman" w:hAnsi="Times New Roman"/>
          <w:sz w:val="28"/>
        </w:rPr>
        <w:t xml:space="preserve"> стану </w:t>
      </w:r>
      <w:proofErr w:type="spellStart"/>
      <w:r>
        <w:rPr>
          <w:rFonts w:ascii="Times New Roman" w:hAnsi="Times New Roman"/>
          <w:sz w:val="28"/>
        </w:rPr>
        <w:t>здоров’я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населення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або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його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окремих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груп</w:t>
      </w:r>
      <w:proofErr w:type="spellEnd"/>
      <w:r>
        <w:rPr>
          <w:rFonts w:ascii="Times New Roman" w:hAnsi="Times New Roman"/>
          <w:sz w:val="28"/>
        </w:rPr>
        <w:t xml:space="preserve">; </w:t>
      </w:r>
      <w:proofErr w:type="spellStart"/>
      <w:r>
        <w:rPr>
          <w:rFonts w:ascii="Times New Roman" w:hAnsi="Times New Roman"/>
          <w:sz w:val="28"/>
        </w:rPr>
        <w:t>екологію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навколишнє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природне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середовище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обсяг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природних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ресурсів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рівень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забруднення</w:t>
      </w:r>
      <w:proofErr w:type="spellEnd"/>
      <w:r>
        <w:rPr>
          <w:rFonts w:ascii="Times New Roman" w:hAnsi="Times New Roman"/>
          <w:sz w:val="28"/>
        </w:rPr>
        <w:t xml:space="preserve"> атмосферного </w:t>
      </w:r>
      <w:proofErr w:type="spellStart"/>
      <w:r>
        <w:rPr>
          <w:rFonts w:ascii="Times New Roman" w:hAnsi="Times New Roman"/>
          <w:sz w:val="28"/>
        </w:rPr>
        <w:t>повітря</w:t>
      </w:r>
      <w:proofErr w:type="spellEnd"/>
      <w:r>
        <w:rPr>
          <w:rFonts w:ascii="Times New Roman" w:hAnsi="Times New Roman"/>
          <w:sz w:val="28"/>
        </w:rPr>
        <w:t xml:space="preserve">, води, земель, </w:t>
      </w:r>
      <w:proofErr w:type="spellStart"/>
      <w:r>
        <w:rPr>
          <w:rFonts w:ascii="Times New Roman" w:hAnsi="Times New Roman"/>
          <w:sz w:val="28"/>
        </w:rPr>
        <w:t>зокрема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забруднення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утвореними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відходами</w:t>
      </w:r>
      <w:proofErr w:type="spellEnd"/>
      <w:r>
        <w:rPr>
          <w:rFonts w:ascii="Times New Roman" w:hAnsi="Times New Roman"/>
          <w:sz w:val="28"/>
        </w:rPr>
        <w:t>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210"/>
        <w:gridCol w:w="2709"/>
        <w:gridCol w:w="3709"/>
      </w:tblGrid>
      <w:tr w:rsidR="008772E9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E9" w:rsidRDefault="00DA193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Заінтересована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сторона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E9" w:rsidRDefault="00DA193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Вплив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акта на </w:t>
            </w:r>
            <w:proofErr w:type="spellStart"/>
            <w:r>
              <w:rPr>
                <w:rFonts w:ascii="Times New Roman" w:hAnsi="Times New Roman"/>
                <w:sz w:val="28"/>
              </w:rPr>
              <w:t>заінтересовану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сторону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E9" w:rsidRDefault="00DA193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Пояснення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очікуваного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впливу</w:t>
            </w:r>
            <w:proofErr w:type="spellEnd"/>
          </w:p>
        </w:tc>
      </w:tr>
      <w:tr w:rsidR="008772E9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E9" w:rsidRDefault="00DA193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Педагогічні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працівники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E9" w:rsidRDefault="00DA193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Позитивний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E9" w:rsidRDefault="00DA193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Педагогічні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працівники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будуть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користуватися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простим та </w:t>
            </w:r>
            <w:proofErr w:type="spellStart"/>
            <w:r>
              <w:rPr>
                <w:rFonts w:ascii="Times New Roman" w:hAnsi="Times New Roman"/>
                <w:sz w:val="28"/>
              </w:rPr>
              <w:t>сучасним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механізмом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оцінювання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педагогічної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діяльності, </w:t>
            </w:r>
            <w:proofErr w:type="spellStart"/>
            <w:r>
              <w:rPr>
                <w:rFonts w:ascii="Times New Roman" w:hAnsi="Times New Roman"/>
                <w:sz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сприятиме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їхньому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професійному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</w:rPr>
              <w:t>підвищенню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престижності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їхньої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професійної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діяльності</w:t>
            </w:r>
          </w:p>
        </w:tc>
      </w:tr>
      <w:tr w:rsidR="008772E9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E9" w:rsidRDefault="00DA193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Керівники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освіти, </w:t>
            </w:r>
            <w:proofErr w:type="spellStart"/>
            <w:r>
              <w:rPr>
                <w:rFonts w:ascii="Times New Roman" w:hAnsi="Times New Roman"/>
                <w:sz w:val="28"/>
              </w:rPr>
              <w:t>органи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 сфері освіти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E9" w:rsidRDefault="00DA193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Позитивний</w:t>
            </w:r>
            <w:proofErr w:type="spell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E9" w:rsidRDefault="00DA193D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Новий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механізм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атестації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педагогічних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працівників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сприятиме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кадровій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автономії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освіти та </w:t>
            </w:r>
            <w:proofErr w:type="spellStart"/>
            <w:r>
              <w:rPr>
                <w:rFonts w:ascii="Times New Roman" w:hAnsi="Times New Roman"/>
                <w:sz w:val="28"/>
              </w:rPr>
              <w:t>забезпечить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дієву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систему </w:t>
            </w:r>
            <w:proofErr w:type="spellStart"/>
            <w:r>
              <w:rPr>
                <w:rFonts w:ascii="Times New Roman" w:hAnsi="Times New Roman"/>
                <w:sz w:val="28"/>
              </w:rPr>
              <w:t>взаємодії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їхньої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атестації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між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закладами освіти та органами </w:t>
            </w:r>
            <w:proofErr w:type="spellStart"/>
            <w:r>
              <w:rPr>
                <w:rFonts w:ascii="Times New Roman" w:hAnsi="Times New Roman"/>
                <w:sz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 сфері освіти</w:t>
            </w:r>
          </w:p>
        </w:tc>
      </w:tr>
    </w:tbl>
    <w:p w:rsidR="00CA7162" w:rsidRDefault="00CA7162">
      <w:pPr>
        <w:jc w:val="both"/>
        <w:rPr>
          <w:rFonts w:ascii="Times" w:hAnsi="Times"/>
          <w:sz w:val="28"/>
        </w:rPr>
      </w:pPr>
    </w:p>
    <w:p w:rsidR="00CA7162" w:rsidRDefault="00CA7162">
      <w:pPr>
        <w:jc w:val="both"/>
        <w:rPr>
          <w:rFonts w:ascii="Times" w:hAnsi="Times"/>
          <w:sz w:val="28"/>
        </w:rPr>
      </w:pPr>
    </w:p>
    <w:p w:rsidR="00CA7162" w:rsidRDefault="00CA7162">
      <w:pPr>
        <w:jc w:val="both"/>
        <w:rPr>
          <w:rFonts w:ascii="Times" w:hAnsi="Times"/>
          <w:sz w:val="28"/>
        </w:rPr>
      </w:pPr>
    </w:p>
    <w:p w:rsidR="008772E9" w:rsidRPr="0095539B" w:rsidRDefault="00DA193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" w:hAnsi="Times"/>
          <w:sz w:val="28"/>
        </w:rPr>
        <w:t>Міністр</w:t>
      </w:r>
      <w:proofErr w:type="spellEnd"/>
      <w:r>
        <w:rPr>
          <w:rFonts w:ascii="Times" w:hAnsi="Times"/>
          <w:sz w:val="28"/>
        </w:rPr>
        <w:tab/>
        <w:t xml:space="preserve">                                 </w:t>
      </w:r>
      <w:r>
        <w:rPr>
          <w:rFonts w:ascii="Times" w:hAnsi="Times"/>
          <w:sz w:val="28"/>
        </w:rPr>
        <w:tab/>
        <w:t xml:space="preserve">                   </w:t>
      </w:r>
      <w:r>
        <w:rPr>
          <w:rFonts w:ascii="Times" w:hAnsi="Times"/>
          <w:sz w:val="28"/>
        </w:rPr>
        <w:tab/>
      </w:r>
      <w:r w:rsidR="00CA7162">
        <w:rPr>
          <w:rFonts w:ascii="Times" w:hAnsi="Times"/>
          <w:sz w:val="28"/>
          <w:lang w:val="uk-UA"/>
        </w:rPr>
        <w:t xml:space="preserve">                        </w:t>
      </w:r>
      <w:proofErr w:type="gramStart"/>
      <w:r w:rsidR="0095539B">
        <w:rPr>
          <w:rFonts w:ascii="Times" w:hAnsi="Times"/>
          <w:sz w:val="28"/>
          <w:lang w:val="uk-UA"/>
        </w:rPr>
        <w:t xml:space="preserve">Оксен </w:t>
      </w:r>
      <w:r>
        <w:rPr>
          <w:rFonts w:ascii="Times" w:hAnsi="Times"/>
          <w:sz w:val="28"/>
        </w:rPr>
        <w:t xml:space="preserve"> </w:t>
      </w:r>
      <w:r w:rsidR="0095539B">
        <w:rPr>
          <w:rFonts w:ascii="Times" w:hAnsi="Times"/>
          <w:sz w:val="28"/>
          <w:lang w:val="uk-UA"/>
        </w:rPr>
        <w:t>ЛІСОВИЙ</w:t>
      </w:r>
      <w:proofErr w:type="gramEnd"/>
    </w:p>
    <w:sectPr w:rsidR="008772E9" w:rsidRPr="0095539B" w:rsidSect="00890E11">
      <w:headerReference w:type="default" r:id="rId11"/>
      <w:headerReference w:type="first" r:id="rId12"/>
      <w:pgSz w:w="11906" w:h="16838"/>
      <w:pgMar w:top="864" w:right="567" w:bottom="1701" w:left="1701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CB" w:rsidRDefault="00252ACB">
      <w:pPr>
        <w:spacing w:after="0" w:line="240" w:lineRule="auto"/>
      </w:pPr>
    </w:p>
  </w:endnote>
  <w:endnote w:type="continuationSeparator" w:id="0">
    <w:p w:rsidR="00252ACB" w:rsidRDefault="00252A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CB" w:rsidRDefault="00252ACB">
      <w:pPr>
        <w:spacing w:after="0" w:line="240" w:lineRule="auto"/>
      </w:pPr>
    </w:p>
  </w:footnote>
  <w:footnote w:type="continuationSeparator" w:id="0">
    <w:p w:rsidR="00252ACB" w:rsidRDefault="00252A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503716"/>
      <w:docPartObj>
        <w:docPartGallery w:val="Page Numbers (Top of Page)"/>
        <w:docPartUnique/>
      </w:docPartObj>
    </w:sdtPr>
    <w:sdtEndPr/>
    <w:sdtContent>
      <w:p w:rsidR="00CA7162" w:rsidRDefault="00CA71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E11" w:rsidRPr="00890E11">
          <w:rPr>
            <w:noProof/>
            <w:lang w:val="uk-UA"/>
          </w:rPr>
          <w:t>2</w:t>
        </w:r>
        <w:r>
          <w:fldChar w:fldCharType="end"/>
        </w:r>
      </w:p>
    </w:sdtContent>
  </w:sdt>
  <w:p w:rsidR="008772E9" w:rsidRDefault="008772E9">
    <w:pPr>
      <w:tabs>
        <w:tab w:val="left" w:pos="3568"/>
      </w:tabs>
      <w:spacing w:after="0" w:line="58" w:lineRule="auto"/>
      <w:rPr>
        <w:color w:val="FF000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2" w:rsidRDefault="00CA7162">
    <w:pPr>
      <w:pStyle w:val="a3"/>
      <w:jc w:val="center"/>
    </w:pPr>
  </w:p>
  <w:p w:rsidR="00CA7162" w:rsidRDefault="00CA71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70A1FD8"/>
    <w:lvl w:ilvl="0">
      <w:start w:val="1"/>
      <w:numFmt w:val="decimal"/>
      <w:suff w:val="space"/>
      <w:lvlText w:val="%1."/>
      <w:lvlJc w:val="left"/>
      <w:pPr>
        <w:spacing w:beforeAutospacing="0" w:afterAutospacing="0" w:line="240" w:lineRule="auto"/>
        <w:ind w:left="800" w:firstLine="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E9"/>
    <w:rsid w:val="00252ACB"/>
    <w:rsid w:val="005302E4"/>
    <w:rsid w:val="008772E9"/>
    <w:rsid w:val="00890E11"/>
    <w:rsid w:val="008F46E4"/>
    <w:rsid w:val="0095539B"/>
    <w:rsid w:val="00CA7162"/>
    <w:rsid w:val="00D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D7927D6-B399-4BD2-A871-3BB25420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a9">
    <w:name w:val="footnote text"/>
    <w:link w:val="aa"/>
    <w:semiHidden/>
    <w:pPr>
      <w:spacing w:after="0" w:line="240" w:lineRule="auto"/>
    </w:pPr>
    <w:rPr>
      <w:sz w:val="20"/>
      <w:szCs w:val="20"/>
    </w:rPr>
  </w:style>
  <w:style w:type="paragraph" w:styleId="ab">
    <w:name w:val="endnote text"/>
    <w:link w:val="ac"/>
    <w:semiHidden/>
    <w:pPr>
      <w:spacing w:after="0" w:line="240" w:lineRule="auto"/>
    </w:pPr>
    <w:rPr>
      <w:sz w:val="20"/>
      <w:szCs w:val="20"/>
    </w:rPr>
  </w:style>
  <w:style w:type="character" w:styleId="ad">
    <w:name w:val="line number"/>
    <w:basedOn w:val="a0"/>
    <w:semiHidden/>
  </w:style>
  <w:style w:type="character" w:styleId="ae">
    <w:name w:val="Hyperlink"/>
    <w:basedOn w:val="a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snapToGrid w:val="0"/>
      <w:spacing w:val="20"/>
      <w:sz w:val="28"/>
      <w:szCs w:val="20"/>
      <w:lang w:val="uk-UA" w:eastAsia="ru-RU"/>
    </w:rPr>
  </w:style>
  <w:style w:type="character" w:customStyle="1" w:styleId="a4">
    <w:name w:val="Верхній колонтитул Знак"/>
    <w:basedOn w:val="a0"/>
    <w:link w:val="a3"/>
    <w:uiPriority w:val="99"/>
  </w:style>
  <w:style w:type="character" w:customStyle="1" w:styleId="a6">
    <w:name w:val="Нижній колонтитул Знак"/>
    <w:basedOn w:val="a0"/>
    <w:link w:val="a5"/>
  </w:style>
  <w:style w:type="character" w:customStyle="1" w:styleId="a8">
    <w:name w:val="Текст у виносці Знак"/>
    <w:basedOn w:val="a0"/>
    <w:link w:val="a7"/>
    <w:semiHidden/>
    <w:rPr>
      <w:rFonts w:ascii="Tahoma" w:hAnsi="Tahoma"/>
      <w:sz w:val="16"/>
      <w:szCs w:val="16"/>
    </w:rPr>
  </w:style>
  <w:style w:type="character" w:styleId="af">
    <w:name w:val="footnote reference"/>
    <w:semiHidden/>
    <w:rPr>
      <w:vertAlign w:val="superscript"/>
    </w:rPr>
  </w:style>
  <w:style w:type="character" w:customStyle="1" w:styleId="aa">
    <w:name w:val="Текст виноски Знак"/>
    <w:link w:val="a9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customStyle="1" w:styleId="ac">
    <w:name w:val="Текст кінцевої виноски Знак"/>
    <w:link w:val="ab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B30B-D430-4583-A38E-ADD9CA832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4F02F-DEA8-4024-83C7-FB9A6C0AE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236F4-4C39-45E9-AB91-47C4EDF81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05BB7-30B6-44A7-92B8-3DEB180F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4064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Дмитрий</dc:creator>
  <cp:lastModifiedBy>Заритов Віталій</cp:lastModifiedBy>
  <cp:revision>6</cp:revision>
  <dcterms:created xsi:type="dcterms:W3CDTF">2022-08-29T10:18:00Z</dcterms:created>
  <dcterms:modified xsi:type="dcterms:W3CDTF">2024-03-07T14:22:00Z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