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AB0CD8" w:rsidRDefault="00AB0CD8" w:rsidP="00B3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наказу Міністерства освіти і науки України</w:t>
      </w:r>
      <w:r w:rsidR="00B35938">
        <w:rPr>
          <w:b/>
          <w:sz w:val="28"/>
          <w:szCs w:val="28"/>
        </w:rPr>
        <w:t xml:space="preserve"> </w:t>
      </w:r>
      <w:r w:rsidR="00E2643D" w:rsidRPr="00E2643D">
        <w:rPr>
          <w:b/>
          <w:color w:val="000000"/>
          <w:sz w:val="28"/>
          <w:szCs w:val="28"/>
        </w:rPr>
        <w:t>«</w:t>
      </w:r>
      <w:r w:rsidR="00F4790F">
        <w:rPr>
          <w:b/>
          <w:color w:val="000000"/>
          <w:sz w:val="28"/>
          <w:szCs w:val="28"/>
        </w:rPr>
        <w:t xml:space="preserve">Про затвердження </w:t>
      </w:r>
      <w:r w:rsidR="00F4790F" w:rsidRPr="007633C7">
        <w:rPr>
          <w:b/>
          <w:sz w:val="28"/>
          <w:szCs w:val="28"/>
        </w:rPr>
        <w:t>Порядк</w:t>
      </w:r>
      <w:r w:rsidR="00F4790F">
        <w:rPr>
          <w:b/>
          <w:sz w:val="28"/>
          <w:szCs w:val="28"/>
        </w:rPr>
        <w:t>у</w:t>
      </w:r>
      <w:r w:rsidR="00F4790F" w:rsidRPr="007633C7">
        <w:rPr>
          <w:b/>
          <w:sz w:val="28"/>
          <w:szCs w:val="28"/>
        </w:rPr>
        <w:t xml:space="preserve">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</w:t>
      </w:r>
      <w:r w:rsidR="00845BFF">
        <w:rPr>
          <w:b/>
          <w:sz w:val="28"/>
          <w:szCs w:val="28"/>
        </w:rPr>
        <w:t xml:space="preserve">загальної середньої </w:t>
      </w:r>
      <w:r w:rsidR="00F4790F" w:rsidRPr="007633C7">
        <w:rPr>
          <w:b/>
          <w:sz w:val="28"/>
          <w:szCs w:val="28"/>
        </w:rPr>
        <w:t>освіти</w:t>
      </w:r>
      <w:r w:rsidR="00E2643D" w:rsidRPr="00E2643D">
        <w:rPr>
          <w:b/>
          <w:color w:val="000000"/>
          <w:sz w:val="28"/>
          <w:szCs w:val="28"/>
        </w:rPr>
        <w:t>»</w:t>
      </w:r>
    </w:p>
    <w:p w:rsidR="00E2643D" w:rsidRDefault="00E2643D" w:rsidP="00E2643D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4E0D6F" w:rsidRPr="00B878BF" w:rsidRDefault="004E0D6F" w:rsidP="004E0D6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78BF">
        <w:rPr>
          <w:rFonts w:ascii="Times New Roman" w:hAnsi="Times New Roman"/>
          <w:sz w:val="28"/>
          <w:szCs w:val="28"/>
        </w:rPr>
        <w:t xml:space="preserve">Проєкт </w:t>
      </w:r>
      <w:proofErr w:type="spellStart"/>
      <w:r w:rsidRPr="00B878BF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B878BF">
        <w:rPr>
          <w:rStyle w:val="rvts0"/>
          <w:rFonts w:ascii="Times New Roman" w:hAnsi="Times New Roman"/>
          <w:sz w:val="28"/>
          <w:szCs w:val="28"/>
        </w:rPr>
        <w:t xml:space="preserve"> розроблено відповідно до </w:t>
      </w:r>
      <w:r w:rsidR="00F4790F">
        <w:rPr>
          <w:rFonts w:ascii="Times New Roman" w:eastAsia="Times New Roman" w:hAnsi="Times New Roman"/>
          <w:sz w:val="28"/>
          <w:szCs w:val="28"/>
        </w:rPr>
        <w:t>частини третьої статті 49</w:t>
      </w:r>
      <w:r w:rsidR="00F4790F" w:rsidRPr="00B878BF">
        <w:rPr>
          <w:rFonts w:ascii="Times New Roman" w:eastAsia="Times New Roman" w:hAnsi="Times New Roman"/>
          <w:sz w:val="28"/>
          <w:szCs w:val="28"/>
        </w:rPr>
        <w:t xml:space="preserve"> </w:t>
      </w:r>
      <w:r w:rsidR="00F4790F" w:rsidRPr="00B878BF">
        <w:rPr>
          <w:rFonts w:ascii="Times New Roman" w:hAnsi="Times New Roman"/>
          <w:sz w:val="28"/>
          <w:szCs w:val="28"/>
        </w:rPr>
        <w:t xml:space="preserve"> Закону України «Про освіту», </w:t>
      </w:r>
      <w:r w:rsidRPr="00B878BF">
        <w:rPr>
          <w:rFonts w:ascii="Times New Roman" w:eastAsia="Times New Roman" w:hAnsi="Times New Roman"/>
          <w:sz w:val="28"/>
          <w:szCs w:val="28"/>
        </w:rPr>
        <w:t xml:space="preserve">частини </w:t>
      </w:r>
      <w:r w:rsidR="00F4790F">
        <w:rPr>
          <w:rFonts w:ascii="Times New Roman" w:eastAsia="Times New Roman" w:hAnsi="Times New Roman"/>
          <w:sz w:val="28"/>
          <w:szCs w:val="28"/>
        </w:rPr>
        <w:t>другої</w:t>
      </w:r>
      <w:r w:rsidRPr="00B878BF">
        <w:rPr>
          <w:rFonts w:ascii="Times New Roman" w:eastAsia="Times New Roman" w:hAnsi="Times New Roman"/>
          <w:sz w:val="28"/>
          <w:szCs w:val="28"/>
        </w:rPr>
        <w:t xml:space="preserve"> статті</w:t>
      </w:r>
      <w:r w:rsidR="00F4790F">
        <w:rPr>
          <w:rFonts w:ascii="Times New Roman" w:eastAsia="Times New Roman" w:hAnsi="Times New Roman"/>
          <w:sz w:val="28"/>
          <w:szCs w:val="28"/>
        </w:rPr>
        <w:t xml:space="preserve"> 50</w:t>
      </w:r>
      <w:r w:rsidR="00F4790F" w:rsidRPr="00F4790F">
        <w:rPr>
          <w:rFonts w:ascii="Times New Roman" w:eastAsia="Times New Roman" w:hAnsi="Times New Roman"/>
          <w:sz w:val="28"/>
          <w:szCs w:val="28"/>
        </w:rPr>
        <w:t xml:space="preserve"> </w:t>
      </w:r>
      <w:r w:rsidR="00F4790F" w:rsidRPr="00B878BF">
        <w:rPr>
          <w:rFonts w:ascii="Times New Roman" w:eastAsia="Times New Roman" w:hAnsi="Times New Roman"/>
          <w:sz w:val="28"/>
          <w:szCs w:val="28"/>
        </w:rPr>
        <w:t>Закону України «Про</w:t>
      </w:r>
      <w:r w:rsidR="00F4790F">
        <w:rPr>
          <w:rFonts w:ascii="Times New Roman" w:eastAsia="Times New Roman" w:hAnsi="Times New Roman"/>
          <w:sz w:val="28"/>
          <w:szCs w:val="28"/>
        </w:rPr>
        <w:t xml:space="preserve"> повну загальну середню освіту»</w:t>
      </w:r>
      <w:r w:rsidRPr="00B878BF">
        <w:rPr>
          <w:rFonts w:ascii="Times New Roman" w:eastAsia="Times New Roman" w:hAnsi="Times New Roman"/>
          <w:sz w:val="28"/>
          <w:szCs w:val="28"/>
        </w:rPr>
        <w:t>.</w:t>
      </w:r>
    </w:p>
    <w:p w:rsidR="00F4790F" w:rsidRDefault="004E0D6F" w:rsidP="004E0D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eastAsia="ru-RU"/>
        </w:rPr>
      </w:pPr>
      <w:r w:rsidRPr="00B878BF">
        <w:rPr>
          <w:sz w:val="28"/>
          <w:szCs w:val="28"/>
        </w:rPr>
        <w:t xml:space="preserve">Проєкт </w:t>
      </w:r>
      <w:proofErr w:type="spellStart"/>
      <w:r w:rsidRPr="00B878BF">
        <w:rPr>
          <w:sz w:val="28"/>
          <w:szCs w:val="28"/>
        </w:rPr>
        <w:t>акта</w:t>
      </w:r>
      <w:proofErr w:type="spellEnd"/>
      <w:r w:rsidRPr="00B878BF">
        <w:rPr>
          <w:sz w:val="28"/>
          <w:szCs w:val="28"/>
        </w:rPr>
        <w:t xml:space="preserve"> розроблено з метою </w:t>
      </w:r>
      <w:r w:rsidR="00F4790F">
        <w:rPr>
          <w:sz w:val="28"/>
          <w:szCs w:val="28"/>
        </w:rPr>
        <w:t xml:space="preserve">врегулювання механізму </w:t>
      </w:r>
      <w:r w:rsidR="00F4790F" w:rsidRPr="00601E0D">
        <w:rPr>
          <w:sz w:val="28"/>
          <w:szCs w:val="28"/>
          <w:lang w:eastAsia="ru-RU"/>
        </w:rPr>
        <w:t>здійснення акредитації громадських фахових об’єднань, інших юридичних осіб, які здійснюють незалежне оцінювання якості освіти та освітньої діяльності закладів загальної середньої освіти під час громадської акредитації закладів освіти, а також ведення реєстру таких юридичних осіб</w:t>
      </w:r>
      <w:r w:rsidR="00F4790F">
        <w:rPr>
          <w:sz w:val="28"/>
          <w:szCs w:val="28"/>
          <w:lang w:eastAsia="ru-RU"/>
        </w:rPr>
        <w:t>.</w:t>
      </w:r>
    </w:p>
    <w:p w:rsidR="00487F4D" w:rsidRDefault="00487F4D" w:rsidP="004E0D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Проєкт </w:t>
      </w:r>
      <w:proofErr w:type="spellStart"/>
      <w:r>
        <w:rPr>
          <w:sz w:val="28"/>
          <w:szCs w:val="28"/>
          <w:lang w:eastAsia="ru-RU"/>
        </w:rPr>
        <w:t>акта</w:t>
      </w:r>
      <w:proofErr w:type="spellEnd"/>
      <w:r>
        <w:rPr>
          <w:sz w:val="28"/>
          <w:szCs w:val="28"/>
          <w:lang w:eastAsia="ru-RU"/>
        </w:rPr>
        <w:t xml:space="preserve"> доопрацьовано з урахуванням позиції </w:t>
      </w:r>
      <w:r w:rsidR="00B35938">
        <w:rPr>
          <w:sz w:val="28"/>
          <w:szCs w:val="28"/>
          <w:lang w:eastAsia="ru-RU"/>
        </w:rPr>
        <w:t>Міністерства</w:t>
      </w:r>
      <w:r w:rsidRPr="00487F4D">
        <w:rPr>
          <w:sz w:val="28"/>
          <w:szCs w:val="28"/>
          <w:lang w:eastAsia="ru-RU"/>
        </w:rPr>
        <w:t xml:space="preserve"> цифрової трансформації України</w:t>
      </w:r>
      <w:bookmarkStart w:id="0" w:name="_GoBack"/>
      <w:bookmarkEnd w:id="0"/>
      <w:r>
        <w:rPr>
          <w:sz w:val="28"/>
          <w:szCs w:val="28"/>
          <w:lang w:eastAsia="ru-RU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  <w:r w:rsidR="004E0D6F">
        <w:rPr>
          <w:sz w:val="28"/>
          <w:szCs w:val="28"/>
        </w:rPr>
        <w:t xml:space="preserve"> </w:t>
      </w:r>
      <w:r w:rsidR="004E0D6F">
        <w:rPr>
          <w:rStyle w:val="rvts0"/>
          <w:sz w:val="28"/>
          <w:szCs w:val="28"/>
        </w:rPr>
        <w:t>спільно з Державною службою якості освіти України</w:t>
      </w:r>
      <w:r>
        <w:rPr>
          <w:sz w:val="28"/>
          <w:szCs w:val="28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Міністерство освіти і науки України (директорат </w:t>
      </w:r>
      <w:r w:rsidR="004E0D6F" w:rsidRPr="000242F1">
        <w:rPr>
          <w:sz w:val="28"/>
          <w:szCs w:val="28"/>
        </w:rPr>
        <w:t>дошкільної, шкільної, позашкільної та інклюзивної освіти</w:t>
      </w:r>
      <w:r>
        <w:rPr>
          <w:sz w:val="28"/>
          <w:szCs w:val="28"/>
        </w:rPr>
        <w:t>).</w:t>
      </w:r>
    </w:p>
    <w:p w:rsidR="00AB0CD8" w:rsidRDefault="004E0D6F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AB0CD8">
        <w:rPr>
          <w:rFonts w:cs="Courier New"/>
          <w:sz w:val="28"/>
          <w:szCs w:val="28"/>
        </w:rPr>
        <w:t>р. Перемоги, 10,  м. Київ, 01135;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.: (044) 481 </w:t>
      </w:r>
      <w:r w:rsidR="00E2643D">
        <w:rPr>
          <w:sz w:val="28"/>
          <w:szCs w:val="28"/>
        </w:rPr>
        <w:t>47 62</w:t>
      </w:r>
      <w:r>
        <w:rPr>
          <w:sz w:val="28"/>
          <w:szCs w:val="28"/>
        </w:rPr>
        <w:t xml:space="preserve"> 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774127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AB0CD8">
        <w:rPr>
          <w:sz w:val="28"/>
          <w:szCs w:val="28"/>
        </w:rPr>
        <w:t xml:space="preserve">роєкт </w:t>
      </w:r>
      <w:proofErr w:type="spellStart"/>
      <w:r w:rsidR="00AB0CD8">
        <w:rPr>
          <w:sz w:val="28"/>
          <w:szCs w:val="28"/>
        </w:rPr>
        <w:t>акта</w:t>
      </w:r>
      <w:proofErr w:type="spellEnd"/>
      <w:r w:rsidR="00AB0CD8">
        <w:rPr>
          <w:sz w:val="28"/>
          <w:szCs w:val="28"/>
        </w:rPr>
        <w:t xml:space="preserve"> розміщ</w:t>
      </w:r>
      <w:r w:rsidR="00D85E6F">
        <w:rPr>
          <w:sz w:val="28"/>
          <w:szCs w:val="28"/>
        </w:rPr>
        <w:t xml:space="preserve">ено </w:t>
      </w:r>
      <w:r w:rsidR="00442346">
        <w:rPr>
          <w:sz w:val="28"/>
          <w:szCs w:val="28"/>
        </w:rPr>
        <w:t>10 грудня</w:t>
      </w:r>
      <w:r w:rsidR="00D85E6F">
        <w:rPr>
          <w:sz w:val="28"/>
          <w:szCs w:val="28"/>
        </w:rPr>
        <w:t xml:space="preserve"> 2021 року </w:t>
      </w:r>
      <w:r w:rsidR="00AB0CD8">
        <w:rPr>
          <w:sz w:val="28"/>
          <w:szCs w:val="28"/>
        </w:rPr>
        <w:t>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Пропозиції та зауваження до проєкту наказу та аналізу його регуляторного впливу приймаються у письмові</w:t>
      </w:r>
      <w:r w:rsidR="004E0D6F">
        <w:rPr>
          <w:sz w:val="28"/>
          <w:szCs w:val="28"/>
        </w:rPr>
        <w:t>й</w:t>
      </w:r>
      <w:r>
        <w:rPr>
          <w:sz w:val="28"/>
          <w:szCs w:val="28"/>
        </w:rPr>
        <w:t xml:space="preserve">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</w:t>
      </w:r>
      <w:r w:rsidR="007C39AD">
        <w:rPr>
          <w:rFonts w:cs="Courier New"/>
          <w:sz w:val="28"/>
          <w:szCs w:val="28"/>
        </w:rPr>
        <w:t>або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електронну адресу: </w:t>
      </w:r>
      <w:hyperlink r:id="rId7" w:history="1">
        <w:r w:rsidR="00E2643D" w:rsidRPr="0087315F">
          <w:rPr>
            <w:rStyle w:val="a3"/>
            <w:sz w:val="28"/>
            <w:szCs w:val="28"/>
            <w:lang w:val="en-US"/>
          </w:rPr>
          <w:t>storchak</w:t>
        </w:r>
        <w:r w:rsidR="00E2643D" w:rsidRPr="0087315F">
          <w:rPr>
            <w:rStyle w:val="a3"/>
            <w:sz w:val="28"/>
            <w:szCs w:val="28"/>
          </w:rPr>
          <w:t>@mon.gov.ua</w:t>
        </w:r>
      </w:hyperlink>
      <w:r w:rsidR="000D6B8C">
        <w:rPr>
          <w:sz w:val="28"/>
          <w:szCs w:val="28"/>
        </w:rPr>
        <w:t xml:space="preserve"> </w:t>
      </w:r>
      <w:r w:rsidR="00F4790F">
        <w:rPr>
          <w:sz w:val="28"/>
          <w:szCs w:val="28"/>
        </w:rPr>
        <w:t xml:space="preserve">до </w:t>
      </w:r>
      <w:r w:rsidR="00442346">
        <w:rPr>
          <w:sz w:val="28"/>
          <w:szCs w:val="28"/>
        </w:rPr>
        <w:t>09 січня</w:t>
      </w:r>
      <w:r w:rsidR="00F4790F">
        <w:rPr>
          <w:sz w:val="28"/>
          <w:szCs w:val="28"/>
        </w:rPr>
        <w:t xml:space="preserve"> 202</w:t>
      </w:r>
      <w:r w:rsidR="00442346">
        <w:rPr>
          <w:sz w:val="28"/>
          <w:szCs w:val="28"/>
        </w:rPr>
        <w:t>2</w:t>
      </w:r>
      <w:r w:rsidR="00F4790F">
        <w:rPr>
          <w:sz w:val="28"/>
          <w:szCs w:val="28"/>
        </w:rPr>
        <w:t xml:space="preserve"> року.</w:t>
      </w:r>
    </w:p>
    <w:p w:rsidR="00AB0CD8" w:rsidRDefault="00AB0CD8" w:rsidP="00AB0CD8">
      <w:pPr>
        <w:rPr>
          <w:sz w:val="20"/>
        </w:rPr>
      </w:pPr>
    </w:p>
    <w:p w:rsidR="00AB0CD8" w:rsidRPr="000D0492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7C1394">
        <w:rPr>
          <w:sz w:val="28"/>
          <w:szCs w:val="28"/>
        </w:rPr>
        <w:t xml:space="preserve">Проєкт регуляторного </w:t>
      </w:r>
      <w:proofErr w:type="spellStart"/>
      <w:r w:rsidRPr="007C1394">
        <w:rPr>
          <w:sz w:val="28"/>
          <w:szCs w:val="28"/>
        </w:rPr>
        <w:t>акта</w:t>
      </w:r>
      <w:proofErr w:type="spellEnd"/>
      <w:r w:rsidRPr="007C1394">
        <w:rPr>
          <w:sz w:val="28"/>
          <w:szCs w:val="28"/>
        </w:rPr>
        <w:t xml:space="preserve"> оприлюднено у розділі «Регуляторна політика» офіційного веб-сайту </w:t>
      </w:r>
      <w:r w:rsidRPr="00151B0A">
        <w:rPr>
          <w:sz w:val="28"/>
          <w:szCs w:val="28"/>
        </w:rPr>
        <w:t xml:space="preserve">МОН </w:t>
      </w:r>
      <w:r w:rsidRPr="00285AD2">
        <w:rPr>
          <w:sz w:val="28"/>
          <w:szCs w:val="28"/>
        </w:rPr>
        <w:t>(</w:t>
      </w:r>
      <w:hyperlink r:id="rId8" w:history="1">
        <w:r w:rsidRPr="00285AD2">
          <w:rPr>
            <w:sz w:val="28"/>
            <w:szCs w:val="28"/>
          </w:rPr>
          <w:t>www.mon.gov.ua</w:t>
        </w:r>
      </w:hyperlink>
      <w:r w:rsidRPr="00285AD2">
        <w:rPr>
          <w:sz w:val="28"/>
          <w:szCs w:val="28"/>
        </w:rPr>
        <w:t>).</w:t>
      </w: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0492"/>
    <w:rsid w:val="000D6B8C"/>
    <w:rsid w:val="001C01BB"/>
    <w:rsid w:val="00341695"/>
    <w:rsid w:val="003904D1"/>
    <w:rsid w:val="00400D6F"/>
    <w:rsid w:val="00442346"/>
    <w:rsid w:val="00487F4D"/>
    <w:rsid w:val="00495A39"/>
    <w:rsid w:val="004E0D6F"/>
    <w:rsid w:val="00503FC6"/>
    <w:rsid w:val="00774127"/>
    <w:rsid w:val="007C39AD"/>
    <w:rsid w:val="00845BFF"/>
    <w:rsid w:val="00A27490"/>
    <w:rsid w:val="00AB0CD8"/>
    <w:rsid w:val="00B35938"/>
    <w:rsid w:val="00D71D25"/>
    <w:rsid w:val="00D84F2B"/>
    <w:rsid w:val="00D85E6F"/>
    <w:rsid w:val="00E2643D"/>
    <w:rsid w:val="00ED16D5"/>
    <w:rsid w:val="00F42B7E"/>
    <w:rsid w:val="00F4790F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8A72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torchak@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Сторчак Ніна Анатоліївна</cp:lastModifiedBy>
  <cp:revision>7</cp:revision>
  <cp:lastPrinted>2020-05-05T11:30:00Z</cp:lastPrinted>
  <dcterms:created xsi:type="dcterms:W3CDTF">2021-12-08T11:32:00Z</dcterms:created>
  <dcterms:modified xsi:type="dcterms:W3CDTF">2021-12-17T09:23:00Z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