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D8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ПОВІДОМЛЕННЯ</w:t>
      </w:r>
    </w:p>
    <w:p w:rsidR="00AB0CD8" w:rsidRDefault="00AB0CD8" w:rsidP="00E264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8"/>
          <w:szCs w:val="28"/>
        </w:rPr>
      </w:pPr>
    </w:p>
    <w:p w:rsidR="00E2643D" w:rsidRPr="00E2643D" w:rsidRDefault="00AB0CD8" w:rsidP="00F65E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 оприлюднення </w:t>
      </w:r>
      <w:proofErr w:type="spellStart"/>
      <w:r w:rsidR="00E2643D" w:rsidRPr="00E2643D">
        <w:rPr>
          <w:b/>
          <w:color w:val="000000"/>
          <w:sz w:val="28"/>
          <w:szCs w:val="28"/>
        </w:rPr>
        <w:t>проєкту</w:t>
      </w:r>
      <w:proofErr w:type="spellEnd"/>
      <w:r w:rsidR="00E2643D" w:rsidRPr="00E2643D">
        <w:rPr>
          <w:b/>
          <w:color w:val="000000"/>
          <w:sz w:val="28"/>
          <w:szCs w:val="28"/>
        </w:rPr>
        <w:t xml:space="preserve"> наказу Міністерства освіти і науки України</w:t>
      </w:r>
    </w:p>
    <w:p w:rsidR="00AB0CD8" w:rsidRDefault="00E2643D" w:rsidP="00C3586F">
      <w:pPr>
        <w:spacing w:before="60"/>
        <w:ind w:firstLine="567"/>
        <w:jc w:val="center"/>
        <w:rPr>
          <w:b/>
          <w:color w:val="000000"/>
          <w:sz w:val="28"/>
          <w:szCs w:val="28"/>
        </w:rPr>
      </w:pPr>
      <w:r w:rsidRPr="00E2643D">
        <w:rPr>
          <w:b/>
          <w:color w:val="000000"/>
          <w:sz w:val="28"/>
          <w:szCs w:val="28"/>
        </w:rPr>
        <w:t>«</w:t>
      </w:r>
      <w:r w:rsidR="00C3586F" w:rsidRPr="00926F62">
        <w:rPr>
          <w:b/>
          <w:sz w:val="28"/>
          <w:szCs w:val="28"/>
        </w:rPr>
        <w:t>Про затвердження Порядку проведення інституційного аудиту закладів позашкільної освіти</w:t>
      </w:r>
      <w:r w:rsidRPr="00E2643D">
        <w:rPr>
          <w:b/>
          <w:color w:val="000000"/>
          <w:sz w:val="28"/>
          <w:szCs w:val="28"/>
        </w:rPr>
        <w:t>»</w:t>
      </w:r>
    </w:p>
    <w:p w:rsidR="00E2643D" w:rsidRDefault="00E2643D" w:rsidP="00E2643D">
      <w:pPr>
        <w:tabs>
          <w:tab w:val="left" w:pos="708"/>
        </w:tabs>
        <w:ind w:firstLine="567"/>
        <w:jc w:val="both"/>
        <w:rPr>
          <w:sz w:val="28"/>
          <w:szCs w:val="28"/>
        </w:rPr>
      </w:pPr>
    </w:p>
    <w:p w:rsidR="008749B4" w:rsidRPr="00C3586F" w:rsidRDefault="008749B4" w:rsidP="008749B4">
      <w:pPr>
        <w:pStyle w:val="rvps12"/>
        <w:shd w:val="clear" w:color="auto" w:fill="FFFFFF"/>
        <w:tabs>
          <w:tab w:val="left" w:pos="540"/>
        </w:tabs>
        <w:spacing w:before="6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C3586F">
        <w:rPr>
          <w:sz w:val="28"/>
          <w:szCs w:val="28"/>
          <w:lang w:val="uk-UA"/>
        </w:rPr>
        <w:t xml:space="preserve">Проєкт </w:t>
      </w:r>
      <w:proofErr w:type="spellStart"/>
      <w:r w:rsidRPr="00C3586F">
        <w:rPr>
          <w:sz w:val="28"/>
          <w:szCs w:val="28"/>
          <w:lang w:val="uk-UA"/>
        </w:rPr>
        <w:t>акта</w:t>
      </w:r>
      <w:proofErr w:type="spellEnd"/>
      <w:r w:rsidRPr="00C3586F">
        <w:rPr>
          <w:sz w:val="28"/>
          <w:szCs w:val="28"/>
          <w:lang w:val="uk-UA"/>
        </w:rPr>
        <w:t xml:space="preserve"> розроблено </w:t>
      </w:r>
      <w:r w:rsidR="00C3586F" w:rsidRPr="00C3586F">
        <w:rPr>
          <w:sz w:val="28"/>
          <w:szCs w:val="28"/>
          <w:lang w:val="uk-UA"/>
        </w:rPr>
        <w:t xml:space="preserve">відповідно до частини першої статті 45, абзацу двадцять третього частини першої статті 64, частини четвертої статті 69 Закону України «Про освіту», абзацу тринадцятого частини першої статті 11 </w:t>
      </w:r>
      <w:r w:rsidR="00C3586F" w:rsidRPr="00C3586F">
        <w:rPr>
          <w:sz w:val="28"/>
          <w:szCs w:val="28"/>
          <w:shd w:val="clear" w:color="auto" w:fill="FFFFFF"/>
          <w:lang w:val="uk-UA"/>
        </w:rPr>
        <w:t>Закону України «Про позашкільну освіту»,</w:t>
      </w:r>
      <w:r w:rsidR="00C3586F" w:rsidRPr="00C3586F">
        <w:rPr>
          <w:sz w:val="28"/>
          <w:szCs w:val="28"/>
          <w:lang w:val="uk-UA"/>
        </w:rPr>
        <w:t xml:space="preserve"> частини дев’ятої статті 2 Закону України «Про основні засади державного нагляду (контролю) у сфері господарської діяльності».</w:t>
      </w:r>
    </w:p>
    <w:p w:rsidR="008749B4" w:rsidRPr="00C3586F" w:rsidRDefault="008749B4" w:rsidP="008749B4">
      <w:pPr>
        <w:pBdr>
          <w:top w:val="nil"/>
          <w:left w:val="nil"/>
          <w:bottom w:val="nil"/>
          <w:right w:val="nil"/>
          <w:between w:val="nil"/>
        </w:pBdr>
        <w:spacing w:before="60"/>
        <w:ind w:firstLine="709"/>
        <w:jc w:val="both"/>
        <w:rPr>
          <w:sz w:val="28"/>
          <w:szCs w:val="28"/>
        </w:rPr>
      </w:pPr>
      <w:r w:rsidRPr="00C3586F">
        <w:rPr>
          <w:sz w:val="28"/>
          <w:szCs w:val="28"/>
        </w:rPr>
        <w:t xml:space="preserve">Проєкт </w:t>
      </w:r>
      <w:proofErr w:type="spellStart"/>
      <w:r w:rsidRPr="00C3586F">
        <w:rPr>
          <w:sz w:val="28"/>
          <w:szCs w:val="28"/>
        </w:rPr>
        <w:t>акта</w:t>
      </w:r>
      <w:proofErr w:type="spellEnd"/>
      <w:r w:rsidRPr="00C3586F">
        <w:rPr>
          <w:sz w:val="28"/>
          <w:szCs w:val="28"/>
        </w:rPr>
        <w:t xml:space="preserve"> розроблено з метою врегулювання механізму </w:t>
      </w:r>
      <w:r w:rsidR="00C3586F" w:rsidRPr="00C3586F">
        <w:rPr>
          <w:sz w:val="28"/>
          <w:szCs w:val="28"/>
        </w:rPr>
        <w:t xml:space="preserve">проведення </w:t>
      </w:r>
      <w:sdt>
        <w:sdtPr>
          <w:rPr>
            <w:sz w:val="28"/>
            <w:szCs w:val="28"/>
          </w:rPr>
          <w:tag w:val="goog_rdk_1"/>
          <w:id w:val="-338855634"/>
        </w:sdtPr>
        <w:sdtEndPr/>
        <w:sdtContent/>
      </w:sdt>
      <w:sdt>
        <w:sdtPr>
          <w:rPr>
            <w:sz w:val="28"/>
            <w:szCs w:val="28"/>
          </w:rPr>
          <w:tag w:val="goog_rdk_2"/>
          <w:id w:val="1164517672"/>
        </w:sdtPr>
        <w:sdtEndPr/>
        <w:sdtContent/>
      </w:sdt>
      <w:sdt>
        <w:sdtPr>
          <w:rPr>
            <w:sz w:val="28"/>
            <w:szCs w:val="28"/>
          </w:rPr>
          <w:tag w:val="goog_rdk_3"/>
          <w:id w:val="1153409836"/>
        </w:sdtPr>
        <w:sdtEndPr/>
        <w:sdtContent/>
      </w:sdt>
      <w:sdt>
        <w:sdtPr>
          <w:rPr>
            <w:sz w:val="28"/>
            <w:szCs w:val="28"/>
          </w:rPr>
          <w:tag w:val="goog_rdk_4"/>
          <w:id w:val="905952100"/>
        </w:sdtPr>
        <w:sdtEndPr/>
        <w:sdtContent/>
      </w:sdt>
      <w:r w:rsidR="00C3586F" w:rsidRPr="00C3586F">
        <w:rPr>
          <w:sz w:val="28"/>
          <w:szCs w:val="28"/>
        </w:rPr>
        <w:t xml:space="preserve">позапланового інституційного аудиту </w:t>
      </w:r>
      <w:sdt>
        <w:sdtPr>
          <w:rPr>
            <w:sz w:val="28"/>
            <w:szCs w:val="28"/>
          </w:rPr>
          <w:tag w:val="goog_rdk_5"/>
          <w:id w:val="1730113799"/>
        </w:sdtPr>
        <w:sdtEndPr/>
        <w:sdtContent/>
      </w:sdt>
      <w:r w:rsidR="00C3586F" w:rsidRPr="00C3586F">
        <w:rPr>
          <w:sz w:val="28"/>
          <w:szCs w:val="28"/>
        </w:rPr>
        <w:t>закладів позашкільної освіти, структурних підрозділів інших закладів освіти, які забезпечують здобуття позашкільної освіти відповідно до Закону України «Про позашкільну освіту», незалежно від їх типу, підпорядкування та форми власності</w:t>
      </w:r>
      <w:r w:rsidRPr="00C3586F">
        <w:rPr>
          <w:sz w:val="28"/>
          <w:szCs w:val="28"/>
        </w:rPr>
        <w:t>.</w:t>
      </w:r>
    </w:p>
    <w:p w:rsidR="00AB0CD8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</w:p>
    <w:p w:rsidR="00AB0CD8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 w:rsidRPr="00C3586F">
        <w:rPr>
          <w:b/>
          <w:sz w:val="28"/>
          <w:szCs w:val="28"/>
        </w:rPr>
        <w:t>Назва органу виконавчої влади, що розробляв регуляторний акт:</w:t>
      </w:r>
    </w:p>
    <w:p w:rsidR="00AB0CD8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>Міністерство освіти і науки України</w:t>
      </w:r>
      <w:r w:rsidR="004E0D6F" w:rsidRPr="00C3586F">
        <w:rPr>
          <w:sz w:val="28"/>
          <w:szCs w:val="28"/>
        </w:rPr>
        <w:t xml:space="preserve"> </w:t>
      </w:r>
      <w:r w:rsidR="008749B4" w:rsidRPr="00C3586F">
        <w:rPr>
          <w:sz w:val="28"/>
          <w:szCs w:val="28"/>
        </w:rPr>
        <w:t xml:space="preserve">спільно з </w:t>
      </w:r>
      <w:r w:rsidR="00C3586F" w:rsidRPr="00C3586F">
        <w:rPr>
          <w:sz w:val="28"/>
          <w:szCs w:val="28"/>
        </w:rPr>
        <w:t>Державною службою якості освіти України</w:t>
      </w:r>
      <w:r w:rsidR="008749B4" w:rsidRPr="00C3586F">
        <w:rPr>
          <w:sz w:val="28"/>
          <w:szCs w:val="28"/>
        </w:rPr>
        <w:t>.</w:t>
      </w:r>
    </w:p>
    <w:p w:rsidR="008749B4" w:rsidRPr="00C3586F" w:rsidRDefault="008749B4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</w:p>
    <w:p w:rsidR="00AB0CD8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b/>
          <w:sz w:val="28"/>
          <w:szCs w:val="28"/>
        </w:rPr>
      </w:pPr>
      <w:r w:rsidRPr="00C3586F">
        <w:rPr>
          <w:b/>
          <w:sz w:val="28"/>
          <w:szCs w:val="28"/>
        </w:rPr>
        <w:t>Найменування установи, що розробляла регуляторний акт, адреса, телефон:</w:t>
      </w:r>
    </w:p>
    <w:p w:rsidR="00AB0CD8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 xml:space="preserve">Міністерство освіти і науки України (директорат </w:t>
      </w:r>
      <w:r w:rsidR="004E0D6F" w:rsidRPr="00C3586F">
        <w:rPr>
          <w:sz w:val="28"/>
          <w:szCs w:val="28"/>
        </w:rPr>
        <w:t>дошкільної, шкільної, позашкільної та інклюзивної освіти</w:t>
      </w:r>
      <w:r w:rsidRPr="00C3586F">
        <w:rPr>
          <w:sz w:val="28"/>
          <w:szCs w:val="28"/>
        </w:rPr>
        <w:t>).</w:t>
      </w:r>
    </w:p>
    <w:p w:rsidR="00AB0CD8" w:rsidRPr="00C3586F" w:rsidRDefault="004E0D6F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3586F">
        <w:rPr>
          <w:rFonts w:cs="Courier New"/>
          <w:sz w:val="28"/>
          <w:szCs w:val="28"/>
        </w:rPr>
        <w:t>П</w:t>
      </w:r>
      <w:r w:rsidR="00AB0CD8" w:rsidRPr="00C3586F">
        <w:rPr>
          <w:rFonts w:cs="Courier New"/>
          <w:sz w:val="28"/>
          <w:szCs w:val="28"/>
        </w:rPr>
        <w:t>р. Перемоги, 10,  м. Київ, 01135;</w:t>
      </w:r>
    </w:p>
    <w:p w:rsidR="00AB0CD8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proofErr w:type="spellStart"/>
      <w:r w:rsidRPr="00C3586F">
        <w:rPr>
          <w:sz w:val="28"/>
          <w:szCs w:val="28"/>
        </w:rPr>
        <w:t>Тел</w:t>
      </w:r>
      <w:proofErr w:type="spellEnd"/>
      <w:r w:rsidRPr="00C3586F">
        <w:rPr>
          <w:sz w:val="28"/>
          <w:szCs w:val="28"/>
        </w:rPr>
        <w:t xml:space="preserve">.: (044) </w:t>
      </w:r>
      <w:r w:rsidR="00A94A76" w:rsidRPr="00A94A76">
        <w:rPr>
          <w:sz w:val="28"/>
          <w:szCs w:val="28"/>
        </w:rPr>
        <w:t>481-32-39</w:t>
      </w:r>
      <w:bookmarkStart w:id="0" w:name="_GoBack"/>
      <w:bookmarkEnd w:id="0"/>
    </w:p>
    <w:p w:rsidR="00AB0CD8" w:rsidRPr="00C3586F" w:rsidRDefault="00774127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>П</w:t>
      </w:r>
      <w:r w:rsidR="00AB0CD8" w:rsidRPr="00C3586F">
        <w:rPr>
          <w:sz w:val="28"/>
          <w:szCs w:val="28"/>
        </w:rPr>
        <w:t xml:space="preserve">роєкт </w:t>
      </w:r>
      <w:proofErr w:type="spellStart"/>
      <w:r w:rsidR="00AB0CD8" w:rsidRPr="00C3586F">
        <w:rPr>
          <w:sz w:val="28"/>
          <w:szCs w:val="28"/>
        </w:rPr>
        <w:t>акта</w:t>
      </w:r>
      <w:proofErr w:type="spellEnd"/>
      <w:r w:rsidR="00AB0CD8" w:rsidRPr="00C3586F">
        <w:rPr>
          <w:sz w:val="28"/>
          <w:szCs w:val="28"/>
        </w:rPr>
        <w:t xml:space="preserve"> розміщується для надання пропозицій і зауважень згідно із Законом України «Про засади державної регуляторної політики у сфері господарської діяльності».</w:t>
      </w:r>
    </w:p>
    <w:p w:rsidR="00AB0CD8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</w:p>
    <w:p w:rsidR="00C3586F" w:rsidRPr="00C3586F" w:rsidRDefault="00AB0CD8" w:rsidP="00AB0C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 xml:space="preserve">Пропозиції та зауваження до проєкту наказу та аналізу його регуляторного впливу приймаються </w:t>
      </w:r>
      <w:r w:rsidR="008749B4" w:rsidRPr="00C3586F">
        <w:rPr>
          <w:sz w:val="28"/>
          <w:szCs w:val="28"/>
        </w:rPr>
        <w:t xml:space="preserve">до </w:t>
      </w:r>
      <w:r w:rsidR="00C3586F" w:rsidRPr="00C3586F">
        <w:rPr>
          <w:sz w:val="28"/>
          <w:szCs w:val="28"/>
        </w:rPr>
        <w:t>18 грудня</w:t>
      </w:r>
      <w:r w:rsidR="008749B4" w:rsidRPr="00C3586F">
        <w:rPr>
          <w:sz w:val="28"/>
          <w:szCs w:val="28"/>
        </w:rPr>
        <w:t xml:space="preserve"> 2021 року в</w:t>
      </w:r>
      <w:r w:rsidRPr="00C3586F">
        <w:rPr>
          <w:sz w:val="28"/>
          <w:szCs w:val="28"/>
        </w:rPr>
        <w:t xml:space="preserve"> письмові</w:t>
      </w:r>
      <w:r w:rsidR="004E0D6F" w:rsidRPr="00C3586F">
        <w:rPr>
          <w:sz w:val="28"/>
          <w:szCs w:val="28"/>
        </w:rPr>
        <w:t>й</w:t>
      </w:r>
      <w:r w:rsidRPr="00C3586F">
        <w:rPr>
          <w:sz w:val="28"/>
          <w:szCs w:val="28"/>
        </w:rPr>
        <w:t xml:space="preserve"> формі за </w:t>
      </w:r>
      <w:proofErr w:type="spellStart"/>
      <w:r w:rsidRPr="00C3586F">
        <w:rPr>
          <w:sz w:val="28"/>
          <w:szCs w:val="28"/>
        </w:rPr>
        <w:t>адресою</w:t>
      </w:r>
      <w:proofErr w:type="spellEnd"/>
      <w:r w:rsidRPr="00C3586F">
        <w:rPr>
          <w:sz w:val="28"/>
          <w:szCs w:val="28"/>
        </w:rPr>
        <w:t>:</w:t>
      </w:r>
      <w:r w:rsidRPr="00C3586F">
        <w:rPr>
          <w:rFonts w:cs="Courier New"/>
          <w:sz w:val="28"/>
          <w:szCs w:val="28"/>
        </w:rPr>
        <w:t xml:space="preserve"> пр. Перемоги, 10, м. Київ, 01135 </w:t>
      </w:r>
      <w:r w:rsidR="007C39AD" w:rsidRPr="00C3586F">
        <w:rPr>
          <w:rFonts w:cs="Courier New"/>
          <w:sz w:val="28"/>
          <w:szCs w:val="28"/>
        </w:rPr>
        <w:t>або</w:t>
      </w:r>
      <w:r w:rsidRPr="00C3586F">
        <w:rPr>
          <w:rFonts w:cs="Courier New"/>
          <w:sz w:val="28"/>
          <w:szCs w:val="28"/>
        </w:rPr>
        <w:t xml:space="preserve"> </w:t>
      </w:r>
      <w:r w:rsidRPr="00C3586F">
        <w:rPr>
          <w:sz w:val="28"/>
          <w:szCs w:val="28"/>
        </w:rPr>
        <w:t xml:space="preserve">на електронну адресу: </w:t>
      </w:r>
      <w:hyperlink r:id="rId7" w:history="1">
        <w:r w:rsidR="00C3586F" w:rsidRPr="00C3586F">
          <w:rPr>
            <w:rStyle w:val="a3"/>
            <w:color w:val="auto"/>
            <w:sz w:val="28"/>
            <w:szCs w:val="28"/>
          </w:rPr>
          <w:t>salkov@mon.gov.ua</w:t>
        </w:r>
      </w:hyperlink>
      <w:r w:rsidR="00C3586F" w:rsidRPr="00C3586F">
        <w:rPr>
          <w:sz w:val="28"/>
          <w:szCs w:val="28"/>
        </w:rPr>
        <w:t>.</w:t>
      </w:r>
    </w:p>
    <w:p w:rsidR="00AB0CD8" w:rsidRPr="00C3586F" w:rsidRDefault="000D6B8C" w:rsidP="00C358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 xml:space="preserve"> </w:t>
      </w:r>
    </w:p>
    <w:p w:rsidR="00AB0CD8" w:rsidRPr="00C3586F" w:rsidRDefault="000D0492" w:rsidP="000D04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sz w:val="28"/>
          <w:szCs w:val="28"/>
        </w:rPr>
      </w:pPr>
      <w:r w:rsidRPr="00C3586F">
        <w:rPr>
          <w:sz w:val="28"/>
          <w:szCs w:val="28"/>
        </w:rPr>
        <w:t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МОН (</w:t>
      </w:r>
      <w:hyperlink r:id="rId8" w:history="1">
        <w:r w:rsidRPr="00C3586F">
          <w:rPr>
            <w:sz w:val="28"/>
            <w:szCs w:val="28"/>
          </w:rPr>
          <w:t>www.mon.gov.ua</w:t>
        </w:r>
      </w:hyperlink>
      <w:r w:rsidRPr="00C3586F">
        <w:rPr>
          <w:sz w:val="28"/>
          <w:szCs w:val="28"/>
        </w:rPr>
        <w:t>).</w:t>
      </w:r>
    </w:p>
    <w:p w:rsidR="00AB0CD8" w:rsidRPr="00C3586F" w:rsidRDefault="00AB0CD8" w:rsidP="00AB0CD8">
      <w:pPr>
        <w:rPr>
          <w:sz w:val="28"/>
          <w:szCs w:val="28"/>
        </w:rPr>
      </w:pPr>
    </w:p>
    <w:p w:rsidR="00D84F2B" w:rsidRDefault="00D84F2B"/>
    <w:sectPr w:rsidR="00D84F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6F"/>
    <w:rsid w:val="00064BE6"/>
    <w:rsid w:val="000D0492"/>
    <w:rsid w:val="000D6B8C"/>
    <w:rsid w:val="001C01BB"/>
    <w:rsid w:val="00400D6F"/>
    <w:rsid w:val="004E0D6F"/>
    <w:rsid w:val="00774127"/>
    <w:rsid w:val="007C39AD"/>
    <w:rsid w:val="008749B4"/>
    <w:rsid w:val="00A27490"/>
    <w:rsid w:val="00A94A76"/>
    <w:rsid w:val="00AB0CD8"/>
    <w:rsid w:val="00C3586F"/>
    <w:rsid w:val="00D71D25"/>
    <w:rsid w:val="00D84F2B"/>
    <w:rsid w:val="00E2643D"/>
    <w:rsid w:val="00ED16D5"/>
    <w:rsid w:val="00F42B7E"/>
    <w:rsid w:val="00F65E22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C1698-EC64-4611-9349-314C4237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0C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B8C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D6B8C"/>
    <w:rPr>
      <w:rFonts w:ascii="Segoe UI" w:eastAsia="Times New Roman" w:hAnsi="Segoe UI" w:cs="Segoe UI"/>
      <w:sz w:val="18"/>
      <w:szCs w:val="18"/>
      <w:lang w:eastAsia="uk-UA"/>
    </w:rPr>
  </w:style>
  <w:style w:type="character" w:customStyle="1" w:styleId="rvts0">
    <w:name w:val="rvts0"/>
    <w:rsid w:val="00E2643D"/>
  </w:style>
  <w:style w:type="paragraph" w:styleId="a6">
    <w:name w:val="List Paragraph"/>
    <w:basedOn w:val="a"/>
    <w:uiPriority w:val="34"/>
    <w:qFormat/>
    <w:rsid w:val="00E264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23">
    <w:name w:val="rvts23"/>
    <w:basedOn w:val="a0"/>
    <w:rsid w:val="008749B4"/>
  </w:style>
  <w:style w:type="paragraph" w:customStyle="1" w:styleId="rvps12">
    <w:name w:val="rvps12"/>
    <w:basedOn w:val="a"/>
    <w:rsid w:val="008749B4"/>
    <w:pPr>
      <w:spacing w:before="100" w:beforeAutospacing="1" w:after="100" w:afterAutospacing="1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salkov@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3E2AAC0B-08E7-4282-BDAB-960652C80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87007-E411-4FBA-BFA2-F3B968DF9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166CC-A49B-46D4-B74D-09968164DBC2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1245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Сторчак Ніна Анатоліївна</cp:lastModifiedBy>
  <cp:revision>7</cp:revision>
  <cp:lastPrinted>2020-05-05T11:30:00Z</cp:lastPrinted>
  <dcterms:created xsi:type="dcterms:W3CDTF">2021-02-09T12:35:00Z</dcterms:created>
  <dcterms:modified xsi:type="dcterms:W3CDTF">2021-12-06T08:26:00Z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