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89" w:rsidRDefault="009E0E89" w:rsidP="00A26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Повідомлення</w:t>
      </w:r>
      <w:r w:rsidR="00EC1FA5" w:rsidRPr="00385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BCB" w:rsidRPr="00385257" w:rsidRDefault="00EC1FA5" w:rsidP="00A26B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8525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E0E89">
        <w:rPr>
          <w:rFonts w:ascii="Times New Roman" w:hAnsi="Times New Roman" w:cs="Times New Roman"/>
          <w:b/>
          <w:sz w:val="28"/>
          <w:szCs w:val="28"/>
        </w:rPr>
        <w:t xml:space="preserve">оприлюднення </w:t>
      </w:r>
      <w:proofErr w:type="spellStart"/>
      <w:r w:rsidR="00A26BCB" w:rsidRPr="00385257">
        <w:rPr>
          <w:rFonts w:ascii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="00A26BCB" w:rsidRPr="00385257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DF2D8F" w:rsidRPr="00385257">
        <w:rPr>
          <w:rFonts w:ascii="Times New Roman" w:hAnsi="Times New Roman"/>
          <w:b/>
          <w:sz w:val="28"/>
          <w:szCs w:val="28"/>
          <w:lang w:eastAsia="uk-UA"/>
        </w:rPr>
        <w:t xml:space="preserve">постанови </w:t>
      </w:r>
      <w:r w:rsidR="009E0E89">
        <w:rPr>
          <w:rFonts w:ascii="Times New Roman" w:hAnsi="Times New Roman"/>
          <w:b/>
          <w:sz w:val="28"/>
          <w:szCs w:val="28"/>
          <w:lang w:eastAsia="uk-UA"/>
        </w:rPr>
        <w:t>Кабінету Міністрів</w:t>
      </w:r>
      <w:r w:rsidR="00DF2D8F" w:rsidRPr="00385257">
        <w:rPr>
          <w:rFonts w:ascii="Times New Roman" w:hAnsi="Times New Roman"/>
          <w:b/>
          <w:sz w:val="28"/>
          <w:szCs w:val="28"/>
          <w:lang w:eastAsia="uk-UA"/>
        </w:rPr>
        <w:t xml:space="preserve"> «</w:t>
      </w:r>
      <w:r w:rsidR="00990BD4">
        <w:rPr>
          <w:rFonts w:ascii="Times New Roman" w:hAnsi="Times New Roman"/>
          <w:b/>
          <w:sz w:val="28"/>
          <w:szCs w:val="28"/>
          <w:lang w:eastAsia="uk-UA"/>
        </w:rPr>
        <w:t>Про внесення змін до критеріїв, за якими оцінюється ступінь ризику від провадження господарської діяльності у сфері освітньої діяльності, що підлягає ліцензуванню, та визначається періодичність здійснення планових заходів державного нагляду (контролю) Міністерством освіти і науки, обласними, Київською міс</w:t>
      </w:r>
      <w:r w:rsidR="009E0E89">
        <w:rPr>
          <w:rFonts w:ascii="Times New Roman" w:hAnsi="Times New Roman"/>
          <w:b/>
          <w:sz w:val="28"/>
          <w:szCs w:val="28"/>
          <w:lang w:eastAsia="uk-UA"/>
        </w:rPr>
        <w:t>ькою державними адміністраціями»</w:t>
      </w:r>
    </w:p>
    <w:p w:rsidR="006D106F" w:rsidRPr="00385257" w:rsidRDefault="006D106F" w:rsidP="00885D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C1FA5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0E89" w:rsidRPr="00385257" w:rsidRDefault="009E0E89" w:rsidP="009E0E8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постанови Уряду «</w:t>
      </w:r>
      <w:r w:rsidRPr="00990B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внесення змін до критеріїв, за якими оцінюється ступінь ризику від провадження господарської діяльності у сфері освітньої діяльності, що підлягає ліцензуванню, та визначається періодичність здійснення планових заходів державного нагляду (контролю) Міністерством освіти і науки, обласними, Київською 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ькою державними адміністраціями</w:t>
      </w:r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розроблено з метою приведення у відповідність до чинного законодавства постанови Кабінету Міністрів України від 31 жовтня 2018 р. № 902 «Про затвердження критеріїв, за якими оцінюється ступінь ризику від провадження господарської діяльності у сфері освітньої діяльності, що підлягає ліцензуванню, та визначається періодичність здійснення планових заходів державного нагляду (контролю) Міністерством освіти і науки, обласними, Київською міською державними адміністраціями».</w:t>
      </w:r>
    </w:p>
    <w:p w:rsidR="009E0E89" w:rsidRDefault="009E0E89" w:rsidP="009E0E89">
      <w:pPr>
        <w:pStyle w:val="Default"/>
        <w:ind w:firstLine="851"/>
        <w:jc w:val="both"/>
        <w:rPr>
          <w:rFonts w:eastAsia="Times New Roman"/>
          <w:sz w:val="28"/>
          <w:szCs w:val="28"/>
          <w:lang w:eastAsia="uk-UA"/>
        </w:rPr>
      </w:pPr>
    </w:p>
    <w:p w:rsidR="009E0E89" w:rsidRPr="009E0E89" w:rsidRDefault="009E0E89" w:rsidP="009E0E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</w:t>
      </w:r>
      <w:r w:rsidRPr="009E0E89">
        <w:rPr>
          <w:rFonts w:ascii="Times New Roman" w:hAnsi="Times New Roman" w:cs="Times New Roman"/>
          <w:b/>
          <w:sz w:val="28"/>
          <w:szCs w:val="28"/>
        </w:rPr>
        <w:t xml:space="preserve"> органу виконавчої влади, </w:t>
      </w:r>
      <w:r>
        <w:rPr>
          <w:rFonts w:ascii="Times New Roman" w:hAnsi="Times New Roman" w:cs="Times New Roman"/>
          <w:b/>
          <w:sz w:val="28"/>
          <w:szCs w:val="28"/>
        </w:rPr>
        <w:t>що</w:t>
      </w:r>
      <w:r w:rsidRPr="009E0E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розробляв регуляторний акт</w:t>
      </w:r>
      <w:r w:rsidRPr="009E0E89">
        <w:rPr>
          <w:rFonts w:ascii="Times New Roman" w:hAnsi="Times New Roman" w:cs="Times New Roman"/>
          <w:b/>
          <w:sz w:val="28"/>
          <w:szCs w:val="28"/>
        </w:rPr>
        <w:t>:</w:t>
      </w:r>
    </w:p>
    <w:p w:rsidR="009E0E89" w:rsidRDefault="009E0E89" w:rsidP="009E0E89">
      <w:pPr>
        <w:pStyle w:val="Default"/>
        <w:ind w:firstLine="851"/>
        <w:jc w:val="both"/>
        <w:rPr>
          <w:sz w:val="28"/>
          <w:szCs w:val="28"/>
        </w:rPr>
      </w:pPr>
      <w:r w:rsidRPr="00385257">
        <w:rPr>
          <w:sz w:val="28"/>
          <w:szCs w:val="28"/>
        </w:rPr>
        <w:t>Міністерство освіти і науки України.</w:t>
      </w:r>
    </w:p>
    <w:p w:rsidR="009E0E89" w:rsidRDefault="009E0E89" w:rsidP="009E0E89">
      <w:pPr>
        <w:pStyle w:val="Default"/>
        <w:ind w:firstLine="851"/>
        <w:jc w:val="both"/>
        <w:rPr>
          <w:sz w:val="28"/>
          <w:szCs w:val="28"/>
        </w:rPr>
      </w:pPr>
    </w:p>
    <w:p w:rsidR="009E0E89" w:rsidRDefault="009E0E89" w:rsidP="009E0E89">
      <w:pPr>
        <w:pStyle w:val="Default"/>
        <w:ind w:firstLine="851"/>
        <w:jc w:val="both"/>
        <w:rPr>
          <w:rFonts w:eastAsia="Times New Roman"/>
          <w:sz w:val="28"/>
          <w:szCs w:val="28"/>
          <w:lang w:eastAsia="uk-UA"/>
        </w:rPr>
      </w:pPr>
      <w:r w:rsidRPr="009E0E89">
        <w:rPr>
          <w:rFonts w:eastAsia="Times New Roman"/>
          <w:b/>
          <w:sz w:val="28"/>
          <w:szCs w:val="28"/>
          <w:lang w:eastAsia="uk-UA"/>
        </w:rPr>
        <w:t>Найменування установи, що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>розробля</w:t>
      </w:r>
      <w:r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 xml:space="preserve"> регуляторний акт</w:t>
      </w:r>
      <w:r>
        <w:rPr>
          <w:b/>
          <w:sz w:val="28"/>
          <w:szCs w:val="28"/>
        </w:rPr>
        <w:t>, адреса, телефон:</w:t>
      </w:r>
    </w:p>
    <w:p w:rsidR="009E0E89" w:rsidRDefault="009E0E89" w:rsidP="009E0E89">
      <w:pPr>
        <w:pStyle w:val="Default"/>
        <w:ind w:firstLine="709"/>
        <w:jc w:val="both"/>
        <w:rPr>
          <w:sz w:val="28"/>
          <w:szCs w:val="28"/>
        </w:rPr>
      </w:pPr>
      <w:r w:rsidRPr="00385257">
        <w:rPr>
          <w:sz w:val="28"/>
          <w:szCs w:val="28"/>
        </w:rPr>
        <w:t>Міністерство освіти і науки України</w:t>
      </w:r>
      <w:r>
        <w:rPr>
          <w:sz w:val="28"/>
          <w:szCs w:val="28"/>
        </w:rPr>
        <w:t xml:space="preserve"> (департамент </w:t>
      </w:r>
      <w:r w:rsidR="00E64A61">
        <w:rPr>
          <w:sz w:val="28"/>
          <w:szCs w:val="28"/>
        </w:rPr>
        <w:t>атестації кадрів вищої кваліфікації</w:t>
      </w:r>
      <w:r>
        <w:rPr>
          <w:sz w:val="28"/>
          <w:szCs w:val="28"/>
        </w:rPr>
        <w:t>)</w:t>
      </w:r>
      <w:r w:rsidR="00E64A61">
        <w:rPr>
          <w:sz w:val="28"/>
          <w:szCs w:val="28"/>
        </w:rPr>
        <w:t>.</w:t>
      </w:r>
    </w:p>
    <w:p w:rsidR="00E64A61" w:rsidRDefault="00E64A61" w:rsidP="009E0E8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Пр. Перемоги, 10, м. Київ, 01135</w:t>
      </w:r>
    </w:p>
    <w:p w:rsidR="00E64A61" w:rsidRDefault="00E64A61" w:rsidP="009E0E89">
      <w:pPr>
        <w:pStyle w:val="Default"/>
        <w:ind w:firstLine="709"/>
        <w:jc w:val="both"/>
        <w:rPr>
          <w:rFonts w:eastAsia="Times New Roman"/>
          <w:sz w:val="28"/>
          <w:szCs w:val="28"/>
          <w:lang w:eastAsia="uk-UA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 (044) 481-32-04</w:t>
      </w:r>
    </w:p>
    <w:p w:rsidR="00E64A61" w:rsidRDefault="00E64A61" w:rsidP="009E0E89">
      <w:pPr>
        <w:pStyle w:val="Default"/>
        <w:ind w:firstLine="709"/>
        <w:jc w:val="both"/>
        <w:rPr>
          <w:rFonts w:eastAsia="Times New Roman"/>
          <w:sz w:val="28"/>
          <w:szCs w:val="28"/>
          <w:lang w:eastAsia="uk-UA"/>
        </w:rPr>
      </w:pPr>
      <w:proofErr w:type="spellStart"/>
      <w:r>
        <w:rPr>
          <w:rFonts w:eastAsia="Times New Roman"/>
          <w:sz w:val="28"/>
          <w:szCs w:val="28"/>
          <w:lang w:eastAsia="uk-UA"/>
        </w:rPr>
        <w:t>Проєкт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uk-UA"/>
        </w:rPr>
        <w:t>акта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розміщується для надання пропозицій і зауважень згідно із Законом України «Про засади державної </w:t>
      </w:r>
      <w:r w:rsidRPr="00E64A61">
        <w:rPr>
          <w:rFonts w:eastAsia="Times New Roman"/>
          <w:sz w:val="28"/>
          <w:szCs w:val="28"/>
          <w:lang w:eastAsia="uk-UA"/>
        </w:rPr>
        <w:t>регуляторної політики у сфері господарської діяльності</w:t>
      </w:r>
      <w:r>
        <w:rPr>
          <w:rFonts w:eastAsia="Times New Roman"/>
          <w:sz w:val="28"/>
          <w:szCs w:val="28"/>
          <w:lang w:eastAsia="uk-UA"/>
        </w:rPr>
        <w:t>»</w:t>
      </w:r>
    </w:p>
    <w:p w:rsidR="00E64A61" w:rsidRDefault="00E64A61" w:rsidP="009E0E89">
      <w:pPr>
        <w:pStyle w:val="Default"/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:rsidR="009E0E89" w:rsidRPr="00385257" w:rsidRDefault="009E0E89" w:rsidP="009E0E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Зауваження та пропозиції до </w:t>
      </w:r>
      <w:proofErr w:type="spellStart"/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4A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аналізу його регуляторного впливу </w:t>
      </w:r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</w:t>
      </w:r>
      <w:r w:rsidR="00E64A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ються</w:t>
      </w:r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r w:rsidRPr="00385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06  січня 2022 року</w:t>
      </w:r>
      <w:r w:rsidRPr="003852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електронну адресу</w:t>
      </w:r>
      <w:r w:rsidRPr="00385257">
        <w:rPr>
          <w:rFonts w:ascii="Times New Roman" w:hAnsi="Times New Roman" w:cs="Times New Roman"/>
          <w:color w:val="333333"/>
          <w:sz w:val="28"/>
          <w:szCs w:val="28"/>
        </w:rPr>
        <w:t>: </w:t>
      </w:r>
      <w:hyperlink r:id="rId5" w:history="1">
        <w:r w:rsidRPr="00385257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klimenko@mon.gov.ua</w:t>
        </w:r>
      </w:hyperlink>
      <w:r w:rsidRPr="00385257">
        <w:rPr>
          <w:color w:val="333333"/>
          <w:sz w:val="28"/>
          <w:szCs w:val="28"/>
        </w:rPr>
        <w:t> .</w:t>
      </w:r>
    </w:p>
    <w:p w:rsidR="009E0E89" w:rsidRDefault="009E0E89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A61" w:rsidRDefault="00E64A61" w:rsidP="00E64A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385257">
        <w:rPr>
          <w:rFonts w:ascii="Times New Roman" w:eastAsia="Times New Roman" w:hAnsi="Times New Roman"/>
          <w:sz w:val="28"/>
          <w:szCs w:val="28"/>
          <w:lang w:eastAsia="uk-UA"/>
        </w:rPr>
        <w:t>роєкт</w:t>
      </w:r>
      <w:proofErr w:type="spellEnd"/>
      <w:r w:rsidRPr="0038525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регуляторного акту </w:t>
      </w:r>
      <w:r w:rsidRPr="00385257">
        <w:rPr>
          <w:rFonts w:ascii="Times New Roman" w:eastAsia="Times New Roman" w:hAnsi="Times New Roman"/>
          <w:sz w:val="28"/>
          <w:szCs w:val="28"/>
          <w:lang w:eastAsia="uk-UA"/>
        </w:rPr>
        <w:t xml:space="preserve">оприлюднено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 розділі «Громадське обговорення» та у розділі «</w:t>
      </w:r>
      <w:r w:rsidR="00011769">
        <w:rPr>
          <w:rFonts w:ascii="Times New Roman" w:eastAsia="Times New Roman" w:hAnsi="Times New Roman"/>
          <w:sz w:val="28"/>
          <w:szCs w:val="28"/>
          <w:lang w:eastAsia="uk-UA"/>
        </w:rPr>
        <w:t>Регуляторна політика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Pr="00385257">
        <w:rPr>
          <w:rFonts w:ascii="Times New Roman" w:eastAsia="Times New Roman" w:hAnsi="Times New Roman"/>
          <w:sz w:val="28"/>
          <w:szCs w:val="28"/>
          <w:lang w:eastAsia="uk-UA"/>
        </w:rPr>
        <w:t xml:space="preserve"> на офіційному веб-сайті МОН</w:t>
      </w:r>
      <w:r w:rsidR="00011769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hyperlink r:id="rId6" w:history="1">
        <w:r w:rsidR="00011769" w:rsidRPr="00BA1CD8">
          <w:rPr>
            <w:rStyle w:val="a4"/>
            <w:rFonts w:ascii="Times New Roman" w:eastAsia="Times New Roman" w:hAnsi="Times New Roman"/>
            <w:sz w:val="28"/>
            <w:szCs w:val="28"/>
            <w:lang w:val="en-US" w:eastAsia="uk-UA"/>
          </w:rPr>
          <w:t>www</w:t>
        </w:r>
        <w:r w:rsidR="00011769" w:rsidRPr="00BA1CD8">
          <w:rPr>
            <w:rStyle w:val="a4"/>
            <w:rFonts w:ascii="Times New Roman" w:eastAsia="Times New Roman" w:hAnsi="Times New Roman"/>
            <w:sz w:val="28"/>
            <w:szCs w:val="28"/>
            <w:lang w:val="ru-RU" w:eastAsia="uk-UA"/>
          </w:rPr>
          <w:t>.</w:t>
        </w:r>
        <w:r w:rsidR="00011769" w:rsidRPr="00BA1CD8">
          <w:rPr>
            <w:rStyle w:val="a4"/>
            <w:rFonts w:ascii="Times New Roman" w:eastAsia="Times New Roman" w:hAnsi="Times New Roman"/>
            <w:sz w:val="28"/>
            <w:szCs w:val="28"/>
            <w:lang w:val="en-US" w:eastAsia="uk-UA"/>
          </w:rPr>
          <w:t>mon</w:t>
        </w:r>
        <w:r w:rsidR="00011769" w:rsidRPr="00BA1CD8">
          <w:rPr>
            <w:rStyle w:val="a4"/>
            <w:rFonts w:ascii="Times New Roman" w:eastAsia="Times New Roman" w:hAnsi="Times New Roman"/>
            <w:sz w:val="28"/>
            <w:szCs w:val="28"/>
            <w:lang w:val="ru-RU" w:eastAsia="uk-UA"/>
          </w:rPr>
          <w:t>.</w:t>
        </w:r>
        <w:proofErr w:type="spellStart"/>
        <w:r w:rsidR="00011769" w:rsidRPr="00BA1CD8">
          <w:rPr>
            <w:rStyle w:val="a4"/>
            <w:rFonts w:ascii="Times New Roman" w:eastAsia="Times New Roman" w:hAnsi="Times New Roman"/>
            <w:sz w:val="28"/>
            <w:szCs w:val="28"/>
            <w:lang w:val="en-US" w:eastAsia="uk-UA"/>
          </w:rPr>
          <w:t>gov</w:t>
        </w:r>
        <w:proofErr w:type="spellEnd"/>
        <w:r w:rsidR="00011769" w:rsidRPr="00BA1CD8">
          <w:rPr>
            <w:rStyle w:val="a4"/>
            <w:rFonts w:ascii="Times New Roman" w:eastAsia="Times New Roman" w:hAnsi="Times New Roman"/>
            <w:sz w:val="28"/>
            <w:szCs w:val="28"/>
            <w:lang w:val="ru-RU" w:eastAsia="uk-UA"/>
          </w:rPr>
          <w:t>.</w:t>
        </w:r>
        <w:proofErr w:type="spellStart"/>
        <w:r w:rsidR="00011769" w:rsidRPr="00BA1CD8">
          <w:rPr>
            <w:rStyle w:val="a4"/>
            <w:rFonts w:ascii="Times New Roman" w:eastAsia="Times New Roman" w:hAnsi="Times New Roman"/>
            <w:sz w:val="28"/>
            <w:szCs w:val="28"/>
            <w:lang w:val="en-US" w:eastAsia="uk-UA"/>
          </w:rPr>
          <w:t>ua</w:t>
        </w:r>
        <w:proofErr w:type="spellEnd"/>
      </w:hyperlink>
      <w:r w:rsidR="00011769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38525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64A61" w:rsidRDefault="00E64A61" w:rsidP="00E64A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bookmarkEnd w:id="0"/>
    </w:p>
    <w:sectPr w:rsidR="00E64A61" w:rsidSect="004D4EAC">
      <w:pgSz w:w="11906" w:h="16838"/>
      <w:pgMar w:top="993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609"/>
    <w:multiLevelType w:val="hybridMultilevel"/>
    <w:tmpl w:val="2F6EE5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0FB0"/>
    <w:multiLevelType w:val="hybridMultilevel"/>
    <w:tmpl w:val="3D703D9E"/>
    <w:lvl w:ilvl="0" w:tplc="CC80D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3"/>
    <w:rsid w:val="00011769"/>
    <w:rsid w:val="00014677"/>
    <w:rsid w:val="00017086"/>
    <w:rsid w:val="00021F00"/>
    <w:rsid w:val="00054110"/>
    <w:rsid w:val="00071CD5"/>
    <w:rsid w:val="00082551"/>
    <w:rsid w:val="000B4D94"/>
    <w:rsid w:val="000E38AF"/>
    <w:rsid w:val="000E5AC5"/>
    <w:rsid w:val="000F0C2D"/>
    <w:rsid w:val="000F459F"/>
    <w:rsid w:val="001008AE"/>
    <w:rsid w:val="00117796"/>
    <w:rsid w:val="00134F8F"/>
    <w:rsid w:val="00153243"/>
    <w:rsid w:val="001851ED"/>
    <w:rsid w:val="001B06D0"/>
    <w:rsid w:val="001C322B"/>
    <w:rsid w:val="001C4D3A"/>
    <w:rsid w:val="001D0061"/>
    <w:rsid w:val="001D31AB"/>
    <w:rsid w:val="001E2207"/>
    <w:rsid w:val="001E7DD3"/>
    <w:rsid w:val="002043FC"/>
    <w:rsid w:val="00204F6A"/>
    <w:rsid w:val="002073CA"/>
    <w:rsid w:val="00214637"/>
    <w:rsid w:val="00217B8A"/>
    <w:rsid w:val="002303DA"/>
    <w:rsid w:val="00261515"/>
    <w:rsid w:val="0028079D"/>
    <w:rsid w:val="00284692"/>
    <w:rsid w:val="00290753"/>
    <w:rsid w:val="002E1687"/>
    <w:rsid w:val="002E4FF4"/>
    <w:rsid w:val="002F24A9"/>
    <w:rsid w:val="00302B02"/>
    <w:rsid w:val="003278D6"/>
    <w:rsid w:val="0034413E"/>
    <w:rsid w:val="0035069F"/>
    <w:rsid w:val="00365903"/>
    <w:rsid w:val="00365F00"/>
    <w:rsid w:val="0038483D"/>
    <w:rsid w:val="00385257"/>
    <w:rsid w:val="00392A8F"/>
    <w:rsid w:val="003A77B0"/>
    <w:rsid w:val="003D3BB5"/>
    <w:rsid w:val="003E03DC"/>
    <w:rsid w:val="003F1F92"/>
    <w:rsid w:val="003F3720"/>
    <w:rsid w:val="004201D5"/>
    <w:rsid w:val="00420CFA"/>
    <w:rsid w:val="0043057D"/>
    <w:rsid w:val="004317E3"/>
    <w:rsid w:val="004400B4"/>
    <w:rsid w:val="00440DA9"/>
    <w:rsid w:val="00461BEF"/>
    <w:rsid w:val="00462875"/>
    <w:rsid w:val="00495543"/>
    <w:rsid w:val="004A7EC9"/>
    <w:rsid w:val="004B1896"/>
    <w:rsid w:val="004B5074"/>
    <w:rsid w:val="004D3E82"/>
    <w:rsid w:val="004D4EAC"/>
    <w:rsid w:val="00520A2B"/>
    <w:rsid w:val="00547173"/>
    <w:rsid w:val="00562257"/>
    <w:rsid w:val="0057177D"/>
    <w:rsid w:val="005747C9"/>
    <w:rsid w:val="0058701B"/>
    <w:rsid w:val="005A5F7B"/>
    <w:rsid w:val="005A6A8D"/>
    <w:rsid w:val="005B1AA3"/>
    <w:rsid w:val="005B75C5"/>
    <w:rsid w:val="005C3009"/>
    <w:rsid w:val="005D0EE9"/>
    <w:rsid w:val="005D71B9"/>
    <w:rsid w:val="006169E1"/>
    <w:rsid w:val="00646352"/>
    <w:rsid w:val="00651AA3"/>
    <w:rsid w:val="00651C7D"/>
    <w:rsid w:val="00673459"/>
    <w:rsid w:val="00686BBD"/>
    <w:rsid w:val="006B03AF"/>
    <w:rsid w:val="006B08AF"/>
    <w:rsid w:val="006C00FA"/>
    <w:rsid w:val="006C05A5"/>
    <w:rsid w:val="006D106F"/>
    <w:rsid w:val="006E6055"/>
    <w:rsid w:val="006F34EB"/>
    <w:rsid w:val="00712921"/>
    <w:rsid w:val="007407D7"/>
    <w:rsid w:val="0074525D"/>
    <w:rsid w:val="00755427"/>
    <w:rsid w:val="00776E54"/>
    <w:rsid w:val="007A1B4D"/>
    <w:rsid w:val="007C0C81"/>
    <w:rsid w:val="008153CF"/>
    <w:rsid w:val="0085049C"/>
    <w:rsid w:val="00854970"/>
    <w:rsid w:val="0086440E"/>
    <w:rsid w:val="00885D22"/>
    <w:rsid w:val="008F1298"/>
    <w:rsid w:val="00915054"/>
    <w:rsid w:val="00967001"/>
    <w:rsid w:val="00990BD4"/>
    <w:rsid w:val="009B26C9"/>
    <w:rsid w:val="009C07EF"/>
    <w:rsid w:val="009C36B2"/>
    <w:rsid w:val="009E0E89"/>
    <w:rsid w:val="00A205A4"/>
    <w:rsid w:val="00A26BCB"/>
    <w:rsid w:val="00A37C42"/>
    <w:rsid w:val="00A54672"/>
    <w:rsid w:val="00A56252"/>
    <w:rsid w:val="00A82656"/>
    <w:rsid w:val="00A96375"/>
    <w:rsid w:val="00AB2413"/>
    <w:rsid w:val="00AE60BC"/>
    <w:rsid w:val="00AF041F"/>
    <w:rsid w:val="00B17E4C"/>
    <w:rsid w:val="00B56C45"/>
    <w:rsid w:val="00B77427"/>
    <w:rsid w:val="00B92444"/>
    <w:rsid w:val="00BB4442"/>
    <w:rsid w:val="00BB471E"/>
    <w:rsid w:val="00C02EC4"/>
    <w:rsid w:val="00C13447"/>
    <w:rsid w:val="00C25FF1"/>
    <w:rsid w:val="00C321D8"/>
    <w:rsid w:val="00C33585"/>
    <w:rsid w:val="00C4785A"/>
    <w:rsid w:val="00C719D1"/>
    <w:rsid w:val="00CB3508"/>
    <w:rsid w:val="00CE6307"/>
    <w:rsid w:val="00D00B9E"/>
    <w:rsid w:val="00D14D06"/>
    <w:rsid w:val="00D36420"/>
    <w:rsid w:val="00D40644"/>
    <w:rsid w:val="00D61760"/>
    <w:rsid w:val="00DD2CAD"/>
    <w:rsid w:val="00DE168B"/>
    <w:rsid w:val="00DE4F5C"/>
    <w:rsid w:val="00DF2D8F"/>
    <w:rsid w:val="00DF7EE5"/>
    <w:rsid w:val="00E04162"/>
    <w:rsid w:val="00E06089"/>
    <w:rsid w:val="00E10EBC"/>
    <w:rsid w:val="00E11704"/>
    <w:rsid w:val="00E318BB"/>
    <w:rsid w:val="00E330F8"/>
    <w:rsid w:val="00E34D12"/>
    <w:rsid w:val="00E415A3"/>
    <w:rsid w:val="00E41C3B"/>
    <w:rsid w:val="00E436FA"/>
    <w:rsid w:val="00E64A61"/>
    <w:rsid w:val="00E72494"/>
    <w:rsid w:val="00E97892"/>
    <w:rsid w:val="00EB697D"/>
    <w:rsid w:val="00EC1FA5"/>
    <w:rsid w:val="00EC4B42"/>
    <w:rsid w:val="00ED54EC"/>
    <w:rsid w:val="00EE54F0"/>
    <w:rsid w:val="00EE7271"/>
    <w:rsid w:val="00EF130B"/>
    <w:rsid w:val="00EF1E7A"/>
    <w:rsid w:val="00EF3A89"/>
    <w:rsid w:val="00F20AF1"/>
    <w:rsid w:val="00F5315B"/>
    <w:rsid w:val="00F60D7B"/>
    <w:rsid w:val="00F72C50"/>
    <w:rsid w:val="00F72FA6"/>
    <w:rsid w:val="00F86042"/>
    <w:rsid w:val="00F95FDD"/>
    <w:rsid w:val="00FB5DEE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9CBC"/>
  <w15:docId w15:val="{315E3C9D-8009-4071-81A9-3102EC1A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7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617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uiPriority w:val="99"/>
    <w:rsid w:val="002073CA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nhideWhenUsed/>
    <w:rsid w:val="0020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073C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7">
    <w:name w:val="Назва документа"/>
    <w:basedOn w:val="a"/>
    <w:next w:val="a"/>
    <w:rsid w:val="00A26B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xfmc5">
    <w:name w:val="xfmc5"/>
    <w:basedOn w:val="a"/>
    <w:rsid w:val="002E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Нормальний текст"/>
    <w:basedOn w:val="a"/>
    <w:rsid w:val="00C134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08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082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mailto:klimenko@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Кліменко Андрій Лукич</cp:lastModifiedBy>
  <cp:revision>7</cp:revision>
  <cp:lastPrinted>2019-11-08T12:15:00Z</cp:lastPrinted>
  <dcterms:created xsi:type="dcterms:W3CDTF">2021-10-08T10:34:00Z</dcterms:created>
  <dcterms:modified xsi:type="dcterms:W3CDTF">2022-01-21T09:34:00Z</dcterms:modified>
</cp:coreProperties>
</file>