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D66433E" w:rsidR="00963BC6" w:rsidRPr="0019036C" w:rsidRDefault="00D509D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969"/>
        <w:jc w:val="center"/>
        <w:rPr>
          <w:sz w:val="28"/>
          <w:szCs w:val="28"/>
        </w:rPr>
      </w:pPr>
      <w:r w:rsidRPr="0019036C">
        <w:rPr>
          <w:sz w:val="28"/>
          <w:szCs w:val="28"/>
        </w:rPr>
        <w:t>ЗАТВЕРДЖЕНО</w:t>
      </w:r>
      <w:r w:rsidRPr="0019036C">
        <w:rPr>
          <w:sz w:val="28"/>
          <w:szCs w:val="28"/>
        </w:rPr>
        <w:br/>
        <w:t xml:space="preserve">постановою Кабінету Міністрів України від </w:t>
      </w:r>
      <w:r w:rsidRPr="0019036C">
        <w:rPr>
          <w:sz w:val="28"/>
          <w:szCs w:val="28"/>
        </w:rPr>
        <w:tab/>
      </w:r>
      <w:r w:rsidRPr="0019036C">
        <w:rPr>
          <w:sz w:val="28"/>
          <w:szCs w:val="28"/>
        </w:rPr>
        <w:tab/>
        <w:t xml:space="preserve">2021 р. № </w:t>
      </w:r>
    </w:p>
    <w:p w14:paraId="00000002" w14:textId="77777777" w:rsidR="00963BC6" w:rsidRPr="0019036C" w:rsidRDefault="00963BC6">
      <w:pPr>
        <w:keepNext/>
        <w:keepLines/>
        <w:ind w:left="460" w:right="460"/>
        <w:jc w:val="center"/>
        <w:rPr>
          <w:b/>
          <w:sz w:val="28"/>
          <w:szCs w:val="28"/>
        </w:rPr>
      </w:pPr>
    </w:p>
    <w:p w14:paraId="00000003" w14:textId="204E3C1D" w:rsidR="00963BC6" w:rsidRPr="0019036C" w:rsidRDefault="00963BC6">
      <w:pPr>
        <w:keepNext/>
        <w:keepLines/>
        <w:ind w:left="460" w:right="460"/>
        <w:jc w:val="center"/>
        <w:rPr>
          <w:b/>
          <w:sz w:val="28"/>
          <w:szCs w:val="28"/>
        </w:rPr>
      </w:pPr>
    </w:p>
    <w:p w14:paraId="7464E4AC" w14:textId="77777777" w:rsidR="00EE481D" w:rsidRPr="0019036C" w:rsidRDefault="00EE481D">
      <w:pPr>
        <w:keepNext/>
        <w:keepLines/>
        <w:ind w:left="460" w:right="460"/>
        <w:jc w:val="center"/>
        <w:rPr>
          <w:b/>
          <w:sz w:val="28"/>
          <w:szCs w:val="28"/>
        </w:rPr>
      </w:pPr>
    </w:p>
    <w:p w14:paraId="00000004" w14:textId="77777777" w:rsidR="00963BC6" w:rsidRPr="0019036C" w:rsidRDefault="00D509D8">
      <w:pPr>
        <w:keepNext/>
        <w:keepLines/>
        <w:ind w:left="460" w:right="460"/>
        <w:jc w:val="center"/>
        <w:rPr>
          <w:b/>
          <w:sz w:val="28"/>
          <w:szCs w:val="28"/>
        </w:rPr>
      </w:pPr>
      <w:r w:rsidRPr="0019036C">
        <w:rPr>
          <w:b/>
          <w:sz w:val="28"/>
          <w:szCs w:val="28"/>
        </w:rPr>
        <w:t xml:space="preserve">ПОЛОЖЕННЯ </w:t>
      </w:r>
    </w:p>
    <w:p w14:paraId="00000005" w14:textId="77777777" w:rsidR="00963BC6" w:rsidRPr="0019036C" w:rsidRDefault="00D509D8">
      <w:pPr>
        <w:keepNext/>
        <w:keepLines/>
        <w:ind w:left="460" w:right="460"/>
        <w:jc w:val="center"/>
        <w:rPr>
          <w:b/>
          <w:sz w:val="28"/>
          <w:szCs w:val="28"/>
        </w:rPr>
      </w:pPr>
      <w:r w:rsidRPr="0019036C">
        <w:rPr>
          <w:b/>
          <w:sz w:val="28"/>
          <w:szCs w:val="28"/>
        </w:rPr>
        <w:t>про програмно-апаратний комплекс «Автоматизований інформаційний комплекс освітнього менеджменту»</w:t>
      </w:r>
    </w:p>
    <w:p w14:paraId="00000006" w14:textId="77777777" w:rsidR="00963BC6" w:rsidRPr="0019036C" w:rsidRDefault="00963BC6">
      <w:pPr>
        <w:keepNext/>
        <w:keepLines/>
        <w:ind w:left="460" w:right="460"/>
        <w:jc w:val="center"/>
        <w:rPr>
          <w:b/>
          <w:sz w:val="28"/>
          <w:szCs w:val="28"/>
        </w:rPr>
      </w:pPr>
    </w:p>
    <w:p w14:paraId="00000007" w14:textId="77777777" w:rsidR="00963BC6" w:rsidRPr="0019036C" w:rsidRDefault="00D509D8">
      <w:pPr>
        <w:keepNext/>
        <w:keepLines/>
        <w:ind w:left="460" w:right="460"/>
        <w:jc w:val="center"/>
        <w:rPr>
          <w:b/>
          <w:sz w:val="28"/>
          <w:szCs w:val="28"/>
        </w:rPr>
      </w:pPr>
      <w:r w:rsidRPr="0019036C">
        <w:rPr>
          <w:b/>
          <w:sz w:val="28"/>
          <w:szCs w:val="28"/>
        </w:rPr>
        <w:t>Загальна частина</w:t>
      </w:r>
    </w:p>
    <w:p w14:paraId="4E0A8AF5" w14:textId="513F07A0" w:rsidR="00180F68" w:rsidRPr="0019036C" w:rsidRDefault="00D509D8" w:rsidP="00180F68">
      <w:pPr>
        <w:keepNext/>
        <w:keepLines/>
        <w:ind w:firstLine="460"/>
        <w:jc w:val="both"/>
        <w:rPr>
          <w:b/>
          <w:bCs/>
          <w:sz w:val="28"/>
          <w:szCs w:val="28"/>
        </w:rPr>
      </w:pPr>
      <w:r w:rsidRPr="0019036C">
        <w:rPr>
          <w:sz w:val="28"/>
          <w:szCs w:val="28"/>
        </w:rPr>
        <w:t xml:space="preserve">1. Це Положення визначає основні завдання, функціональні можливості, </w:t>
      </w:r>
      <w:r w:rsidR="008F405D" w:rsidRPr="0019036C">
        <w:rPr>
          <w:sz w:val="28"/>
          <w:szCs w:val="28"/>
        </w:rPr>
        <w:t xml:space="preserve">перелік </w:t>
      </w:r>
      <w:r w:rsidRPr="0019036C">
        <w:rPr>
          <w:sz w:val="28"/>
          <w:szCs w:val="28"/>
        </w:rPr>
        <w:t xml:space="preserve">суб’єктів та структуру програмно-апаратного комплексу </w:t>
      </w:r>
      <w:r w:rsidRPr="0019036C">
        <w:rPr>
          <w:b/>
          <w:sz w:val="28"/>
          <w:szCs w:val="28"/>
        </w:rPr>
        <w:t>«</w:t>
      </w:r>
      <w:r w:rsidRPr="0019036C">
        <w:rPr>
          <w:sz w:val="28"/>
          <w:szCs w:val="28"/>
        </w:rPr>
        <w:t>Автоматизований інформаційний комплекс освітнього менеджменту</w:t>
      </w:r>
      <w:r w:rsidRPr="0019036C">
        <w:rPr>
          <w:b/>
          <w:sz w:val="28"/>
          <w:szCs w:val="28"/>
        </w:rPr>
        <w:t>»</w:t>
      </w:r>
      <w:r w:rsidRPr="0019036C">
        <w:rPr>
          <w:sz w:val="28"/>
          <w:szCs w:val="28"/>
        </w:rPr>
        <w:t xml:space="preserve"> (далі </w:t>
      </w:r>
      <w:r w:rsidR="00ED4A28" w:rsidRPr="0019036C">
        <w:rPr>
          <w:sz w:val="28"/>
          <w:szCs w:val="28"/>
        </w:rPr>
        <w:t>–</w:t>
      </w:r>
      <w:r w:rsidRPr="0019036C">
        <w:rPr>
          <w:sz w:val="28"/>
          <w:szCs w:val="28"/>
        </w:rPr>
        <w:t xml:space="preserve"> ПАК </w:t>
      </w:r>
      <w:r w:rsidRPr="0019036C">
        <w:rPr>
          <w:b/>
          <w:sz w:val="28"/>
          <w:szCs w:val="28"/>
        </w:rPr>
        <w:t>«</w:t>
      </w:r>
      <w:r w:rsidRPr="0019036C">
        <w:rPr>
          <w:sz w:val="28"/>
          <w:szCs w:val="28"/>
        </w:rPr>
        <w:t>АІКОМ</w:t>
      </w:r>
      <w:r w:rsidRPr="0019036C">
        <w:rPr>
          <w:b/>
          <w:sz w:val="28"/>
          <w:szCs w:val="28"/>
        </w:rPr>
        <w:t>»</w:t>
      </w:r>
      <w:r w:rsidRPr="0019036C">
        <w:rPr>
          <w:sz w:val="28"/>
          <w:szCs w:val="28"/>
        </w:rPr>
        <w:t xml:space="preserve">), </w:t>
      </w:r>
      <w:r w:rsidR="00180F68" w:rsidRPr="0019036C">
        <w:rPr>
          <w:sz w:val="28"/>
          <w:szCs w:val="28"/>
        </w:rPr>
        <w:t xml:space="preserve">порядок обробки та захисту інформації в ньому, </w:t>
      </w:r>
      <w:r w:rsidRPr="0019036C">
        <w:rPr>
          <w:sz w:val="28"/>
          <w:szCs w:val="28"/>
        </w:rPr>
        <w:t xml:space="preserve">а також інші питання функціонування </w:t>
      </w:r>
      <w:r w:rsidR="00180F68" w:rsidRPr="0019036C">
        <w:rPr>
          <w:sz w:val="28"/>
          <w:szCs w:val="28"/>
        </w:rPr>
        <w:t>ПАК «АІКОМ».</w:t>
      </w:r>
    </w:p>
    <w:p w14:paraId="00000009" w14:textId="77777777" w:rsidR="00963BC6" w:rsidRPr="0019036C" w:rsidRDefault="00D509D8">
      <w:pPr>
        <w:keepNext/>
        <w:keepLines/>
        <w:ind w:firstLine="460"/>
        <w:jc w:val="both"/>
        <w:rPr>
          <w:sz w:val="28"/>
          <w:szCs w:val="28"/>
        </w:rPr>
      </w:pPr>
      <w:r w:rsidRPr="0019036C">
        <w:rPr>
          <w:sz w:val="28"/>
          <w:szCs w:val="28"/>
        </w:rPr>
        <w:t>2. У цьому Положенні терміни вживаються в такому значенні:</w:t>
      </w:r>
    </w:p>
    <w:p w14:paraId="0000000A" w14:textId="357FDFDC" w:rsidR="00963BC6" w:rsidRPr="0019036C" w:rsidRDefault="00D509D8" w:rsidP="00265528">
      <w:pPr>
        <w:keepNext/>
        <w:keepLines/>
        <w:ind w:firstLine="460"/>
        <w:jc w:val="both"/>
        <w:rPr>
          <w:sz w:val="28"/>
          <w:szCs w:val="28"/>
        </w:rPr>
      </w:pPr>
      <w:r w:rsidRPr="0019036C">
        <w:rPr>
          <w:sz w:val="28"/>
          <w:szCs w:val="28"/>
        </w:rPr>
        <w:t xml:space="preserve">адміністрування центральної бази даних (далі </w:t>
      </w:r>
      <w:r w:rsidR="00265528" w:rsidRPr="0019036C">
        <w:rPr>
          <w:sz w:val="28"/>
          <w:szCs w:val="28"/>
        </w:rPr>
        <w:t>–</w:t>
      </w:r>
      <w:r w:rsidRPr="0019036C">
        <w:rPr>
          <w:sz w:val="28"/>
          <w:szCs w:val="28"/>
        </w:rPr>
        <w:t xml:space="preserve"> адміністрування) </w:t>
      </w:r>
      <w:r w:rsidR="00B23038" w:rsidRPr="0019036C">
        <w:rPr>
          <w:sz w:val="28"/>
          <w:szCs w:val="28"/>
        </w:rPr>
        <w:t>–</w:t>
      </w:r>
      <w:r w:rsidRPr="0019036C">
        <w:rPr>
          <w:sz w:val="28"/>
          <w:szCs w:val="28"/>
        </w:rPr>
        <w:t xml:space="preserve"> здійснення організаційних, технічних та інших заходів, необхідних для забезпечення функціонування центральної бази даних ПАК </w:t>
      </w:r>
      <w:r w:rsidRPr="0019036C">
        <w:rPr>
          <w:b/>
          <w:sz w:val="28"/>
          <w:szCs w:val="28"/>
        </w:rPr>
        <w:t>«</w:t>
      </w:r>
      <w:r w:rsidRPr="0019036C">
        <w:rPr>
          <w:sz w:val="28"/>
          <w:szCs w:val="28"/>
        </w:rPr>
        <w:t>АІКОМ</w:t>
      </w:r>
      <w:r w:rsidRPr="0019036C">
        <w:rPr>
          <w:b/>
          <w:sz w:val="28"/>
          <w:szCs w:val="28"/>
        </w:rPr>
        <w:t>»</w:t>
      </w:r>
      <w:r w:rsidRPr="0019036C">
        <w:rPr>
          <w:sz w:val="28"/>
          <w:szCs w:val="28"/>
        </w:rPr>
        <w:t>;</w:t>
      </w:r>
    </w:p>
    <w:p w14:paraId="0000000C" w14:textId="7AD8E8A9" w:rsidR="00963BC6" w:rsidRPr="0019036C" w:rsidRDefault="00D509D8">
      <w:pPr>
        <w:keepNext/>
        <w:keepLines/>
        <w:ind w:firstLine="460"/>
        <w:jc w:val="both"/>
        <w:rPr>
          <w:sz w:val="28"/>
          <w:szCs w:val="28"/>
        </w:rPr>
      </w:pPr>
      <w:r w:rsidRPr="0019036C">
        <w:rPr>
          <w:sz w:val="28"/>
          <w:szCs w:val="28"/>
        </w:rPr>
        <w:t xml:space="preserve">електронний кабінет користувача </w:t>
      </w:r>
      <w:r w:rsidR="00B23038" w:rsidRPr="0019036C">
        <w:rPr>
          <w:sz w:val="28"/>
          <w:szCs w:val="28"/>
        </w:rPr>
        <w:t>–</w:t>
      </w:r>
      <w:r w:rsidRPr="0019036C">
        <w:rPr>
          <w:sz w:val="28"/>
          <w:szCs w:val="28"/>
        </w:rPr>
        <w:t xml:space="preserve"> персоніфікована</w:t>
      </w:r>
      <w:r w:rsidR="00180F68" w:rsidRPr="0019036C">
        <w:rPr>
          <w:sz w:val="28"/>
          <w:szCs w:val="28"/>
        </w:rPr>
        <w:t xml:space="preserve"> сторінка</w:t>
      </w:r>
      <w:r w:rsidRPr="0019036C">
        <w:rPr>
          <w:sz w:val="28"/>
          <w:szCs w:val="28"/>
        </w:rPr>
        <w:t xml:space="preserve"> </w:t>
      </w:r>
      <w:proofErr w:type="spellStart"/>
      <w:r w:rsidRPr="0019036C">
        <w:rPr>
          <w:sz w:val="28"/>
          <w:szCs w:val="28"/>
        </w:rPr>
        <w:t>веб</w:t>
      </w:r>
      <w:r w:rsidR="00180F68" w:rsidRPr="0019036C">
        <w:rPr>
          <w:sz w:val="28"/>
          <w:szCs w:val="28"/>
        </w:rPr>
        <w:t>ресурсу</w:t>
      </w:r>
      <w:proofErr w:type="spellEnd"/>
      <w:r w:rsidR="0051515B" w:rsidRPr="0019036C">
        <w:rPr>
          <w:sz w:val="28"/>
          <w:szCs w:val="28"/>
        </w:rPr>
        <w:t>, що є доступною лише авторизованому користувачу;</w:t>
      </w:r>
    </w:p>
    <w:p w14:paraId="0000000D" w14:textId="7AA2CDCB" w:rsidR="00963BC6" w:rsidRPr="0019036C" w:rsidRDefault="00D509D8">
      <w:pPr>
        <w:keepNext/>
        <w:keepLines/>
        <w:ind w:firstLine="460"/>
        <w:jc w:val="both"/>
        <w:rPr>
          <w:sz w:val="28"/>
          <w:szCs w:val="28"/>
        </w:rPr>
      </w:pPr>
      <w:r w:rsidRPr="0019036C">
        <w:rPr>
          <w:sz w:val="28"/>
          <w:szCs w:val="28"/>
        </w:rPr>
        <w:t xml:space="preserve">користувачі </w:t>
      </w:r>
      <w:r w:rsidR="00B31445" w:rsidRPr="0019036C">
        <w:rPr>
          <w:sz w:val="28"/>
          <w:szCs w:val="28"/>
        </w:rPr>
        <w:t xml:space="preserve">ПАК </w:t>
      </w:r>
      <w:r w:rsidR="00B31445" w:rsidRPr="0019036C">
        <w:rPr>
          <w:b/>
          <w:sz w:val="28"/>
          <w:szCs w:val="28"/>
        </w:rPr>
        <w:t>«</w:t>
      </w:r>
      <w:r w:rsidR="00B31445" w:rsidRPr="0019036C">
        <w:rPr>
          <w:sz w:val="28"/>
          <w:szCs w:val="28"/>
        </w:rPr>
        <w:t>АІКОМ</w:t>
      </w:r>
      <w:r w:rsidR="00B31445" w:rsidRPr="0019036C">
        <w:rPr>
          <w:b/>
          <w:sz w:val="28"/>
          <w:szCs w:val="28"/>
        </w:rPr>
        <w:t>»</w:t>
      </w:r>
      <w:r w:rsidR="00DE551B" w:rsidRPr="0019036C">
        <w:rPr>
          <w:b/>
          <w:sz w:val="28"/>
          <w:szCs w:val="28"/>
        </w:rPr>
        <w:t xml:space="preserve"> </w:t>
      </w:r>
      <w:r w:rsidR="00DE551B" w:rsidRPr="0019036C">
        <w:rPr>
          <w:bCs/>
          <w:sz w:val="28"/>
          <w:szCs w:val="28"/>
        </w:rPr>
        <w:t>(далі – користувачі)</w:t>
      </w:r>
      <w:r w:rsidR="00B31445" w:rsidRPr="0019036C">
        <w:rPr>
          <w:sz w:val="28"/>
          <w:szCs w:val="28"/>
        </w:rPr>
        <w:t xml:space="preserve"> </w:t>
      </w:r>
      <w:r w:rsidR="00B23038" w:rsidRPr="0019036C">
        <w:rPr>
          <w:sz w:val="28"/>
          <w:szCs w:val="28"/>
        </w:rPr>
        <w:t>–</w:t>
      </w:r>
      <w:r w:rsidRPr="0019036C">
        <w:rPr>
          <w:sz w:val="28"/>
          <w:szCs w:val="28"/>
        </w:rPr>
        <w:t xml:space="preserve"> учасники освітнього процесу, суб’єкти освітньої діяльності та засновники закладів освіти;</w:t>
      </w:r>
    </w:p>
    <w:p w14:paraId="0000000E" w14:textId="5CAA67AE" w:rsidR="00963BC6" w:rsidRPr="0019036C" w:rsidRDefault="00D509D8">
      <w:pPr>
        <w:keepNext/>
        <w:keepLines/>
        <w:ind w:firstLine="460"/>
        <w:jc w:val="both"/>
        <w:rPr>
          <w:sz w:val="28"/>
          <w:szCs w:val="28"/>
        </w:rPr>
      </w:pPr>
      <w:r w:rsidRPr="0019036C">
        <w:rPr>
          <w:sz w:val="28"/>
          <w:szCs w:val="28"/>
        </w:rPr>
        <w:t xml:space="preserve">оператор </w:t>
      </w:r>
      <w:r w:rsidR="00B23038" w:rsidRPr="0019036C">
        <w:rPr>
          <w:sz w:val="28"/>
          <w:szCs w:val="28"/>
        </w:rPr>
        <w:t>–</w:t>
      </w:r>
      <w:r w:rsidRPr="0019036C">
        <w:rPr>
          <w:sz w:val="28"/>
          <w:szCs w:val="28"/>
        </w:rPr>
        <w:t xml:space="preserve"> юридична особа або фізична особа-підприємець, що є власником або розпорядником </w:t>
      </w:r>
      <w:r w:rsidR="00FB44F8" w:rsidRPr="0019036C">
        <w:rPr>
          <w:sz w:val="28"/>
          <w:szCs w:val="28"/>
        </w:rPr>
        <w:t xml:space="preserve">сторонньої </w:t>
      </w:r>
      <w:r w:rsidRPr="0019036C">
        <w:rPr>
          <w:sz w:val="28"/>
          <w:szCs w:val="28"/>
        </w:rPr>
        <w:t>електронної освітньої інформаційної системи з правом підключення до центральної бази даних</w:t>
      </w:r>
      <w:r w:rsidR="000A4EEB" w:rsidRPr="0019036C">
        <w:rPr>
          <w:sz w:val="28"/>
          <w:szCs w:val="28"/>
        </w:rPr>
        <w:t xml:space="preserve"> ПАК «АІКОМ»</w:t>
      </w:r>
      <w:r w:rsidRPr="0019036C">
        <w:rPr>
          <w:sz w:val="28"/>
          <w:szCs w:val="28"/>
        </w:rPr>
        <w:t xml:space="preserve"> на підставі договору</w:t>
      </w:r>
      <w:r w:rsidR="000A4EEB" w:rsidRPr="0019036C">
        <w:rPr>
          <w:sz w:val="28"/>
          <w:szCs w:val="28"/>
        </w:rPr>
        <w:t xml:space="preserve"> про приєднання</w:t>
      </w:r>
      <w:r w:rsidRPr="0019036C">
        <w:rPr>
          <w:sz w:val="28"/>
          <w:szCs w:val="28"/>
        </w:rPr>
        <w:t xml:space="preserve"> з </w:t>
      </w:r>
      <w:r w:rsidR="00E81DA6" w:rsidRPr="0019036C">
        <w:rPr>
          <w:sz w:val="28"/>
          <w:szCs w:val="28"/>
        </w:rPr>
        <w:t>технічним адміністратором</w:t>
      </w:r>
      <w:r w:rsidR="00504410" w:rsidRPr="0019036C">
        <w:rPr>
          <w:sz w:val="28"/>
          <w:szCs w:val="28"/>
        </w:rPr>
        <w:t xml:space="preserve"> </w:t>
      </w:r>
      <w:r w:rsidRPr="0019036C">
        <w:rPr>
          <w:sz w:val="28"/>
          <w:szCs w:val="28"/>
        </w:rPr>
        <w:t xml:space="preserve">ПАК </w:t>
      </w:r>
      <w:r w:rsidRPr="0019036C">
        <w:rPr>
          <w:b/>
          <w:sz w:val="28"/>
          <w:szCs w:val="28"/>
        </w:rPr>
        <w:t>«</w:t>
      </w:r>
      <w:r w:rsidRPr="0019036C">
        <w:rPr>
          <w:sz w:val="28"/>
          <w:szCs w:val="28"/>
        </w:rPr>
        <w:t>АІКОМ</w:t>
      </w:r>
      <w:r w:rsidRPr="0019036C">
        <w:rPr>
          <w:b/>
          <w:sz w:val="28"/>
          <w:szCs w:val="28"/>
        </w:rPr>
        <w:t>»</w:t>
      </w:r>
      <w:r w:rsidRPr="0019036C">
        <w:rPr>
          <w:sz w:val="28"/>
          <w:szCs w:val="28"/>
        </w:rPr>
        <w:t>;</w:t>
      </w:r>
    </w:p>
    <w:p w14:paraId="067521D3" w14:textId="44EB3E40" w:rsidR="0051515B" w:rsidRPr="0019036C" w:rsidRDefault="00D509D8" w:rsidP="00FD5DF5">
      <w:pPr>
        <w:keepNext/>
        <w:keepLines/>
        <w:ind w:firstLine="460"/>
        <w:jc w:val="both"/>
        <w:rPr>
          <w:sz w:val="28"/>
          <w:szCs w:val="28"/>
        </w:rPr>
      </w:pPr>
      <w:r w:rsidRPr="0019036C">
        <w:rPr>
          <w:sz w:val="28"/>
          <w:szCs w:val="28"/>
        </w:rPr>
        <w:t xml:space="preserve">ПАК «АІКОМ» </w:t>
      </w:r>
      <w:r w:rsidR="00B23038" w:rsidRPr="0019036C">
        <w:rPr>
          <w:sz w:val="28"/>
          <w:szCs w:val="28"/>
        </w:rPr>
        <w:t>–</w:t>
      </w:r>
      <w:r w:rsidR="0051515B" w:rsidRPr="0019036C">
        <w:rPr>
          <w:sz w:val="28"/>
          <w:szCs w:val="28"/>
        </w:rPr>
        <w:t xml:space="preserve"> інформаційно-телекомунікаційна система призначена для обробки державних електронних інформаційних ресурсів та персональних даних у сфері освіти в рамках єдиного інтегрованого середовища;</w:t>
      </w:r>
    </w:p>
    <w:p w14:paraId="3EE94D85" w14:textId="2639278F" w:rsidR="00FD5DF5" w:rsidRPr="0019036C" w:rsidRDefault="00D509D8" w:rsidP="00BD53CC">
      <w:pPr>
        <w:keepNext/>
        <w:keepLines/>
        <w:ind w:firstLine="460"/>
        <w:jc w:val="both"/>
        <w:rPr>
          <w:sz w:val="28"/>
          <w:szCs w:val="28"/>
        </w:rPr>
      </w:pPr>
      <w:r w:rsidRPr="0019036C">
        <w:rPr>
          <w:sz w:val="28"/>
          <w:szCs w:val="28"/>
        </w:rPr>
        <w:t xml:space="preserve">програмний модуль </w:t>
      </w:r>
      <w:r w:rsidR="00B23038" w:rsidRPr="0019036C">
        <w:rPr>
          <w:sz w:val="28"/>
          <w:szCs w:val="28"/>
        </w:rPr>
        <w:t xml:space="preserve">– </w:t>
      </w:r>
      <w:r w:rsidR="00FD5DF5" w:rsidRPr="0019036C">
        <w:rPr>
          <w:sz w:val="28"/>
          <w:szCs w:val="28"/>
        </w:rPr>
        <w:t>програма або функціонально завершений фрагмент програми, призначений для зберігання, трансляції</w:t>
      </w:r>
      <w:r w:rsidR="00BD53CC" w:rsidRPr="0019036C">
        <w:rPr>
          <w:sz w:val="28"/>
          <w:szCs w:val="28"/>
        </w:rPr>
        <w:t xml:space="preserve">, поєднання з іншими програмними модулями та завантаження в оперативну </w:t>
      </w:r>
      <w:proofErr w:type="spellStart"/>
      <w:r w:rsidR="00BD53CC" w:rsidRPr="0019036C">
        <w:rPr>
          <w:sz w:val="28"/>
          <w:szCs w:val="28"/>
        </w:rPr>
        <w:t>пам</w:t>
      </w:r>
      <w:proofErr w:type="spellEnd"/>
      <w:r w:rsidR="00BD53CC" w:rsidRPr="0019036C">
        <w:rPr>
          <w:sz w:val="28"/>
          <w:szCs w:val="28"/>
          <w:lang w:val="ru-RU"/>
        </w:rPr>
        <w:t>’</w:t>
      </w:r>
      <w:r w:rsidR="00BD53CC" w:rsidRPr="0019036C">
        <w:rPr>
          <w:sz w:val="28"/>
          <w:szCs w:val="28"/>
        </w:rPr>
        <w:t>ять;</w:t>
      </w:r>
    </w:p>
    <w:p w14:paraId="4B7121C4" w14:textId="0E6E6518" w:rsidR="00032162" w:rsidRPr="0019036C" w:rsidRDefault="00032162" w:rsidP="002F0093">
      <w:pPr>
        <w:keepNext/>
        <w:keepLines/>
        <w:ind w:firstLine="460"/>
        <w:jc w:val="both"/>
        <w:rPr>
          <w:sz w:val="28"/>
          <w:szCs w:val="28"/>
        </w:rPr>
      </w:pPr>
      <w:r w:rsidRPr="0019036C">
        <w:rPr>
          <w:color w:val="000000" w:themeColor="text1"/>
          <w:sz w:val="28"/>
          <w:szCs w:val="28"/>
        </w:rPr>
        <w:t>сторонн</w:t>
      </w:r>
      <w:r w:rsidR="00242127" w:rsidRPr="0019036C">
        <w:rPr>
          <w:color w:val="000000" w:themeColor="text1"/>
          <w:sz w:val="28"/>
          <w:szCs w:val="28"/>
        </w:rPr>
        <w:t>і</w:t>
      </w:r>
      <w:r w:rsidRPr="0019036C">
        <w:rPr>
          <w:color w:val="000000" w:themeColor="text1"/>
          <w:sz w:val="28"/>
          <w:szCs w:val="28"/>
        </w:rPr>
        <w:t xml:space="preserve"> електронн</w:t>
      </w:r>
      <w:r w:rsidR="00242127" w:rsidRPr="0019036C">
        <w:rPr>
          <w:color w:val="000000" w:themeColor="text1"/>
          <w:sz w:val="28"/>
          <w:szCs w:val="28"/>
        </w:rPr>
        <w:t>і</w:t>
      </w:r>
      <w:r w:rsidRPr="0019036C">
        <w:rPr>
          <w:color w:val="000000" w:themeColor="text1"/>
          <w:sz w:val="28"/>
          <w:szCs w:val="28"/>
        </w:rPr>
        <w:t xml:space="preserve"> </w:t>
      </w:r>
      <w:r w:rsidRPr="0019036C">
        <w:rPr>
          <w:sz w:val="28"/>
          <w:szCs w:val="28"/>
        </w:rPr>
        <w:t>освітн</w:t>
      </w:r>
      <w:r w:rsidR="00242127" w:rsidRPr="0019036C">
        <w:rPr>
          <w:sz w:val="28"/>
          <w:szCs w:val="28"/>
        </w:rPr>
        <w:t>і</w:t>
      </w:r>
      <w:r w:rsidRPr="0019036C">
        <w:rPr>
          <w:sz w:val="28"/>
          <w:szCs w:val="28"/>
        </w:rPr>
        <w:t xml:space="preserve"> інформаційн</w:t>
      </w:r>
      <w:r w:rsidR="00242127" w:rsidRPr="0019036C">
        <w:rPr>
          <w:sz w:val="28"/>
          <w:szCs w:val="28"/>
        </w:rPr>
        <w:t>і</w:t>
      </w:r>
      <w:r w:rsidRPr="0019036C">
        <w:rPr>
          <w:sz w:val="28"/>
          <w:szCs w:val="28"/>
        </w:rPr>
        <w:t xml:space="preserve"> систем</w:t>
      </w:r>
      <w:r w:rsidR="00242127" w:rsidRPr="0019036C">
        <w:rPr>
          <w:sz w:val="28"/>
          <w:szCs w:val="28"/>
        </w:rPr>
        <w:t>и</w:t>
      </w:r>
      <w:r w:rsidRPr="0019036C">
        <w:rPr>
          <w:sz w:val="28"/>
          <w:szCs w:val="28"/>
        </w:rPr>
        <w:t xml:space="preserve"> (далі – ОІС) – інформаційно-телекомунікаційн</w:t>
      </w:r>
      <w:r w:rsidR="00242127" w:rsidRPr="0019036C">
        <w:rPr>
          <w:sz w:val="28"/>
          <w:szCs w:val="28"/>
        </w:rPr>
        <w:t>і</w:t>
      </w:r>
      <w:r w:rsidRPr="0019036C">
        <w:rPr>
          <w:sz w:val="28"/>
          <w:szCs w:val="28"/>
        </w:rPr>
        <w:t xml:space="preserve"> систем</w:t>
      </w:r>
      <w:r w:rsidR="00242127" w:rsidRPr="0019036C">
        <w:rPr>
          <w:sz w:val="28"/>
          <w:szCs w:val="28"/>
        </w:rPr>
        <w:t>и</w:t>
      </w:r>
      <w:r w:rsidRPr="0019036C">
        <w:rPr>
          <w:sz w:val="28"/>
          <w:szCs w:val="28"/>
        </w:rPr>
        <w:t>, як</w:t>
      </w:r>
      <w:r w:rsidR="00242127" w:rsidRPr="0019036C">
        <w:rPr>
          <w:sz w:val="28"/>
          <w:szCs w:val="28"/>
        </w:rPr>
        <w:t>і</w:t>
      </w:r>
      <w:r w:rsidRPr="0019036C">
        <w:rPr>
          <w:sz w:val="28"/>
          <w:szCs w:val="28"/>
        </w:rPr>
        <w:t xml:space="preserve"> да</w:t>
      </w:r>
      <w:r w:rsidR="00242127" w:rsidRPr="0019036C">
        <w:rPr>
          <w:sz w:val="28"/>
          <w:szCs w:val="28"/>
        </w:rPr>
        <w:t>ють</w:t>
      </w:r>
      <w:r w:rsidRPr="0019036C">
        <w:rPr>
          <w:sz w:val="28"/>
          <w:szCs w:val="28"/>
        </w:rPr>
        <w:t xml:space="preserve"> змогу автоматизувати управління закладом освіти у сферах дошкільної, загальної середньої, позашкільної, професійної (професійно-технічної) освіти, створювати, переглядати, обмінюватися інформацією та документами в електронній формі, зокрема з центральною базою даних ПАК «АІКОМ» (у разі підключення);</w:t>
      </w:r>
    </w:p>
    <w:p w14:paraId="0D64DFD5" w14:textId="4B24A8B6" w:rsidR="003E1D7D" w:rsidRPr="0019036C" w:rsidRDefault="003E1D7D" w:rsidP="00265528">
      <w:pPr>
        <w:keepNext/>
        <w:keepLines/>
        <w:ind w:firstLine="460"/>
        <w:jc w:val="both"/>
        <w:rPr>
          <w:sz w:val="28"/>
          <w:szCs w:val="28"/>
        </w:rPr>
      </w:pPr>
      <w:r w:rsidRPr="0019036C">
        <w:rPr>
          <w:sz w:val="28"/>
          <w:szCs w:val="28"/>
        </w:rPr>
        <w:t>суб</w:t>
      </w:r>
      <w:r w:rsidR="00103064" w:rsidRPr="0019036C">
        <w:rPr>
          <w:sz w:val="28"/>
          <w:szCs w:val="28"/>
        </w:rPr>
        <w:t xml:space="preserve">’єкти взаємодії </w:t>
      </w:r>
      <w:r w:rsidR="00B23038" w:rsidRPr="0019036C">
        <w:rPr>
          <w:sz w:val="28"/>
          <w:szCs w:val="28"/>
        </w:rPr>
        <w:t>–</w:t>
      </w:r>
      <w:r w:rsidR="00103064" w:rsidRPr="0019036C">
        <w:rPr>
          <w:sz w:val="28"/>
          <w:szCs w:val="28"/>
        </w:rPr>
        <w:t xml:space="preserve"> </w:t>
      </w:r>
      <w:r w:rsidR="00B23038" w:rsidRPr="0019036C">
        <w:rPr>
          <w:sz w:val="28"/>
          <w:szCs w:val="28"/>
        </w:rPr>
        <w:t>оператор</w:t>
      </w:r>
      <w:r w:rsidR="00032162" w:rsidRPr="0019036C">
        <w:rPr>
          <w:sz w:val="28"/>
          <w:szCs w:val="28"/>
        </w:rPr>
        <w:t>и</w:t>
      </w:r>
      <w:r w:rsidR="00B51895" w:rsidRPr="0019036C">
        <w:rPr>
          <w:sz w:val="28"/>
          <w:szCs w:val="28"/>
        </w:rPr>
        <w:t xml:space="preserve"> </w:t>
      </w:r>
      <w:r w:rsidR="00BD53CC" w:rsidRPr="0019036C">
        <w:rPr>
          <w:sz w:val="28"/>
          <w:szCs w:val="28"/>
        </w:rPr>
        <w:t>та</w:t>
      </w:r>
      <w:r w:rsidR="00BD53CC" w:rsidRPr="0019036C">
        <w:rPr>
          <w:b/>
          <w:bCs/>
          <w:sz w:val="28"/>
          <w:szCs w:val="28"/>
        </w:rPr>
        <w:t xml:space="preserve"> </w:t>
      </w:r>
      <w:r w:rsidR="00E81DA6" w:rsidRPr="0019036C">
        <w:rPr>
          <w:sz w:val="28"/>
          <w:szCs w:val="28"/>
        </w:rPr>
        <w:t xml:space="preserve">технічний адміністратор </w:t>
      </w:r>
      <w:r w:rsidR="00B23038" w:rsidRPr="0019036C">
        <w:rPr>
          <w:sz w:val="28"/>
          <w:szCs w:val="28"/>
        </w:rPr>
        <w:t xml:space="preserve">ПАК </w:t>
      </w:r>
      <w:r w:rsidR="00B23038" w:rsidRPr="0019036C">
        <w:rPr>
          <w:b/>
          <w:sz w:val="28"/>
          <w:szCs w:val="28"/>
        </w:rPr>
        <w:t>«</w:t>
      </w:r>
      <w:r w:rsidR="00B23038" w:rsidRPr="0019036C">
        <w:rPr>
          <w:sz w:val="28"/>
          <w:szCs w:val="28"/>
        </w:rPr>
        <w:t>АІКОМ</w:t>
      </w:r>
      <w:r w:rsidR="00B23038" w:rsidRPr="0019036C">
        <w:rPr>
          <w:b/>
          <w:sz w:val="28"/>
          <w:szCs w:val="28"/>
        </w:rPr>
        <w:t>»</w:t>
      </w:r>
      <w:r w:rsidR="00B23038" w:rsidRPr="0019036C">
        <w:rPr>
          <w:bCs/>
          <w:sz w:val="28"/>
          <w:szCs w:val="28"/>
        </w:rPr>
        <w:t>;</w:t>
      </w:r>
    </w:p>
    <w:p w14:paraId="00000011" w14:textId="3D3BDBD3" w:rsidR="00963BC6" w:rsidRPr="0019036C" w:rsidRDefault="00D509D8">
      <w:pPr>
        <w:keepNext/>
        <w:keepLines/>
        <w:ind w:firstLine="460"/>
        <w:jc w:val="both"/>
        <w:rPr>
          <w:sz w:val="28"/>
          <w:szCs w:val="28"/>
        </w:rPr>
      </w:pPr>
      <w:r w:rsidRPr="0019036C">
        <w:rPr>
          <w:sz w:val="28"/>
          <w:szCs w:val="28"/>
        </w:rPr>
        <w:lastRenderedPageBreak/>
        <w:t>центральна база даних</w:t>
      </w:r>
      <w:r w:rsidR="003E1D7D" w:rsidRPr="0019036C">
        <w:rPr>
          <w:sz w:val="28"/>
          <w:szCs w:val="28"/>
        </w:rPr>
        <w:t xml:space="preserve"> ПАК «АІКОМ»</w:t>
      </w:r>
      <w:r w:rsidR="00287314" w:rsidRPr="0019036C">
        <w:rPr>
          <w:sz w:val="28"/>
          <w:szCs w:val="28"/>
        </w:rPr>
        <w:t xml:space="preserve"> (далі – центральна база даних)</w:t>
      </w:r>
      <w:r w:rsidRPr="0019036C">
        <w:rPr>
          <w:sz w:val="28"/>
          <w:szCs w:val="28"/>
        </w:rPr>
        <w:t xml:space="preserve"> </w:t>
      </w:r>
      <w:r w:rsidR="00B23038" w:rsidRPr="0019036C">
        <w:rPr>
          <w:sz w:val="28"/>
          <w:szCs w:val="28"/>
        </w:rPr>
        <w:t>–</w:t>
      </w:r>
      <w:r w:rsidRPr="0019036C">
        <w:rPr>
          <w:sz w:val="28"/>
          <w:szCs w:val="28"/>
        </w:rPr>
        <w:t xml:space="preserve"> інформаційно-телекомунікаційна система, яка містить передбачені цим Положенням програмні модулі в частині, необхідній для забезпечення можливості створення, перегляду, обміну інформацією та документами між центральною базою даних, державними електронними інформаційними ресурсами,</w:t>
      </w:r>
      <w:r w:rsidR="003E1D7D" w:rsidRPr="0019036C">
        <w:rPr>
          <w:sz w:val="28"/>
          <w:szCs w:val="28"/>
        </w:rPr>
        <w:t xml:space="preserve"> </w:t>
      </w:r>
      <w:r w:rsidR="001B06DA" w:rsidRPr="0019036C">
        <w:rPr>
          <w:sz w:val="28"/>
          <w:szCs w:val="28"/>
        </w:rPr>
        <w:t>ОІС</w:t>
      </w:r>
      <w:r w:rsidRPr="0019036C">
        <w:rPr>
          <w:sz w:val="28"/>
          <w:szCs w:val="28"/>
        </w:rPr>
        <w:t>.</w:t>
      </w:r>
    </w:p>
    <w:p w14:paraId="1CE4B973" w14:textId="2D1B1882" w:rsidR="001B06DA" w:rsidRPr="0019036C" w:rsidRDefault="001B06DA" w:rsidP="001B06DA">
      <w:pPr>
        <w:keepNext/>
        <w:keepLines/>
        <w:ind w:firstLine="460"/>
        <w:jc w:val="both"/>
        <w:rPr>
          <w:sz w:val="28"/>
          <w:szCs w:val="28"/>
        </w:rPr>
      </w:pPr>
      <w:r w:rsidRPr="0019036C">
        <w:rPr>
          <w:sz w:val="28"/>
          <w:szCs w:val="28"/>
        </w:rPr>
        <w:t xml:space="preserve">Терміни «засновники закладів освіти», «освітній процес», суб’єкти освітньої діяльності», учасники освітнього процесу» вживаються у значенні, визначеному в Законі України </w:t>
      </w:r>
      <w:r w:rsidRPr="0019036C">
        <w:rPr>
          <w:b/>
          <w:sz w:val="28"/>
          <w:szCs w:val="28"/>
        </w:rPr>
        <w:t>«</w:t>
      </w:r>
      <w:hyperlink r:id="rId12">
        <w:r w:rsidRPr="0019036C">
          <w:rPr>
            <w:sz w:val="28"/>
            <w:szCs w:val="28"/>
          </w:rPr>
          <w:t>Про освіту</w:t>
        </w:r>
      </w:hyperlink>
      <w:r w:rsidRPr="0019036C">
        <w:rPr>
          <w:b/>
          <w:sz w:val="28"/>
          <w:szCs w:val="28"/>
        </w:rPr>
        <w:t>»</w:t>
      </w:r>
      <w:r w:rsidRPr="0019036C">
        <w:rPr>
          <w:sz w:val="28"/>
          <w:szCs w:val="28"/>
        </w:rPr>
        <w:t>.</w:t>
      </w:r>
    </w:p>
    <w:p w14:paraId="545D4862" w14:textId="62E996F5" w:rsidR="001B06DA" w:rsidRPr="0019036C" w:rsidRDefault="001B06DA">
      <w:pPr>
        <w:keepNext/>
        <w:keepLines/>
        <w:ind w:firstLine="460"/>
        <w:jc w:val="both"/>
        <w:rPr>
          <w:sz w:val="28"/>
          <w:szCs w:val="28"/>
        </w:rPr>
      </w:pPr>
      <w:r w:rsidRPr="0019036C">
        <w:rPr>
          <w:sz w:val="28"/>
          <w:szCs w:val="28"/>
        </w:rPr>
        <w:t xml:space="preserve">Терміни </w:t>
      </w:r>
      <w:r w:rsidR="006C40B2" w:rsidRPr="0019036C">
        <w:rPr>
          <w:sz w:val="28"/>
          <w:szCs w:val="28"/>
        </w:rPr>
        <w:t>«дошкільна освіта», «заклад дошкільної освіти» вживаються у значенні, визначеному в Законі України «</w:t>
      </w:r>
      <w:hyperlink r:id="rId13">
        <w:r w:rsidR="006C40B2" w:rsidRPr="0019036C">
          <w:rPr>
            <w:sz w:val="28"/>
            <w:szCs w:val="28"/>
          </w:rPr>
          <w:t>Про дошкільну освіту</w:t>
        </w:r>
      </w:hyperlink>
      <w:r w:rsidR="006C40B2" w:rsidRPr="0019036C">
        <w:rPr>
          <w:sz w:val="28"/>
          <w:szCs w:val="28"/>
        </w:rPr>
        <w:t>».</w:t>
      </w:r>
    </w:p>
    <w:p w14:paraId="06CB12DA" w14:textId="30EC4E72" w:rsidR="006C40B2" w:rsidRPr="0019036C" w:rsidRDefault="006C40B2" w:rsidP="006C40B2">
      <w:pPr>
        <w:keepNext/>
        <w:keepLines/>
        <w:ind w:firstLine="460"/>
        <w:jc w:val="both"/>
        <w:rPr>
          <w:sz w:val="28"/>
          <w:szCs w:val="28"/>
        </w:rPr>
      </w:pPr>
      <w:r w:rsidRPr="0019036C">
        <w:rPr>
          <w:sz w:val="28"/>
          <w:szCs w:val="28"/>
        </w:rPr>
        <w:t xml:space="preserve">Терміни «повна загальна середня освіта», «заклад загальної середньої освіти» вживаються у значенні, визначеному в Законі України </w:t>
      </w:r>
      <w:r w:rsidRPr="0019036C">
        <w:rPr>
          <w:b/>
          <w:sz w:val="28"/>
          <w:szCs w:val="28"/>
        </w:rPr>
        <w:t>«</w:t>
      </w:r>
      <w:hyperlink r:id="rId14" w:anchor="n2">
        <w:r w:rsidRPr="0019036C">
          <w:rPr>
            <w:sz w:val="28"/>
            <w:szCs w:val="28"/>
          </w:rPr>
          <w:t>Про повну загальну середню освіт</w:t>
        </w:r>
      </w:hyperlink>
      <w:r w:rsidRPr="0019036C">
        <w:rPr>
          <w:sz w:val="28"/>
          <w:szCs w:val="28"/>
        </w:rPr>
        <w:t>у</w:t>
      </w:r>
      <w:r w:rsidRPr="0019036C">
        <w:rPr>
          <w:b/>
          <w:sz w:val="28"/>
          <w:szCs w:val="28"/>
        </w:rPr>
        <w:t>»</w:t>
      </w:r>
      <w:r w:rsidRPr="0019036C">
        <w:rPr>
          <w:sz w:val="28"/>
          <w:szCs w:val="28"/>
        </w:rPr>
        <w:t>.</w:t>
      </w:r>
    </w:p>
    <w:p w14:paraId="4F0D0F91" w14:textId="58C7F53A" w:rsidR="006C40B2" w:rsidRPr="0019036C" w:rsidRDefault="006C40B2" w:rsidP="006C40B2">
      <w:pPr>
        <w:keepNext/>
        <w:keepLines/>
        <w:ind w:firstLine="460"/>
        <w:jc w:val="both"/>
        <w:rPr>
          <w:sz w:val="28"/>
          <w:szCs w:val="28"/>
        </w:rPr>
      </w:pPr>
      <w:r w:rsidRPr="0019036C">
        <w:rPr>
          <w:sz w:val="28"/>
          <w:szCs w:val="28"/>
        </w:rPr>
        <w:t>Терміни «позашкільна освіта», «заклад позашкільної освіти» вживаються у значенні, визначеному в Законі України «Про позашкільну освіту».</w:t>
      </w:r>
    </w:p>
    <w:p w14:paraId="0A178E63" w14:textId="56AE7F25" w:rsidR="006C40B2" w:rsidRPr="0019036C" w:rsidRDefault="006C40B2" w:rsidP="006C40B2">
      <w:pPr>
        <w:keepNext/>
        <w:keepLines/>
        <w:ind w:firstLine="460"/>
        <w:jc w:val="both"/>
        <w:rPr>
          <w:sz w:val="28"/>
          <w:szCs w:val="28"/>
        </w:rPr>
      </w:pPr>
      <w:r w:rsidRPr="0019036C">
        <w:rPr>
          <w:sz w:val="28"/>
          <w:szCs w:val="28"/>
        </w:rPr>
        <w:t xml:space="preserve">Терміни «професійна (професійно-технічна) освіта», «заклади професійної (професійно-технічної) освіти» вживаються у значенні, визначеному в Законі України </w:t>
      </w:r>
      <w:r w:rsidRPr="0019036C">
        <w:rPr>
          <w:b/>
          <w:sz w:val="28"/>
          <w:szCs w:val="28"/>
        </w:rPr>
        <w:t>«</w:t>
      </w:r>
      <w:hyperlink r:id="rId15">
        <w:r w:rsidRPr="0019036C">
          <w:rPr>
            <w:sz w:val="28"/>
            <w:szCs w:val="28"/>
          </w:rPr>
          <w:t>Про професійну (професійно-технічну) освіту</w:t>
        </w:r>
      </w:hyperlink>
      <w:r w:rsidRPr="0019036C">
        <w:rPr>
          <w:b/>
          <w:sz w:val="28"/>
          <w:szCs w:val="28"/>
        </w:rPr>
        <w:t>»</w:t>
      </w:r>
      <w:r w:rsidRPr="0019036C">
        <w:rPr>
          <w:sz w:val="28"/>
          <w:szCs w:val="28"/>
        </w:rPr>
        <w:t>.</w:t>
      </w:r>
    </w:p>
    <w:p w14:paraId="1A211C73" w14:textId="5AB3EEF4" w:rsidR="006C40B2" w:rsidRPr="0019036C" w:rsidRDefault="006C40B2" w:rsidP="006C40B2">
      <w:pPr>
        <w:keepNext/>
        <w:keepLines/>
        <w:ind w:firstLine="460"/>
        <w:jc w:val="both"/>
        <w:rPr>
          <w:sz w:val="28"/>
          <w:szCs w:val="28"/>
        </w:rPr>
      </w:pPr>
      <w:r w:rsidRPr="0019036C">
        <w:rPr>
          <w:sz w:val="28"/>
          <w:szCs w:val="28"/>
        </w:rPr>
        <w:t>Терміни «інформаційно-телекомунікаційна система» вжива</w:t>
      </w:r>
      <w:r w:rsidR="00D37A55" w:rsidRPr="0019036C">
        <w:rPr>
          <w:sz w:val="28"/>
          <w:szCs w:val="28"/>
        </w:rPr>
        <w:t>є</w:t>
      </w:r>
      <w:r w:rsidRPr="0019036C">
        <w:rPr>
          <w:sz w:val="28"/>
          <w:szCs w:val="28"/>
        </w:rPr>
        <w:t xml:space="preserve">ться у значенні, визначеному в Законі України </w:t>
      </w:r>
      <w:r w:rsidRPr="0019036C">
        <w:rPr>
          <w:b/>
          <w:sz w:val="28"/>
          <w:szCs w:val="28"/>
        </w:rPr>
        <w:t>«</w:t>
      </w:r>
      <w:hyperlink r:id="rId16">
        <w:r w:rsidRPr="0019036C">
          <w:rPr>
            <w:sz w:val="28"/>
            <w:szCs w:val="28"/>
          </w:rPr>
          <w:t>Про захист інформації у інформаційно-телекомунікаційних системах</w:t>
        </w:r>
      </w:hyperlink>
      <w:r w:rsidRPr="0019036C">
        <w:rPr>
          <w:b/>
          <w:sz w:val="28"/>
          <w:szCs w:val="28"/>
        </w:rPr>
        <w:t>».</w:t>
      </w:r>
    </w:p>
    <w:p w14:paraId="034D3735" w14:textId="0E8B59D2" w:rsidR="006C40B2" w:rsidRPr="0019036C" w:rsidRDefault="006C40B2" w:rsidP="006C40B2">
      <w:pPr>
        <w:keepNext/>
        <w:keepLines/>
        <w:ind w:firstLine="460"/>
        <w:jc w:val="both"/>
        <w:rPr>
          <w:sz w:val="28"/>
          <w:szCs w:val="28"/>
        </w:rPr>
      </w:pPr>
      <w:r w:rsidRPr="0019036C">
        <w:rPr>
          <w:sz w:val="28"/>
          <w:szCs w:val="28"/>
        </w:rPr>
        <w:t>Термін</w:t>
      </w:r>
      <w:r w:rsidR="00EE481D" w:rsidRPr="0019036C">
        <w:rPr>
          <w:sz w:val="28"/>
          <w:szCs w:val="28"/>
        </w:rPr>
        <w:t xml:space="preserve"> «дані» вживає</w:t>
      </w:r>
      <w:r w:rsidRPr="0019036C">
        <w:rPr>
          <w:sz w:val="28"/>
          <w:szCs w:val="28"/>
        </w:rPr>
        <w:t xml:space="preserve">ться у значенні, визначеному в Законі України </w:t>
      </w:r>
      <w:r w:rsidRPr="0019036C">
        <w:rPr>
          <w:b/>
          <w:sz w:val="28"/>
          <w:szCs w:val="28"/>
        </w:rPr>
        <w:t>«</w:t>
      </w:r>
      <w:hyperlink r:id="rId17">
        <w:r w:rsidRPr="0019036C">
          <w:rPr>
            <w:sz w:val="28"/>
            <w:szCs w:val="28"/>
          </w:rPr>
          <w:t>Про телекомунікації</w:t>
        </w:r>
      </w:hyperlink>
      <w:r w:rsidRPr="0019036C">
        <w:rPr>
          <w:b/>
          <w:sz w:val="28"/>
          <w:szCs w:val="28"/>
        </w:rPr>
        <w:t>»</w:t>
      </w:r>
      <w:r w:rsidRPr="0019036C">
        <w:rPr>
          <w:sz w:val="28"/>
          <w:szCs w:val="28"/>
        </w:rPr>
        <w:t>.</w:t>
      </w:r>
    </w:p>
    <w:p w14:paraId="444B8E0C" w14:textId="53207F15" w:rsidR="006C40B2" w:rsidRPr="0019036C" w:rsidRDefault="006C40B2" w:rsidP="006C40B2">
      <w:pPr>
        <w:keepNext/>
        <w:keepLines/>
        <w:ind w:firstLine="460"/>
        <w:jc w:val="both"/>
        <w:rPr>
          <w:sz w:val="28"/>
          <w:szCs w:val="28"/>
        </w:rPr>
      </w:pPr>
      <w:r w:rsidRPr="0019036C">
        <w:rPr>
          <w:sz w:val="28"/>
          <w:szCs w:val="28"/>
        </w:rPr>
        <w:t>Терміни «документ», «захист інформації», «інформація», «суб’єкт владних повноважень» вживаються у значенні, визначеному в Законі України.</w:t>
      </w:r>
    </w:p>
    <w:p w14:paraId="6062F311" w14:textId="6D4B268E" w:rsidR="00242127" w:rsidRPr="0019036C" w:rsidRDefault="00D509D8" w:rsidP="00242127">
      <w:pPr>
        <w:ind w:firstLine="426"/>
        <w:jc w:val="both"/>
        <w:rPr>
          <w:sz w:val="28"/>
          <w:szCs w:val="28"/>
        </w:rPr>
      </w:pPr>
      <w:r w:rsidRPr="0019036C">
        <w:rPr>
          <w:sz w:val="28"/>
          <w:szCs w:val="28"/>
        </w:rPr>
        <w:t>Інші терміни вживаються у значеннях, визначених законами України</w:t>
      </w:r>
      <w:r w:rsidR="006C40B2" w:rsidRPr="0019036C">
        <w:rPr>
          <w:sz w:val="28"/>
          <w:szCs w:val="28"/>
        </w:rPr>
        <w:t xml:space="preserve"> </w:t>
      </w:r>
      <w:r w:rsidR="006C40B2" w:rsidRPr="0019036C">
        <w:rPr>
          <w:b/>
          <w:sz w:val="28"/>
          <w:szCs w:val="28"/>
        </w:rPr>
        <w:t>«</w:t>
      </w:r>
      <w:hyperlink r:id="rId18">
        <w:r w:rsidR="006C40B2" w:rsidRPr="0019036C">
          <w:rPr>
            <w:sz w:val="28"/>
            <w:szCs w:val="28"/>
          </w:rPr>
          <w:t>Про захист персональних даних</w:t>
        </w:r>
      </w:hyperlink>
      <w:r w:rsidR="006C40B2" w:rsidRPr="0019036C">
        <w:rPr>
          <w:b/>
          <w:sz w:val="28"/>
          <w:szCs w:val="28"/>
        </w:rPr>
        <w:t>»</w:t>
      </w:r>
      <w:r w:rsidR="006C40B2" w:rsidRPr="0019036C">
        <w:rPr>
          <w:sz w:val="28"/>
          <w:szCs w:val="28"/>
        </w:rPr>
        <w:t xml:space="preserve">, </w:t>
      </w:r>
      <w:r w:rsidR="006C40B2" w:rsidRPr="0019036C">
        <w:rPr>
          <w:b/>
          <w:sz w:val="28"/>
          <w:szCs w:val="28"/>
        </w:rPr>
        <w:t>«</w:t>
      </w:r>
      <w:hyperlink r:id="rId19">
        <w:r w:rsidR="006C40B2" w:rsidRPr="0019036C">
          <w:rPr>
            <w:sz w:val="28"/>
            <w:szCs w:val="28"/>
          </w:rPr>
          <w:t>Про доступ до публічної інформації</w:t>
        </w:r>
      </w:hyperlink>
      <w:r w:rsidR="006C40B2" w:rsidRPr="0019036C">
        <w:rPr>
          <w:b/>
          <w:sz w:val="28"/>
          <w:szCs w:val="28"/>
        </w:rPr>
        <w:t>», «</w:t>
      </w:r>
      <w:hyperlink r:id="rId20">
        <w:r w:rsidR="006C40B2" w:rsidRPr="0019036C">
          <w:rPr>
            <w:sz w:val="28"/>
            <w:szCs w:val="28"/>
          </w:rPr>
          <w:t>Про державну статистику</w:t>
        </w:r>
      </w:hyperlink>
      <w:r w:rsidR="006C40B2" w:rsidRPr="0019036C">
        <w:rPr>
          <w:b/>
          <w:sz w:val="28"/>
          <w:szCs w:val="28"/>
        </w:rPr>
        <w:t>»</w:t>
      </w:r>
      <w:r w:rsidR="006C40B2" w:rsidRPr="0019036C">
        <w:rPr>
          <w:sz w:val="28"/>
          <w:szCs w:val="28"/>
        </w:rPr>
        <w:t xml:space="preserve">, </w:t>
      </w:r>
      <w:r w:rsidR="006C40B2" w:rsidRPr="0019036C">
        <w:rPr>
          <w:b/>
          <w:sz w:val="28"/>
          <w:szCs w:val="28"/>
        </w:rPr>
        <w:t>«</w:t>
      </w:r>
      <w:hyperlink r:id="rId21">
        <w:r w:rsidR="006C40B2" w:rsidRPr="0019036C">
          <w:rPr>
            <w:sz w:val="28"/>
            <w:szCs w:val="28"/>
          </w:rPr>
          <w:t>Про електронні документи та електронний документообіг</w:t>
        </w:r>
      </w:hyperlink>
      <w:r w:rsidR="006C40B2" w:rsidRPr="0019036C">
        <w:rPr>
          <w:b/>
          <w:sz w:val="28"/>
          <w:szCs w:val="28"/>
        </w:rPr>
        <w:t>», «</w:t>
      </w:r>
      <w:hyperlink r:id="rId22">
        <w:r w:rsidR="006C40B2" w:rsidRPr="0019036C">
          <w:rPr>
            <w:sz w:val="28"/>
            <w:szCs w:val="28"/>
          </w:rPr>
          <w:t>Про електронні довірчі послуги</w:t>
        </w:r>
      </w:hyperlink>
      <w:r w:rsidR="006C40B2" w:rsidRPr="0019036C">
        <w:rPr>
          <w:b/>
          <w:sz w:val="28"/>
          <w:szCs w:val="28"/>
        </w:rPr>
        <w:t>»</w:t>
      </w:r>
      <w:r w:rsidR="006C40B2" w:rsidRPr="0019036C">
        <w:rPr>
          <w:sz w:val="28"/>
          <w:szCs w:val="28"/>
        </w:rPr>
        <w:t xml:space="preserve">, </w:t>
      </w:r>
      <w:hyperlink r:id="rId23" w:anchor="n14">
        <w:r w:rsidR="006C40B2" w:rsidRPr="0019036C">
          <w:rPr>
            <w:sz w:val="28"/>
            <w:szCs w:val="28"/>
          </w:rPr>
          <w:t>Порядком організації електронної інформаційної взаємодії державних електронних інформаційних ресурсів</w:t>
        </w:r>
      </w:hyperlink>
      <w:r w:rsidR="006C40B2" w:rsidRPr="0019036C">
        <w:rPr>
          <w:sz w:val="28"/>
          <w:szCs w:val="28"/>
        </w:rPr>
        <w:t xml:space="preserve">, затвердженим постановою Кабінету Міністрів України від 10 травня 2018 р. № 357 (Офіційний вісник України, 2018 р., </w:t>
      </w:r>
      <w:r w:rsidR="00242127" w:rsidRPr="0019036C">
        <w:rPr>
          <w:sz w:val="28"/>
          <w:szCs w:val="28"/>
        </w:rPr>
        <w:t xml:space="preserve">        </w:t>
      </w:r>
      <w:r w:rsidR="006C40B2" w:rsidRPr="0019036C">
        <w:rPr>
          <w:sz w:val="28"/>
          <w:szCs w:val="28"/>
        </w:rPr>
        <w:t>№ 41, ст. 1450)</w:t>
      </w:r>
      <w:r w:rsidR="00242127" w:rsidRPr="0019036C">
        <w:rPr>
          <w:sz w:val="28"/>
          <w:szCs w:val="28"/>
        </w:rPr>
        <w:t>, Положенням про електронну взаємодію державних електронних інформаційних ресурсів, затвердженим постановою Кабінету Міністрів України від 08 вересня 2016 р. № 606 (Офіційний вісник України, 2016 р., № 73, ст. 109), Положенням про Реєстр інформаційних, телекомунікаційних та інформаційно-телекомунікаційних систем органів виконавчої влади, а також підприємств, установ і організацій, що належить до сфери управління, затвердженим постановою Кабінету Міністрів України від 03 серпня 2005 р. № 688 (Офіційний вісник України, 2005 р.,        № 31, ст. 381).</w:t>
      </w:r>
    </w:p>
    <w:p w14:paraId="5EAFD9B8" w14:textId="422AFDBA" w:rsidR="00CB1CD8" w:rsidRPr="0019036C" w:rsidRDefault="00D509D8" w:rsidP="00470E2E">
      <w:pPr>
        <w:ind w:firstLine="426"/>
        <w:jc w:val="both"/>
        <w:rPr>
          <w:sz w:val="28"/>
          <w:szCs w:val="28"/>
        </w:rPr>
      </w:pPr>
      <w:r w:rsidRPr="0019036C">
        <w:rPr>
          <w:sz w:val="28"/>
          <w:szCs w:val="28"/>
        </w:rPr>
        <w:lastRenderedPageBreak/>
        <w:t xml:space="preserve">3. ПАК </w:t>
      </w:r>
      <w:r w:rsidRPr="0019036C">
        <w:rPr>
          <w:b/>
          <w:sz w:val="28"/>
          <w:szCs w:val="28"/>
        </w:rPr>
        <w:t>«</w:t>
      </w:r>
      <w:r w:rsidRPr="0019036C">
        <w:rPr>
          <w:sz w:val="28"/>
          <w:szCs w:val="28"/>
        </w:rPr>
        <w:t>АІКОМ</w:t>
      </w:r>
      <w:r w:rsidRPr="0019036C">
        <w:rPr>
          <w:b/>
          <w:sz w:val="28"/>
          <w:szCs w:val="28"/>
        </w:rPr>
        <w:t>»</w:t>
      </w:r>
      <w:r w:rsidRPr="0019036C">
        <w:rPr>
          <w:sz w:val="28"/>
          <w:szCs w:val="28"/>
        </w:rPr>
        <w:t xml:space="preserve"> має офіційну адресу в Інтернеті </w:t>
      </w:r>
      <w:r w:rsidR="00B23038" w:rsidRPr="0019036C">
        <w:rPr>
          <w:sz w:val="28"/>
          <w:szCs w:val="28"/>
        </w:rPr>
        <w:t>–</w:t>
      </w:r>
      <w:r w:rsidRPr="0019036C">
        <w:rPr>
          <w:sz w:val="28"/>
          <w:szCs w:val="28"/>
        </w:rPr>
        <w:t xml:space="preserve"> </w:t>
      </w:r>
      <w:hyperlink r:id="rId24">
        <w:r w:rsidRPr="0019036C">
          <w:rPr>
            <w:sz w:val="28"/>
            <w:szCs w:val="28"/>
            <w:u w:val="single"/>
          </w:rPr>
          <w:t>https://aikom.iea.gov.ua/</w:t>
        </w:r>
      </w:hyperlink>
      <w:r w:rsidRPr="0019036C">
        <w:rPr>
          <w:sz w:val="28"/>
          <w:szCs w:val="28"/>
        </w:rPr>
        <w:t>.</w:t>
      </w:r>
    </w:p>
    <w:p w14:paraId="0654AB2E" w14:textId="7937B8AF" w:rsidR="00CE235C" w:rsidRPr="0019036C" w:rsidRDefault="00CE235C" w:rsidP="00470E2E">
      <w:pPr>
        <w:ind w:firstLine="426"/>
        <w:jc w:val="both"/>
        <w:rPr>
          <w:sz w:val="28"/>
          <w:szCs w:val="28"/>
        </w:rPr>
      </w:pPr>
    </w:p>
    <w:p w14:paraId="6585CE2E" w14:textId="223120A3" w:rsidR="00CE235C" w:rsidRPr="0019036C" w:rsidRDefault="00CE235C" w:rsidP="00CE235C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19036C">
        <w:rPr>
          <w:b/>
          <w:bCs/>
          <w:color w:val="000000" w:themeColor="text1"/>
          <w:sz w:val="28"/>
          <w:szCs w:val="28"/>
          <w:shd w:val="clear" w:color="auto" w:fill="FFFFFF"/>
        </w:rPr>
        <w:t>Загальні вимоги до інформації та документів у ПАК «АІКОМ»</w:t>
      </w:r>
    </w:p>
    <w:p w14:paraId="52BBCF8D" w14:textId="2977BADD" w:rsidR="00CE235C" w:rsidRPr="0019036C" w:rsidRDefault="00CE235C" w:rsidP="00CE235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19036C">
        <w:rPr>
          <w:color w:val="000000" w:themeColor="text1"/>
          <w:sz w:val="28"/>
          <w:szCs w:val="28"/>
          <w:shd w:val="clear" w:color="auto" w:fill="FFFFFF"/>
          <w:lang w:val="uk-UA"/>
        </w:rPr>
        <w:t>4. Д</w:t>
      </w:r>
      <w:r w:rsidRPr="0019036C">
        <w:rPr>
          <w:color w:val="000000" w:themeColor="text1"/>
          <w:sz w:val="28"/>
          <w:szCs w:val="28"/>
          <w:shd w:val="clear" w:color="auto" w:fill="FFFFFF"/>
        </w:rPr>
        <w:t xml:space="preserve">окументообіг у ПАК “АІКОМ” здійснюється відповідно до вимог законодавства про електронні документи та електронний документообіг. На всі електронні документи та інформацію, що вносяться до ПАК </w:t>
      </w:r>
      <w:r w:rsidR="00CF7A56" w:rsidRPr="0019036C">
        <w:rPr>
          <w:b/>
          <w:sz w:val="28"/>
          <w:szCs w:val="28"/>
        </w:rPr>
        <w:t>«</w:t>
      </w:r>
      <w:r w:rsidR="00CF7A56" w:rsidRPr="0019036C">
        <w:rPr>
          <w:sz w:val="28"/>
          <w:szCs w:val="28"/>
        </w:rPr>
        <w:t>АІКОМ</w:t>
      </w:r>
      <w:r w:rsidR="00CF7A56" w:rsidRPr="0019036C">
        <w:rPr>
          <w:b/>
          <w:sz w:val="28"/>
          <w:szCs w:val="28"/>
        </w:rPr>
        <w:t>»</w:t>
      </w:r>
      <w:r w:rsidRPr="0019036C">
        <w:rPr>
          <w:color w:val="000000" w:themeColor="text1"/>
          <w:sz w:val="28"/>
          <w:szCs w:val="28"/>
          <w:shd w:val="clear" w:color="auto" w:fill="FFFFFF"/>
        </w:rPr>
        <w:t xml:space="preserve">, накладається електронний підпис автора, що базується на кваліфікованому сертифікаті електронного підпису відповідно до вимог </w:t>
      </w:r>
      <w:hyperlink r:id="rId25" w:history="1">
        <w:r w:rsidRPr="0019036C">
          <w:rPr>
            <w:rStyle w:val="af4"/>
            <w:color w:val="000000" w:themeColor="text1"/>
            <w:sz w:val="28"/>
            <w:szCs w:val="28"/>
            <w:u w:val="none"/>
            <w:shd w:val="clear" w:color="auto" w:fill="FFFFFF"/>
          </w:rPr>
          <w:t>Закону України</w:t>
        </w:r>
      </w:hyperlink>
      <w:r w:rsidRPr="0019036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F7A56" w:rsidRPr="0019036C">
        <w:rPr>
          <w:b/>
          <w:sz w:val="28"/>
          <w:szCs w:val="28"/>
        </w:rPr>
        <w:t>«</w:t>
      </w:r>
      <w:r w:rsidRPr="0019036C">
        <w:rPr>
          <w:color w:val="000000" w:themeColor="text1"/>
          <w:sz w:val="28"/>
          <w:szCs w:val="28"/>
          <w:shd w:val="clear" w:color="auto" w:fill="FFFFFF"/>
        </w:rPr>
        <w:t>Про електронні довірчі послуги</w:t>
      </w:r>
      <w:r w:rsidR="00CF7A56" w:rsidRPr="0019036C">
        <w:rPr>
          <w:b/>
          <w:sz w:val="28"/>
          <w:szCs w:val="28"/>
        </w:rPr>
        <w:t>»</w:t>
      </w:r>
      <w:r w:rsidRPr="0019036C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0A162992" w14:textId="788F7FCE" w:rsidR="00CE235C" w:rsidRPr="0019036C" w:rsidRDefault="00CF7A56" w:rsidP="00CF7A56">
      <w:pPr>
        <w:pStyle w:val="af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19036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5. </w:t>
      </w:r>
      <w:r w:rsidR="00CE235C" w:rsidRPr="0019036C">
        <w:rPr>
          <w:color w:val="000000" w:themeColor="text1"/>
          <w:sz w:val="28"/>
          <w:szCs w:val="28"/>
          <w:shd w:val="clear" w:color="auto" w:fill="FFFFFF"/>
        </w:rPr>
        <w:t>Ідентифікатором фізичної особи є унікальний номер запису в Єдиному державному демографічному реєстрі (у разі наявності).</w:t>
      </w:r>
    </w:p>
    <w:p w14:paraId="0F45753F" w14:textId="1F6BA6EC" w:rsidR="00CE235C" w:rsidRPr="0019036C" w:rsidRDefault="00CF7A56" w:rsidP="00CF7A56">
      <w:pPr>
        <w:pStyle w:val="af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19036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6. </w:t>
      </w:r>
      <w:r w:rsidR="00CE235C" w:rsidRPr="0019036C">
        <w:rPr>
          <w:color w:val="000000" w:themeColor="text1"/>
          <w:sz w:val="28"/>
          <w:szCs w:val="28"/>
          <w:shd w:val="clear" w:color="auto" w:fill="FFFFFF"/>
        </w:rPr>
        <w:t xml:space="preserve">Відомості та документи вносяться до ПАК </w:t>
      </w:r>
      <w:r w:rsidRPr="0019036C">
        <w:rPr>
          <w:b/>
          <w:sz w:val="28"/>
          <w:szCs w:val="28"/>
        </w:rPr>
        <w:t>«</w:t>
      </w:r>
      <w:r w:rsidR="00CE235C" w:rsidRPr="0019036C">
        <w:rPr>
          <w:color w:val="000000" w:themeColor="text1"/>
          <w:sz w:val="28"/>
          <w:szCs w:val="28"/>
          <w:shd w:val="clear" w:color="auto" w:fill="FFFFFF"/>
        </w:rPr>
        <w:t>АІКОМ</w:t>
      </w:r>
      <w:r w:rsidRPr="0019036C">
        <w:rPr>
          <w:b/>
          <w:sz w:val="28"/>
          <w:szCs w:val="28"/>
        </w:rPr>
        <w:t>»</w:t>
      </w:r>
      <w:r w:rsidR="00CE235C" w:rsidRPr="0019036C">
        <w:rPr>
          <w:color w:val="000000" w:themeColor="text1"/>
          <w:sz w:val="28"/>
          <w:szCs w:val="28"/>
          <w:shd w:val="clear" w:color="auto" w:fill="FFFFFF"/>
        </w:rPr>
        <w:t xml:space="preserve"> користувачами відповідно до їх прав доступу, визначених відповідно до цього Положення, нормативно-правових актів, що регулюють порядок ведення відповідних реєстрів, порядку обміну інформацією з ЄДЕБО та іншими державними електронними інформаційними ресурсами та визначення прав та обов’язків користувачів в залежності від ролі користувача та його функціональних можливостей, які йому надаватимуться відповідно до порядку, встановленому законодавством. </w:t>
      </w:r>
    </w:p>
    <w:p w14:paraId="76AFB5FE" w14:textId="3B34EE25" w:rsidR="00CE235C" w:rsidRPr="0019036C" w:rsidRDefault="00CE235C" w:rsidP="00CF7A56">
      <w:pPr>
        <w:pStyle w:val="af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19036C">
        <w:rPr>
          <w:color w:val="000000" w:themeColor="text1"/>
          <w:sz w:val="28"/>
          <w:szCs w:val="28"/>
          <w:shd w:val="clear" w:color="auto" w:fill="FFFFFF"/>
        </w:rPr>
        <w:t xml:space="preserve">Відомості до ПАК </w:t>
      </w:r>
      <w:r w:rsidR="00CF7A56" w:rsidRPr="0019036C">
        <w:rPr>
          <w:b/>
          <w:sz w:val="28"/>
          <w:szCs w:val="28"/>
        </w:rPr>
        <w:t>«</w:t>
      </w:r>
      <w:r w:rsidRPr="0019036C">
        <w:rPr>
          <w:color w:val="000000" w:themeColor="text1"/>
          <w:sz w:val="28"/>
          <w:szCs w:val="28"/>
          <w:shd w:val="clear" w:color="auto" w:fill="FFFFFF"/>
        </w:rPr>
        <w:t>АІКОМ</w:t>
      </w:r>
      <w:r w:rsidR="00CF7A56" w:rsidRPr="0019036C">
        <w:rPr>
          <w:b/>
          <w:sz w:val="28"/>
          <w:szCs w:val="28"/>
        </w:rPr>
        <w:t>»</w:t>
      </w:r>
      <w:r w:rsidRPr="0019036C">
        <w:rPr>
          <w:color w:val="000000" w:themeColor="text1"/>
          <w:sz w:val="28"/>
          <w:szCs w:val="28"/>
          <w:shd w:val="clear" w:color="auto" w:fill="FFFFFF"/>
        </w:rPr>
        <w:t xml:space="preserve"> також можуть вноситися у результаті електронної взаємодії з державними електронними інформаційними ресурсами.</w:t>
      </w:r>
    </w:p>
    <w:p w14:paraId="676D6282" w14:textId="2DB42796" w:rsidR="00CE235C" w:rsidRPr="0019036C" w:rsidRDefault="00CF7A56" w:rsidP="00CF7A56">
      <w:pPr>
        <w:pStyle w:val="af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19036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7. </w:t>
      </w:r>
      <w:r w:rsidR="00CE235C" w:rsidRPr="0019036C">
        <w:rPr>
          <w:color w:val="000000" w:themeColor="text1"/>
          <w:sz w:val="28"/>
          <w:szCs w:val="28"/>
          <w:shd w:val="clear" w:color="auto" w:fill="FFFFFF"/>
        </w:rPr>
        <w:t xml:space="preserve">У разі виявлення у процесі або за результатами верифікації невідповідності між відомостями, що містяться у центральній базі даних ПАК </w:t>
      </w:r>
      <w:r w:rsidRPr="0019036C">
        <w:rPr>
          <w:b/>
          <w:sz w:val="28"/>
          <w:szCs w:val="28"/>
        </w:rPr>
        <w:t>«</w:t>
      </w:r>
      <w:r w:rsidRPr="0019036C">
        <w:rPr>
          <w:color w:val="000000" w:themeColor="text1"/>
          <w:sz w:val="28"/>
          <w:szCs w:val="28"/>
          <w:shd w:val="clear" w:color="auto" w:fill="FFFFFF"/>
        </w:rPr>
        <w:t>АІКОМ</w:t>
      </w:r>
      <w:r w:rsidRPr="0019036C">
        <w:rPr>
          <w:b/>
          <w:sz w:val="28"/>
          <w:szCs w:val="28"/>
        </w:rPr>
        <w:t>»</w:t>
      </w:r>
      <w:r w:rsidRPr="0019036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CE235C" w:rsidRPr="0019036C">
        <w:rPr>
          <w:color w:val="000000" w:themeColor="text1"/>
          <w:sz w:val="28"/>
          <w:szCs w:val="28"/>
          <w:shd w:val="clear" w:color="auto" w:fill="FFFFFF"/>
        </w:rPr>
        <w:t>та відомостями, що містяться в інших реєстрах інших державних електронних інформаційних ресурсах, а також відомостями, одержаними від</w:t>
      </w:r>
      <w:r w:rsidR="00CE235C" w:rsidRPr="0019036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E235C" w:rsidRPr="0019036C">
        <w:rPr>
          <w:color w:val="000000" w:themeColor="text1"/>
          <w:sz w:val="28"/>
          <w:szCs w:val="28"/>
          <w:shd w:val="clear" w:color="auto" w:fill="FFFFFF"/>
        </w:rPr>
        <w:t xml:space="preserve">органів державної влади, органів місцевого самоврядування, підприємств, установ, організацій, які є володільцями та/або розпорядниками таких відомостей, технічний адміністратор вносить відповідні зміни до записів у центральній базі даних ПАК </w:t>
      </w:r>
      <w:r w:rsidRPr="0019036C">
        <w:rPr>
          <w:b/>
          <w:sz w:val="28"/>
          <w:szCs w:val="28"/>
        </w:rPr>
        <w:t>«</w:t>
      </w:r>
      <w:r w:rsidRPr="0019036C">
        <w:rPr>
          <w:color w:val="000000" w:themeColor="text1"/>
          <w:sz w:val="28"/>
          <w:szCs w:val="28"/>
          <w:shd w:val="clear" w:color="auto" w:fill="FFFFFF"/>
        </w:rPr>
        <w:t>АІКОМ</w:t>
      </w:r>
      <w:r w:rsidRPr="0019036C">
        <w:rPr>
          <w:b/>
          <w:sz w:val="28"/>
          <w:szCs w:val="28"/>
        </w:rPr>
        <w:t>»</w:t>
      </w:r>
      <w:r w:rsidR="00CE235C" w:rsidRPr="0019036C">
        <w:rPr>
          <w:color w:val="000000" w:themeColor="text1"/>
          <w:sz w:val="28"/>
          <w:szCs w:val="28"/>
          <w:shd w:val="clear" w:color="auto" w:fill="FFFFFF"/>
        </w:rPr>
        <w:t xml:space="preserve"> з урахуванням функціональних можливостей системи.</w:t>
      </w:r>
    </w:p>
    <w:p w14:paraId="69B4FB85" w14:textId="349140C2" w:rsidR="00CE235C" w:rsidRPr="0019036C" w:rsidRDefault="00CF7A56" w:rsidP="00CF7A56">
      <w:pPr>
        <w:pStyle w:val="af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19036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8. </w:t>
      </w:r>
      <w:r w:rsidR="00CE235C" w:rsidRPr="0019036C">
        <w:rPr>
          <w:color w:val="000000" w:themeColor="text1"/>
          <w:sz w:val="28"/>
          <w:szCs w:val="28"/>
          <w:shd w:val="clear" w:color="auto" w:fill="FFFFFF"/>
        </w:rPr>
        <w:t xml:space="preserve">У разі виявлення фактів систематичного внесення користувачем ПАК </w:t>
      </w:r>
      <w:r w:rsidRPr="0019036C">
        <w:rPr>
          <w:b/>
          <w:sz w:val="28"/>
          <w:szCs w:val="28"/>
        </w:rPr>
        <w:t>«</w:t>
      </w:r>
      <w:r w:rsidRPr="0019036C">
        <w:rPr>
          <w:color w:val="000000" w:themeColor="text1"/>
          <w:sz w:val="28"/>
          <w:szCs w:val="28"/>
          <w:shd w:val="clear" w:color="auto" w:fill="FFFFFF"/>
        </w:rPr>
        <w:t>АІКОМ</w:t>
      </w:r>
      <w:r w:rsidRPr="0019036C">
        <w:rPr>
          <w:b/>
          <w:sz w:val="28"/>
          <w:szCs w:val="28"/>
        </w:rPr>
        <w:t>»</w:t>
      </w:r>
      <w:r w:rsidRPr="0019036C">
        <w:rPr>
          <w:b/>
          <w:sz w:val="28"/>
          <w:szCs w:val="28"/>
          <w:lang w:val="uk-UA"/>
        </w:rPr>
        <w:t xml:space="preserve"> </w:t>
      </w:r>
      <w:r w:rsidR="00CE235C" w:rsidRPr="0019036C">
        <w:rPr>
          <w:color w:val="000000" w:themeColor="text1"/>
          <w:sz w:val="28"/>
          <w:szCs w:val="28"/>
          <w:shd w:val="clear" w:color="auto" w:fill="FFFFFF"/>
        </w:rPr>
        <w:t xml:space="preserve">недостовірної інформації до системи, технічний адміністратор може тимчасово зупинити доступ такого користувача до центральної бази даних ПАК </w:t>
      </w:r>
      <w:r w:rsidRPr="0019036C">
        <w:rPr>
          <w:b/>
          <w:sz w:val="28"/>
          <w:szCs w:val="28"/>
        </w:rPr>
        <w:t>«</w:t>
      </w:r>
      <w:r w:rsidRPr="0019036C">
        <w:rPr>
          <w:color w:val="000000" w:themeColor="text1"/>
          <w:sz w:val="28"/>
          <w:szCs w:val="28"/>
          <w:shd w:val="clear" w:color="auto" w:fill="FFFFFF"/>
        </w:rPr>
        <w:t>АІКОМ</w:t>
      </w:r>
      <w:r w:rsidRPr="0019036C">
        <w:rPr>
          <w:b/>
          <w:sz w:val="28"/>
          <w:szCs w:val="28"/>
        </w:rPr>
        <w:t>»</w:t>
      </w:r>
      <w:r w:rsidRPr="0019036C">
        <w:rPr>
          <w:b/>
          <w:sz w:val="28"/>
          <w:szCs w:val="28"/>
          <w:lang w:val="uk-UA"/>
        </w:rPr>
        <w:t xml:space="preserve"> </w:t>
      </w:r>
      <w:r w:rsidR="00CE235C" w:rsidRPr="0019036C">
        <w:rPr>
          <w:color w:val="000000" w:themeColor="text1"/>
          <w:sz w:val="28"/>
          <w:szCs w:val="28"/>
          <w:shd w:val="clear" w:color="auto" w:fill="FFFFFF"/>
        </w:rPr>
        <w:t xml:space="preserve">у порядку, встановленому технічним адміністратором. </w:t>
      </w:r>
    </w:p>
    <w:p w14:paraId="6FD2572F" w14:textId="77777777" w:rsidR="00470E2E" w:rsidRPr="0019036C" w:rsidRDefault="00470E2E" w:rsidP="00470E2E">
      <w:pPr>
        <w:ind w:firstLine="426"/>
        <w:jc w:val="both"/>
        <w:rPr>
          <w:color w:val="000000" w:themeColor="text1"/>
          <w:sz w:val="28"/>
          <w:szCs w:val="28"/>
        </w:rPr>
      </w:pPr>
    </w:p>
    <w:p w14:paraId="7D6FB902" w14:textId="77777777" w:rsidR="00CB1CD8" w:rsidRPr="0019036C" w:rsidRDefault="00D509D8" w:rsidP="00242127">
      <w:pPr>
        <w:ind w:firstLine="460"/>
        <w:jc w:val="center"/>
        <w:rPr>
          <w:color w:val="000000" w:themeColor="text1"/>
          <w:sz w:val="28"/>
          <w:szCs w:val="28"/>
        </w:rPr>
      </w:pPr>
      <w:r w:rsidRPr="0019036C">
        <w:rPr>
          <w:b/>
          <w:sz w:val="28"/>
          <w:szCs w:val="28"/>
        </w:rPr>
        <w:t>Завдання та функціональні можливості ПАК «АІКОМ»</w:t>
      </w:r>
    </w:p>
    <w:p w14:paraId="75187722" w14:textId="75B24511" w:rsidR="00CB1CD8" w:rsidRPr="0019036C" w:rsidRDefault="00CF7A56" w:rsidP="00CB1CD8">
      <w:pPr>
        <w:ind w:firstLine="460"/>
        <w:jc w:val="both"/>
        <w:rPr>
          <w:color w:val="000000" w:themeColor="text1"/>
          <w:sz w:val="28"/>
          <w:szCs w:val="28"/>
        </w:rPr>
      </w:pPr>
      <w:r w:rsidRPr="0019036C">
        <w:rPr>
          <w:sz w:val="28"/>
          <w:szCs w:val="28"/>
        </w:rPr>
        <w:t>9</w:t>
      </w:r>
      <w:r w:rsidR="00D509D8" w:rsidRPr="0019036C">
        <w:rPr>
          <w:sz w:val="28"/>
          <w:szCs w:val="28"/>
        </w:rPr>
        <w:t>. Завдання</w:t>
      </w:r>
      <w:r w:rsidR="00A836DF" w:rsidRPr="0019036C">
        <w:rPr>
          <w:sz w:val="28"/>
          <w:szCs w:val="28"/>
        </w:rPr>
        <w:t>м</w:t>
      </w:r>
      <w:r w:rsidR="00D509D8" w:rsidRPr="0019036C">
        <w:rPr>
          <w:sz w:val="28"/>
          <w:szCs w:val="28"/>
        </w:rPr>
        <w:t xml:space="preserve"> ПАК </w:t>
      </w:r>
      <w:r w:rsidR="00D509D8" w:rsidRPr="0019036C">
        <w:rPr>
          <w:b/>
          <w:sz w:val="28"/>
          <w:szCs w:val="28"/>
        </w:rPr>
        <w:t>«</w:t>
      </w:r>
      <w:r w:rsidR="00D509D8" w:rsidRPr="0019036C">
        <w:rPr>
          <w:sz w:val="28"/>
          <w:szCs w:val="28"/>
        </w:rPr>
        <w:t>АІКОМ</w:t>
      </w:r>
      <w:r w:rsidR="00D509D8" w:rsidRPr="0019036C">
        <w:rPr>
          <w:b/>
          <w:sz w:val="28"/>
          <w:szCs w:val="28"/>
        </w:rPr>
        <w:t>»</w:t>
      </w:r>
      <w:r w:rsidR="00D509D8" w:rsidRPr="0019036C">
        <w:rPr>
          <w:sz w:val="28"/>
          <w:szCs w:val="28"/>
        </w:rPr>
        <w:t xml:space="preserve"> є забезпечення можливості використання суб’єктами освітньої діяльності електронних сервісів для ефективного управління закладом освіти у дошкільній, загальній середній, позашкільній та професійній (професійно-технічній) освіті (далі </w:t>
      </w:r>
      <w:r w:rsidR="005C37AE" w:rsidRPr="0019036C">
        <w:rPr>
          <w:sz w:val="28"/>
          <w:szCs w:val="28"/>
        </w:rPr>
        <w:t>–</w:t>
      </w:r>
      <w:r w:rsidR="00D509D8" w:rsidRPr="0019036C">
        <w:rPr>
          <w:sz w:val="28"/>
          <w:szCs w:val="28"/>
        </w:rPr>
        <w:t xml:space="preserve"> у сфері освіти).</w:t>
      </w:r>
    </w:p>
    <w:p w14:paraId="71DF9D9A" w14:textId="342F10E3" w:rsidR="00CB1CD8" w:rsidRPr="0019036C" w:rsidRDefault="00CF7A56" w:rsidP="00CB1CD8">
      <w:pPr>
        <w:ind w:firstLine="460"/>
        <w:jc w:val="both"/>
        <w:rPr>
          <w:color w:val="000000" w:themeColor="text1"/>
          <w:sz w:val="28"/>
          <w:szCs w:val="28"/>
        </w:rPr>
      </w:pPr>
      <w:r w:rsidRPr="0019036C">
        <w:rPr>
          <w:sz w:val="28"/>
          <w:szCs w:val="28"/>
        </w:rPr>
        <w:t>10</w:t>
      </w:r>
      <w:r w:rsidR="00D509D8" w:rsidRPr="0019036C">
        <w:rPr>
          <w:sz w:val="28"/>
          <w:szCs w:val="28"/>
        </w:rPr>
        <w:t xml:space="preserve">. Функціональні можливості ПАК </w:t>
      </w:r>
      <w:r w:rsidR="00D509D8" w:rsidRPr="0019036C">
        <w:rPr>
          <w:b/>
          <w:sz w:val="28"/>
          <w:szCs w:val="28"/>
        </w:rPr>
        <w:t>«</w:t>
      </w:r>
      <w:r w:rsidR="00D509D8" w:rsidRPr="0019036C">
        <w:rPr>
          <w:sz w:val="28"/>
          <w:szCs w:val="28"/>
        </w:rPr>
        <w:t>АІКОМ</w:t>
      </w:r>
      <w:r w:rsidR="00D509D8" w:rsidRPr="0019036C">
        <w:rPr>
          <w:b/>
          <w:sz w:val="28"/>
          <w:szCs w:val="28"/>
        </w:rPr>
        <w:t>»</w:t>
      </w:r>
      <w:r w:rsidR="00D509D8" w:rsidRPr="0019036C">
        <w:rPr>
          <w:sz w:val="28"/>
          <w:szCs w:val="28"/>
        </w:rPr>
        <w:t>:</w:t>
      </w:r>
    </w:p>
    <w:p w14:paraId="26E74662" w14:textId="69D0C462" w:rsidR="00CB1CD8" w:rsidRPr="0019036C" w:rsidRDefault="00D509D8" w:rsidP="00CB1CD8">
      <w:pPr>
        <w:ind w:firstLine="460"/>
        <w:jc w:val="both"/>
        <w:rPr>
          <w:color w:val="000000" w:themeColor="text1"/>
          <w:sz w:val="28"/>
          <w:szCs w:val="28"/>
        </w:rPr>
      </w:pPr>
      <w:r w:rsidRPr="0019036C">
        <w:rPr>
          <w:sz w:val="28"/>
          <w:szCs w:val="28"/>
        </w:rPr>
        <w:lastRenderedPageBreak/>
        <w:t>1) створення єдиної інформаційної інфраструктури з метою автоматизації одержання, обробки і зберігання інформації (у тому числі статистичної) та документів у сферах освіти;</w:t>
      </w:r>
    </w:p>
    <w:p w14:paraId="3F201C67" w14:textId="5BAD90BA" w:rsidR="00CB1CD8" w:rsidRPr="0019036C" w:rsidRDefault="00D509D8" w:rsidP="005C37AE">
      <w:pPr>
        <w:ind w:firstLine="460"/>
        <w:jc w:val="both"/>
        <w:rPr>
          <w:sz w:val="28"/>
          <w:szCs w:val="28"/>
        </w:rPr>
      </w:pPr>
      <w:r w:rsidRPr="0019036C">
        <w:rPr>
          <w:sz w:val="28"/>
          <w:szCs w:val="28"/>
        </w:rPr>
        <w:t>2) можливість використання</w:t>
      </w:r>
      <w:r w:rsidR="005C37AE" w:rsidRPr="0019036C">
        <w:rPr>
          <w:sz w:val="28"/>
          <w:szCs w:val="28"/>
        </w:rPr>
        <w:t xml:space="preserve"> даних,</w:t>
      </w:r>
      <w:r w:rsidRPr="0019036C">
        <w:rPr>
          <w:sz w:val="28"/>
          <w:szCs w:val="28"/>
        </w:rPr>
        <w:t xml:space="preserve"> </w:t>
      </w:r>
      <w:r w:rsidR="005C37AE" w:rsidRPr="0019036C">
        <w:rPr>
          <w:sz w:val="28"/>
          <w:szCs w:val="28"/>
        </w:rPr>
        <w:t xml:space="preserve">державних класифікаторів, </w:t>
      </w:r>
      <w:proofErr w:type="spellStart"/>
      <w:r w:rsidR="005C37AE" w:rsidRPr="0019036C">
        <w:rPr>
          <w:sz w:val="28"/>
          <w:szCs w:val="28"/>
        </w:rPr>
        <w:t>номенклатур</w:t>
      </w:r>
      <w:proofErr w:type="spellEnd"/>
      <w:r w:rsidR="005C37AE" w:rsidRPr="0019036C">
        <w:rPr>
          <w:sz w:val="28"/>
          <w:szCs w:val="28"/>
        </w:rPr>
        <w:t xml:space="preserve"> та довідників, затверджених в установленому законодавством порядку, </w:t>
      </w:r>
      <w:r w:rsidRPr="0019036C">
        <w:rPr>
          <w:sz w:val="28"/>
          <w:szCs w:val="28"/>
        </w:rPr>
        <w:t>для внесення та систематизації інформації у центральній базі даних</w:t>
      </w:r>
      <w:r w:rsidR="00287314" w:rsidRPr="0019036C">
        <w:rPr>
          <w:sz w:val="28"/>
          <w:szCs w:val="28"/>
        </w:rPr>
        <w:t>;</w:t>
      </w:r>
    </w:p>
    <w:p w14:paraId="395810B6" w14:textId="6BF19731" w:rsidR="00CB1CD8" w:rsidRPr="0019036C" w:rsidRDefault="00D509D8" w:rsidP="00CB1CD8">
      <w:pPr>
        <w:ind w:firstLine="460"/>
        <w:jc w:val="both"/>
        <w:rPr>
          <w:color w:val="000000" w:themeColor="text1"/>
          <w:sz w:val="28"/>
          <w:szCs w:val="28"/>
        </w:rPr>
      </w:pPr>
      <w:r w:rsidRPr="0019036C">
        <w:rPr>
          <w:sz w:val="28"/>
          <w:szCs w:val="28"/>
        </w:rPr>
        <w:t>3) надання статистичної інформації у сфері освіти суб’єктами освітньої діяльності;</w:t>
      </w:r>
    </w:p>
    <w:p w14:paraId="21AF5545" w14:textId="25F6B82B" w:rsidR="00CB1CD8" w:rsidRPr="0019036C" w:rsidRDefault="00D509D8" w:rsidP="00CB1CD8">
      <w:pPr>
        <w:ind w:firstLine="460"/>
        <w:jc w:val="both"/>
        <w:rPr>
          <w:color w:val="000000" w:themeColor="text1"/>
          <w:sz w:val="28"/>
          <w:szCs w:val="28"/>
        </w:rPr>
      </w:pPr>
      <w:r w:rsidRPr="0019036C">
        <w:rPr>
          <w:sz w:val="28"/>
          <w:szCs w:val="28"/>
        </w:rPr>
        <w:t xml:space="preserve">4) одержання, обробка та </w:t>
      </w:r>
      <w:r w:rsidR="005C37AE" w:rsidRPr="0019036C">
        <w:rPr>
          <w:sz w:val="28"/>
          <w:szCs w:val="28"/>
        </w:rPr>
        <w:t>зберігання</w:t>
      </w:r>
      <w:r w:rsidRPr="0019036C">
        <w:rPr>
          <w:sz w:val="28"/>
          <w:szCs w:val="28"/>
        </w:rPr>
        <w:t xml:space="preserve"> інформації (в т.ч. статистичної)</w:t>
      </w:r>
      <w:r w:rsidR="005C37AE" w:rsidRPr="0019036C">
        <w:rPr>
          <w:sz w:val="28"/>
          <w:szCs w:val="28"/>
        </w:rPr>
        <w:t xml:space="preserve"> та документів</w:t>
      </w:r>
      <w:r w:rsidRPr="0019036C">
        <w:rPr>
          <w:sz w:val="28"/>
          <w:szCs w:val="28"/>
        </w:rPr>
        <w:t>, необхідної для здійснення аналізу поточного стану сфери освіти;</w:t>
      </w:r>
    </w:p>
    <w:p w14:paraId="3656A094" w14:textId="00011B74" w:rsidR="00132E0D" w:rsidRPr="0019036C" w:rsidRDefault="00D509D8" w:rsidP="00132E0D">
      <w:pPr>
        <w:ind w:firstLine="460"/>
        <w:jc w:val="both"/>
        <w:rPr>
          <w:sz w:val="28"/>
          <w:szCs w:val="28"/>
        </w:rPr>
      </w:pPr>
      <w:r w:rsidRPr="0019036C">
        <w:rPr>
          <w:color w:val="000000" w:themeColor="text1"/>
          <w:sz w:val="28"/>
          <w:szCs w:val="28"/>
        </w:rPr>
        <w:t xml:space="preserve">5) </w:t>
      </w:r>
      <w:r w:rsidR="005C37AE" w:rsidRPr="0019036C">
        <w:rPr>
          <w:color w:val="000000" w:themeColor="text1"/>
          <w:sz w:val="28"/>
          <w:szCs w:val="28"/>
        </w:rPr>
        <w:t xml:space="preserve">забезпечення </w:t>
      </w:r>
      <w:r w:rsidRPr="0019036C">
        <w:rPr>
          <w:color w:val="000000" w:themeColor="text1"/>
          <w:sz w:val="28"/>
          <w:szCs w:val="28"/>
        </w:rPr>
        <w:t>сумісн</w:t>
      </w:r>
      <w:r w:rsidR="005C37AE" w:rsidRPr="0019036C">
        <w:rPr>
          <w:color w:val="000000" w:themeColor="text1"/>
          <w:sz w:val="28"/>
          <w:szCs w:val="28"/>
        </w:rPr>
        <w:t>ості</w:t>
      </w:r>
      <w:r w:rsidRPr="0019036C">
        <w:rPr>
          <w:color w:val="000000" w:themeColor="text1"/>
          <w:sz w:val="28"/>
          <w:szCs w:val="28"/>
        </w:rPr>
        <w:t xml:space="preserve"> та електронн</w:t>
      </w:r>
      <w:r w:rsidR="005C37AE" w:rsidRPr="0019036C">
        <w:rPr>
          <w:color w:val="000000" w:themeColor="text1"/>
          <w:sz w:val="28"/>
          <w:szCs w:val="28"/>
        </w:rPr>
        <w:t>ої</w:t>
      </w:r>
      <w:r w:rsidRPr="0019036C">
        <w:rPr>
          <w:color w:val="000000" w:themeColor="text1"/>
          <w:sz w:val="28"/>
          <w:szCs w:val="28"/>
        </w:rPr>
        <w:t xml:space="preserve"> взаємоді</w:t>
      </w:r>
      <w:r w:rsidR="005C37AE" w:rsidRPr="0019036C">
        <w:rPr>
          <w:color w:val="000000" w:themeColor="text1"/>
          <w:sz w:val="28"/>
          <w:szCs w:val="28"/>
        </w:rPr>
        <w:t>ї</w:t>
      </w:r>
      <w:r w:rsidRPr="0019036C">
        <w:rPr>
          <w:color w:val="000000" w:themeColor="text1"/>
          <w:sz w:val="28"/>
          <w:szCs w:val="28"/>
        </w:rPr>
        <w:t xml:space="preserve"> центральної бази даних в установленому законодавством порядку з </w:t>
      </w:r>
      <w:r w:rsidR="00BB7772" w:rsidRPr="0019036C">
        <w:rPr>
          <w:color w:val="000000" w:themeColor="text1"/>
          <w:sz w:val="28"/>
          <w:szCs w:val="28"/>
        </w:rPr>
        <w:t>ОІС</w:t>
      </w:r>
      <w:r w:rsidRPr="0019036C">
        <w:rPr>
          <w:color w:val="000000" w:themeColor="text1"/>
          <w:sz w:val="28"/>
          <w:szCs w:val="28"/>
        </w:rPr>
        <w:t xml:space="preserve"> та державними </w:t>
      </w:r>
      <w:r w:rsidR="00032162" w:rsidRPr="0019036C">
        <w:rPr>
          <w:color w:val="000000" w:themeColor="text1"/>
          <w:sz w:val="28"/>
          <w:szCs w:val="28"/>
        </w:rPr>
        <w:t xml:space="preserve">електронними </w:t>
      </w:r>
      <w:r w:rsidRPr="0019036C">
        <w:rPr>
          <w:color w:val="000000" w:themeColor="text1"/>
          <w:sz w:val="28"/>
          <w:szCs w:val="28"/>
        </w:rPr>
        <w:t>інформаційними ресурсами, зокрема з</w:t>
      </w:r>
      <w:r w:rsidR="00307DE4" w:rsidRPr="0019036C">
        <w:rPr>
          <w:color w:val="000000" w:themeColor="text1"/>
          <w:sz w:val="28"/>
          <w:szCs w:val="28"/>
        </w:rPr>
        <w:t xml:space="preserve"> </w:t>
      </w:r>
      <w:r w:rsidRPr="0019036C">
        <w:rPr>
          <w:color w:val="000000" w:themeColor="text1"/>
          <w:sz w:val="28"/>
          <w:szCs w:val="28"/>
        </w:rPr>
        <w:t>Єдиною державною ел</w:t>
      </w:r>
      <w:r w:rsidR="00307DE4" w:rsidRPr="0019036C">
        <w:rPr>
          <w:color w:val="000000" w:themeColor="text1"/>
          <w:sz w:val="28"/>
          <w:szCs w:val="28"/>
        </w:rPr>
        <w:t>ектронною базою з питань освіти</w:t>
      </w:r>
      <w:r w:rsidR="00730F4F" w:rsidRPr="0019036C">
        <w:rPr>
          <w:color w:val="000000" w:themeColor="text1"/>
          <w:sz w:val="28"/>
          <w:szCs w:val="28"/>
        </w:rPr>
        <w:t xml:space="preserve"> </w:t>
      </w:r>
      <w:r w:rsidR="00730F4F" w:rsidRPr="0019036C">
        <w:rPr>
          <w:b/>
          <w:bCs/>
          <w:color w:val="000000" w:themeColor="text1"/>
          <w:sz w:val="28"/>
          <w:szCs w:val="28"/>
        </w:rPr>
        <w:t>(далі – ЄДЕБО)</w:t>
      </w:r>
      <w:r w:rsidR="00307DE4" w:rsidRPr="0019036C">
        <w:rPr>
          <w:sz w:val="28"/>
          <w:szCs w:val="28"/>
        </w:rPr>
        <w:t xml:space="preserve"> та </w:t>
      </w:r>
      <w:r w:rsidRPr="0019036C">
        <w:rPr>
          <w:sz w:val="28"/>
          <w:szCs w:val="28"/>
        </w:rPr>
        <w:t>іншими ресурсами, які зазначені у нормативно-правових актах, що регламентують взаємодію державних електронних інформаційних ресурсів</w:t>
      </w:r>
      <w:r w:rsidR="00132E0D" w:rsidRPr="0019036C">
        <w:rPr>
          <w:sz w:val="28"/>
          <w:szCs w:val="28"/>
        </w:rPr>
        <w:t>;</w:t>
      </w:r>
    </w:p>
    <w:p w14:paraId="792E66D2" w14:textId="77777777" w:rsidR="00CB1CD8" w:rsidRPr="0019036C" w:rsidRDefault="00D509D8" w:rsidP="00A836DF">
      <w:pPr>
        <w:ind w:firstLine="426"/>
        <w:jc w:val="both"/>
        <w:rPr>
          <w:color w:val="000000" w:themeColor="text1"/>
          <w:sz w:val="28"/>
          <w:szCs w:val="28"/>
        </w:rPr>
      </w:pPr>
      <w:r w:rsidRPr="0019036C">
        <w:rPr>
          <w:sz w:val="28"/>
          <w:szCs w:val="28"/>
        </w:rPr>
        <w:t>6) захист даних від несанкціонованого доступу, знищення, модифікації шляхом здійснення організаційних і технічних заходів, впровадження засобів та методів технічного захисту інформації;</w:t>
      </w:r>
    </w:p>
    <w:p w14:paraId="142AD625" w14:textId="3DA9E8F7" w:rsidR="00CB1CD8" w:rsidRPr="0019036C" w:rsidRDefault="00D509D8" w:rsidP="00A836DF">
      <w:pPr>
        <w:ind w:firstLine="426"/>
        <w:jc w:val="both"/>
        <w:rPr>
          <w:color w:val="000000" w:themeColor="text1"/>
          <w:sz w:val="28"/>
          <w:szCs w:val="28"/>
        </w:rPr>
      </w:pPr>
      <w:r w:rsidRPr="0019036C">
        <w:rPr>
          <w:sz w:val="28"/>
          <w:szCs w:val="28"/>
        </w:rPr>
        <w:t xml:space="preserve">7) </w:t>
      </w:r>
      <w:r w:rsidR="005B79E0" w:rsidRPr="0019036C">
        <w:rPr>
          <w:sz w:val="28"/>
          <w:szCs w:val="28"/>
        </w:rPr>
        <w:t xml:space="preserve">забезпечення </w:t>
      </w:r>
      <w:r w:rsidRPr="0019036C">
        <w:rPr>
          <w:sz w:val="28"/>
          <w:szCs w:val="28"/>
        </w:rPr>
        <w:t>достовірн</w:t>
      </w:r>
      <w:r w:rsidR="005B79E0" w:rsidRPr="0019036C">
        <w:rPr>
          <w:sz w:val="28"/>
          <w:szCs w:val="28"/>
        </w:rPr>
        <w:t>о</w:t>
      </w:r>
      <w:r w:rsidRPr="0019036C">
        <w:rPr>
          <w:sz w:val="28"/>
          <w:szCs w:val="28"/>
        </w:rPr>
        <w:t>ст</w:t>
      </w:r>
      <w:r w:rsidR="005B79E0" w:rsidRPr="0019036C">
        <w:rPr>
          <w:sz w:val="28"/>
          <w:szCs w:val="28"/>
        </w:rPr>
        <w:t>і</w:t>
      </w:r>
      <w:r w:rsidRPr="0019036C">
        <w:rPr>
          <w:sz w:val="28"/>
          <w:szCs w:val="28"/>
        </w:rPr>
        <w:t xml:space="preserve"> та цілісн</w:t>
      </w:r>
      <w:r w:rsidR="005B79E0" w:rsidRPr="0019036C">
        <w:rPr>
          <w:sz w:val="28"/>
          <w:szCs w:val="28"/>
        </w:rPr>
        <w:t>о</w:t>
      </w:r>
      <w:r w:rsidRPr="0019036C">
        <w:rPr>
          <w:sz w:val="28"/>
          <w:szCs w:val="28"/>
        </w:rPr>
        <w:t>ст</w:t>
      </w:r>
      <w:r w:rsidR="005B79E0" w:rsidRPr="0019036C">
        <w:rPr>
          <w:sz w:val="28"/>
          <w:szCs w:val="28"/>
        </w:rPr>
        <w:t>і</w:t>
      </w:r>
      <w:r w:rsidRPr="0019036C">
        <w:rPr>
          <w:sz w:val="28"/>
          <w:szCs w:val="28"/>
        </w:rPr>
        <w:t xml:space="preserve"> даних, у тому числі персональних, шляхом застосування надійних механізмів захисту інформації та упорядкованого доступу до неї;</w:t>
      </w:r>
    </w:p>
    <w:p w14:paraId="14487FB7" w14:textId="77777777" w:rsidR="00CB1CD8" w:rsidRPr="0019036C" w:rsidRDefault="00D509D8" w:rsidP="00CB1CD8">
      <w:pPr>
        <w:ind w:firstLine="460"/>
        <w:jc w:val="both"/>
        <w:rPr>
          <w:color w:val="000000" w:themeColor="text1"/>
          <w:sz w:val="28"/>
          <w:szCs w:val="28"/>
        </w:rPr>
      </w:pPr>
      <w:r w:rsidRPr="0019036C">
        <w:rPr>
          <w:sz w:val="28"/>
          <w:szCs w:val="28"/>
        </w:rPr>
        <w:t>8) автентифікація інформації на різних етапах одержання, обробки і зберігання інформації та документів;</w:t>
      </w:r>
    </w:p>
    <w:p w14:paraId="6AD6E7C2" w14:textId="41318B87" w:rsidR="00CB1CD8" w:rsidRPr="0019036C" w:rsidRDefault="00D509D8" w:rsidP="00CB1CD8">
      <w:pPr>
        <w:ind w:firstLine="460"/>
        <w:jc w:val="both"/>
        <w:rPr>
          <w:color w:val="000000" w:themeColor="text1"/>
          <w:sz w:val="28"/>
          <w:szCs w:val="28"/>
        </w:rPr>
      </w:pPr>
      <w:r w:rsidRPr="0019036C">
        <w:rPr>
          <w:sz w:val="28"/>
          <w:szCs w:val="28"/>
        </w:rPr>
        <w:t>9) розмежування прав користувачів</w:t>
      </w:r>
      <w:r w:rsidR="002B16E9" w:rsidRPr="0019036C">
        <w:rPr>
          <w:sz w:val="28"/>
          <w:szCs w:val="28"/>
        </w:rPr>
        <w:t xml:space="preserve"> </w:t>
      </w:r>
      <w:r w:rsidR="000605C5" w:rsidRPr="0019036C">
        <w:rPr>
          <w:sz w:val="28"/>
          <w:szCs w:val="28"/>
        </w:rPr>
        <w:t>та суб’єктів взаємодії</w:t>
      </w:r>
      <w:r w:rsidRPr="0019036C">
        <w:rPr>
          <w:sz w:val="28"/>
          <w:szCs w:val="28"/>
        </w:rPr>
        <w:t xml:space="preserve"> на </w:t>
      </w:r>
      <w:r w:rsidR="00EE481D" w:rsidRPr="0019036C">
        <w:rPr>
          <w:sz w:val="28"/>
          <w:szCs w:val="28"/>
        </w:rPr>
        <w:t>внесення, перегляд інформації в</w:t>
      </w:r>
      <w:r w:rsidRPr="0019036C">
        <w:rPr>
          <w:sz w:val="28"/>
          <w:szCs w:val="28"/>
        </w:rPr>
        <w:t xml:space="preserve"> центральній базі даних</w:t>
      </w:r>
      <w:r w:rsidR="00287314" w:rsidRPr="0019036C">
        <w:rPr>
          <w:sz w:val="28"/>
          <w:szCs w:val="28"/>
        </w:rPr>
        <w:t xml:space="preserve">, </w:t>
      </w:r>
      <w:r w:rsidRPr="0019036C">
        <w:rPr>
          <w:sz w:val="28"/>
          <w:szCs w:val="28"/>
        </w:rPr>
        <w:t xml:space="preserve">внесення змін та доповнень до </w:t>
      </w:r>
      <w:r w:rsidR="005B79E0" w:rsidRPr="0019036C">
        <w:rPr>
          <w:sz w:val="28"/>
          <w:szCs w:val="28"/>
        </w:rPr>
        <w:t>такої інформації</w:t>
      </w:r>
      <w:r w:rsidRPr="0019036C">
        <w:rPr>
          <w:sz w:val="28"/>
          <w:szCs w:val="28"/>
        </w:rPr>
        <w:t xml:space="preserve"> (далі </w:t>
      </w:r>
      <w:r w:rsidR="005B79E0" w:rsidRPr="0019036C">
        <w:rPr>
          <w:sz w:val="28"/>
          <w:szCs w:val="28"/>
        </w:rPr>
        <w:t>–</w:t>
      </w:r>
      <w:r w:rsidRPr="0019036C">
        <w:rPr>
          <w:sz w:val="28"/>
          <w:szCs w:val="28"/>
        </w:rPr>
        <w:t xml:space="preserve"> права доступу);</w:t>
      </w:r>
    </w:p>
    <w:p w14:paraId="0F48E8E2" w14:textId="1FB606F2" w:rsidR="00CB1CD8" w:rsidRPr="0019036C" w:rsidRDefault="00D509D8" w:rsidP="00A836DF">
      <w:pPr>
        <w:ind w:firstLine="426"/>
        <w:jc w:val="both"/>
        <w:rPr>
          <w:color w:val="000000" w:themeColor="text1"/>
          <w:sz w:val="28"/>
          <w:szCs w:val="28"/>
        </w:rPr>
      </w:pPr>
      <w:r w:rsidRPr="0019036C">
        <w:rPr>
          <w:sz w:val="28"/>
          <w:szCs w:val="28"/>
        </w:rPr>
        <w:t xml:space="preserve">10) </w:t>
      </w:r>
      <w:r w:rsidR="005B79E0" w:rsidRPr="0019036C">
        <w:rPr>
          <w:sz w:val="28"/>
          <w:szCs w:val="28"/>
        </w:rPr>
        <w:t>забезпечення</w:t>
      </w:r>
      <w:r w:rsidRPr="0019036C">
        <w:rPr>
          <w:sz w:val="28"/>
          <w:szCs w:val="28"/>
        </w:rPr>
        <w:t xml:space="preserve"> контролю</w:t>
      </w:r>
      <w:r w:rsidR="005B79E0" w:rsidRPr="0019036C">
        <w:rPr>
          <w:sz w:val="28"/>
          <w:szCs w:val="28"/>
        </w:rPr>
        <w:t xml:space="preserve"> за дотримання</w:t>
      </w:r>
      <w:r w:rsidRPr="0019036C">
        <w:rPr>
          <w:sz w:val="28"/>
          <w:szCs w:val="28"/>
        </w:rPr>
        <w:t xml:space="preserve"> </w:t>
      </w:r>
      <w:r w:rsidR="005B79E0" w:rsidRPr="0019036C">
        <w:rPr>
          <w:sz w:val="28"/>
          <w:szCs w:val="28"/>
        </w:rPr>
        <w:t>користувачами та суб’єкт</w:t>
      </w:r>
      <w:r w:rsidR="001A788B" w:rsidRPr="0019036C">
        <w:rPr>
          <w:sz w:val="28"/>
          <w:szCs w:val="28"/>
        </w:rPr>
        <w:t xml:space="preserve">ами </w:t>
      </w:r>
      <w:r w:rsidR="005B79E0" w:rsidRPr="0019036C">
        <w:rPr>
          <w:sz w:val="28"/>
          <w:szCs w:val="28"/>
        </w:rPr>
        <w:t xml:space="preserve">взаємодії </w:t>
      </w:r>
      <w:r w:rsidRPr="0019036C">
        <w:rPr>
          <w:sz w:val="28"/>
          <w:szCs w:val="28"/>
        </w:rPr>
        <w:t>прав</w:t>
      </w:r>
      <w:r w:rsidR="005B79E0" w:rsidRPr="0019036C">
        <w:rPr>
          <w:sz w:val="28"/>
          <w:szCs w:val="28"/>
        </w:rPr>
        <w:t>а</w:t>
      </w:r>
      <w:r w:rsidRPr="0019036C">
        <w:rPr>
          <w:sz w:val="28"/>
          <w:szCs w:val="28"/>
        </w:rPr>
        <w:t xml:space="preserve"> доступу </w:t>
      </w:r>
      <w:r w:rsidR="005B79E0" w:rsidRPr="0019036C">
        <w:rPr>
          <w:sz w:val="28"/>
          <w:szCs w:val="28"/>
        </w:rPr>
        <w:t xml:space="preserve">до </w:t>
      </w:r>
      <w:r w:rsidRPr="0019036C">
        <w:rPr>
          <w:sz w:val="28"/>
          <w:szCs w:val="28"/>
        </w:rPr>
        <w:t>інформації</w:t>
      </w:r>
      <w:r w:rsidR="005B79E0" w:rsidRPr="0019036C">
        <w:rPr>
          <w:sz w:val="28"/>
          <w:szCs w:val="28"/>
        </w:rPr>
        <w:t xml:space="preserve"> </w:t>
      </w:r>
      <w:r w:rsidR="001A788B" w:rsidRPr="0019036C">
        <w:rPr>
          <w:sz w:val="28"/>
          <w:szCs w:val="28"/>
        </w:rPr>
        <w:t xml:space="preserve">та документів </w:t>
      </w:r>
      <w:r w:rsidR="005B79E0" w:rsidRPr="0019036C">
        <w:rPr>
          <w:sz w:val="28"/>
          <w:szCs w:val="28"/>
        </w:rPr>
        <w:t>у центральній базі даних</w:t>
      </w:r>
      <w:r w:rsidR="00287314" w:rsidRPr="0019036C">
        <w:rPr>
          <w:sz w:val="28"/>
          <w:szCs w:val="28"/>
        </w:rPr>
        <w:t>;</w:t>
      </w:r>
    </w:p>
    <w:p w14:paraId="50C03C69" w14:textId="77777777" w:rsidR="00A836DF" w:rsidRPr="0019036C" w:rsidRDefault="00D509D8" w:rsidP="00A836DF">
      <w:pPr>
        <w:ind w:firstLine="426"/>
        <w:jc w:val="both"/>
        <w:rPr>
          <w:color w:val="000000" w:themeColor="text1"/>
          <w:sz w:val="28"/>
          <w:szCs w:val="28"/>
        </w:rPr>
      </w:pPr>
      <w:r w:rsidRPr="0019036C">
        <w:rPr>
          <w:sz w:val="28"/>
          <w:szCs w:val="28"/>
        </w:rPr>
        <w:t>11) реєстрація подій, що стосуються безпеки системи;</w:t>
      </w:r>
    </w:p>
    <w:p w14:paraId="6107B083" w14:textId="3A7E4623" w:rsidR="00A836DF" w:rsidRPr="0019036C" w:rsidRDefault="00D509D8" w:rsidP="00A836DF">
      <w:pPr>
        <w:ind w:firstLine="426"/>
        <w:jc w:val="both"/>
        <w:rPr>
          <w:color w:val="000000" w:themeColor="text1"/>
          <w:sz w:val="28"/>
          <w:szCs w:val="28"/>
        </w:rPr>
      </w:pPr>
      <w:r w:rsidRPr="0019036C">
        <w:rPr>
          <w:sz w:val="28"/>
          <w:szCs w:val="28"/>
        </w:rPr>
        <w:t>12) наявність</w:t>
      </w:r>
      <w:r w:rsidR="001A788B" w:rsidRPr="0019036C">
        <w:rPr>
          <w:sz w:val="28"/>
          <w:szCs w:val="28"/>
        </w:rPr>
        <w:t xml:space="preserve"> програмних інтерфейсів</w:t>
      </w:r>
      <w:r w:rsidRPr="0019036C">
        <w:rPr>
          <w:sz w:val="28"/>
          <w:szCs w:val="28"/>
        </w:rPr>
        <w:t xml:space="preserve"> зрозумілих для суб’єктів взаємодії та користувачів</w:t>
      </w:r>
      <w:r w:rsidR="007B4503" w:rsidRPr="0019036C">
        <w:rPr>
          <w:sz w:val="28"/>
          <w:szCs w:val="28"/>
        </w:rPr>
        <w:t>;</w:t>
      </w:r>
    </w:p>
    <w:p w14:paraId="2F0642A1" w14:textId="25352D56" w:rsidR="00A836DF" w:rsidRPr="0019036C" w:rsidRDefault="00D509D8" w:rsidP="00A836DF">
      <w:pPr>
        <w:tabs>
          <w:tab w:val="left" w:pos="426"/>
        </w:tabs>
        <w:ind w:firstLine="426"/>
        <w:jc w:val="both"/>
        <w:rPr>
          <w:color w:val="000000" w:themeColor="text1"/>
          <w:sz w:val="28"/>
          <w:szCs w:val="28"/>
        </w:rPr>
      </w:pPr>
      <w:r w:rsidRPr="0019036C">
        <w:rPr>
          <w:sz w:val="28"/>
          <w:szCs w:val="28"/>
        </w:rPr>
        <w:t>13) можливість реєстрації користувачів у центральній базі даних, у тому числі з використанням засобів електронної ідентифікації, а також інших засобів ідентифікації, які дають змогу однозначно встановлювати особу;</w:t>
      </w:r>
    </w:p>
    <w:p w14:paraId="6B2ACAF8" w14:textId="77777777" w:rsidR="00A836DF" w:rsidRPr="0019036C" w:rsidRDefault="00D509D8" w:rsidP="00A836DF">
      <w:pPr>
        <w:tabs>
          <w:tab w:val="left" w:pos="426"/>
        </w:tabs>
        <w:ind w:firstLine="426"/>
        <w:jc w:val="both"/>
        <w:rPr>
          <w:color w:val="000000" w:themeColor="text1"/>
          <w:sz w:val="28"/>
          <w:szCs w:val="28"/>
        </w:rPr>
      </w:pPr>
      <w:r w:rsidRPr="0019036C">
        <w:rPr>
          <w:sz w:val="28"/>
          <w:szCs w:val="28"/>
        </w:rPr>
        <w:t xml:space="preserve">14) можливість використання ПАК </w:t>
      </w:r>
      <w:r w:rsidRPr="0019036C">
        <w:rPr>
          <w:b/>
          <w:sz w:val="28"/>
          <w:szCs w:val="28"/>
        </w:rPr>
        <w:t>«</w:t>
      </w:r>
      <w:r w:rsidRPr="0019036C">
        <w:rPr>
          <w:sz w:val="28"/>
          <w:szCs w:val="28"/>
        </w:rPr>
        <w:t>АІКОМ</w:t>
      </w:r>
      <w:r w:rsidRPr="0019036C">
        <w:rPr>
          <w:b/>
          <w:sz w:val="28"/>
          <w:szCs w:val="28"/>
        </w:rPr>
        <w:t>»</w:t>
      </w:r>
      <w:r w:rsidRPr="0019036C">
        <w:rPr>
          <w:sz w:val="28"/>
          <w:szCs w:val="28"/>
        </w:rPr>
        <w:t xml:space="preserve"> особами з порушеннями зору та слуху;</w:t>
      </w:r>
    </w:p>
    <w:p w14:paraId="7156C004" w14:textId="51150BA8" w:rsidR="00A836DF" w:rsidRPr="0019036C" w:rsidRDefault="00D509D8" w:rsidP="00A836DF">
      <w:pPr>
        <w:tabs>
          <w:tab w:val="left" w:pos="426"/>
        </w:tabs>
        <w:ind w:firstLine="426"/>
        <w:jc w:val="both"/>
        <w:rPr>
          <w:color w:val="000000" w:themeColor="text1"/>
          <w:sz w:val="28"/>
          <w:szCs w:val="28"/>
        </w:rPr>
      </w:pPr>
      <w:r w:rsidRPr="0019036C">
        <w:rPr>
          <w:sz w:val="28"/>
          <w:szCs w:val="28"/>
        </w:rPr>
        <w:t xml:space="preserve">15) здійснення пошуку та перегляду </w:t>
      </w:r>
      <w:r w:rsidR="001A788B" w:rsidRPr="0019036C">
        <w:rPr>
          <w:sz w:val="28"/>
          <w:szCs w:val="28"/>
        </w:rPr>
        <w:t xml:space="preserve">інформації </w:t>
      </w:r>
      <w:r w:rsidR="00EE481D" w:rsidRPr="0019036C">
        <w:rPr>
          <w:sz w:val="28"/>
          <w:szCs w:val="28"/>
        </w:rPr>
        <w:t>в</w:t>
      </w:r>
      <w:r w:rsidRPr="0019036C">
        <w:rPr>
          <w:sz w:val="28"/>
          <w:szCs w:val="28"/>
        </w:rPr>
        <w:t xml:space="preserve"> центральній базі даних відповідно до прав доступу користувача з дотриманням вимог </w:t>
      </w:r>
      <w:hyperlink r:id="rId26">
        <w:r w:rsidRPr="0019036C">
          <w:rPr>
            <w:sz w:val="28"/>
            <w:szCs w:val="28"/>
          </w:rPr>
          <w:t>Закону України</w:t>
        </w:r>
      </w:hyperlink>
      <w:r w:rsidRPr="0019036C">
        <w:rPr>
          <w:sz w:val="28"/>
          <w:szCs w:val="28"/>
        </w:rPr>
        <w:t xml:space="preserve"> </w:t>
      </w:r>
      <w:r w:rsidRPr="0019036C">
        <w:rPr>
          <w:b/>
          <w:sz w:val="28"/>
          <w:szCs w:val="28"/>
        </w:rPr>
        <w:t>«</w:t>
      </w:r>
      <w:r w:rsidRPr="0019036C">
        <w:rPr>
          <w:sz w:val="28"/>
          <w:szCs w:val="28"/>
        </w:rPr>
        <w:t>Про захист персональних даних</w:t>
      </w:r>
      <w:r w:rsidRPr="0019036C">
        <w:rPr>
          <w:b/>
          <w:sz w:val="28"/>
          <w:szCs w:val="28"/>
        </w:rPr>
        <w:t>»</w:t>
      </w:r>
      <w:r w:rsidRPr="0019036C">
        <w:rPr>
          <w:sz w:val="28"/>
          <w:szCs w:val="28"/>
        </w:rPr>
        <w:t>;</w:t>
      </w:r>
    </w:p>
    <w:p w14:paraId="7C89F34C" w14:textId="4A6534F6" w:rsidR="00A836DF" w:rsidRPr="0019036C" w:rsidRDefault="00D509D8" w:rsidP="00A836DF">
      <w:pPr>
        <w:tabs>
          <w:tab w:val="left" w:pos="426"/>
        </w:tabs>
        <w:ind w:firstLine="426"/>
        <w:jc w:val="both"/>
        <w:rPr>
          <w:color w:val="000000" w:themeColor="text1"/>
          <w:sz w:val="28"/>
          <w:szCs w:val="28"/>
        </w:rPr>
      </w:pPr>
      <w:r w:rsidRPr="0019036C">
        <w:rPr>
          <w:sz w:val="28"/>
          <w:szCs w:val="28"/>
        </w:rPr>
        <w:lastRenderedPageBreak/>
        <w:t>16) збереження,</w:t>
      </w:r>
      <w:r w:rsidR="00EE481D" w:rsidRPr="0019036C">
        <w:rPr>
          <w:sz w:val="28"/>
          <w:szCs w:val="28"/>
        </w:rPr>
        <w:t xml:space="preserve"> автоматичне резервування й</w:t>
      </w:r>
      <w:r w:rsidRPr="0019036C">
        <w:rPr>
          <w:sz w:val="28"/>
          <w:szCs w:val="28"/>
        </w:rPr>
        <w:t xml:space="preserve"> відновлення даних, що передаються до центральної бази даних</w:t>
      </w:r>
      <w:r w:rsidR="00287314" w:rsidRPr="0019036C">
        <w:rPr>
          <w:sz w:val="28"/>
          <w:szCs w:val="28"/>
        </w:rPr>
        <w:t xml:space="preserve">, </w:t>
      </w:r>
      <w:r w:rsidRPr="0019036C">
        <w:rPr>
          <w:sz w:val="28"/>
          <w:szCs w:val="28"/>
        </w:rPr>
        <w:t>забезпечення безперебійного доступу до центральної бази даних</w:t>
      </w:r>
      <w:r w:rsidR="001E4D7E" w:rsidRPr="0019036C">
        <w:rPr>
          <w:sz w:val="28"/>
          <w:szCs w:val="28"/>
        </w:rPr>
        <w:t xml:space="preserve"> відповідно до прав доступу</w:t>
      </w:r>
      <w:r w:rsidRPr="0019036C">
        <w:rPr>
          <w:sz w:val="28"/>
          <w:szCs w:val="28"/>
        </w:rPr>
        <w:t>;</w:t>
      </w:r>
    </w:p>
    <w:p w14:paraId="52FF4D4D" w14:textId="2052C5EA" w:rsidR="00A836DF" w:rsidRPr="0019036C" w:rsidRDefault="00D509D8" w:rsidP="00A836DF">
      <w:pPr>
        <w:tabs>
          <w:tab w:val="left" w:pos="426"/>
        </w:tabs>
        <w:ind w:firstLine="426"/>
        <w:jc w:val="both"/>
        <w:rPr>
          <w:color w:val="000000" w:themeColor="text1"/>
          <w:sz w:val="28"/>
          <w:szCs w:val="28"/>
        </w:rPr>
      </w:pPr>
      <w:r w:rsidRPr="0019036C">
        <w:rPr>
          <w:sz w:val="28"/>
          <w:szCs w:val="28"/>
        </w:rPr>
        <w:t xml:space="preserve">17) </w:t>
      </w:r>
      <w:r w:rsidR="000605C5" w:rsidRPr="0019036C">
        <w:rPr>
          <w:sz w:val="28"/>
          <w:szCs w:val="28"/>
        </w:rPr>
        <w:t xml:space="preserve">забезпечення </w:t>
      </w:r>
      <w:r w:rsidRPr="0019036C">
        <w:rPr>
          <w:sz w:val="28"/>
          <w:szCs w:val="28"/>
        </w:rPr>
        <w:t>підключення</w:t>
      </w:r>
      <w:r w:rsidR="001E4D7E" w:rsidRPr="0019036C">
        <w:rPr>
          <w:sz w:val="28"/>
          <w:szCs w:val="28"/>
        </w:rPr>
        <w:t xml:space="preserve"> </w:t>
      </w:r>
      <w:r w:rsidR="000605C5" w:rsidRPr="0019036C">
        <w:rPr>
          <w:sz w:val="28"/>
          <w:szCs w:val="28"/>
        </w:rPr>
        <w:t xml:space="preserve">до </w:t>
      </w:r>
      <w:r w:rsidRPr="0019036C">
        <w:rPr>
          <w:sz w:val="28"/>
          <w:szCs w:val="28"/>
        </w:rPr>
        <w:t>та відключення</w:t>
      </w:r>
      <w:r w:rsidR="000605C5" w:rsidRPr="0019036C">
        <w:rPr>
          <w:sz w:val="28"/>
          <w:szCs w:val="28"/>
        </w:rPr>
        <w:t xml:space="preserve"> від</w:t>
      </w:r>
      <w:r w:rsidRPr="0019036C">
        <w:rPr>
          <w:sz w:val="28"/>
          <w:szCs w:val="28"/>
        </w:rPr>
        <w:t xml:space="preserve"> електронної взаємодії державних електронних інформаційних ресурсів у встановленому законодавством порядку;</w:t>
      </w:r>
    </w:p>
    <w:p w14:paraId="1E658330" w14:textId="22BEC963" w:rsidR="00A836DF" w:rsidRPr="0019036C" w:rsidRDefault="00D509D8" w:rsidP="00A836DF">
      <w:pPr>
        <w:tabs>
          <w:tab w:val="left" w:pos="426"/>
        </w:tabs>
        <w:ind w:firstLine="426"/>
        <w:jc w:val="both"/>
        <w:rPr>
          <w:color w:val="000000" w:themeColor="text1"/>
          <w:sz w:val="28"/>
          <w:szCs w:val="28"/>
        </w:rPr>
      </w:pPr>
      <w:r w:rsidRPr="0019036C">
        <w:rPr>
          <w:sz w:val="28"/>
          <w:szCs w:val="28"/>
        </w:rPr>
        <w:t xml:space="preserve">18) </w:t>
      </w:r>
      <w:r w:rsidR="000605C5" w:rsidRPr="0019036C">
        <w:rPr>
          <w:sz w:val="28"/>
          <w:szCs w:val="28"/>
        </w:rPr>
        <w:t xml:space="preserve">забезпечення </w:t>
      </w:r>
      <w:r w:rsidRPr="0019036C">
        <w:rPr>
          <w:sz w:val="28"/>
          <w:szCs w:val="28"/>
        </w:rPr>
        <w:t>підключення</w:t>
      </w:r>
      <w:r w:rsidR="000605C5" w:rsidRPr="0019036C">
        <w:rPr>
          <w:sz w:val="28"/>
          <w:szCs w:val="28"/>
        </w:rPr>
        <w:t xml:space="preserve"> до</w:t>
      </w:r>
      <w:r w:rsidRPr="0019036C">
        <w:rPr>
          <w:sz w:val="28"/>
          <w:szCs w:val="28"/>
        </w:rPr>
        <w:t xml:space="preserve"> та відключення </w:t>
      </w:r>
      <w:r w:rsidR="000605C5" w:rsidRPr="0019036C">
        <w:rPr>
          <w:sz w:val="28"/>
          <w:szCs w:val="28"/>
        </w:rPr>
        <w:t>від</w:t>
      </w:r>
      <w:r w:rsidRPr="0019036C">
        <w:rPr>
          <w:sz w:val="28"/>
          <w:szCs w:val="28"/>
        </w:rPr>
        <w:t xml:space="preserve"> системи електронної взаємодії </w:t>
      </w:r>
      <w:r w:rsidR="000605C5" w:rsidRPr="0019036C">
        <w:rPr>
          <w:sz w:val="28"/>
          <w:szCs w:val="28"/>
        </w:rPr>
        <w:t>ОІС;</w:t>
      </w:r>
    </w:p>
    <w:p w14:paraId="748AE78D" w14:textId="29AE1183" w:rsidR="00A836DF" w:rsidRPr="0019036C" w:rsidRDefault="00D509D8" w:rsidP="00A836DF">
      <w:pPr>
        <w:tabs>
          <w:tab w:val="left" w:pos="426"/>
        </w:tabs>
        <w:ind w:firstLine="426"/>
        <w:jc w:val="both"/>
        <w:rPr>
          <w:color w:val="000000" w:themeColor="text1"/>
          <w:sz w:val="28"/>
          <w:szCs w:val="28"/>
        </w:rPr>
      </w:pPr>
      <w:r w:rsidRPr="0019036C">
        <w:rPr>
          <w:sz w:val="28"/>
          <w:szCs w:val="28"/>
        </w:rPr>
        <w:t xml:space="preserve">19) використання суб’єктами взаємодії прикладних програмних інтерфейсів, доступ до яких надає </w:t>
      </w:r>
      <w:r w:rsidR="00E81DA6" w:rsidRPr="0019036C">
        <w:rPr>
          <w:sz w:val="28"/>
          <w:szCs w:val="28"/>
        </w:rPr>
        <w:t>технічний адміністратор</w:t>
      </w:r>
      <w:r w:rsidRPr="0019036C">
        <w:rPr>
          <w:sz w:val="28"/>
          <w:szCs w:val="28"/>
        </w:rPr>
        <w:t>;</w:t>
      </w:r>
    </w:p>
    <w:p w14:paraId="609FE3D3" w14:textId="77777777" w:rsidR="00A836DF" w:rsidRPr="0019036C" w:rsidRDefault="00D509D8" w:rsidP="00A836DF">
      <w:pPr>
        <w:tabs>
          <w:tab w:val="left" w:pos="426"/>
        </w:tabs>
        <w:ind w:firstLine="426"/>
        <w:jc w:val="both"/>
        <w:rPr>
          <w:color w:val="000000" w:themeColor="text1"/>
          <w:sz w:val="28"/>
          <w:szCs w:val="28"/>
        </w:rPr>
      </w:pPr>
      <w:r w:rsidRPr="0019036C">
        <w:rPr>
          <w:sz w:val="28"/>
          <w:szCs w:val="28"/>
        </w:rPr>
        <w:t>20) електронна комунікація в режимі реального часу користувачів та суб’єктів взаємодії;</w:t>
      </w:r>
    </w:p>
    <w:p w14:paraId="21CD8A39" w14:textId="6C717A9D" w:rsidR="00A836DF" w:rsidRPr="0019036C" w:rsidRDefault="00D509D8" w:rsidP="00A836DF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9036C">
        <w:rPr>
          <w:sz w:val="28"/>
          <w:szCs w:val="28"/>
        </w:rPr>
        <w:t>21) надання інших електронних сервісів у порядку, встановленому МОН.</w:t>
      </w:r>
    </w:p>
    <w:p w14:paraId="5879DC15" w14:textId="551A4FA3" w:rsidR="00730F4F" w:rsidRPr="0019036C" w:rsidRDefault="00CF7A56" w:rsidP="00132E0D">
      <w:pPr>
        <w:ind w:firstLine="4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9036C">
        <w:rPr>
          <w:color w:val="000000" w:themeColor="text1"/>
          <w:sz w:val="28"/>
          <w:szCs w:val="28"/>
        </w:rPr>
        <w:t>11</w:t>
      </w:r>
      <w:r w:rsidR="00132E0D" w:rsidRPr="0019036C">
        <w:rPr>
          <w:color w:val="000000" w:themeColor="text1"/>
          <w:sz w:val="28"/>
          <w:szCs w:val="28"/>
        </w:rPr>
        <w:t xml:space="preserve">. </w:t>
      </w:r>
      <w:r w:rsidR="00132E0D" w:rsidRPr="0019036C">
        <w:rPr>
          <w:color w:val="000000" w:themeColor="text1"/>
          <w:sz w:val="28"/>
          <w:szCs w:val="28"/>
          <w:shd w:val="clear" w:color="auto" w:fill="FFFFFF"/>
        </w:rPr>
        <w:t xml:space="preserve">Обмін інформацією ПАК «АІКОМ» та ЄДЕБО, інших державних  електронних інформаційних ресурсами здійснюється, зокрема, через </w:t>
      </w:r>
      <w:r w:rsidR="00132E0D" w:rsidRPr="0019036C">
        <w:rPr>
          <w:sz w:val="28"/>
          <w:szCs w:val="28"/>
        </w:rPr>
        <w:t>відкритий програмний інтерфейс та/або</w:t>
      </w:r>
      <w:r w:rsidR="00132E0D" w:rsidRPr="0019036C">
        <w:rPr>
          <w:color w:val="000000" w:themeColor="text1"/>
          <w:sz w:val="28"/>
          <w:szCs w:val="28"/>
          <w:shd w:val="clear" w:color="auto" w:fill="FFFFFF"/>
        </w:rPr>
        <w:t xml:space="preserve"> систему електронної взаємодії державних електронних інформаційних ресурсів, усі складові якої мають комплексну систему захисту інформації з підтвердженою відповідністю, крім випадків, визначених законом, у порядку, встановленому законодавством.</w:t>
      </w:r>
    </w:p>
    <w:p w14:paraId="6E4193AE" w14:textId="23C30A8E" w:rsidR="001E4D7E" w:rsidRPr="0019036C" w:rsidRDefault="00CF7A56" w:rsidP="006B7BA8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9036C">
        <w:rPr>
          <w:sz w:val="28"/>
          <w:szCs w:val="28"/>
        </w:rPr>
        <w:t>12</w:t>
      </w:r>
      <w:r w:rsidR="00D509D8" w:rsidRPr="0019036C">
        <w:rPr>
          <w:sz w:val="28"/>
          <w:szCs w:val="28"/>
        </w:rPr>
        <w:t xml:space="preserve">. </w:t>
      </w:r>
      <w:r w:rsidR="001A788B" w:rsidRPr="0019036C">
        <w:rPr>
          <w:sz w:val="28"/>
          <w:szCs w:val="28"/>
        </w:rPr>
        <w:t>Обробка</w:t>
      </w:r>
      <w:r w:rsidR="00D509D8" w:rsidRPr="0019036C">
        <w:rPr>
          <w:sz w:val="28"/>
          <w:szCs w:val="28"/>
        </w:rPr>
        <w:t xml:space="preserve"> </w:t>
      </w:r>
      <w:r w:rsidR="00BD53CC" w:rsidRPr="0019036C">
        <w:rPr>
          <w:sz w:val="28"/>
          <w:szCs w:val="28"/>
        </w:rPr>
        <w:t xml:space="preserve">інформації у ПАК «АІКОМ» здійснюється з дотриманням вимог законів України </w:t>
      </w:r>
      <w:r w:rsidR="006B7BA8" w:rsidRPr="0019036C">
        <w:rPr>
          <w:sz w:val="28"/>
          <w:szCs w:val="28"/>
        </w:rPr>
        <w:t>«Про захист інформації в інформаційно-телекомунікаційних системах» та</w:t>
      </w:r>
      <w:r w:rsidR="00D509D8" w:rsidRPr="0019036C">
        <w:rPr>
          <w:sz w:val="28"/>
          <w:szCs w:val="28"/>
        </w:rPr>
        <w:t xml:space="preserve"> «Про захист персональних даних».</w:t>
      </w:r>
    </w:p>
    <w:p w14:paraId="682F5CE3" w14:textId="77777777" w:rsidR="00470E2E" w:rsidRPr="0019036C" w:rsidRDefault="00470E2E" w:rsidP="00470E2E">
      <w:pPr>
        <w:tabs>
          <w:tab w:val="left" w:pos="426"/>
        </w:tabs>
        <w:ind w:firstLine="426"/>
        <w:jc w:val="both"/>
        <w:rPr>
          <w:color w:val="000000" w:themeColor="text1"/>
          <w:sz w:val="28"/>
          <w:szCs w:val="28"/>
        </w:rPr>
      </w:pPr>
    </w:p>
    <w:p w14:paraId="5B7102DB" w14:textId="27CFE99A" w:rsidR="00A836DF" w:rsidRPr="0019036C" w:rsidRDefault="00D509D8" w:rsidP="00A836DF">
      <w:pPr>
        <w:tabs>
          <w:tab w:val="left" w:pos="426"/>
        </w:tabs>
        <w:jc w:val="center"/>
        <w:rPr>
          <w:b/>
          <w:sz w:val="28"/>
          <w:szCs w:val="28"/>
        </w:rPr>
      </w:pPr>
      <w:r w:rsidRPr="0019036C">
        <w:rPr>
          <w:b/>
          <w:sz w:val="28"/>
          <w:szCs w:val="28"/>
        </w:rPr>
        <w:t>Суб’єкти ПАК «АІКОМ»</w:t>
      </w:r>
    </w:p>
    <w:p w14:paraId="78BC1E7F" w14:textId="3B012645" w:rsidR="00A836DF" w:rsidRPr="0019036C" w:rsidRDefault="00A836DF" w:rsidP="00A836DF">
      <w:pPr>
        <w:tabs>
          <w:tab w:val="left" w:pos="426"/>
        </w:tabs>
        <w:rPr>
          <w:color w:val="000000" w:themeColor="text1"/>
          <w:sz w:val="28"/>
          <w:szCs w:val="28"/>
        </w:rPr>
      </w:pPr>
      <w:r w:rsidRPr="0019036C">
        <w:rPr>
          <w:b/>
          <w:sz w:val="28"/>
          <w:szCs w:val="28"/>
        </w:rPr>
        <w:tab/>
      </w:r>
      <w:r w:rsidR="00CF7A56" w:rsidRPr="0019036C">
        <w:rPr>
          <w:sz w:val="28"/>
          <w:szCs w:val="28"/>
        </w:rPr>
        <w:t>13</w:t>
      </w:r>
      <w:r w:rsidR="00D509D8" w:rsidRPr="0019036C">
        <w:rPr>
          <w:sz w:val="28"/>
          <w:szCs w:val="28"/>
        </w:rPr>
        <w:t xml:space="preserve">. Суб’єктами ПАК </w:t>
      </w:r>
      <w:r w:rsidR="00D509D8" w:rsidRPr="0019036C">
        <w:rPr>
          <w:b/>
          <w:sz w:val="28"/>
          <w:szCs w:val="28"/>
        </w:rPr>
        <w:t>«</w:t>
      </w:r>
      <w:r w:rsidR="00D509D8" w:rsidRPr="0019036C">
        <w:rPr>
          <w:sz w:val="28"/>
          <w:szCs w:val="28"/>
        </w:rPr>
        <w:t>АІКОМ</w:t>
      </w:r>
      <w:r w:rsidR="00D509D8" w:rsidRPr="0019036C">
        <w:rPr>
          <w:b/>
          <w:sz w:val="28"/>
          <w:szCs w:val="28"/>
        </w:rPr>
        <w:t>»</w:t>
      </w:r>
      <w:r w:rsidR="00D509D8" w:rsidRPr="0019036C">
        <w:rPr>
          <w:sz w:val="28"/>
          <w:szCs w:val="28"/>
        </w:rPr>
        <w:t xml:space="preserve"> є:</w:t>
      </w:r>
    </w:p>
    <w:p w14:paraId="071350C7" w14:textId="39A11BE3" w:rsidR="00A836DF" w:rsidRPr="0019036C" w:rsidRDefault="00A836DF" w:rsidP="00A836DF">
      <w:pPr>
        <w:tabs>
          <w:tab w:val="left" w:pos="426"/>
        </w:tabs>
        <w:rPr>
          <w:color w:val="000000" w:themeColor="text1"/>
          <w:sz w:val="28"/>
          <w:szCs w:val="28"/>
        </w:rPr>
      </w:pPr>
      <w:r w:rsidRPr="0019036C">
        <w:rPr>
          <w:color w:val="000000" w:themeColor="text1"/>
          <w:sz w:val="28"/>
          <w:szCs w:val="28"/>
        </w:rPr>
        <w:tab/>
      </w:r>
      <w:r w:rsidR="00D509D8" w:rsidRPr="0019036C">
        <w:rPr>
          <w:sz w:val="28"/>
          <w:szCs w:val="28"/>
        </w:rPr>
        <w:t xml:space="preserve">1) </w:t>
      </w:r>
      <w:r w:rsidR="0069500A" w:rsidRPr="0019036C">
        <w:rPr>
          <w:sz w:val="28"/>
          <w:szCs w:val="28"/>
        </w:rPr>
        <w:t>власник системи;</w:t>
      </w:r>
    </w:p>
    <w:p w14:paraId="5E257FB5" w14:textId="5C63F9A5" w:rsidR="00A836DF" w:rsidRPr="0019036C" w:rsidRDefault="00A836DF" w:rsidP="00A836DF">
      <w:pPr>
        <w:tabs>
          <w:tab w:val="left" w:pos="426"/>
        </w:tabs>
        <w:rPr>
          <w:color w:val="000000" w:themeColor="text1"/>
          <w:sz w:val="28"/>
          <w:szCs w:val="28"/>
        </w:rPr>
      </w:pPr>
      <w:r w:rsidRPr="0019036C">
        <w:rPr>
          <w:color w:val="000000" w:themeColor="text1"/>
          <w:sz w:val="28"/>
          <w:szCs w:val="28"/>
        </w:rPr>
        <w:tab/>
      </w:r>
      <w:r w:rsidR="00D509D8" w:rsidRPr="0019036C">
        <w:rPr>
          <w:sz w:val="28"/>
          <w:szCs w:val="28"/>
        </w:rPr>
        <w:t xml:space="preserve">2) </w:t>
      </w:r>
      <w:r w:rsidR="00742F1F" w:rsidRPr="0019036C">
        <w:rPr>
          <w:sz w:val="28"/>
          <w:szCs w:val="28"/>
        </w:rPr>
        <w:t>технічний адміністратор</w:t>
      </w:r>
      <w:r w:rsidR="006A465C" w:rsidRPr="0019036C">
        <w:rPr>
          <w:sz w:val="28"/>
          <w:szCs w:val="28"/>
        </w:rPr>
        <w:t>;</w:t>
      </w:r>
    </w:p>
    <w:p w14:paraId="5DFD9ADD" w14:textId="34E7CE0F" w:rsidR="00A836DF" w:rsidRPr="0019036C" w:rsidRDefault="00A836DF" w:rsidP="00A836DF">
      <w:pPr>
        <w:tabs>
          <w:tab w:val="left" w:pos="426"/>
        </w:tabs>
        <w:rPr>
          <w:sz w:val="28"/>
          <w:szCs w:val="28"/>
        </w:rPr>
      </w:pPr>
      <w:r w:rsidRPr="0019036C">
        <w:rPr>
          <w:color w:val="000000" w:themeColor="text1"/>
          <w:sz w:val="28"/>
          <w:szCs w:val="28"/>
        </w:rPr>
        <w:tab/>
      </w:r>
      <w:r w:rsidR="00D509D8" w:rsidRPr="0019036C">
        <w:rPr>
          <w:sz w:val="28"/>
          <w:szCs w:val="28"/>
        </w:rPr>
        <w:t xml:space="preserve">3) </w:t>
      </w:r>
      <w:r w:rsidR="00A42BEC" w:rsidRPr="0019036C">
        <w:rPr>
          <w:sz w:val="28"/>
          <w:szCs w:val="28"/>
        </w:rPr>
        <w:t>користувачі</w:t>
      </w:r>
      <w:r w:rsidR="00D509D8" w:rsidRPr="0019036C">
        <w:rPr>
          <w:sz w:val="28"/>
          <w:szCs w:val="28"/>
        </w:rPr>
        <w:t>.</w:t>
      </w:r>
    </w:p>
    <w:p w14:paraId="75384AFD" w14:textId="1A636B1E" w:rsidR="00A42BEC" w:rsidRPr="0019036C" w:rsidRDefault="00A42BEC" w:rsidP="00A42BEC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tab/>
      </w:r>
      <w:r w:rsidR="00CF7A56" w:rsidRPr="0019036C">
        <w:rPr>
          <w:sz w:val="28"/>
          <w:szCs w:val="28"/>
        </w:rPr>
        <w:t>14</w:t>
      </w:r>
      <w:r w:rsidRPr="0019036C">
        <w:rPr>
          <w:sz w:val="28"/>
          <w:szCs w:val="28"/>
        </w:rPr>
        <w:t xml:space="preserve">. </w:t>
      </w:r>
      <w:r w:rsidR="0069500A" w:rsidRPr="0019036C">
        <w:rPr>
          <w:sz w:val="28"/>
          <w:szCs w:val="28"/>
        </w:rPr>
        <w:t>Власником системи</w:t>
      </w:r>
      <w:r w:rsidRPr="0019036C">
        <w:rPr>
          <w:sz w:val="28"/>
          <w:szCs w:val="28"/>
        </w:rPr>
        <w:t xml:space="preserve"> ПАК «АІКОМ» є МОН</w:t>
      </w:r>
      <w:r w:rsidR="00307DE4" w:rsidRPr="0019036C">
        <w:rPr>
          <w:sz w:val="28"/>
          <w:szCs w:val="28"/>
        </w:rPr>
        <w:t>.</w:t>
      </w:r>
    </w:p>
    <w:p w14:paraId="10A3FB59" w14:textId="56D6C206" w:rsidR="00244D8B" w:rsidRPr="0019036C" w:rsidRDefault="00244D8B" w:rsidP="00A42BEC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tab/>
        <w:t xml:space="preserve">Володільцем інформації, що обробляється в ПАК «АІКОМ», є </w:t>
      </w:r>
      <w:r w:rsidR="00742F1F" w:rsidRPr="0019036C">
        <w:rPr>
          <w:sz w:val="28"/>
          <w:szCs w:val="28"/>
        </w:rPr>
        <w:t>технічний адміністратор.</w:t>
      </w:r>
    </w:p>
    <w:p w14:paraId="0BA1D149" w14:textId="74FED190" w:rsidR="00A42BEC" w:rsidRPr="0019036C" w:rsidRDefault="00A42BEC" w:rsidP="00A42BEC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tab/>
      </w:r>
      <w:r w:rsidR="00287314" w:rsidRPr="0019036C">
        <w:rPr>
          <w:sz w:val="28"/>
          <w:szCs w:val="28"/>
        </w:rPr>
        <w:t>1</w:t>
      </w:r>
      <w:r w:rsidR="00CF7A56" w:rsidRPr="0019036C">
        <w:rPr>
          <w:sz w:val="28"/>
          <w:szCs w:val="28"/>
        </w:rPr>
        <w:t>5</w:t>
      </w:r>
      <w:r w:rsidR="00287314" w:rsidRPr="0019036C">
        <w:rPr>
          <w:sz w:val="28"/>
          <w:szCs w:val="28"/>
        </w:rPr>
        <w:t xml:space="preserve">. </w:t>
      </w:r>
      <w:r w:rsidR="0069500A" w:rsidRPr="0019036C">
        <w:rPr>
          <w:sz w:val="28"/>
          <w:szCs w:val="28"/>
        </w:rPr>
        <w:t>Власник системи</w:t>
      </w:r>
      <w:r w:rsidRPr="0019036C">
        <w:rPr>
          <w:sz w:val="28"/>
          <w:szCs w:val="28"/>
        </w:rPr>
        <w:t>:</w:t>
      </w:r>
    </w:p>
    <w:p w14:paraId="282D05CA" w14:textId="57DA63F9" w:rsidR="000A4EEB" w:rsidRPr="0019036C" w:rsidRDefault="000A4EEB" w:rsidP="00A42BEC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tab/>
        <w:t>приймає узгоджені управлінські рішення стосовно подальшого розвитку та вдосконалення ПАК «АІКОМ»;</w:t>
      </w:r>
    </w:p>
    <w:p w14:paraId="59E69D48" w14:textId="3403108B" w:rsidR="00A42BEC" w:rsidRPr="0019036C" w:rsidRDefault="00A42BEC" w:rsidP="00A42BEC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tab/>
        <w:t>забезпечує розроблення та прийняття нормативно-правових актів щодо функціонування ПАК «АІКОМ»</w:t>
      </w:r>
      <w:r w:rsidR="00730F4F" w:rsidRPr="0019036C">
        <w:rPr>
          <w:sz w:val="28"/>
          <w:szCs w:val="28"/>
        </w:rPr>
        <w:t>, в тому числі щодо порядку обміну інформацією з ЄДЕБО та іншими державними електронними інформаційними ресурсами</w:t>
      </w:r>
      <w:r w:rsidR="00523462" w:rsidRPr="0019036C">
        <w:rPr>
          <w:sz w:val="28"/>
          <w:szCs w:val="28"/>
        </w:rPr>
        <w:t xml:space="preserve"> та визначення прав та обов’язків користувачів в залежності від ролі користувача та його функціональних можливостей, які йому надаватимуться відповідно до порядку встановленому законодавством</w:t>
      </w:r>
      <w:r w:rsidRPr="0019036C">
        <w:rPr>
          <w:sz w:val="28"/>
          <w:szCs w:val="28"/>
        </w:rPr>
        <w:t>;</w:t>
      </w:r>
    </w:p>
    <w:p w14:paraId="6A2A03A7" w14:textId="74B5F3FF" w:rsidR="00287314" w:rsidRPr="0019036C" w:rsidRDefault="000A4EEB" w:rsidP="00287314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lastRenderedPageBreak/>
        <w:tab/>
        <w:t>затверджує порядок обробки інформації в ПАК «АІКОМ», інструкці</w:t>
      </w:r>
      <w:r w:rsidR="00287314" w:rsidRPr="0019036C">
        <w:rPr>
          <w:sz w:val="28"/>
          <w:szCs w:val="28"/>
        </w:rPr>
        <w:t>ю</w:t>
      </w:r>
      <w:r w:rsidRPr="0019036C">
        <w:rPr>
          <w:sz w:val="28"/>
          <w:szCs w:val="28"/>
        </w:rPr>
        <w:t xml:space="preserve"> з користування </w:t>
      </w:r>
      <w:r w:rsidR="00287314" w:rsidRPr="0019036C">
        <w:rPr>
          <w:sz w:val="28"/>
          <w:szCs w:val="28"/>
        </w:rPr>
        <w:t xml:space="preserve">ПАК «АІКОМ» </w:t>
      </w:r>
      <w:r w:rsidRPr="0019036C">
        <w:rPr>
          <w:sz w:val="28"/>
          <w:szCs w:val="28"/>
        </w:rPr>
        <w:t>та примірний договір про приєднання до ПАК «АІКОМ»;</w:t>
      </w:r>
    </w:p>
    <w:p w14:paraId="0D620E36" w14:textId="77777777" w:rsidR="00287314" w:rsidRPr="0019036C" w:rsidRDefault="00287314" w:rsidP="00287314">
      <w:pPr>
        <w:tabs>
          <w:tab w:val="left" w:pos="426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9036C">
        <w:rPr>
          <w:color w:val="000000" w:themeColor="text1"/>
          <w:sz w:val="28"/>
          <w:szCs w:val="28"/>
        </w:rPr>
        <w:tab/>
      </w:r>
      <w:r w:rsidRPr="0019036C">
        <w:rPr>
          <w:color w:val="000000" w:themeColor="text1"/>
          <w:sz w:val="28"/>
          <w:szCs w:val="28"/>
          <w:shd w:val="clear" w:color="auto" w:fill="FFFFFF"/>
        </w:rPr>
        <w:t>здійснює методичне та методологічне забезпечення функціонування системи;</w:t>
      </w:r>
    </w:p>
    <w:p w14:paraId="344D8303" w14:textId="77777777" w:rsidR="00287314" w:rsidRPr="0019036C" w:rsidRDefault="00287314" w:rsidP="00287314">
      <w:pPr>
        <w:tabs>
          <w:tab w:val="left" w:pos="426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9036C">
        <w:rPr>
          <w:color w:val="000000" w:themeColor="text1"/>
          <w:sz w:val="28"/>
          <w:szCs w:val="28"/>
          <w:shd w:val="clear" w:color="auto" w:fill="FFFFFF"/>
        </w:rPr>
        <w:tab/>
        <w:t>проводить систематичний моніторинг та аналіз ефективності функціонування системи;</w:t>
      </w:r>
    </w:p>
    <w:p w14:paraId="19684DEC" w14:textId="77FD5923" w:rsidR="00287314" w:rsidRPr="0019036C" w:rsidRDefault="00287314" w:rsidP="00287314">
      <w:pPr>
        <w:tabs>
          <w:tab w:val="left" w:pos="426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9036C">
        <w:rPr>
          <w:color w:val="000000" w:themeColor="text1"/>
          <w:sz w:val="28"/>
          <w:szCs w:val="28"/>
          <w:shd w:val="clear" w:color="auto" w:fill="FFFFFF"/>
        </w:rPr>
        <w:tab/>
        <w:t>організовує інтеграцію державних електронних інформаційних систем до ПАК «АІКОМ».</w:t>
      </w:r>
    </w:p>
    <w:p w14:paraId="1110DDAD" w14:textId="04D0ADA7" w:rsidR="008E1E56" w:rsidRPr="0019036C" w:rsidRDefault="008E1E56" w:rsidP="00287314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color w:val="000000" w:themeColor="text1"/>
          <w:sz w:val="28"/>
          <w:szCs w:val="28"/>
          <w:shd w:val="clear" w:color="auto" w:fill="FFFFFF"/>
        </w:rPr>
        <w:tab/>
        <w:t>1</w:t>
      </w:r>
      <w:r w:rsidR="00CF7A56" w:rsidRPr="0019036C">
        <w:rPr>
          <w:color w:val="000000" w:themeColor="text1"/>
          <w:sz w:val="28"/>
          <w:szCs w:val="28"/>
          <w:shd w:val="clear" w:color="auto" w:fill="FFFFFF"/>
        </w:rPr>
        <w:t>6</w:t>
      </w:r>
      <w:r w:rsidRPr="0019036C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910E82" w:rsidRPr="0019036C">
        <w:rPr>
          <w:sz w:val="28"/>
          <w:szCs w:val="28"/>
        </w:rPr>
        <w:t>Технічним адміністратором</w:t>
      </w:r>
      <w:r w:rsidR="0060645A" w:rsidRPr="0019036C">
        <w:rPr>
          <w:sz w:val="28"/>
          <w:szCs w:val="28"/>
        </w:rPr>
        <w:t xml:space="preserve"> </w:t>
      </w:r>
      <w:r w:rsidRPr="0019036C">
        <w:rPr>
          <w:sz w:val="28"/>
          <w:szCs w:val="28"/>
        </w:rPr>
        <w:t xml:space="preserve">ПАК </w:t>
      </w:r>
      <w:r w:rsidRPr="0019036C">
        <w:rPr>
          <w:b/>
          <w:sz w:val="28"/>
          <w:szCs w:val="28"/>
        </w:rPr>
        <w:t>«</w:t>
      </w:r>
      <w:r w:rsidRPr="0019036C">
        <w:rPr>
          <w:sz w:val="28"/>
          <w:szCs w:val="28"/>
        </w:rPr>
        <w:t>АІКОМ</w:t>
      </w:r>
      <w:r w:rsidRPr="0019036C">
        <w:rPr>
          <w:b/>
          <w:sz w:val="28"/>
          <w:szCs w:val="28"/>
        </w:rPr>
        <w:t>»</w:t>
      </w:r>
      <w:r w:rsidRPr="0019036C">
        <w:rPr>
          <w:sz w:val="28"/>
          <w:szCs w:val="28"/>
        </w:rPr>
        <w:t xml:space="preserve"> є державна наукова установа </w:t>
      </w:r>
      <w:r w:rsidRPr="0019036C">
        <w:rPr>
          <w:b/>
          <w:sz w:val="28"/>
          <w:szCs w:val="28"/>
        </w:rPr>
        <w:t>«</w:t>
      </w:r>
      <w:r w:rsidRPr="0019036C">
        <w:rPr>
          <w:sz w:val="28"/>
          <w:szCs w:val="28"/>
        </w:rPr>
        <w:t>Інститут освітньої аналітики</w:t>
      </w:r>
      <w:r w:rsidRPr="0019036C">
        <w:rPr>
          <w:b/>
          <w:sz w:val="28"/>
          <w:szCs w:val="28"/>
        </w:rPr>
        <w:t>»</w:t>
      </w:r>
      <w:r w:rsidRPr="0019036C">
        <w:rPr>
          <w:sz w:val="28"/>
          <w:szCs w:val="28"/>
        </w:rPr>
        <w:t>, що належить до сфери управління МОН.</w:t>
      </w:r>
    </w:p>
    <w:p w14:paraId="73096DA1" w14:textId="79F41B21" w:rsidR="00287314" w:rsidRPr="0019036C" w:rsidRDefault="00287314" w:rsidP="00287314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color w:val="000000" w:themeColor="text1"/>
          <w:sz w:val="28"/>
          <w:szCs w:val="28"/>
          <w:shd w:val="clear" w:color="auto" w:fill="FFFFFF"/>
        </w:rPr>
        <w:tab/>
        <w:t>1</w:t>
      </w:r>
      <w:r w:rsidR="00CF7A56" w:rsidRPr="0019036C">
        <w:rPr>
          <w:color w:val="000000" w:themeColor="text1"/>
          <w:sz w:val="28"/>
          <w:szCs w:val="28"/>
          <w:shd w:val="clear" w:color="auto" w:fill="FFFFFF"/>
        </w:rPr>
        <w:t>7</w:t>
      </w:r>
      <w:r w:rsidRPr="0019036C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910E82" w:rsidRPr="0019036C">
        <w:rPr>
          <w:sz w:val="28"/>
          <w:szCs w:val="28"/>
        </w:rPr>
        <w:t>Технічний адміністратор</w:t>
      </w:r>
      <w:r w:rsidRPr="0019036C">
        <w:rPr>
          <w:b/>
          <w:bCs/>
          <w:sz w:val="28"/>
          <w:szCs w:val="28"/>
        </w:rPr>
        <w:t>:</w:t>
      </w:r>
    </w:p>
    <w:p w14:paraId="32C62EC7" w14:textId="77777777" w:rsidR="008E1E56" w:rsidRPr="0019036C" w:rsidRDefault="00287314" w:rsidP="00287314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tab/>
        <w:t>1) забезпечує</w:t>
      </w:r>
      <w:r w:rsidR="008E1E56" w:rsidRPr="0019036C">
        <w:rPr>
          <w:sz w:val="28"/>
          <w:szCs w:val="28"/>
        </w:rPr>
        <w:t>:</w:t>
      </w:r>
    </w:p>
    <w:p w14:paraId="0C388ED6" w14:textId="3D93300F" w:rsidR="008E1E56" w:rsidRPr="0019036C" w:rsidRDefault="008E1E56" w:rsidP="008E1E56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9036C">
        <w:rPr>
          <w:color w:val="000000" w:themeColor="text1"/>
          <w:sz w:val="28"/>
          <w:szCs w:val="28"/>
          <w:shd w:val="clear" w:color="auto" w:fill="FFFFFF"/>
        </w:rPr>
        <w:t>створення, модернізаці</w:t>
      </w:r>
      <w:r w:rsidR="00EE481D" w:rsidRPr="0019036C">
        <w:rPr>
          <w:color w:val="000000" w:themeColor="text1"/>
          <w:sz w:val="28"/>
          <w:szCs w:val="28"/>
          <w:shd w:val="clear" w:color="auto" w:fill="FFFFFF"/>
        </w:rPr>
        <w:t>ю та розвиток, адміністрування й</w:t>
      </w:r>
      <w:r w:rsidRPr="0019036C">
        <w:rPr>
          <w:color w:val="000000" w:themeColor="text1"/>
          <w:sz w:val="28"/>
          <w:szCs w:val="28"/>
          <w:shd w:val="clear" w:color="auto" w:fill="FFFFFF"/>
        </w:rPr>
        <w:t xml:space="preserve"> забезпечення належного функціонування ПАК «АІКОМ», впровадження комплексної системи захисту інформації з підтвердженою відповідністю;</w:t>
      </w:r>
    </w:p>
    <w:p w14:paraId="293ED3D0" w14:textId="64492A22" w:rsidR="008E1E56" w:rsidRPr="0019036C" w:rsidRDefault="008E1E56" w:rsidP="008E1E56">
      <w:pPr>
        <w:ind w:firstLine="426"/>
        <w:jc w:val="both"/>
        <w:rPr>
          <w:color w:val="000000" w:themeColor="text1"/>
          <w:sz w:val="28"/>
          <w:szCs w:val="28"/>
        </w:rPr>
      </w:pPr>
      <w:r w:rsidRPr="0019036C">
        <w:rPr>
          <w:color w:val="000000" w:themeColor="text1"/>
          <w:sz w:val="28"/>
          <w:szCs w:val="28"/>
          <w:shd w:val="clear" w:color="auto" w:fill="FFFFFF"/>
        </w:rPr>
        <w:t>електронну інформаційну взаємодію користувачів та суб’єктів взаємодії.</w:t>
      </w:r>
    </w:p>
    <w:p w14:paraId="0293CC84" w14:textId="25088A5B" w:rsidR="008E1E56" w:rsidRPr="0019036C" w:rsidRDefault="008E1E56" w:rsidP="008E1E56">
      <w:pPr>
        <w:ind w:firstLine="426"/>
        <w:rPr>
          <w:color w:val="000000" w:themeColor="text1"/>
          <w:sz w:val="28"/>
          <w:szCs w:val="28"/>
          <w:shd w:val="clear" w:color="auto" w:fill="FFFFFF"/>
        </w:rPr>
      </w:pPr>
      <w:r w:rsidRPr="0019036C">
        <w:rPr>
          <w:color w:val="000000" w:themeColor="text1"/>
          <w:sz w:val="28"/>
          <w:szCs w:val="28"/>
          <w:shd w:val="clear" w:color="auto" w:fill="FFFFFF"/>
        </w:rPr>
        <w:t>здійснення заходів щодо захисту ПАК «АІКОМ»;</w:t>
      </w:r>
    </w:p>
    <w:p w14:paraId="45DDF7BB" w14:textId="1AD19A8B" w:rsidR="008E1E56" w:rsidRPr="0019036C" w:rsidRDefault="008E1E56" w:rsidP="008E1E56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9036C">
        <w:rPr>
          <w:color w:val="000000" w:themeColor="text1"/>
          <w:sz w:val="28"/>
          <w:szCs w:val="28"/>
          <w:shd w:val="clear" w:color="auto" w:fill="FFFFFF"/>
        </w:rPr>
        <w:t xml:space="preserve">доступ суб’єктів взаємодії до ПАК «АІКОМ» відповідно до цього Положення та інструкції </w:t>
      </w:r>
      <w:r w:rsidR="009239E1" w:rsidRPr="0019036C">
        <w:rPr>
          <w:color w:val="000000" w:themeColor="text1"/>
          <w:sz w:val="28"/>
          <w:szCs w:val="28"/>
          <w:shd w:val="clear" w:color="auto" w:fill="FFFFFF"/>
        </w:rPr>
        <w:t>з користування ПАК «АІКОМ»</w:t>
      </w:r>
      <w:r w:rsidRPr="0019036C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377AF719" w14:textId="7150D9D7" w:rsidR="009239E1" w:rsidRPr="0019036C" w:rsidRDefault="009239E1" w:rsidP="009239E1">
      <w:pPr>
        <w:ind w:firstLine="426"/>
        <w:rPr>
          <w:color w:val="000000" w:themeColor="text1"/>
          <w:sz w:val="28"/>
          <w:szCs w:val="28"/>
          <w:shd w:val="clear" w:color="auto" w:fill="FFFFFF"/>
        </w:rPr>
      </w:pPr>
      <w:r w:rsidRPr="0019036C">
        <w:rPr>
          <w:color w:val="000000" w:themeColor="text1"/>
          <w:sz w:val="28"/>
          <w:szCs w:val="28"/>
          <w:shd w:val="clear" w:color="auto" w:fill="FFFFFF"/>
        </w:rPr>
        <w:t>збереження інформації, що обробляється в ПАК «АІКОМ»;</w:t>
      </w:r>
    </w:p>
    <w:p w14:paraId="45C2025F" w14:textId="5F38F363" w:rsidR="001A037F" w:rsidRPr="0019036C" w:rsidRDefault="001A037F" w:rsidP="001A037F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tab/>
        <w:t xml:space="preserve">єдині інформаційні довідники, реєстри, класифікатори та ідентифікатори, що застосовуються під час функціонування ПАК </w:t>
      </w:r>
      <w:r w:rsidRPr="0019036C">
        <w:rPr>
          <w:b/>
          <w:sz w:val="28"/>
          <w:szCs w:val="28"/>
        </w:rPr>
        <w:t>«</w:t>
      </w:r>
      <w:r w:rsidRPr="0019036C">
        <w:rPr>
          <w:sz w:val="28"/>
          <w:szCs w:val="28"/>
        </w:rPr>
        <w:t>АІКОМ</w:t>
      </w:r>
      <w:r w:rsidRPr="0019036C">
        <w:rPr>
          <w:b/>
          <w:sz w:val="28"/>
          <w:szCs w:val="28"/>
        </w:rPr>
        <w:t>»</w:t>
      </w:r>
      <w:r w:rsidRPr="0019036C">
        <w:rPr>
          <w:sz w:val="28"/>
          <w:szCs w:val="28"/>
        </w:rPr>
        <w:t>;</w:t>
      </w:r>
    </w:p>
    <w:p w14:paraId="4FF91A37" w14:textId="1499777C" w:rsidR="009239E1" w:rsidRPr="0019036C" w:rsidRDefault="009239E1" w:rsidP="009239E1">
      <w:pPr>
        <w:ind w:firstLine="426"/>
        <w:rPr>
          <w:color w:val="000000" w:themeColor="text1"/>
          <w:sz w:val="28"/>
          <w:szCs w:val="28"/>
          <w:shd w:val="clear" w:color="auto" w:fill="FFFFFF"/>
        </w:rPr>
      </w:pPr>
      <w:r w:rsidRPr="0019036C">
        <w:rPr>
          <w:color w:val="000000" w:themeColor="text1"/>
          <w:sz w:val="28"/>
          <w:szCs w:val="28"/>
          <w:shd w:val="clear" w:color="auto" w:fill="FFFFFF"/>
        </w:rPr>
        <w:t>2) здійснює:</w:t>
      </w:r>
    </w:p>
    <w:p w14:paraId="6DA78E31" w14:textId="13DE9731" w:rsidR="009239E1" w:rsidRPr="0019036C" w:rsidRDefault="009239E1" w:rsidP="009239E1">
      <w:pPr>
        <w:ind w:firstLine="426"/>
        <w:rPr>
          <w:color w:val="000000" w:themeColor="text1"/>
          <w:sz w:val="28"/>
          <w:szCs w:val="28"/>
          <w:shd w:val="clear" w:color="auto" w:fill="FFFFFF"/>
        </w:rPr>
      </w:pPr>
      <w:r w:rsidRPr="0019036C">
        <w:rPr>
          <w:color w:val="000000" w:themeColor="text1"/>
          <w:sz w:val="28"/>
          <w:szCs w:val="28"/>
          <w:shd w:val="clear" w:color="auto" w:fill="FFFFFF"/>
        </w:rPr>
        <w:t>модернізацію програмного забезпечення ПАК «АІКОМ»;</w:t>
      </w:r>
    </w:p>
    <w:p w14:paraId="5D5AF543" w14:textId="60FEDB8A" w:rsidR="009239E1" w:rsidRPr="0019036C" w:rsidRDefault="009239E1" w:rsidP="009239E1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tab/>
        <w:t xml:space="preserve">придбання апаратних засобів, необхідних для функціонування ПАК </w:t>
      </w:r>
      <w:r w:rsidRPr="0019036C">
        <w:rPr>
          <w:b/>
          <w:sz w:val="28"/>
          <w:szCs w:val="28"/>
        </w:rPr>
        <w:t>«</w:t>
      </w:r>
      <w:r w:rsidRPr="0019036C">
        <w:rPr>
          <w:sz w:val="28"/>
          <w:szCs w:val="28"/>
        </w:rPr>
        <w:t>АІКОМ</w:t>
      </w:r>
      <w:r w:rsidRPr="0019036C">
        <w:rPr>
          <w:b/>
          <w:sz w:val="28"/>
          <w:szCs w:val="28"/>
        </w:rPr>
        <w:t>»</w:t>
      </w:r>
      <w:r w:rsidRPr="0019036C">
        <w:rPr>
          <w:sz w:val="28"/>
          <w:szCs w:val="28"/>
        </w:rPr>
        <w:t>;</w:t>
      </w:r>
    </w:p>
    <w:p w14:paraId="608915CA" w14:textId="78629B46" w:rsidR="009239E1" w:rsidRPr="0019036C" w:rsidRDefault="00207A65" w:rsidP="009239E1">
      <w:pPr>
        <w:ind w:firstLine="426"/>
        <w:jc w:val="both"/>
        <w:rPr>
          <w:color w:val="000000" w:themeColor="text1"/>
          <w:sz w:val="28"/>
          <w:szCs w:val="28"/>
        </w:rPr>
      </w:pPr>
      <w:r w:rsidRPr="0019036C">
        <w:rPr>
          <w:color w:val="000000" w:themeColor="text1"/>
          <w:sz w:val="28"/>
          <w:szCs w:val="28"/>
          <w:shd w:val="clear" w:color="auto" w:fill="FFFFFF"/>
        </w:rPr>
        <w:t>підключення</w:t>
      </w:r>
      <w:r w:rsidR="001A037F" w:rsidRPr="0019036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9036C">
        <w:rPr>
          <w:color w:val="000000" w:themeColor="text1"/>
          <w:sz w:val="28"/>
          <w:szCs w:val="28"/>
          <w:shd w:val="clear" w:color="auto" w:fill="FFFFFF"/>
        </w:rPr>
        <w:t>та/</w:t>
      </w:r>
      <w:r w:rsidR="001A037F" w:rsidRPr="0019036C">
        <w:rPr>
          <w:color w:val="000000" w:themeColor="text1"/>
          <w:sz w:val="28"/>
          <w:szCs w:val="28"/>
          <w:shd w:val="clear" w:color="auto" w:fill="FFFFFF"/>
        </w:rPr>
        <w:t xml:space="preserve">або </w:t>
      </w:r>
      <w:r w:rsidR="009239E1" w:rsidRPr="0019036C">
        <w:rPr>
          <w:color w:val="000000" w:themeColor="text1"/>
          <w:sz w:val="28"/>
          <w:szCs w:val="28"/>
          <w:shd w:val="clear" w:color="auto" w:fill="FFFFFF"/>
        </w:rPr>
        <w:t>блокування доступу суб’єктів взаємодії до ПАК «АІКОМ» відповідно до законодавства;</w:t>
      </w:r>
    </w:p>
    <w:p w14:paraId="0AC6AC31" w14:textId="63D0D927" w:rsidR="009239E1" w:rsidRPr="0019036C" w:rsidRDefault="009239E1" w:rsidP="009239E1">
      <w:pPr>
        <w:ind w:firstLine="426"/>
        <w:jc w:val="both"/>
        <w:rPr>
          <w:color w:val="000000" w:themeColor="text1"/>
          <w:sz w:val="28"/>
          <w:szCs w:val="28"/>
        </w:rPr>
      </w:pPr>
      <w:r w:rsidRPr="0019036C">
        <w:rPr>
          <w:color w:val="000000" w:themeColor="text1"/>
          <w:sz w:val="28"/>
          <w:szCs w:val="28"/>
          <w:shd w:val="clear" w:color="auto" w:fill="FFFFFF"/>
        </w:rPr>
        <w:t>ведення електронного обліку суб’єктів взаємодії, які приєднані до ПАК «АІКОМ», з фіксуванням відомостей про дату і час отримання доступу, обсяг інформації, до якої отримано доступ;</w:t>
      </w:r>
    </w:p>
    <w:p w14:paraId="43F0A65E" w14:textId="6CE33641" w:rsidR="009239E1" w:rsidRPr="0019036C" w:rsidRDefault="009239E1" w:rsidP="009239E1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9036C">
        <w:rPr>
          <w:color w:val="000000" w:themeColor="text1"/>
          <w:sz w:val="28"/>
          <w:szCs w:val="28"/>
          <w:shd w:val="clear" w:color="auto" w:fill="FFFFFF"/>
        </w:rPr>
        <w:t xml:space="preserve">технічну та інформаційну підтримку суб’єктів взаємодії та користувачів системи за допомогою </w:t>
      </w:r>
      <w:proofErr w:type="spellStart"/>
      <w:r w:rsidRPr="0019036C">
        <w:rPr>
          <w:color w:val="000000" w:themeColor="text1"/>
          <w:sz w:val="28"/>
          <w:szCs w:val="28"/>
          <w:shd w:val="clear" w:color="auto" w:fill="FFFFFF"/>
        </w:rPr>
        <w:t>вебресурсів</w:t>
      </w:r>
      <w:proofErr w:type="spellEnd"/>
      <w:r w:rsidRPr="0019036C">
        <w:rPr>
          <w:color w:val="000000" w:themeColor="text1"/>
          <w:sz w:val="28"/>
          <w:szCs w:val="28"/>
          <w:shd w:val="clear" w:color="auto" w:fill="FFFFFF"/>
        </w:rPr>
        <w:t>, телефонного інформаційного центру тощо;</w:t>
      </w:r>
    </w:p>
    <w:p w14:paraId="2BF234F6" w14:textId="793021E5" w:rsidR="002F0093" w:rsidRPr="0019036C" w:rsidRDefault="001A037F" w:rsidP="00A77EFF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tab/>
        <w:t xml:space="preserve">захист цілісності бази даних ПАК </w:t>
      </w:r>
      <w:r w:rsidRPr="0019036C">
        <w:rPr>
          <w:b/>
          <w:sz w:val="28"/>
          <w:szCs w:val="28"/>
        </w:rPr>
        <w:t>«</w:t>
      </w:r>
      <w:r w:rsidRPr="0019036C">
        <w:rPr>
          <w:sz w:val="28"/>
          <w:szCs w:val="28"/>
        </w:rPr>
        <w:t>АІКОМ</w:t>
      </w:r>
      <w:r w:rsidRPr="0019036C">
        <w:rPr>
          <w:b/>
          <w:sz w:val="28"/>
          <w:szCs w:val="28"/>
        </w:rPr>
        <w:t>»</w:t>
      </w:r>
      <w:r w:rsidRPr="0019036C">
        <w:rPr>
          <w:sz w:val="28"/>
          <w:szCs w:val="28"/>
        </w:rPr>
        <w:t xml:space="preserve"> його апаратного та програмного забезпечення, достовірність даних ПАК </w:t>
      </w:r>
      <w:r w:rsidRPr="0019036C">
        <w:rPr>
          <w:b/>
          <w:sz w:val="28"/>
          <w:szCs w:val="28"/>
        </w:rPr>
        <w:t>«</w:t>
      </w:r>
      <w:r w:rsidRPr="0019036C">
        <w:rPr>
          <w:sz w:val="28"/>
          <w:szCs w:val="28"/>
        </w:rPr>
        <w:t>АІКОМ</w:t>
      </w:r>
      <w:r w:rsidRPr="0019036C">
        <w:rPr>
          <w:b/>
          <w:sz w:val="28"/>
          <w:szCs w:val="28"/>
        </w:rPr>
        <w:t>»</w:t>
      </w:r>
      <w:r w:rsidRPr="0019036C">
        <w:rPr>
          <w:sz w:val="28"/>
          <w:szCs w:val="28"/>
        </w:rPr>
        <w:t xml:space="preserve">, захист від несанкціонованого доступу, незаконного використання, незаконного копіювання, спотворення, знищення даних ПАК </w:t>
      </w:r>
      <w:r w:rsidRPr="0019036C">
        <w:rPr>
          <w:b/>
          <w:sz w:val="28"/>
          <w:szCs w:val="28"/>
        </w:rPr>
        <w:t>«</w:t>
      </w:r>
      <w:r w:rsidRPr="0019036C">
        <w:rPr>
          <w:sz w:val="28"/>
          <w:szCs w:val="28"/>
        </w:rPr>
        <w:t>АІКОМ</w:t>
      </w:r>
      <w:r w:rsidRPr="0019036C">
        <w:rPr>
          <w:b/>
          <w:sz w:val="28"/>
          <w:szCs w:val="28"/>
        </w:rPr>
        <w:t>»</w:t>
      </w:r>
      <w:r w:rsidRPr="0019036C">
        <w:rPr>
          <w:sz w:val="28"/>
          <w:szCs w:val="28"/>
        </w:rPr>
        <w:t>, безпеку персональних даних;</w:t>
      </w:r>
    </w:p>
    <w:p w14:paraId="7C1DEC93" w14:textId="5432624E" w:rsidR="009239E1" w:rsidRPr="0019036C" w:rsidRDefault="001A037F" w:rsidP="009239E1">
      <w:pPr>
        <w:ind w:firstLine="426"/>
        <w:jc w:val="both"/>
        <w:rPr>
          <w:color w:val="000000" w:themeColor="text1"/>
          <w:sz w:val="28"/>
          <w:szCs w:val="28"/>
        </w:rPr>
      </w:pPr>
      <w:r w:rsidRPr="0019036C">
        <w:rPr>
          <w:color w:val="000000" w:themeColor="text1"/>
          <w:sz w:val="28"/>
          <w:szCs w:val="28"/>
        </w:rPr>
        <w:t>3) проводить:</w:t>
      </w:r>
    </w:p>
    <w:p w14:paraId="42F003C8" w14:textId="1F7C94CB" w:rsidR="001A037F" w:rsidRPr="0019036C" w:rsidRDefault="001A037F" w:rsidP="009239E1">
      <w:pPr>
        <w:ind w:firstLine="426"/>
        <w:jc w:val="both"/>
        <w:rPr>
          <w:color w:val="000000" w:themeColor="text1"/>
          <w:sz w:val="28"/>
          <w:szCs w:val="28"/>
        </w:rPr>
      </w:pPr>
      <w:r w:rsidRPr="0019036C">
        <w:rPr>
          <w:color w:val="000000" w:themeColor="text1"/>
          <w:sz w:val="28"/>
          <w:szCs w:val="28"/>
        </w:rPr>
        <w:t xml:space="preserve">постійний моніторинг технічного стану ПАК «АІКОМ», </w:t>
      </w:r>
      <w:r w:rsidRPr="0019036C">
        <w:rPr>
          <w:sz w:val="28"/>
          <w:szCs w:val="28"/>
        </w:rPr>
        <w:t>баз даних (довідників) та інформаційних ресурсів, підключених до нього;</w:t>
      </w:r>
    </w:p>
    <w:p w14:paraId="318A8E85" w14:textId="0800C84F" w:rsidR="001A037F" w:rsidRPr="0019036C" w:rsidRDefault="001A037F" w:rsidP="001A037F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9036C">
        <w:rPr>
          <w:color w:val="000000" w:themeColor="text1"/>
          <w:sz w:val="28"/>
          <w:szCs w:val="28"/>
          <w:shd w:val="clear" w:color="auto" w:fill="FFFFFF"/>
        </w:rPr>
        <w:lastRenderedPageBreak/>
        <w:t>навчання суб’єктів взаємодії та користувачів ПАК «АІКОМ під час її функціонування та удосконалення;</w:t>
      </w:r>
    </w:p>
    <w:p w14:paraId="6A9B0CF9" w14:textId="66310070" w:rsidR="00A42BEC" w:rsidRPr="0019036C" w:rsidRDefault="001A037F" w:rsidP="00207A65">
      <w:pPr>
        <w:ind w:firstLine="426"/>
        <w:rPr>
          <w:color w:val="000000" w:themeColor="text1"/>
          <w:sz w:val="28"/>
          <w:szCs w:val="28"/>
          <w:shd w:val="clear" w:color="auto" w:fill="FFFFFF"/>
        </w:rPr>
      </w:pPr>
      <w:r w:rsidRPr="0019036C">
        <w:rPr>
          <w:color w:val="000000" w:themeColor="text1"/>
          <w:sz w:val="28"/>
          <w:szCs w:val="28"/>
          <w:shd w:val="clear" w:color="auto" w:fill="FFFFFF"/>
        </w:rPr>
        <w:t>здійснює інші заходи, пов’язані з функціонуванням системи.</w:t>
      </w:r>
    </w:p>
    <w:p w14:paraId="4D8686F5" w14:textId="38BE3F4E" w:rsidR="00A836DF" w:rsidRPr="0019036C" w:rsidRDefault="00A836DF" w:rsidP="007B4503">
      <w:pPr>
        <w:tabs>
          <w:tab w:val="left" w:pos="426"/>
        </w:tabs>
        <w:rPr>
          <w:color w:val="000000" w:themeColor="text1"/>
          <w:sz w:val="28"/>
          <w:szCs w:val="28"/>
        </w:rPr>
      </w:pPr>
      <w:r w:rsidRPr="0019036C">
        <w:rPr>
          <w:color w:val="000000" w:themeColor="text1"/>
          <w:sz w:val="28"/>
          <w:szCs w:val="28"/>
        </w:rPr>
        <w:tab/>
      </w:r>
      <w:r w:rsidR="00207A65" w:rsidRPr="0019036C">
        <w:rPr>
          <w:sz w:val="28"/>
          <w:szCs w:val="28"/>
        </w:rPr>
        <w:t>1</w:t>
      </w:r>
      <w:r w:rsidR="00CF7A56" w:rsidRPr="0019036C">
        <w:rPr>
          <w:sz w:val="28"/>
          <w:szCs w:val="28"/>
        </w:rPr>
        <w:t>8</w:t>
      </w:r>
      <w:r w:rsidR="00D509D8" w:rsidRPr="0019036C">
        <w:rPr>
          <w:sz w:val="28"/>
          <w:szCs w:val="28"/>
        </w:rPr>
        <w:t>. Користувачі мають право</w:t>
      </w:r>
      <w:r w:rsidR="00111FA7" w:rsidRPr="0019036C">
        <w:rPr>
          <w:sz w:val="28"/>
          <w:szCs w:val="28"/>
        </w:rPr>
        <w:t>:</w:t>
      </w:r>
    </w:p>
    <w:p w14:paraId="664EC7AA" w14:textId="77777777" w:rsidR="00A836DF" w:rsidRPr="0019036C" w:rsidRDefault="00A836DF" w:rsidP="007B4503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19036C">
        <w:rPr>
          <w:color w:val="000000" w:themeColor="text1"/>
          <w:sz w:val="28"/>
          <w:szCs w:val="28"/>
        </w:rPr>
        <w:tab/>
      </w:r>
      <w:r w:rsidR="00D509D8" w:rsidRPr="0019036C">
        <w:rPr>
          <w:sz w:val="28"/>
          <w:szCs w:val="28"/>
        </w:rPr>
        <w:t xml:space="preserve">користуватися ПАК </w:t>
      </w:r>
      <w:r w:rsidR="00D509D8" w:rsidRPr="0019036C">
        <w:rPr>
          <w:b/>
          <w:sz w:val="28"/>
          <w:szCs w:val="28"/>
        </w:rPr>
        <w:t>«</w:t>
      </w:r>
      <w:r w:rsidR="00D509D8" w:rsidRPr="0019036C">
        <w:rPr>
          <w:sz w:val="28"/>
          <w:szCs w:val="28"/>
        </w:rPr>
        <w:t>АІКОМ</w:t>
      </w:r>
      <w:r w:rsidR="00D509D8" w:rsidRPr="0019036C">
        <w:rPr>
          <w:b/>
          <w:sz w:val="28"/>
          <w:szCs w:val="28"/>
        </w:rPr>
        <w:t>»</w:t>
      </w:r>
      <w:r w:rsidR="00D509D8" w:rsidRPr="0019036C">
        <w:rPr>
          <w:sz w:val="28"/>
          <w:szCs w:val="28"/>
        </w:rPr>
        <w:t xml:space="preserve"> безоплатно та цілодобово, зокрема створювати особистий електронний кабінет користувача;</w:t>
      </w:r>
    </w:p>
    <w:p w14:paraId="05FFEBB4" w14:textId="295D4A68" w:rsidR="00523462" w:rsidRPr="0019036C" w:rsidRDefault="00A836DF" w:rsidP="007B4503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color w:val="000000" w:themeColor="text1"/>
          <w:sz w:val="28"/>
          <w:szCs w:val="28"/>
        </w:rPr>
        <w:tab/>
      </w:r>
      <w:r w:rsidR="00D509D8" w:rsidRPr="0019036C">
        <w:rPr>
          <w:sz w:val="28"/>
          <w:szCs w:val="28"/>
        </w:rPr>
        <w:t>в електронному кабінеті користувача</w:t>
      </w:r>
      <w:r w:rsidR="00523462" w:rsidRPr="0019036C">
        <w:rPr>
          <w:sz w:val="28"/>
          <w:szCs w:val="28"/>
        </w:rPr>
        <w:t xml:space="preserve"> вносити відомості та завантажувати електронні файли, зберігати створені за допомогою програмних засобів ПАК «АІКОМ» свої документи та їх чернетки, фото-, відеоматеріали та електронні документи;</w:t>
      </w:r>
    </w:p>
    <w:p w14:paraId="41B3EEB0" w14:textId="77777777" w:rsidR="007B4503" w:rsidRPr="0019036C" w:rsidRDefault="007B4503" w:rsidP="007B4503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tab/>
      </w:r>
      <w:r w:rsidR="00D509D8" w:rsidRPr="0019036C">
        <w:rPr>
          <w:sz w:val="28"/>
          <w:szCs w:val="28"/>
        </w:rPr>
        <w:t xml:space="preserve">отримувати інформаційну підтримку щодо порядку користування ПАК </w:t>
      </w:r>
      <w:r w:rsidR="00D509D8" w:rsidRPr="0019036C">
        <w:rPr>
          <w:b/>
          <w:sz w:val="28"/>
          <w:szCs w:val="28"/>
        </w:rPr>
        <w:t>«</w:t>
      </w:r>
      <w:r w:rsidR="00D509D8" w:rsidRPr="0019036C">
        <w:rPr>
          <w:sz w:val="28"/>
          <w:szCs w:val="28"/>
        </w:rPr>
        <w:t>АІКОМ</w:t>
      </w:r>
      <w:r w:rsidR="00D509D8" w:rsidRPr="0019036C">
        <w:rPr>
          <w:b/>
          <w:sz w:val="28"/>
          <w:szCs w:val="28"/>
        </w:rPr>
        <w:t>»</w:t>
      </w:r>
      <w:r w:rsidR="00D509D8" w:rsidRPr="0019036C">
        <w:rPr>
          <w:sz w:val="28"/>
          <w:szCs w:val="28"/>
        </w:rPr>
        <w:t>;</w:t>
      </w:r>
    </w:p>
    <w:p w14:paraId="1E0F6BAC" w14:textId="54933A0A" w:rsidR="007B4503" w:rsidRPr="0019036C" w:rsidRDefault="007B4503" w:rsidP="00910E82">
      <w:pPr>
        <w:tabs>
          <w:tab w:val="left" w:pos="426"/>
        </w:tabs>
        <w:ind w:right="-1"/>
        <w:jc w:val="both"/>
        <w:rPr>
          <w:sz w:val="28"/>
          <w:szCs w:val="28"/>
        </w:rPr>
      </w:pPr>
      <w:r w:rsidRPr="0019036C">
        <w:rPr>
          <w:sz w:val="28"/>
          <w:szCs w:val="28"/>
        </w:rPr>
        <w:tab/>
      </w:r>
      <w:r w:rsidR="00D509D8" w:rsidRPr="0019036C">
        <w:rPr>
          <w:sz w:val="28"/>
          <w:szCs w:val="28"/>
        </w:rPr>
        <w:t xml:space="preserve">звертатися до </w:t>
      </w:r>
      <w:r w:rsidR="0060645A" w:rsidRPr="0019036C">
        <w:rPr>
          <w:sz w:val="28"/>
          <w:szCs w:val="28"/>
        </w:rPr>
        <w:t>власника системи</w:t>
      </w:r>
      <w:r w:rsidRPr="0019036C">
        <w:rPr>
          <w:sz w:val="28"/>
          <w:szCs w:val="28"/>
        </w:rPr>
        <w:t xml:space="preserve"> та </w:t>
      </w:r>
      <w:r w:rsidR="00910E82" w:rsidRPr="0019036C">
        <w:rPr>
          <w:sz w:val="28"/>
          <w:szCs w:val="28"/>
        </w:rPr>
        <w:t xml:space="preserve">технічного адміністратора </w:t>
      </w:r>
      <w:r w:rsidRPr="0019036C">
        <w:rPr>
          <w:sz w:val="28"/>
          <w:szCs w:val="28"/>
        </w:rPr>
        <w:t xml:space="preserve">ПАК </w:t>
      </w:r>
      <w:r w:rsidRPr="0019036C">
        <w:rPr>
          <w:b/>
          <w:sz w:val="28"/>
          <w:szCs w:val="28"/>
        </w:rPr>
        <w:t>«</w:t>
      </w:r>
      <w:r w:rsidRPr="0019036C">
        <w:rPr>
          <w:sz w:val="28"/>
          <w:szCs w:val="28"/>
        </w:rPr>
        <w:t>АІКОМ</w:t>
      </w:r>
      <w:r w:rsidRPr="0019036C">
        <w:rPr>
          <w:b/>
          <w:sz w:val="28"/>
          <w:szCs w:val="28"/>
        </w:rPr>
        <w:t xml:space="preserve">» </w:t>
      </w:r>
      <w:r w:rsidR="00D509D8" w:rsidRPr="0019036C">
        <w:rPr>
          <w:sz w:val="28"/>
          <w:szCs w:val="28"/>
        </w:rPr>
        <w:t xml:space="preserve">з пропозиціями (зауваженнями) щодо функціонування ПАК </w:t>
      </w:r>
      <w:r w:rsidR="00D509D8" w:rsidRPr="0019036C">
        <w:rPr>
          <w:b/>
          <w:sz w:val="28"/>
          <w:szCs w:val="28"/>
        </w:rPr>
        <w:t>«</w:t>
      </w:r>
      <w:r w:rsidR="00D509D8" w:rsidRPr="0019036C">
        <w:rPr>
          <w:sz w:val="28"/>
          <w:szCs w:val="28"/>
        </w:rPr>
        <w:t>АІКОМ</w:t>
      </w:r>
      <w:r w:rsidR="00D509D8" w:rsidRPr="0019036C">
        <w:rPr>
          <w:b/>
          <w:sz w:val="28"/>
          <w:szCs w:val="28"/>
        </w:rPr>
        <w:t>».</w:t>
      </w:r>
    </w:p>
    <w:p w14:paraId="1C63C54F" w14:textId="77777777" w:rsidR="00A42BEC" w:rsidRPr="0019036C" w:rsidRDefault="007B4503" w:rsidP="00A42BEC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19036C">
        <w:rPr>
          <w:color w:val="000000" w:themeColor="text1"/>
          <w:sz w:val="28"/>
          <w:szCs w:val="28"/>
        </w:rPr>
        <w:tab/>
      </w:r>
      <w:r w:rsidR="00D509D8" w:rsidRPr="0019036C">
        <w:rPr>
          <w:color w:val="000000" w:themeColor="text1"/>
          <w:sz w:val="28"/>
          <w:szCs w:val="28"/>
        </w:rPr>
        <w:t>Користувачі зобов’язані:</w:t>
      </w:r>
    </w:p>
    <w:p w14:paraId="738D61F6" w14:textId="547F1BE4" w:rsidR="00A42BEC" w:rsidRPr="0019036C" w:rsidRDefault="00A42BEC" w:rsidP="00A42BEC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19036C">
        <w:rPr>
          <w:color w:val="000000" w:themeColor="text1"/>
          <w:sz w:val="28"/>
          <w:szCs w:val="28"/>
        </w:rPr>
        <w:tab/>
      </w:r>
      <w:r w:rsidR="00D509D8" w:rsidRPr="0019036C">
        <w:rPr>
          <w:color w:val="000000" w:themeColor="text1"/>
          <w:sz w:val="28"/>
          <w:szCs w:val="28"/>
        </w:rPr>
        <w:t xml:space="preserve">дотримуватися норм </w:t>
      </w:r>
      <w:r w:rsidRPr="0019036C">
        <w:rPr>
          <w:color w:val="000000" w:themeColor="text1"/>
          <w:sz w:val="28"/>
          <w:szCs w:val="28"/>
        </w:rPr>
        <w:t xml:space="preserve">встановленого </w:t>
      </w:r>
      <w:r w:rsidR="00D509D8" w:rsidRPr="0019036C">
        <w:rPr>
          <w:color w:val="000000" w:themeColor="text1"/>
          <w:sz w:val="28"/>
          <w:szCs w:val="28"/>
        </w:rPr>
        <w:t>законодавства;</w:t>
      </w:r>
    </w:p>
    <w:p w14:paraId="74EED200" w14:textId="0075B274" w:rsidR="00207A65" w:rsidRPr="0019036C" w:rsidRDefault="00A42BEC" w:rsidP="00470E2E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tab/>
      </w:r>
      <w:r w:rsidR="00D509D8" w:rsidRPr="0019036C">
        <w:rPr>
          <w:sz w:val="28"/>
          <w:szCs w:val="28"/>
        </w:rPr>
        <w:t xml:space="preserve">дотримуватися інструкції з користування ПАК </w:t>
      </w:r>
      <w:r w:rsidR="00D509D8" w:rsidRPr="0019036C">
        <w:rPr>
          <w:b/>
          <w:sz w:val="28"/>
          <w:szCs w:val="28"/>
        </w:rPr>
        <w:t>«</w:t>
      </w:r>
      <w:r w:rsidR="00D509D8" w:rsidRPr="0019036C">
        <w:rPr>
          <w:sz w:val="28"/>
          <w:szCs w:val="28"/>
        </w:rPr>
        <w:t>АІКОМ</w:t>
      </w:r>
      <w:r w:rsidR="00D509D8" w:rsidRPr="0019036C">
        <w:rPr>
          <w:b/>
          <w:sz w:val="28"/>
          <w:szCs w:val="28"/>
        </w:rPr>
        <w:t>»</w:t>
      </w:r>
      <w:r w:rsidR="00D509D8" w:rsidRPr="0019036C">
        <w:rPr>
          <w:sz w:val="28"/>
          <w:szCs w:val="28"/>
        </w:rPr>
        <w:t>.</w:t>
      </w:r>
    </w:p>
    <w:p w14:paraId="5ADFBBBF" w14:textId="77777777" w:rsidR="002F0093" w:rsidRPr="0019036C" w:rsidRDefault="002F0093" w:rsidP="00207A65">
      <w:pPr>
        <w:tabs>
          <w:tab w:val="left" w:pos="426"/>
        </w:tabs>
        <w:jc w:val="center"/>
        <w:rPr>
          <w:b/>
          <w:sz w:val="28"/>
          <w:szCs w:val="28"/>
        </w:rPr>
      </w:pPr>
    </w:p>
    <w:p w14:paraId="41DF491B" w14:textId="05A9B70A" w:rsidR="00207A65" w:rsidRPr="0019036C" w:rsidRDefault="00D509D8" w:rsidP="00207A65">
      <w:pPr>
        <w:tabs>
          <w:tab w:val="left" w:pos="426"/>
        </w:tabs>
        <w:jc w:val="center"/>
        <w:rPr>
          <w:sz w:val="28"/>
          <w:szCs w:val="28"/>
        </w:rPr>
      </w:pPr>
      <w:r w:rsidRPr="0019036C">
        <w:rPr>
          <w:b/>
          <w:sz w:val="28"/>
          <w:szCs w:val="28"/>
        </w:rPr>
        <w:t>Структура ПАК «АІКОМ»</w:t>
      </w:r>
    </w:p>
    <w:p w14:paraId="73911FDD" w14:textId="1B3F3ECE" w:rsidR="00046461" w:rsidRPr="0019036C" w:rsidRDefault="00207A65" w:rsidP="00207A65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tab/>
      </w:r>
      <w:r w:rsidR="00D509D8" w:rsidRPr="0019036C">
        <w:rPr>
          <w:sz w:val="28"/>
          <w:szCs w:val="28"/>
        </w:rPr>
        <w:t>1</w:t>
      </w:r>
      <w:r w:rsidR="00CF7A56" w:rsidRPr="0019036C">
        <w:rPr>
          <w:sz w:val="28"/>
          <w:szCs w:val="28"/>
        </w:rPr>
        <w:t>9</w:t>
      </w:r>
      <w:r w:rsidR="00D509D8" w:rsidRPr="0019036C">
        <w:rPr>
          <w:sz w:val="28"/>
          <w:szCs w:val="28"/>
        </w:rPr>
        <w:t xml:space="preserve">. ПАК </w:t>
      </w:r>
      <w:r w:rsidR="00D509D8" w:rsidRPr="0019036C">
        <w:rPr>
          <w:b/>
          <w:sz w:val="28"/>
          <w:szCs w:val="28"/>
        </w:rPr>
        <w:t>«</w:t>
      </w:r>
      <w:r w:rsidR="00D509D8" w:rsidRPr="0019036C">
        <w:rPr>
          <w:sz w:val="28"/>
          <w:szCs w:val="28"/>
        </w:rPr>
        <w:t>АІКОМ</w:t>
      </w:r>
      <w:r w:rsidR="00D509D8" w:rsidRPr="0019036C">
        <w:rPr>
          <w:b/>
          <w:sz w:val="28"/>
          <w:szCs w:val="28"/>
        </w:rPr>
        <w:t>»</w:t>
      </w:r>
      <w:r w:rsidR="00D509D8" w:rsidRPr="0019036C">
        <w:rPr>
          <w:sz w:val="28"/>
          <w:szCs w:val="28"/>
        </w:rPr>
        <w:t xml:space="preserve"> організаційно та функціонально складається з </w:t>
      </w:r>
      <w:r w:rsidR="00046461" w:rsidRPr="0019036C">
        <w:rPr>
          <w:sz w:val="28"/>
          <w:szCs w:val="28"/>
        </w:rPr>
        <w:t>центральної бази даних</w:t>
      </w:r>
      <w:r w:rsidR="00E30840" w:rsidRPr="0019036C">
        <w:rPr>
          <w:sz w:val="28"/>
          <w:szCs w:val="28"/>
        </w:rPr>
        <w:t>, ОІС та державних електронних інформаційних ресурсів, між якими здійснюється автоматизований обмін інформацією через відкритий програмний інтерфейс</w:t>
      </w:r>
      <w:r w:rsidR="00132E0D" w:rsidRPr="0019036C">
        <w:rPr>
          <w:sz w:val="28"/>
          <w:szCs w:val="28"/>
        </w:rPr>
        <w:t xml:space="preserve"> та/або </w:t>
      </w:r>
      <w:r w:rsidR="00132E0D" w:rsidRPr="0019036C">
        <w:rPr>
          <w:color w:val="000000" w:themeColor="text1"/>
          <w:sz w:val="28"/>
          <w:szCs w:val="28"/>
          <w:shd w:val="clear" w:color="auto" w:fill="FFFFFF"/>
        </w:rPr>
        <w:t>систему електронної взаємодії з державними електронним інформаційними ресурсами</w:t>
      </w:r>
      <w:r w:rsidR="00E30840" w:rsidRPr="0019036C">
        <w:rPr>
          <w:sz w:val="28"/>
          <w:szCs w:val="28"/>
        </w:rPr>
        <w:t xml:space="preserve">, </w:t>
      </w:r>
      <w:r w:rsidR="00D509D8" w:rsidRPr="0019036C">
        <w:rPr>
          <w:sz w:val="28"/>
          <w:szCs w:val="28"/>
        </w:rPr>
        <w:t>електронних кабінетів користувачів, підсистем та програмних модулів (компонентів)</w:t>
      </w:r>
      <w:r w:rsidR="00046461" w:rsidRPr="0019036C">
        <w:rPr>
          <w:sz w:val="28"/>
          <w:szCs w:val="28"/>
        </w:rPr>
        <w:t>.</w:t>
      </w:r>
    </w:p>
    <w:p w14:paraId="563CBDBE" w14:textId="4934AFA4" w:rsidR="00046461" w:rsidRPr="0019036C" w:rsidRDefault="00046461" w:rsidP="00207A65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tab/>
        <w:t>1) До програмних модулів</w:t>
      </w:r>
      <w:r w:rsidR="00E30840" w:rsidRPr="0019036C">
        <w:rPr>
          <w:sz w:val="28"/>
          <w:szCs w:val="28"/>
        </w:rPr>
        <w:t xml:space="preserve"> (компонентів)</w:t>
      </w:r>
      <w:r w:rsidRPr="0019036C">
        <w:rPr>
          <w:sz w:val="28"/>
          <w:szCs w:val="28"/>
        </w:rPr>
        <w:t xml:space="preserve"> </w:t>
      </w:r>
      <w:r w:rsidR="00EE481D" w:rsidRPr="0019036C">
        <w:rPr>
          <w:sz w:val="28"/>
          <w:szCs w:val="28"/>
        </w:rPr>
        <w:t>належать</w:t>
      </w:r>
      <w:r w:rsidRPr="0019036C">
        <w:rPr>
          <w:sz w:val="28"/>
          <w:szCs w:val="28"/>
        </w:rPr>
        <w:t>, зокрема:</w:t>
      </w:r>
    </w:p>
    <w:p w14:paraId="0542FC3A" w14:textId="7E478C52" w:rsidR="00E3601D" w:rsidRPr="0019036C" w:rsidRDefault="00E3601D" w:rsidP="00207A65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b/>
          <w:bCs/>
          <w:sz w:val="28"/>
          <w:szCs w:val="28"/>
        </w:rPr>
        <w:tab/>
      </w:r>
      <w:proofErr w:type="spellStart"/>
      <w:r w:rsidRPr="0019036C">
        <w:rPr>
          <w:sz w:val="28"/>
          <w:szCs w:val="28"/>
        </w:rPr>
        <w:t>вебресурс</w:t>
      </w:r>
      <w:proofErr w:type="spellEnd"/>
      <w:r w:rsidRPr="0019036C">
        <w:rPr>
          <w:sz w:val="28"/>
          <w:szCs w:val="28"/>
        </w:rPr>
        <w:t xml:space="preserve"> ПАК «АІКОМ» </w:t>
      </w:r>
      <w:r w:rsidR="00A77EFF" w:rsidRPr="0019036C">
        <w:rPr>
          <w:sz w:val="28"/>
          <w:szCs w:val="28"/>
        </w:rPr>
        <w:t>(</w:t>
      </w:r>
      <w:hyperlink r:id="rId27">
        <w:r w:rsidRPr="0019036C">
          <w:rPr>
            <w:sz w:val="28"/>
            <w:szCs w:val="28"/>
            <w:u w:val="single"/>
          </w:rPr>
          <w:t>https://aikom.iea.gov.ua/</w:t>
        </w:r>
      </w:hyperlink>
      <w:r w:rsidR="00A77EFF" w:rsidRPr="0019036C">
        <w:rPr>
          <w:sz w:val="28"/>
          <w:szCs w:val="28"/>
        </w:rPr>
        <w:t>);</w:t>
      </w:r>
    </w:p>
    <w:p w14:paraId="586A8C70" w14:textId="164B9DCC" w:rsidR="00207A65" w:rsidRPr="0019036C" w:rsidRDefault="00046461" w:rsidP="00207A65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tab/>
      </w:r>
      <w:r w:rsidR="00D509D8" w:rsidRPr="0019036C">
        <w:rPr>
          <w:sz w:val="28"/>
          <w:szCs w:val="28"/>
        </w:rPr>
        <w:t>модуль автоматизованого збору, обробки та збереження освітньої статистики;</w:t>
      </w:r>
    </w:p>
    <w:p w14:paraId="06A872B6" w14:textId="6DF15D6B" w:rsidR="00207A65" w:rsidRPr="0019036C" w:rsidRDefault="00046461" w:rsidP="00207A65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tab/>
      </w:r>
      <w:r w:rsidR="00D509D8" w:rsidRPr="0019036C">
        <w:rPr>
          <w:sz w:val="28"/>
          <w:szCs w:val="28"/>
        </w:rPr>
        <w:t>модуль рівня органу управління освітою;</w:t>
      </w:r>
    </w:p>
    <w:p w14:paraId="03E8B853" w14:textId="5F99C88E" w:rsidR="00207A65" w:rsidRPr="0019036C" w:rsidRDefault="00046461" w:rsidP="00207A65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tab/>
      </w:r>
      <w:r w:rsidR="00D509D8" w:rsidRPr="0019036C">
        <w:rPr>
          <w:sz w:val="28"/>
          <w:szCs w:val="28"/>
        </w:rPr>
        <w:t>модуль підсистеми управління закладом освіти;</w:t>
      </w:r>
    </w:p>
    <w:p w14:paraId="695113B5" w14:textId="46F7E178" w:rsidR="00207A65" w:rsidRPr="0019036C" w:rsidRDefault="00046461" w:rsidP="00207A65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tab/>
      </w:r>
      <w:r w:rsidR="00D509D8" w:rsidRPr="0019036C">
        <w:rPr>
          <w:sz w:val="28"/>
          <w:szCs w:val="28"/>
        </w:rPr>
        <w:t xml:space="preserve">модуль розподілу коштів освітньої субвенції (по регіонам та </w:t>
      </w:r>
      <w:r w:rsidRPr="0019036C">
        <w:rPr>
          <w:sz w:val="28"/>
          <w:szCs w:val="28"/>
        </w:rPr>
        <w:t>закладам загальної середньої освіти);</w:t>
      </w:r>
    </w:p>
    <w:p w14:paraId="2E9194C2" w14:textId="438975E5" w:rsidR="007B1958" w:rsidRPr="0019036C" w:rsidRDefault="007B1958" w:rsidP="00207A65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tab/>
        <w:t>модуль обліку дітей дошкільного та шкільного віку;</w:t>
      </w:r>
    </w:p>
    <w:p w14:paraId="34E0B2D9" w14:textId="5BF0FCAD" w:rsidR="00207A65" w:rsidRPr="0019036C" w:rsidRDefault="00046461" w:rsidP="00207A65">
      <w:pPr>
        <w:tabs>
          <w:tab w:val="left" w:pos="426"/>
        </w:tabs>
        <w:jc w:val="both"/>
        <w:rPr>
          <w:sz w:val="28"/>
          <w:szCs w:val="28"/>
          <w:shd w:val="clear" w:color="auto" w:fill="FFF2CC"/>
        </w:rPr>
      </w:pPr>
      <w:r w:rsidRPr="0019036C">
        <w:rPr>
          <w:sz w:val="28"/>
          <w:szCs w:val="28"/>
        </w:rPr>
        <w:tab/>
      </w:r>
      <w:r w:rsidR="00D509D8" w:rsidRPr="0019036C">
        <w:rPr>
          <w:sz w:val="28"/>
          <w:szCs w:val="28"/>
        </w:rPr>
        <w:t>модуль фінансової звітності закладів освіти;</w:t>
      </w:r>
    </w:p>
    <w:p w14:paraId="4D0E3546" w14:textId="4E455336" w:rsidR="00180F68" w:rsidRPr="0019036C" w:rsidRDefault="00046461" w:rsidP="00046461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tab/>
      </w:r>
      <w:r w:rsidR="00D509D8" w:rsidRPr="0019036C">
        <w:rPr>
          <w:sz w:val="28"/>
          <w:szCs w:val="28"/>
        </w:rPr>
        <w:t>модуль</w:t>
      </w:r>
      <w:r w:rsidR="00D509D8" w:rsidRPr="0019036C">
        <w:rPr>
          <w:i/>
          <w:sz w:val="28"/>
          <w:szCs w:val="28"/>
        </w:rPr>
        <w:t xml:space="preserve"> </w:t>
      </w:r>
      <w:r w:rsidR="00D509D8" w:rsidRPr="0019036C">
        <w:rPr>
          <w:sz w:val="28"/>
          <w:szCs w:val="28"/>
        </w:rPr>
        <w:t>електронних класних журналів та щоденників</w:t>
      </w:r>
      <w:r w:rsidRPr="0019036C">
        <w:rPr>
          <w:sz w:val="28"/>
          <w:szCs w:val="28"/>
        </w:rPr>
        <w:t xml:space="preserve"> та електронного документообігу;</w:t>
      </w:r>
    </w:p>
    <w:p w14:paraId="54961D1A" w14:textId="1CDA5AED" w:rsidR="00E97862" w:rsidRPr="0019036C" w:rsidRDefault="00E97862" w:rsidP="00046461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tab/>
        <w:t>модуль дошкільної освіти;</w:t>
      </w:r>
    </w:p>
    <w:p w14:paraId="6E5ABA04" w14:textId="66B27860" w:rsidR="00180F68" w:rsidRPr="0019036C" w:rsidRDefault="00180F68" w:rsidP="00046461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tab/>
        <w:t>модуль позашкільної освіти</w:t>
      </w:r>
      <w:r w:rsidR="00CD0DFF" w:rsidRPr="0019036C">
        <w:rPr>
          <w:sz w:val="28"/>
          <w:szCs w:val="28"/>
        </w:rPr>
        <w:t>, у тому числі електронний сервіс запису до закладу позашкільної освіти</w:t>
      </w:r>
      <w:r w:rsidRPr="0019036C">
        <w:rPr>
          <w:sz w:val="28"/>
          <w:szCs w:val="28"/>
        </w:rPr>
        <w:t>;</w:t>
      </w:r>
    </w:p>
    <w:p w14:paraId="5E174CC1" w14:textId="3EE8670C" w:rsidR="00180F68" w:rsidRPr="0019036C" w:rsidRDefault="00046461" w:rsidP="00046461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tab/>
        <w:t>модуль професійної (професійно-технічної) освіти;</w:t>
      </w:r>
    </w:p>
    <w:p w14:paraId="61831E6F" w14:textId="78DB10A0" w:rsidR="00207A65" w:rsidRPr="0019036C" w:rsidRDefault="00046461" w:rsidP="00046461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tab/>
      </w:r>
      <w:r w:rsidR="00D509D8" w:rsidRPr="0019036C">
        <w:rPr>
          <w:sz w:val="28"/>
          <w:szCs w:val="28"/>
        </w:rPr>
        <w:t xml:space="preserve">модуль підсистеми взаємодії </w:t>
      </w:r>
      <w:r w:rsidRPr="0019036C">
        <w:rPr>
          <w:sz w:val="28"/>
          <w:szCs w:val="28"/>
        </w:rPr>
        <w:t>з системами</w:t>
      </w:r>
      <w:r w:rsidR="00D509D8" w:rsidRPr="0019036C">
        <w:rPr>
          <w:sz w:val="28"/>
          <w:szCs w:val="28"/>
        </w:rPr>
        <w:t xml:space="preserve"> електронної ідентифікаці</w:t>
      </w:r>
      <w:r w:rsidRPr="0019036C">
        <w:rPr>
          <w:sz w:val="28"/>
          <w:szCs w:val="28"/>
        </w:rPr>
        <w:t xml:space="preserve">ї </w:t>
      </w:r>
      <w:r w:rsidR="00D509D8" w:rsidRPr="0019036C">
        <w:rPr>
          <w:sz w:val="28"/>
          <w:szCs w:val="28"/>
        </w:rPr>
        <w:t>кваліфікованих надавачів електронних довірчих послуг;</w:t>
      </w:r>
    </w:p>
    <w:p w14:paraId="470C0134" w14:textId="0638337B" w:rsidR="00207A65" w:rsidRPr="0019036C" w:rsidRDefault="00046461" w:rsidP="00207A65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lastRenderedPageBreak/>
        <w:tab/>
      </w:r>
      <w:r w:rsidR="00D509D8" w:rsidRPr="0019036C">
        <w:rPr>
          <w:sz w:val="28"/>
          <w:szCs w:val="28"/>
        </w:rPr>
        <w:t>модуль підсистеми взаємодії із схемами електронної ідентифікації.</w:t>
      </w:r>
    </w:p>
    <w:p w14:paraId="4CDC1FDE" w14:textId="03C2097B" w:rsidR="00207A65" w:rsidRPr="0019036C" w:rsidRDefault="00046461" w:rsidP="00207A65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b/>
          <w:bCs/>
          <w:sz w:val="28"/>
          <w:szCs w:val="28"/>
        </w:rPr>
        <w:tab/>
      </w:r>
      <w:r w:rsidR="00CF7A56" w:rsidRPr="0019036C">
        <w:rPr>
          <w:sz w:val="28"/>
          <w:szCs w:val="28"/>
        </w:rPr>
        <w:t>20</w:t>
      </w:r>
      <w:r w:rsidR="00D509D8" w:rsidRPr="0019036C">
        <w:rPr>
          <w:sz w:val="28"/>
          <w:szCs w:val="28"/>
        </w:rPr>
        <w:t xml:space="preserve">. </w:t>
      </w:r>
      <w:r w:rsidR="00E3601D" w:rsidRPr="0019036C">
        <w:rPr>
          <w:color w:val="000000" w:themeColor="text1"/>
          <w:sz w:val="28"/>
          <w:szCs w:val="28"/>
          <w:shd w:val="clear" w:color="auto" w:fill="FFFFFF"/>
        </w:rPr>
        <w:t xml:space="preserve">Загальна структура ПАК </w:t>
      </w:r>
      <w:r w:rsidR="00E3601D" w:rsidRPr="0019036C">
        <w:rPr>
          <w:color w:val="000000" w:themeColor="text1"/>
          <w:sz w:val="28"/>
          <w:szCs w:val="28"/>
        </w:rPr>
        <w:t>«</w:t>
      </w:r>
      <w:r w:rsidR="00E3601D" w:rsidRPr="0019036C">
        <w:rPr>
          <w:color w:val="000000" w:themeColor="text1"/>
          <w:sz w:val="28"/>
          <w:szCs w:val="28"/>
          <w:shd w:val="clear" w:color="auto" w:fill="FFFFFF"/>
        </w:rPr>
        <w:t>АІКОМ</w:t>
      </w:r>
      <w:r w:rsidR="00E3601D" w:rsidRPr="0019036C">
        <w:rPr>
          <w:color w:val="000000" w:themeColor="text1"/>
          <w:sz w:val="28"/>
          <w:szCs w:val="28"/>
        </w:rPr>
        <w:t>»</w:t>
      </w:r>
      <w:r w:rsidR="00E3601D" w:rsidRPr="0019036C">
        <w:rPr>
          <w:color w:val="000000" w:themeColor="text1"/>
          <w:sz w:val="28"/>
          <w:szCs w:val="28"/>
          <w:shd w:val="clear" w:color="auto" w:fill="FFFFFF"/>
        </w:rPr>
        <w:t xml:space="preserve"> побудована на основі окремих її програмних модулів (компонентів), що інтегровані в єдине середовище для взаємодії та обміну інформацією, та функціонально пов’язані з </w:t>
      </w:r>
      <w:r w:rsidR="00E3601D" w:rsidRPr="0019036C">
        <w:rPr>
          <w:color w:val="000000" w:themeColor="text1"/>
          <w:sz w:val="28"/>
          <w:szCs w:val="28"/>
        </w:rPr>
        <w:t>ЄДЕБО</w:t>
      </w:r>
      <w:r w:rsidR="00E3601D" w:rsidRPr="0019036C">
        <w:rPr>
          <w:color w:val="000000" w:themeColor="text1"/>
          <w:sz w:val="28"/>
          <w:szCs w:val="28"/>
          <w:shd w:val="clear" w:color="auto" w:fill="FFFFFF"/>
        </w:rPr>
        <w:t xml:space="preserve">. ПАК </w:t>
      </w:r>
      <w:r w:rsidR="00E3601D" w:rsidRPr="0019036C">
        <w:rPr>
          <w:color w:val="000000" w:themeColor="text1"/>
          <w:sz w:val="28"/>
          <w:szCs w:val="28"/>
        </w:rPr>
        <w:t>«</w:t>
      </w:r>
      <w:r w:rsidR="00E3601D" w:rsidRPr="0019036C">
        <w:rPr>
          <w:color w:val="000000" w:themeColor="text1"/>
          <w:sz w:val="28"/>
          <w:szCs w:val="28"/>
          <w:shd w:val="clear" w:color="auto" w:fill="FFFFFF"/>
        </w:rPr>
        <w:t>АІКОМ</w:t>
      </w:r>
      <w:r w:rsidR="00E3601D" w:rsidRPr="0019036C">
        <w:rPr>
          <w:color w:val="000000" w:themeColor="text1"/>
          <w:sz w:val="28"/>
          <w:szCs w:val="28"/>
        </w:rPr>
        <w:t>» для ЄДЕБО консолідує основні масиви даних по дошкільній освіті, загальній середній та позашкільній освіті</w:t>
      </w:r>
      <w:r w:rsidR="00D509D8" w:rsidRPr="0019036C">
        <w:rPr>
          <w:sz w:val="28"/>
          <w:szCs w:val="28"/>
        </w:rPr>
        <w:t>.</w:t>
      </w:r>
    </w:p>
    <w:p w14:paraId="32D06514" w14:textId="5CEB56FC" w:rsidR="00E3601D" w:rsidRPr="0019036C" w:rsidRDefault="00E3601D" w:rsidP="00207A65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19036C">
        <w:rPr>
          <w:sz w:val="28"/>
          <w:szCs w:val="28"/>
        </w:rPr>
        <w:tab/>
      </w:r>
      <w:r w:rsidRPr="0019036C">
        <w:rPr>
          <w:color w:val="000000" w:themeColor="text1"/>
          <w:sz w:val="28"/>
          <w:szCs w:val="28"/>
        </w:rPr>
        <w:t>Відомості з реєстрів</w:t>
      </w:r>
      <w:r w:rsidR="00DA78B0" w:rsidRPr="0019036C">
        <w:rPr>
          <w:color w:val="000000" w:themeColor="text1"/>
          <w:sz w:val="28"/>
          <w:szCs w:val="28"/>
        </w:rPr>
        <w:t xml:space="preserve"> </w:t>
      </w:r>
      <w:r w:rsidRPr="0019036C">
        <w:rPr>
          <w:color w:val="000000" w:themeColor="text1"/>
          <w:sz w:val="28"/>
          <w:szCs w:val="28"/>
        </w:rPr>
        <w:t>ЄДЕБО</w:t>
      </w:r>
      <w:r w:rsidR="00DA78B0" w:rsidRPr="0019036C">
        <w:rPr>
          <w:color w:val="000000" w:themeColor="text1"/>
          <w:sz w:val="28"/>
          <w:szCs w:val="28"/>
        </w:rPr>
        <w:t xml:space="preserve"> в момент створення відповідного запису і його оновлення </w:t>
      </w:r>
      <w:r w:rsidRPr="0019036C">
        <w:rPr>
          <w:color w:val="000000" w:themeColor="text1"/>
          <w:sz w:val="28"/>
          <w:szCs w:val="28"/>
        </w:rPr>
        <w:t>на підставі отриманої інформації з державних реєстрів, автоматично передаються до ПАК «АІКОМ» для актуалізації інформації про здобувачів освіти, співробітників та заклади освіти у центральній базі даних ПАК «АІКОМ».</w:t>
      </w:r>
    </w:p>
    <w:p w14:paraId="4FBAA0F1" w14:textId="432B4686" w:rsidR="00207A65" w:rsidRPr="0019036C" w:rsidRDefault="00E30840" w:rsidP="00207A65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tab/>
      </w:r>
      <w:r w:rsidR="00D509D8" w:rsidRPr="0019036C">
        <w:rPr>
          <w:sz w:val="28"/>
          <w:szCs w:val="28"/>
        </w:rPr>
        <w:t xml:space="preserve">Функціонування, структура та взаємозв'язки окремих програмних модулів (компонентів) ПАК </w:t>
      </w:r>
      <w:r w:rsidR="00D509D8" w:rsidRPr="0019036C">
        <w:rPr>
          <w:b/>
          <w:sz w:val="28"/>
          <w:szCs w:val="28"/>
        </w:rPr>
        <w:t>«</w:t>
      </w:r>
      <w:r w:rsidR="00D509D8" w:rsidRPr="0019036C">
        <w:rPr>
          <w:sz w:val="28"/>
          <w:szCs w:val="28"/>
        </w:rPr>
        <w:t>АІКОМ</w:t>
      </w:r>
      <w:r w:rsidR="00D509D8" w:rsidRPr="0019036C">
        <w:rPr>
          <w:b/>
          <w:sz w:val="28"/>
          <w:szCs w:val="28"/>
        </w:rPr>
        <w:t>»</w:t>
      </w:r>
      <w:r w:rsidR="00D509D8" w:rsidRPr="0019036C">
        <w:rPr>
          <w:sz w:val="28"/>
          <w:szCs w:val="28"/>
        </w:rPr>
        <w:t xml:space="preserve"> визначаються відповідно до вимог </w:t>
      </w:r>
      <w:r w:rsidRPr="0019036C">
        <w:rPr>
          <w:sz w:val="28"/>
          <w:szCs w:val="28"/>
        </w:rPr>
        <w:t xml:space="preserve">законодавства щодо </w:t>
      </w:r>
      <w:r w:rsidR="00D509D8" w:rsidRPr="0019036C">
        <w:rPr>
          <w:sz w:val="28"/>
          <w:szCs w:val="28"/>
        </w:rPr>
        <w:t>управління освітою та обробки документів у сфері освіти.</w:t>
      </w:r>
    </w:p>
    <w:p w14:paraId="119D9D7E" w14:textId="380329D8" w:rsidR="00804AF0" w:rsidRPr="0019036C" w:rsidRDefault="00E30840" w:rsidP="00E3601D">
      <w:pPr>
        <w:tabs>
          <w:tab w:val="left" w:pos="426"/>
        </w:tabs>
        <w:jc w:val="both"/>
        <w:rPr>
          <w:bCs/>
          <w:sz w:val="28"/>
          <w:szCs w:val="28"/>
        </w:rPr>
      </w:pPr>
      <w:r w:rsidRPr="0019036C">
        <w:rPr>
          <w:sz w:val="28"/>
          <w:szCs w:val="28"/>
        </w:rPr>
        <w:tab/>
      </w:r>
      <w:r w:rsidR="00D509D8" w:rsidRPr="0019036C">
        <w:rPr>
          <w:sz w:val="28"/>
          <w:szCs w:val="28"/>
        </w:rPr>
        <w:t xml:space="preserve">Для забезпечення роботи ПАК </w:t>
      </w:r>
      <w:r w:rsidR="00D509D8" w:rsidRPr="0019036C">
        <w:rPr>
          <w:b/>
          <w:sz w:val="28"/>
          <w:szCs w:val="28"/>
        </w:rPr>
        <w:t>«</w:t>
      </w:r>
      <w:r w:rsidR="00D509D8" w:rsidRPr="0019036C">
        <w:rPr>
          <w:sz w:val="28"/>
          <w:szCs w:val="28"/>
        </w:rPr>
        <w:t>АІКОМ</w:t>
      </w:r>
      <w:r w:rsidR="00D509D8" w:rsidRPr="0019036C">
        <w:rPr>
          <w:b/>
          <w:sz w:val="28"/>
          <w:szCs w:val="28"/>
        </w:rPr>
        <w:t xml:space="preserve">» </w:t>
      </w:r>
      <w:r w:rsidR="00910E82" w:rsidRPr="0019036C">
        <w:rPr>
          <w:sz w:val="28"/>
          <w:szCs w:val="28"/>
        </w:rPr>
        <w:t xml:space="preserve">технічний адміністратор </w:t>
      </w:r>
      <w:r w:rsidRPr="0019036C">
        <w:rPr>
          <w:bCs/>
          <w:sz w:val="28"/>
          <w:szCs w:val="28"/>
        </w:rPr>
        <w:t xml:space="preserve">застосовує </w:t>
      </w:r>
      <w:r w:rsidR="00D509D8" w:rsidRPr="0019036C">
        <w:rPr>
          <w:bCs/>
          <w:sz w:val="28"/>
          <w:szCs w:val="28"/>
        </w:rPr>
        <w:t>серверне, програмне забезпечення ПАК «АІКОМ» та інфраструктур</w:t>
      </w:r>
      <w:r w:rsidRPr="0019036C">
        <w:rPr>
          <w:bCs/>
          <w:sz w:val="28"/>
          <w:szCs w:val="28"/>
        </w:rPr>
        <w:t>у</w:t>
      </w:r>
      <w:r w:rsidR="00D509D8" w:rsidRPr="0019036C">
        <w:rPr>
          <w:bCs/>
          <w:sz w:val="28"/>
          <w:szCs w:val="28"/>
        </w:rPr>
        <w:t xml:space="preserve"> його технічної підтримки і функціонування.</w:t>
      </w:r>
    </w:p>
    <w:p w14:paraId="1B000A82" w14:textId="77777777" w:rsidR="00742F1F" w:rsidRPr="0019036C" w:rsidRDefault="00742F1F" w:rsidP="00742F1F">
      <w:pPr>
        <w:tabs>
          <w:tab w:val="left" w:pos="426"/>
        </w:tabs>
        <w:rPr>
          <w:b/>
          <w:sz w:val="28"/>
          <w:szCs w:val="28"/>
        </w:rPr>
      </w:pPr>
    </w:p>
    <w:p w14:paraId="4E2631E5" w14:textId="55EC6B24" w:rsidR="00742F1F" w:rsidRPr="0019036C" w:rsidRDefault="00742F1F" w:rsidP="00B51895">
      <w:pPr>
        <w:tabs>
          <w:tab w:val="left" w:pos="426"/>
        </w:tabs>
        <w:jc w:val="center"/>
        <w:rPr>
          <w:b/>
          <w:sz w:val="28"/>
          <w:szCs w:val="28"/>
        </w:rPr>
      </w:pPr>
      <w:r w:rsidRPr="0019036C">
        <w:rPr>
          <w:b/>
          <w:sz w:val="28"/>
          <w:szCs w:val="28"/>
        </w:rPr>
        <w:t>Порядок взаємодії технічного адміністратора та оператора</w:t>
      </w:r>
    </w:p>
    <w:p w14:paraId="0F1E9055" w14:textId="31899388" w:rsidR="00207A65" w:rsidRPr="0019036C" w:rsidRDefault="00207A65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19036C">
        <w:rPr>
          <w:b/>
          <w:sz w:val="28"/>
          <w:szCs w:val="28"/>
        </w:rPr>
        <w:tab/>
      </w:r>
      <w:r w:rsidR="00CF7A56" w:rsidRPr="0019036C">
        <w:rPr>
          <w:sz w:val="28"/>
          <w:szCs w:val="28"/>
        </w:rPr>
        <w:t>21</w:t>
      </w:r>
      <w:r w:rsidR="00D509D8" w:rsidRPr="0019036C">
        <w:rPr>
          <w:sz w:val="28"/>
          <w:szCs w:val="28"/>
        </w:rPr>
        <w:t>.</w:t>
      </w:r>
      <w:r w:rsidR="00691896" w:rsidRPr="0019036C">
        <w:rPr>
          <w:sz w:val="28"/>
          <w:szCs w:val="28"/>
        </w:rPr>
        <w:t xml:space="preserve"> </w:t>
      </w:r>
      <w:r w:rsidR="00D509D8" w:rsidRPr="0019036C">
        <w:rPr>
          <w:sz w:val="28"/>
          <w:szCs w:val="28"/>
        </w:rPr>
        <w:t xml:space="preserve">Для підключення до центральної бази даних </w:t>
      </w:r>
      <w:r w:rsidR="00BD2D09" w:rsidRPr="0019036C">
        <w:rPr>
          <w:sz w:val="28"/>
          <w:szCs w:val="28"/>
        </w:rPr>
        <w:t>ОІС</w:t>
      </w:r>
      <w:r w:rsidR="00D509D8" w:rsidRPr="0019036C">
        <w:rPr>
          <w:sz w:val="28"/>
          <w:szCs w:val="28"/>
        </w:rPr>
        <w:t xml:space="preserve"> повинна відповідати технічним вимогам, які визначаються </w:t>
      </w:r>
      <w:r w:rsidR="00910E82" w:rsidRPr="0019036C">
        <w:rPr>
          <w:sz w:val="28"/>
          <w:szCs w:val="28"/>
        </w:rPr>
        <w:t>технічним адміністратором</w:t>
      </w:r>
      <w:r w:rsidR="00CB26A5" w:rsidRPr="0019036C">
        <w:rPr>
          <w:sz w:val="28"/>
          <w:szCs w:val="28"/>
        </w:rPr>
        <w:t>, за погодженням з власником системи</w:t>
      </w:r>
      <w:r w:rsidR="00D509D8" w:rsidRPr="0019036C">
        <w:rPr>
          <w:sz w:val="28"/>
          <w:szCs w:val="28"/>
        </w:rPr>
        <w:t>.</w:t>
      </w:r>
    </w:p>
    <w:p w14:paraId="41ED2888" w14:textId="71319222" w:rsidR="00207A65" w:rsidRPr="0019036C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19036C">
        <w:rPr>
          <w:sz w:val="28"/>
          <w:szCs w:val="28"/>
        </w:rPr>
        <w:tab/>
      </w:r>
      <w:r w:rsidR="00CF7A56" w:rsidRPr="0019036C">
        <w:rPr>
          <w:sz w:val="28"/>
          <w:szCs w:val="28"/>
        </w:rPr>
        <w:t>22</w:t>
      </w:r>
      <w:r w:rsidR="00D509D8" w:rsidRPr="0019036C">
        <w:rPr>
          <w:sz w:val="28"/>
          <w:szCs w:val="28"/>
        </w:rPr>
        <w:t xml:space="preserve">. Для підключення </w:t>
      </w:r>
      <w:r w:rsidRPr="0019036C">
        <w:rPr>
          <w:sz w:val="28"/>
          <w:szCs w:val="28"/>
        </w:rPr>
        <w:t>ОІС</w:t>
      </w:r>
      <w:r w:rsidR="00D509D8" w:rsidRPr="0019036C">
        <w:rPr>
          <w:sz w:val="28"/>
          <w:szCs w:val="28"/>
        </w:rPr>
        <w:t xml:space="preserve"> до центральної бази даних оператор подає </w:t>
      </w:r>
      <w:r w:rsidR="00910E82" w:rsidRPr="0019036C">
        <w:rPr>
          <w:sz w:val="28"/>
          <w:szCs w:val="28"/>
        </w:rPr>
        <w:t xml:space="preserve">технічному адміністратору </w:t>
      </w:r>
      <w:r w:rsidR="00D509D8" w:rsidRPr="0019036C">
        <w:rPr>
          <w:sz w:val="28"/>
          <w:szCs w:val="28"/>
        </w:rPr>
        <w:t>відповідну заяву, до якої додаються:</w:t>
      </w:r>
    </w:p>
    <w:p w14:paraId="50FE714E" w14:textId="159505BC" w:rsidR="00207A65" w:rsidRPr="0019036C" w:rsidRDefault="00D509D8" w:rsidP="00BD2D09">
      <w:pPr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19036C">
        <w:rPr>
          <w:sz w:val="28"/>
          <w:szCs w:val="28"/>
        </w:rPr>
        <w:t xml:space="preserve">відомості та документи, що підтверджують права власності або користування </w:t>
      </w:r>
      <w:r w:rsidR="00BD2D09" w:rsidRPr="0019036C">
        <w:rPr>
          <w:sz w:val="28"/>
          <w:szCs w:val="28"/>
        </w:rPr>
        <w:t>ОІС</w:t>
      </w:r>
      <w:r w:rsidRPr="0019036C">
        <w:rPr>
          <w:sz w:val="28"/>
          <w:szCs w:val="28"/>
        </w:rPr>
        <w:t>;</w:t>
      </w:r>
    </w:p>
    <w:p w14:paraId="5E5B8C00" w14:textId="3620BA85" w:rsidR="00207A65" w:rsidRPr="0019036C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19036C">
        <w:rPr>
          <w:sz w:val="28"/>
          <w:szCs w:val="28"/>
        </w:rPr>
        <w:tab/>
      </w:r>
      <w:r w:rsidR="00D509D8" w:rsidRPr="0019036C">
        <w:rPr>
          <w:sz w:val="28"/>
          <w:szCs w:val="28"/>
        </w:rPr>
        <w:t>відомості відповідності технічним вимогам;</w:t>
      </w:r>
    </w:p>
    <w:p w14:paraId="4DAD46BC" w14:textId="239C4DCD" w:rsidR="00207A65" w:rsidRPr="0019036C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19036C">
        <w:rPr>
          <w:sz w:val="28"/>
          <w:szCs w:val="28"/>
        </w:rPr>
        <w:tab/>
      </w:r>
      <w:r w:rsidR="00D509D8" w:rsidRPr="0019036C">
        <w:rPr>
          <w:sz w:val="28"/>
          <w:szCs w:val="28"/>
        </w:rPr>
        <w:t>виписка з Єдиного державного реєстру юридичних осіб, фізичних осіб - підприємців та громадських формувань про такого оператора</w:t>
      </w:r>
      <w:r w:rsidR="00396324" w:rsidRPr="0019036C">
        <w:rPr>
          <w:sz w:val="28"/>
          <w:szCs w:val="28"/>
        </w:rPr>
        <w:t>.</w:t>
      </w:r>
    </w:p>
    <w:p w14:paraId="7F71E140" w14:textId="09A42E9C" w:rsidR="00207A65" w:rsidRPr="0019036C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19036C">
        <w:rPr>
          <w:sz w:val="28"/>
          <w:szCs w:val="28"/>
        </w:rPr>
        <w:tab/>
      </w:r>
      <w:r w:rsidR="00CF7A56" w:rsidRPr="0019036C">
        <w:rPr>
          <w:sz w:val="28"/>
          <w:szCs w:val="28"/>
        </w:rPr>
        <w:t>23</w:t>
      </w:r>
      <w:r w:rsidR="00D509D8" w:rsidRPr="0019036C">
        <w:rPr>
          <w:sz w:val="28"/>
          <w:szCs w:val="28"/>
        </w:rPr>
        <w:t>.</w:t>
      </w:r>
      <w:r w:rsidR="00D509D8" w:rsidRPr="0019036C">
        <w:rPr>
          <w:b/>
          <w:sz w:val="28"/>
          <w:szCs w:val="28"/>
        </w:rPr>
        <w:t xml:space="preserve"> </w:t>
      </w:r>
      <w:r w:rsidR="00D509D8" w:rsidRPr="0019036C">
        <w:rPr>
          <w:sz w:val="28"/>
          <w:szCs w:val="28"/>
        </w:rPr>
        <w:t xml:space="preserve">Для встановлення відповідності </w:t>
      </w:r>
      <w:r w:rsidRPr="0019036C">
        <w:rPr>
          <w:sz w:val="28"/>
          <w:szCs w:val="28"/>
        </w:rPr>
        <w:t xml:space="preserve">ОІС </w:t>
      </w:r>
      <w:r w:rsidR="00D509D8" w:rsidRPr="0019036C">
        <w:rPr>
          <w:sz w:val="28"/>
          <w:szCs w:val="28"/>
        </w:rPr>
        <w:t>технічним вимогам</w:t>
      </w:r>
      <w:r w:rsidR="00D509D8" w:rsidRPr="0019036C">
        <w:rPr>
          <w:b/>
          <w:bCs/>
          <w:sz w:val="28"/>
          <w:szCs w:val="28"/>
        </w:rPr>
        <w:t xml:space="preserve"> </w:t>
      </w:r>
      <w:r w:rsidR="00910E82" w:rsidRPr="0019036C">
        <w:rPr>
          <w:sz w:val="28"/>
          <w:szCs w:val="28"/>
        </w:rPr>
        <w:t xml:space="preserve">технічний адміністратор </w:t>
      </w:r>
      <w:r w:rsidR="00D509D8" w:rsidRPr="0019036C">
        <w:rPr>
          <w:sz w:val="28"/>
          <w:szCs w:val="28"/>
        </w:rPr>
        <w:t xml:space="preserve">проводить протягом двадцяти робочих днів з дня подання заяви оператором тестування </w:t>
      </w:r>
      <w:r w:rsidRPr="0019036C">
        <w:rPr>
          <w:sz w:val="28"/>
          <w:szCs w:val="28"/>
        </w:rPr>
        <w:t>ОІС</w:t>
      </w:r>
      <w:r w:rsidR="00D509D8" w:rsidRPr="0019036C">
        <w:rPr>
          <w:sz w:val="28"/>
          <w:szCs w:val="28"/>
        </w:rPr>
        <w:t xml:space="preserve"> відповідно до тестової програми, </w:t>
      </w:r>
      <w:r w:rsidRPr="0019036C">
        <w:rPr>
          <w:sz w:val="28"/>
          <w:szCs w:val="28"/>
        </w:rPr>
        <w:t xml:space="preserve">розробленої </w:t>
      </w:r>
      <w:r w:rsidR="00D509D8" w:rsidRPr="0019036C">
        <w:rPr>
          <w:sz w:val="28"/>
          <w:szCs w:val="28"/>
        </w:rPr>
        <w:t>технічним адміністратором.</w:t>
      </w:r>
    </w:p>
    <w:p w14:paraId="1D1A383C" w14:textId="0ADC9E26" w:rsidR="00207A65" w:rsidRPr="0019036C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19036C">
        <w:rPr>
          <w:sz w:val="28"/>
          <w:szCs w:val="28"/>
        </w:rPr>
        <w:tab/>
      </w:r>
      <w:r w:rsidR="00D509D8" w:rsidRPr="0019036C">
        <w:rPr>
          <w:sz w:val="28"/>
          <w:szCs w:val="28"/>
        </w:rPr>
        <w:t xml:space="preserve">За результатами тестування технічний адміністратор оформляє висновок та надсилає його оператору протягом трьох робочих днів після завершення тестування </w:t>
      </w:r>
      <w:r w:rsidRPr="0019036C">
        <w:rPr>
          <w:sz w:val="28"/>
          <w:szCs w:val="28"/>
        </w:rPr>
        <w:t>ОІС</w:t>
      </w:r>
      <w:r w:rsidR="00D509D8" w:rsidRPr="0019036C">
        <w:rPr>
          <w:sz w:val="28"/>
          <w:szCs w:val="28"/>
        </w:rPr>
        <w:t>.</w:t>
      </w:r>
    </w:p>
    <w:p w14:paraId="4C3EDFD9" w14:textId="171BAD50" w:rsidR="00207A65" w:rsidRPr="0019036C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19036C">
        <w:rPr>
          <w:sz w:val="28"/>
          <w:szCs w:val="28"/>
        </w:rPr>
        <w:tab/>
      </w:r>
      <w:r w:rsidR="00CF7A56" w:rsidRPr="0019036C">
        <w:rPr>
          <w:sz w:val="28"/>
          <w:szCs w:val="28"/>
        </w:rPr>
        <w:t>24</w:t>
      </w:r>
      <w:r w:rsidR="00D509D8" w:rsidRPr="0019036C">
        <w:rPr>
          <w:sz w:val="28"/>
          <w:szCs w:val="28"/>
        </w:rPr>
        <w:t xml:space="preserve">. У разі встановлення невідповідності </w:t>
      </w:r>
      <w:r w:rsidRPr="0019036C">
        <w:rPr>
          <w:sz w:val="28"/>
          <w:szCs w:val="28"/>
        </w:rPr>
        <w:t>ОІС</w:t>
      </w:r>
      <w:r w:rsidR="00D509D8" w:rsidRPr="0019036C">
        <w:rPr>
          <w:sz w:val="28"/>
          <w:szCs w:val="28"/>
        </w:rPr>
        <w:t xml:space="preserve"> технічним вимогам висновок повинен містити опис таких </w:t>
      </w:r>
      <w:proofErr w:type="spellStart"/>
      <w:r w:rsidR="00D509D8" w:rsidRPr="0019036C">
        <w:rPr>
          <w:sz w:val="28"/>
          <w:szCs w:val="28"/>
        </w:rPr>
        <w:t>невідповідностей</w:t>
      </w:r>
      <w:proofErr w:type="spellEnd"/>
      <w:r w:rsidR="00D509D8" w:rsidRPr="0019036C">
        <w:rPr>
          <w:sz w:val="28"/>
          <w:szCs w:val="28"/>
        </w:rPr>
        <w:t xml:space="preserve"> та пропозиції щодо їх усунення. Оператор має право повторно подати електронну заявку </w:t>
      </w:r>
      <w:r w:rsidR="00910E82" w:rsidRPr="0019036C">
        <w:rPr>
          <w:sz w:val="28"/>
          <w:szCs w:val="28"/>
        </w:rPr>
        <w:t xml:space="preserve">технічному адміністратору </w:t>
      </w:r>
      <w:r w:rsidR="00D509D8" w:rsidRPr="0019036C">
        <w:rPr>
          <w:sz w:val="28"/>
          <w:szCs w:val="28"/>
        </w:rPr>
        <w:t xml:space="preserve">після усунення </w:t>
      </w:r>
      <w:proofErr w:type="spellStart"/>
      <w:r w:rsidR="00D509D8" w:rsidRPr="0019036C">
        <w:rPr>
          <w:sz w:val="28"/>
          <w:szCs w:val="28"/>
        </w:rPr>
        <w:t>невідповідностей</w:t>
      </w:r>
      <w:proofErr w:type="spellEnd"/>
      <w:r w:rsidR="00D509D8" w:rsidRPr="0019036C">
        <w:rPr>
          <w:sz w:val="28"/>
          <w:szCs w:val="28"/>
        </w:rPr>
        <w:t>.</w:t>
      </w:r>
    </w:p>
    <w:p w14:paraId="5F1794DE" w14:textId="477BB8F7" w:rsidR="00207A65" w:rsidRPr="0019036C" w:rsidRDefault="00BD2D09" w:rsidP="00207A65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tab/>
        <w:t>2</w:t>
      </w:r>
      <w:r w:rsidR="00CF7A56" w:rsidRPr="0019036C">
        <w:rPr>
          <w:sz w:val="28"/>
          <w:szCs w:val="28"/>
        </w:rPr>
        <w:t>5</w:t>
      </w:r>
      <w:r w:rsidR="00D509D8" w:rsidRPr="0019036C">
        <w:rPr>
          <w:sz w:val="28"/>
          <w:szCs w:val="28"/>
        </w:rPr>
        <w:t xml:space="preserve">. У разі встановлення відповідності </w:t>
      </w:r>
      <w:r w:rsidRPr="0019036C">
        <w:rPr>
          <w:sz w:val="28"/>
          <w:szCs w:val="28"/>
        </w:rPr>
        <w:t>ОІС</w:t>
      </w:r>
      <w:r w:rsidR="00D509D8" w:rsidRPr="0019036C">
        <w:rPr>
          <w:sz w:val="28"/>
          <w:szCs w:val="28"/>
        </w:rPr>
        <w:t xml:space="preserve"> технічним вимогам </w:t>
      </w:r>
      <w:r w:rsidR="00E97862" w:rsidRPr="0019036C">
        <w:rPr>
          <w:sz w:val="28"/>
          <w:szCs w:val="28"/>
        </w:rPr>
        <w:t>власник системи</w:t>
      </w:r>
      <w:r w:rsidR="00D509D8" w:rsidRPr="0019036C">
        <w:rPr>
          <w:sz w:val="28"/>
          <w:szCs w:val="28"/>
        </w:rPr>
        <w:t xml:space="preserve"> укладає з оператором договір про </w:t>
      </w:r>
      <w:r w:rsidRPr="0019036C">
        <w:rPr>
          <w:sz w:val="28"/>
          <w:szCs w:val="28"/>
        </w:rPr>
        <w:t>приєднання</w:t>
      </w:r>
      <w:r w:rsidR="00D509D8" w:rsidRPr="0019036C">
        <w:rPr>
          <w:sz w:val="28"/>
          <w:szCs w:val="28"/>
        </w:rPr>
        <w:t xml:space="preserve"> до </w:t>
      </w:r>
      <w:r w:rsidRPr="0019036C">
        <w:rPr>
          <w:sz w:val="28"/>
          <w:szCs w:val="28"/>
        </w:rPr>
        <w:t xml:space="preserve">ПАК «АІКОМ» </w:t>
      </w:r>
      <w:r w:rsidR="00D509D8" w:rsidRPr="0019036C">
        <w:rPr>
          <w:sz w:val="28"/>
          <w:szCs w:val="28"/>
        </w:rPr>
        <w:t xml:space="preserve">для визначеного обсягу функціональних можливостей для роботи в ПАК </w:t>
      </w:r>
      <w:r w:rsidR="00D509D8" w:rsidRPr="0019036C">
        <w:rPr>
          <w:b/>
          <w:sz w:val="28"/>
          <w:szCs w:val="28"/>
        </w:rPr>
        <w:t>«</w:t>
      </w:r>
      <w:r w:rsidR="00D509D8" w:rsidRPr="0019036C">
        <w:rPr>
          <w:sz w:val="28"/>
          <w:szCs w:val="28"/>
        </w:rPr>
        <w:t>АІКОМ</w:t>
      </w:r>
      <w:r w:rsidR="00D509D8" w:rsidRPr="0019036C">
        <w:rPr>
          <w:b/>
          <w:sz w:val="28"/>
          <w:szCs w:val="28"/>
        </w:rPr>
        <w:t>»</w:t>
      </w:r>
      <w:r w:rsidR="00D509D8" w:rsidRPr="0019036C">
        <w:rPr>
          <w:sz w:val="28"/>
          <w:szCs w:val="28"/>
        </w:rPr>
        <w:t xml:space="preserve">. </w:t>
      </w:r>
      <w:r w:rsidRPr="0019036C">
        <w:rPr>
          <w:sz w:val="28"/>
          <w:szCs w:val="28"/>
        </w:rPr>
        <w:t>Примірний</w:t>
      </w:r>
      <w:r w:rsidR="00D509D8" w:rsidRPr="0019036C">
        <w:rPr>
          <w:sz w:val="28"/>
          <w:szCs w:val="28"/>
        </w:rPr>
        <w:t xml:space="preserve"> договір про </w:t>
      </w:r>
      <w:r w:rsidRPr="0019036C">
        <w:rPr>
          <w:sz w:val="28"/>
          <w:szCs w:val="28"/>
        </w:rPr>
        <w:t xml:space="preserve">приєднання до </w:t>
      </w:r>
      <w:r w:rsidR="00D509D8" w:rsidRPr="0019036C">
        <w:rPr>
          <w:sz w:val="28"/>
          <w:szCs w:val="28"/>
        </w:rPr>
        <w:t xml:space="preserve">ПАК </w:t>
      </w:r>
      <w:r w:rsidR="00D509D8" w:rsidRPr="0019036C">
        <w:rPr>
          <w:b/>
          <w:sz w:val="28"/>
          <w:szCs w:val="28"/>
        </w:rPr>
        <w:t>«</w:t>
      </w:r>
      <w:r w:rsidR="00D509D8" w:rsidRPr="0019036C">
        <w:rPr>
          <w:sz w:val="28"/>
          <w:szCs w:val="28"/>
        </w:rPr>
        <w:t>АІКОМ</w:t>
      </w:r>
      <w:r w:rsidR="00D509D8" w:rsidRPr="0019036C">
        <w:rPr>
          <w:b/>
          <w:sz w:val="28"/>
          <w:szCs w:val="28"/>
        </w:rPr>
        <w:t>»</w:t>
      </w:r>
      <w:r w:rsidR="00D509D8" w:rsidRPr="0019036C">
        <w:rPr>
          <w:sz w:val="28"/>
          <w:szCs w:val="28"/>
        </w:rPr>
        <w:t xml:space="preserve"> </w:t>
      </w:r>
      <w:r w:rsidR="00D509D8" w:rsidRPr="0019036C">
        <w:rPr>
          <w:sz w:val="28"/>
          <w:szCs w:val="28"/>
        </w:rPr>
        <w:lastRenderedPageBreak/>
        <w:t xml:space="preserve">розробляється </w:t>
      </w:r>
      <w:r w:rsidR="00910E82" w:rsidRPr="0019036C">
        <w:rPr>
          <w:sz w:val="28"/>
          <w:szCs w:val="28"/>
        </w:rPr>
        <w:t xml:space="preserve">технічним адміністратором </w:t>
      </w:r>
      <w:r w:rsidR="00D509D8" w:rsidRPr="0019036C">
        <w:rPr>
          <w:sz w:val="28"/>
          <w:szCs w:val="28"/>
        </w:rPr>
        <w:t xml:space="preserve">та затверджується </w:t>
      </w:r>
      <w:r w:rsidR="00504410" w:rsidRPr="0019036C">
        <w:rPr>
          <w:sz w:val="28"/>
          <w:szCs w:val="28"/>
        </w:rPr>
        <w:t>власником системи.</w:t>
      </w:r>
    </w:p>
    <w:p w14:paraId="02C4E8C2" w14:textId="1F93F009" w:rsidR="00207A65" w:rsidRPr="0019036C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19036C">
        <w:rPr>
          <w:sz w:val="28"/>
          <w:szCs w:val="28"/>
        </w:rPr>
        <w:tab/>
      </w:r>
      <w:r w:rsidR="00D509D8" w:rsidRPr="0019036C">
        <w:rPr>
          <w:sz w:val="28"/>
          <w:szCs w:val="28"/>
        </w:rPr>
        <w:t>2</w:t>
      </w:r>
      <w:r w:rsidR="00CF7A56" w:rsidRPr="0019036C">
        <w:rPr>
          <w:sz w:val="28"/>
          <w:szCs w:val="28"/>
        </w:rPr>
        <w:t>6</w:t>
      </w:r>
      <w:r w:rsidR="00D509D8" w:rsidRPr="0019036C">
        <w:rPr>
          <w:sz w:val="28"/>
          <w:szCs w:val="28"/>
        </w:rPr>
        <w:t xml:space="preserve">. </w:t>
      </w:r>
      <w:r w:rsidR="00910E82" w:rsidRPr="0019036C">
        <w:rPr>
          <w:sz w:val="28"/>
          <w:szCs w:val="28"/>
        </w:rPr>
        <w:t xml:space="preserve">Технічний адміністратор </w:t>
      </w:r>
      <w:r w:rsidR="00D509D8" w:rsidRPr="0019036C">
        <w:rPr>
          <w:sz w:val="28"/>
          <w:szCs w:val="28"/>
        </w:rPr>
        <w:t xml:space="preserve">оприлюднює на </w:t>
      </w:r>
      <w:proofErr w:type="spellStart"/>
      <w:r w:rsidR="00D509D8" w:rsidRPr="0019036C">
        <w:rPr>
          <w:sz w:val="28"/>
          <w:szCs w:val="28"/>
        </w:rPr>
        <w:t>вебсайті</w:t>
      </w:r>
      <w:proofErr w:type="spellEnd"/>
      <w:r w:rsidR="00D509D8" w:rsidRPr="0019036C">
        <w:rPr>
          <w:sz w:val="28"/>
          <w:szCs w:val="28"/>
        </w:rPr>
        <w:t xml:space="preserve"> ПАК </w:t>
      </w:r>
      <w:r w:rsidR="00D509D8" w:rsidRPr="0019036C">
        <w:rPr>
          <w:b/>
          <w:sz w:val="28"/>
          <w:szCs w:val="28"/>
        </w:rPr>
        <w:t>«</w:t>
      </w:r>
      <w:r w:rsidR="00D509D8" w:rsidRPr="0019036C">
        <w:rPr>
          <w:sz w:val="28"/>
          <w:szCs w:val="28"/>
        </w:rPr>
        <w:t>АІКОМ</w:t>
      </w:r>
      <w:r w:rsidR="00D509D8" w:rsidRPr="0019036C">
        <w:rPr>
          <w:b/>
          <w:sz w:val="28"/>
          <w:szCs w:val="28"/>
        </w:rPr>
        <w:t>»</w:t>
      </w:r>
      <w:r w:rsidR="00D509D8" w:rsidRPr="0019036C">
        <w:rPr>
          <w:sz w:val="28"/>
          <w:szCs w:val="28"/>
        </w:rPr>
        <w:t xml:space="preserve"> протягом п’яти робочих днів з дати укладення договору з оператором інформацію про підключені до </w:t>
      </w:r>
      <w:r w:rsidR="006D2000" w:rsidRPr="0019036C">
        <w:rPr>
          <w:sz w:val="28"/>
          <w:szCs w:val="28"/>
        </w:rPr>
        <w:t>ПАК «АІКОМ» ОІС</w:t>
      </w:r>
      <w:r w:rsidR="00D509D8" w:rsidRPr="0019036C">
        <w:rPr>
          <w:sz w:val="28"/>
          <w:szCs w:val="28"/>
        </w:rPr>
        <w:t xml:space="preserve"> та їх функціональні можливості</w:t>
      </w:r>
      <w:r w:rsidR="006D2000" w:rsidRPr="0019036C">
        <w:rPr>
          <w:sz w:val="28"/>
          <w:szCs w:val="28"/>
        </w:rPr>
        <w:t>.</w:t>
      </w:r>
    </w:p>
    <w:p w14:paraId="4B1A831B" w14:textId="189A597B" w:rsidR="006D2000" w:rsidRPr="0019036C" w:rsidRDefault="00BD2D09" w:rsidP="00207A65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tab/>
      </w:r>
      <w:r w:rsidR="00D509D8" w:rsidRPr="0019036C">
        <w:rPr>
          <w:sz w:val="28"/>
          <w:szCs w:val="28"/>
        </w:rPr>
        <w:t>2</w:t>
      </w:r>
      <w:r w:rsidR="00CF7A56" w:rsidRPr="0019036C">
        <w:rPr>
          <w:sz w:val="28"/>
          <w:szCs w:val="28"/>
        </w:rPr>
        <w:t>7</w:t>
      </w:r>
      <w:r w:rsidR="00D509D8" w:rsidRPr="0019036C">
        <w:rPr>
          <w:sz w:val="28"/>
          <w:szCs w:val="28"/>
        </w:rPr>
        <w:t xml:space="preserve">. У разі зміни технічних вимог до </w:t>
      </w:r>
      <w:r w:rsidR="006D2000" w:rsidRPr="0019036C">
        <w:rPr>
          <w:sz w:val="28"/>
          <w:szCs w:val="28"/>
        </w:rPr>
        <w:t>ОІС</w:t>
      </w:r>
      <w:r w:rsidR="00D509D8" w:rsidRPr="0019036C">
        <w:rPr>
          <w:sz w:val="28"/>
          <w:szCs w:val="28"/>
        </w:rPr>
        <w:t xml:space="preserve"> або подання оператором заяви про зміну функціональних можливостей для роботи в ПАК </w:t>
      </w:r>
      <w:r w:rsidR="00D509D8" w:rsidRPr="0019036C">
        <w:rPr>
          <w:b/>
          <w:sz w:val="28"/>
          <w:szCs w:val="28"/>
        </w:rPr>
        <w:t>«</w:t>
      </w:r>
      <w:r w:rsidR="00D509D8" w:rsidRPr="0019036C">
        <w:rPr>
          <w:sz w:val="28"/>
          <w:szCs w:val="28"/>
        </w:rPr>
        <w:t>АІКОМ</w:t>
      </w:r>
      <w:r w:rsidR="00D509D8" w:rsidRPr="0019036C">
        <w:rPr>
          <w:b/>
          <w:sz w:val="28"/>
          <w:szCs w:val="28"/>
        </w:rPr>
        <w:t>»</w:t>
      </w:r>
      <w:r w:rsidR="00D509D8" w:rsidRPr="0019036C">
        <w:rPr>
          <w:sz w:val="28"/>
          <w:szCs w:val="28"/>
        </w:rPr>
        <w:t xml:space="preserve"> така </w:t>
      </w:r>
      <w:r w:rsidR="006D2000" w:rsidRPr="0019036C">
        <w:rPr>
          <w:sz w:val="28"/>
          <w:szCs w:val="28"/>
        </w:rPr>
        <w:t>ОІС</w:t>
      </w:r>
      <w:r w:rsidR="00D509D8" w:rsidRPr="0019036C">
        <w:rPr>
          <w:sz w:val="28"/>
          <w:szCs w:val="28"/>
        </w:rPr>
        <w:t xml:space="preserve"> підлягає повторному тестуванню</w:t>
      </w:r>
      <w:r w:rsidR="00CB26A5" w:rsidRPr="0019036C">
        <w:rPr>
          <w:sz w:val="28"/>
          <w:szCs w:val="28"/>
        </w:rPr>
        <w:t xml:space="preserve"> (без зупинки підключення до ПАК «АІКОМ»)</w:t>
      </w:r>
      <w:r w:rsidR="00D509D8" w:rsidRPr="0019036C">
        <w:rPr>
          <w:sz w:val="28"/>
          <w:szCs w:val="28"/>
        </w:rPr>
        <w:t xml:space="preserve"> відповідно до пункту </w:t>
      </w:r>
      <w:r w:rsidR="00E2732D" w:rsidRPr="0019036C">
        <w:rPr>
          <w:sz w:val="28"/>
          <w:szCs w:val="28"/>
        </w:rPr>
        <w:t>23</w:t>
      </w:r>
      <w:r w:rsidR="00D509D8" w:rsidRPr="0019036C">
        <w:rPr>
          <w:sz w:val="28"/>
          <w:szCs w:val="28"/>
        </w:rPr>
        <w:t xml:space="preserve"> цього Положення. Якщо зазначені технічні вимоги або функціональні можливості потребують внесення змін до договору про </w:t>
      </w:r>
      <w:r w:rsidR="006D2000" w:rsidRPr="0019036C">
        <w:rPr>
          <w:sz w:val="28"/>
          <w:szCs w:val="28"/>
        </w:rPr>
        <w:t>приєднання до ПАК «АІКОМ»</w:t>
      </w:r>
      <w:r w:rsidR="00D509D8" w:rsidRPr="0019036C">
        <w:rPr>
          <w:sz w:val="28"/>
          <w:szCs w:val="28"/>
        </w:rPr>
        <w:t>, то відповідні зміни застосовуються з дня укладення відповідного договору.</w:t>
      </w:r>
    </w:p>
    <w:p w14:paraId="4655B8FF" w14:textId="3A36683B" w:rsidR="00207A65" w:rsidRPr="0019036C" w:rsidRDefault="006D2000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19036C">
        <w:rPr>
          <w:sz w:val="28"/>
          <w:szCs w:val="28"/>
        </w:rPr>
        <w:tab/>
      </w:r>
      <w:r w:rsidR="00D509D8" w:rsidRPr="0019036C">
        <w:rPr>
          <w:sz w:val="28"/>
          <w:szCs w:val="28"/>
        </w:rPr>
        <w:t xml:space="preserve">В інших випадках такі зміни застосовуються після завершення повторного тестування та встановлення відповідності </w:t>
      </w:r>
      <w:r w:rsidRPr="0019036C">
        <w:rPr>
          <w:sz w:val="28"/>
          <w:szCs w:val="28"/>
        </w:rPr>
        <w:t xml:space="preserve">ОІС </w:t>
      </w:r>
      <w:r w:rsidR="00D509D8" w:rsidRPr="0019036C">
        <w:rPr>
          <w:sz w:val="28"/>
          <w:szCs w:val="28"/>
        </w:rPr>
        <w:t xml:space="preserve">технічним вимогам у формі, встановленій </w:t>
      </w:r>
      <w:r w:rsidR="00910E82" w:rsidRPr="0019036C">
        <w:rPr>
          <w:sz w:val="28"/>
          <w:szCs w:val="28"/>
        </w:rPr>
        <w:t>технічним адміністратором.</w:t>
      </w:r>
    </w:p>
    <w:p w14:paraId="515D7B96" w14:textId="00DF58DD" w:rsidR="00207A65" w:rsidRPr="0019036C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19036C">
        <w:rPr>
          <w:sz w:val="28"/>
          <w:szCs w:val="28"/>
        </w:rPr>
        <w:tab/>
      </w:r>
      <w:r w:rsidR="00D509D8" w:rsidRPr="0019036C">
        <w:rPr>
          <w:sz w:val="28"/>
          <w:szCs w:val="28"/>
        </w:rPr>
        <w:t>2</w:t>
      </w:r>
      <w:r w:rsidR="00CF7A56" w:rsidRPr="0019036C">
        <w:rPr>
          <w:sz w:val="28"/>
          <w:szCs w:val="28"/>
        </w:rPr>
        <w:t>8</w:t>
      </w:r>
      <w:r w:rsidR="00D509D8" w:rsidRPr="0019036C">
        <w:rPr>
          <w:sz w:val="28"/>
          <w:szCs w:val="28"/>
        </w:rPr>
        <w:t>.</w:t>
      </w:r>
      <w:r w:rsidR="00910E82" w:rsidRPr="0019036C">
        <w:rPr>
          <w:sz w:val="28"/>
          <w:szCs w:val="28"/>
        </w:rPr>
        <w:t xml:space="preserve"> Технічний адміністратор </w:t>
      </w:r>
      <w:r w:rsidR="00D509D8" w:rsidRPr="0019036C">
        <w:rPr>
          <w:sz w:val="28"/>
          <w:szCs w:val="28"/>
        </w:rPr>
        <w:t xml:space="preserve">має право проводити додаткове тестування </w:t>
      </w:r>
      <w:r w:rsidR="006D2000" w:rsidRPr="0019036C">
        <w:rPr>
          <w:sz w:val="28"/>
          <w:szCs w:val="28"/>
        </w:rPr>
        <w:t>ОІС</w:t>
      </w:r>
      <w:r w:rsidR="00D509D8" w:rsidRPr="0019036C">
        <w:rPr>
          <w:sz w:val="28"/>
          <w:szCs w:val="28"/>
        </w:rPr>
        <w:t xml:space="preserve"> для підтвердження їх відповідності технічним вимогам.</w:t>
      </w:r>
    </w:p>
    <w:p w14:paraId="4DAE772F" w14:textId="05737522" w:rsidR="00207A65" w:rsidRPr="0019036C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19036C">
        <w:rPr>
          <w:sz w:val="28"/>
          <w:szCs w:val="28"/>
        </w:rPr>
        <w:tab/>
      </w:r>
      <w:r w:rsidR="00D509D8" w:rsidRPr="0019036C">
        <w:rPr>
          <w:sz w:val="28"/>
          <w:szCs w:val="28"/>
        </w:rPr>
        <w:t>2</w:t>
      </w:r>
      <w:r w:rsidR="00CF7A56" w:rsidRPr="0019036C">
        <w:rPr>
          <w:sz w:val="28"/>
          <w:szCs w:val="28"/>
        </w:rPr>
        <w:t>9</w:t>
      </w:r>
      <w:r w:rsidR="00D509D8" w:rsidRPr="0019036C">
        <w:rPr>
          <w:sz w:val="28"/>
          <w:szCs w:val="28"/>
        </w:rPr>
        <w:t>. У разі передачі прав</w:t>
      </w:r>
      <w:r w:rsidR="00341640" w:rsidRPr="0019036C">
        <w:rPr>
          <w:sz w:val="28"/>
          <w:szCs w:val="28"/>
        </w:rPr>
        <w:t>а власності</w:t>
      </w:r>
      <w:r w:rsidR="00D509D8" w:rsidRPr="0019036C">
        <w:rPr>
          <w:sz w:val="28"/>
          <w:szCs w:val="28"/>
        </w:rPr>
        <w:t xml:space="preserve"> на </w:t>
      </w:r>
      <w:r w:rsidR="006D2000" w:rsidRPr="0019036C">
        <w:rPr>
          <w:sz w:val="28"/>
          <w:szCs w:val="28"/>
        </w:rPr>
        <w:t>ОІС</w:t>
      </w:r>
      <w:r w:rsidR="00D509D8" w:rsidRPr="0019036C">
        <w:rPr>
          <w:sz w:val="28"/>
          <w:szCs w:val="28"/>
        </w:rPr>
        <w:t xml:space="preserve">, підключену до центральної бази даних, </w:t>
      </w:r>
      <w:r w:rsidR="00341640" w:rsidRPr="0019036C">
        <w:rPr>
          <w:sz w:val="28"/>
          <w:szCs w:val="28"/>
        </w:rPr>
        <w:t>іншому оператору, новий</w:t>
      </w:r>
      <w:r w:rsidR="00D509D8" w:rsidRPr="0019036C">
        <w:rPr>
          <w:sz w:val="28"/>
          <w:szCs w:val="28"/>
        </w:rPr>
        <w:t xml:space="preserve"> оператор має право протягом </w:t>
      </w:r>
      <w:r w:rsidR="00341640" w:rsidRPr="0019036C">
        <w:rPr>
          <w:sz w:val="28"/>
          <w:szCs w:val="28"/>
        </w:rPr>
        <w:t xml:space="preserve">                   </w:t>
      </w:r>
      <w:r w:rsidR="00D509D8" w:rsidRPr="0019036C">
        <w:rPr>
          <w:sz w:val="28"/>
          <w:szCs w:val="28"/>
        </w:rPr>
        <w:t xml:space="preserve">10 робочих днів з моменту передачі таких прав звернутися до </w:t>
      </w:r>
      <w:r w:rsidR="00910E82" w:rsidRPr="0019036C">
        <w:rPr>
          <w:sz w:val="28"/>
          <w:szCs w:val="28"/>
        </w:rPr>
        <w:t xml:space="preserve">технічного адміністратора </w:t>
      </w:r>
      <w:r w:rsidR="00D509D8" w:rsidRPr="0019036C">
        <w:rPr>
          <w:sz w:val="28"/>
          <w:szCs w:val="28"/>
        </w:rPr>
        <w:t xml:space="preserve">про укладення нового договору. До заяви додаються такі ж документи, які необхідні для підключення </w:t>
      </w:r>
      <w:r w:rsidR="00341640" w:rsidRPr="0019036C">
        <w:rPr>
          <w:sz w:val="28"/>
          <w:szCs w:val="28"/>
        </w:rPr>
        <w:t>ОІС</w:t>
      </w:r>
      <w:r w:rsidR="00D509D8" w:rsidRPr="0019036C">
        <w:rPr>
          <w:sz w:val="28"/>
          <w:szCs w:val="28"/>
        </w:rPr>
        <w:t xml:space="preserve">. Повторне тестування </w:t>
      </w:r>
      <w:r w:rsidR="00341640" w:rsidRPr="0019036C">
        <w:rPr>
          <w:sz w:val="28"/>
          <w:szCs w:val="28"/>
        </w:rPr>
        <w:t>ОІС</w:t>
      </w:r>
      <w:r w:rsidR="00D509D8" w:rsidRPr="0019036C">
        <w:rPr>
          <w:sz w:val="28"/>
          <w:szCs w:val="28"/>
        </w:rPr>
        <w:t xml:space="preserve"> у такому випадку не проводиться. У разі </w:t>
      </w:r>
      <w:proofErr w:type="spellStart"/>
      <w:r w:rsidR="00D509D8" w:rsidRPr="0019036C">
        <w:rPr>
          <w:sz w:val="28"/>
          <w:szCs w:val="28"/>
        </w:rPr>
        <w:t>незвернення</w:t>
      </w:r>
      <w:proofErr w:type="spellEnd"/>
      <w:r w:rsidR="00D509D8" w:rsidRPr="0019036C">
        <w:rPr>
          <w:sz w:val="28"/>
          <w:szCs w:val="28"/>
        </w:rPr>
        <w:t xml:space="preserve"> нового оператора у встановлений строк </w:t>
      </w:r>
      <w:r w:rsidR="00341640" w:rsidRPr="0019036C">
        <w:rPr>
          <w:sz w:val="28"/>
          <w:szCs w:val="28"/>
        </w:rPr>
        <w:t>ОІС</w:t>
      </w:r>
      <w:r w:rsidR="001301F1" w:rsidRPr="0019036C">
        <w:rPr>
          <w:sz w:val="28"/>
          <w:szCs w:val="28"/>
        </w:rPr>
        <w:t xml:space="preserve"> </w:t>
      </w:r>
      <w:r w:rsidR="00D509D8" w:rsidRPr="0019036C">
        <w:rPr>
          <w:sz w:val="28"/>
          <w:szCs w:val="28"/>
        </w:rPr>
        <w:t>відключається від центральної бази даних.</w:t>
      </w:r>
    </w:p>
    <w:p w14:paraId="2AB26A5F" w14:textId="7369EAA2" w:rsidR="00207A65" w:rsidRPr="0019036C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19036C">
        <w:rPr>
          <w:sz w:val="28"/>
          <w:szCs w:val="28"/>
        </w:rPr>
        <w:tab/>
      </w:r>
      <w:r w:rsidR="00CF7A56" w:rsidRPr="0019036C">
        <w:rPr>
          <w:sz w:val="28"/>
          <w:szCs w:val="28"/>
        </w:rPr>
        <w:t>30</w:t>
      </w:r>
      <w:r w:rsidR="00D509D8" w:rsidRPr="0019036C">
        <w:rPr>
          <w:sz w:val="28"/>
          <w:szCs w:val="28"/>
        </w:rPr>
        <w:t xml:space="preserve">. Інформація про зміну технічних вимог до </w:t>
      </w:r>
      <w:r w:rsidR="00341640" w:rsidRPr="0019036C">
        <w:rPr>
          <w:sz w:val="28"/>
          <w:szCs w:val="28"/>
        </w:rPr>
        <w:t>ОІС</w:t>
      </w:r>
      <w:r w:rsidR="00D509D8" w:rsidRPr="0019036C">
        <w:rPr>
          <w:sz w:val="28"/>
          <w:szCs w:val="28"/>
        </w:rPr>
        <w:t xml:space="preserve"> оприлюднюється </w:t>
      </w:r>
      <w:r w:rsidR="00E81DA6" w:rsidRPr="0019036C">
        <w:rPr>
          <w:sz w:val="28"/>
          <w:szCs w:val="28"/>
        </w:rPr>
        <w:t xml:space="preserve">технічним адміністратором </w:t>
      </w:r>
      <w:r w:rsidR="00D509D8" w:rsidRPr="0019036C">
        <w:rPr>
          <w:sz w:val="28"/>
          <w:szCs w:val="28"/>
        </w:rPr>
        <w:t xml:space="preserve">на </w:t>
      </w:r>
      <w:proofErr w:type="spellStart"/>
      <w:r w:rsidR="00D509D8" w:rsidRPr="0019036C">
        <w:rPr>
          <w:sz w:val="28"/>
          <w:szCs w:val="28"/>
        </w:rPr>
        <w:t>вебсайті</w:t>
      </w:r>
      <w:proofErr w:type="spellEnd"/>
      <w:r w:rsidR="00D509D8" w:rsidRPr="0019036C">
        <w:rPr>
          <w:sz w:val="28"/>
          <w:szCs w:val="28"/>
        </w:rPr>
        <w:t xml:space="preserve"> ПАК </w:t>
      </w:r>
      <w:r w:rsidR="00D509D8" w:rsidRPr="0019036C">
        <w:rPr>
          <w:b/>
          <w:sz w:val="28"/>
          <w:szCs w:val="28"/>
        </w:rPr>
        <w:t>«</w:t>
      </w:r>
      <w:r w:rsidR="00D509D8" w:rsidRPr="0019036C">
        <w:rPr>
          <w:sz w:val="28"/>
          <w:szCs w:val="28"/>
        </w:rPr>
        <w:t>АІКОМ</w:t>
      </w:r>
      <w:r w:rsidR="00D509D8" w:rsidRPr="0019036C">
        <w:rPr>
          <w:b/>
          <w:sz w:val="28"/>
          <w:szCs w:val="28"/>
        </w:rPr>
        <w:t>»</w:t>
      </w:r>
      <w:r w:rsidR="00D509D8" w:rsidRPr="0019036C">
        <w:rPr>
          <w:sz w:val="28"/>
          <w:szCs w:val="28"/>
        </w:rPr>
        <w:t xml:space="preserve">. Зміни технічних вимог до </w:t>
      </w:r>
      <w:r w:rsidR="00470E2E" w:rsidRPr="0019036C">
        <w:rPr>
          <w:sz w:val="28"/>
          <w:szCs w:val="28"/>
        </w:rPr>
        <w:t>ОІС</w:t>
      </w:r>
      <w:r w:rsidR="00D509D8" w:rsidRPr="0019036C">
        <w:rPr>
          <w:sz w:val="28"/>
          <w:szCs w:val="28"/>
        </w:rPr>
        <w:t xml:space="preserve"> набирають чинності через один місяць після їх опублікування, якщо інше не встановлено МОН. Протягом цього строку оператори повинні забезпечити приведення </w:t>
      </w:r>
      <w:r w:rsidR="00470E2E" w:rsidRPr="0019036C">
        <w:rPr>
          <w:sz w:val="28"/>
          <w:szCs w:val="28"/>
        </w:rPr>
        <w:t>ОІС</w:t>
      </w:r>
      <w:r w:rsidR="00D509D8" w:rsidRPr="0019036C">
        <w:rPr>
          <w:sz w:val="28"/>
          <w:szCs w:val="28"/>
        </w:rPr>
        <w:t xml:space="preserve"> у відповідність з новими технічними вимогами.</w:t>
      </w:r>
    </w:p>
    <w:p w14:paraId="7956B662" w14:textId="14891B55" w:rsidR="00470E2E" w:rsidRPr="0019036C" w:rsidRDefault="00BD2D09" w:rsidP="00470E2E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tab/>
      </w:r>
      <w:r w:rsidR="00CF7A56" w:rsidRPr="0019036C">
        <w:rPr>
          <w:sz w:val="28"/>
          <w:szCs w:val="28"/>
        </w:rPr>
        <w:t>31</w:t>
      </w:r>
      <w:r w:rsidR="00D509D8" w:rsidRPr="0019036C">
        <w:rPr>
          <w:sz w:val="28"/>
          <w:szCs w:val="28"/>
        </w:rPr>
        <w:t xml:space="preserve">. Для використання </w:t>
      </w:r>
      <w:r w:rsidR="001301F1" w:rsidRPr="0019036C">
        <w:rPr>
          <w:sz w:val="28"/>
          <w:szCs w:val="28"/>
        </w:rPr>
        <w:t>ОІС</w:t>
      </w:r>
      <w:r w:rsidR="00D509D8" w:rsidRPr="0019036C">
        <w:rPr>
          <w:sz w:val="28"/>
          <w:szCs w:val="28"/>
        </w:rPr>
        <w:t xml:space="preserve"> </w:t>
      </w:r>
      <w:r w:rsidR="00CB26A5" w:rsidRPr="0019036C">
        <w:rPr>
          <w:sz w:val="28"/>
          <w:szCs w:val="28"/>
        </w:rPr>
        <w:t>суб’єкти освітньої діяльності та засновники закладів освіти</w:t>
      </w:r>
      <w:r w:rsidR="00CB26A5" w:rsidRPr="0019036C">
        <w:rPr>
          <w:sz w:val="28"/>
          <w:szCs w:val="28"/>
          <w:lang w:val="ru-RU"/>
        </w:rPr>
        <w:t xml:space="preserve"> </w:t>
      </w:r>
      <w:r w:rsidR="00D509D8" w:rsidRPr="0019036C">
        <w:rPr>
          <w:sz w:val="28"/>
          <w:szCs w:val="28"/>
        </w:rPr>
        <w:t xml:space="preserve">укладають договір з оператором або особою, яка має право на підставі договору з таким оператором надавати право користування </w:t>
      </w:r>
      <w:r w:rsidR="001301F1" w:rsidRPr="0019036C">
        <w:rPr>
          <w:sz w:val="28"/>
          <w:szCs w:val="28"/>
        </w:rPr>
        <w:t>ОІС</w:t>
      </w:r>
      <w:r w:rsidR="00D509D8" w:rsidRPr="0019036C">
        <w:rPr>
          <w:sz w:val="28"/>
          <w:szCs w:val="28"/>
        </w:rPr>
        <w:t>.</w:t>
      </w:r>
    </w:p>
    <w:p w14:paraId="5362002C" w14:textId="77777777" w:rsidR="00A77EFF" w:rsidRPr="0019036C" w:rsidRDefault="00A77EFF" w:rsidP="00470E2E">
      <w:pPr>
        <w:tabs>
          <w:tab w:val="left" w:pos="426"/>
        </w:tabs>
        <w:jc w:val="both"/>
        <w:rPr>
          <w:sz w:val="28"/>
          <w:szCs w:val="28"/>
        </w:rPr>
      </w:pPr>
    </w:p>
    <w:p w14:paraId="6A23216B" w14:textId="77777777" w:rsidR="001301F1" w:rsidRPr="0019036C" w:rsidRDefault="00D509D8" w:rsidP="00207A65">
      <w:pPr>
        <w:tabs>
          <w:tab w:val="left" w:pos="426"/>
        </w:tabs>
        <w:jc w:val="center"/>
        <w:rPr>
          <w:b/>
          <w:sz w:val="28"/>
          <w:szCs w:val="28"/>
        </w:rPr>
      </w:pPr>
      <w:r w:rsidRPr="0019036C">
        <w:rPr>
          <w:b/>
          <w:sz w:val="28"/>
          <w:szCs w:val="28"/>
        </w:rPr>
        <w:t xml:space="preserve">Зупинення доступу </w:t>
      </w:r>
      <w:r w:rsidR="006D2000" w:rsidRPr="0019036C">
        <w:rPr>
          <w:b/>
          <w:sz w:val="28"/>
          <w:szCs w:val="28"/>
        </w:rPr>
        <w:t xml:space="preserve">ОІС </w:t>
      </w:r>
      <w:r w:rsidRPr="0019036C">
        <w:rPr>
          <w:b/>
          <w:sz w:val="28"/>
          <w:szCs w:val="28"/>
        </w:rPr>
        <w:t xml:space="preserve">до центральної бази даних та </w:t>
      </w:r>
    </w:p>
    <w:p w14:paraId="2081A929" w14:textId="335BF718" w:rsidR="00207A65" w:rsidRPr="0019036C" w:rsidRDefault="00D509D8" w:rsidP="00207A65">
      <w:pPr>
        <w:tabs>
          <w:tab w:val="left" w:pos="426"/>
        </w:tabs>
        <w:jc w:val="center"/>
        <w:rPr>
          <w:b/>
          <w:sz w:val="28"/>
          <w:szCs w:val="28"/>
        </w:rPr>
      </w:pPr>
      <w:r w:rsidRPr="0019036C">
        <w:rPr>
          <w:b/>
          <w:sz w:val="28"/>
          <w:szCs w:val="28"/>
        </w:rPr>
        <w:t xml:space="preserve">відключення </w:t>
      </w:r>
      <w:r w:rsidR="001301F1" w:rsidRPr="0019036C">
        <w:rPr>
          <w:b/>
          <w:sz w:val="28"/>
          <w:szCs w:val="28"/>
        </w:rPr>
        <w:t>ОІС</w:t>
      </w:r>
      <w:r w:rsidR="00207A65" w:rsidRPr="0019036C">
        <w:rPr>
          <w:b/>
          <w:sz w:val="28"/>
          <w:szCs w:val="28"/>
        </w:rPr>
        <w:t xml:space="preserve"> </w:t>
      </w:r>
      <w:r w:rsidRPr="0019036C">
        <w:rPr>
          <w:b/>
          <w:sz w:val="28"/>
          <w:szCs w:val="28"/>
        </w:rPr>
        <w:t>від центральної бази даних</w:t>
      </w:r>
    </w:p>
    <w:p w14:paraId="3222D753" w14:textId="2DD343C9" w:rsidR="00207A65" w:rsidRPr="0019036C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19036C">
        <w:rPr>
          <w:sz w:val="28"/>
          <w:szCs w:val="28"/>
        </w:rPr>
        <w:tab/>
      </w:r>
      <w:r w:rsidR="00CF7A56" w:rsidRPr="0019036C">
        <w:rPr>
          <w:sz w:val="28"/>
          <w:szCs w:val="28"/>
        </w:rPr>
        <w:t>32</w:t>
      </w:r>
      <w:r w:rsidR="00D509D8" w:rsidRPr="0019036C">
        <w:rPr>
          <w:sz w:val="28"/>
          <w:szCs w:val="28"/>
        </w:rPr>
        <w:t xml:space="preserve">. Рішення про зупинення доступу </w:t>
      </w:r>
      <w:r w:rsidR="001301F1" w:rsidRPr="0019036C">
        <w:rPr>
          <w:sz w:val="28"/>
          <w:szCs w:val="28"/>
        </w:rPr>
        <w:t>ОІС</w:t>
      </w:r>
      <w:r w:rsidR="00D509D8" w:rsidRPr="0019036C">
        <w:rPr>
          <w:sz w:val="28"/>
          <w:szCs w:val="28"/>
        </w:rPr>
        <w:t xml:space="preserve"> до центральної бази даних або відключення такої системи від центральної бази даних приймає </w:t>
      </w:r>
      <w:r w:rsidR="00E81DA6" w:rsidRPr="0019036C">
        <w:rPr>
          <w:sz w:val="28"/>
          <w:szCs w:val="28"/>
        </w:rPr>
        <w:t xml:space="preserve">технічний адміністратор </w:t>
      </w:r>
      <w:r w:rsidR="00D509D8" w:rsidRPr="0019036C">
        <w:rPr>
          <w:sz w:val="28"/>
          <w:szCs w:val="28"/>
        </w:rPr>
        <w:t>у разі наявності хоча б однієї з таких підстав:</w:t>
      </w:r>
    </w:p>
    <w:p w14:paraId="787518B1" w14:textId="198B87FC" w:rsidR="00207A65" w:rsidRPr="0019036C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19036C">
        <w:rPr>
          <w:sz w:val="28"/>
          <w:szCs w:val="28"/>
        </w:rPr>
        <w:tab/>
      </w:r>
      <w:r w:rsidR="00D509D8" w:rsidRPr="0019036C">
        <w:rPr>
          <w:sz w:val="28"/>
          <w:szCs w:val="28"/>
        </w:rPr>
        <w:t xml:space="preserve">1) подання оператором відповідної заяви про відключення </w:t>
      </w:r>
      <w:r w:rsidR="001301F1" w:rsidRPr="0019036C">
        <w:rPr>
          <w:sz w:val="28"/>
          <w:szCs w:val="28"/>
        </w:rPr>
        <w:t>ОІС</w:t>
      </w:r>
      <w:r w:rsidR="00D509D8" w:rsidRPr="0019036C">
        <w:rPr>
          <w:sz w:val="28"/>
          <w:szCs w:val="28"/>
        </w:rPr>
        <w:t xml:space="preserve"> від центральної бази даних;</w:t>
      </w:r>
    </w:p>
    <w:p w14:paraId="5C96A2C1" w14:textId="768D9E15" w:rsidR="00207A65" w:rsidRPr="0019036C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19036C">
        <w:rPr>
          <w:sz w:val="28"/>
          <w:szCs w:val="28"/>
        </w:rPr>
        <w:tab/>
      </w:r>
      <w:r w:rsidR="00D509D8" w:rsidRPr="0019036C">
        <w:rPr>
          <w:sz w:val="28"/>
          <w:szCs w:val="28"/>
        </w:rPr>
        <w:t xml:space="preserve">2) порушення оператором вимог щодо забезпечення захисту інформації, у тому числі щодо забезпечення цілісності, доступності, конфіденційності та розмежування доступу до даних, внесених до ПАК </w:t>
      </w:r>
      <w:r w:rsidR="00D509D8" w:rsidRPr="0019036C">
        <w:rPr>
          <w:b/>
          <w:sz w:val="28"/>
          <w:szCs w:val="28"/>
        </w:rPr>
        <w:t>«</w:t>
      </w:r>
      <w:r w:rsidR="00D509D8" w:rsidRPr="0019036C">
        <w:rPr>
          <w:sz w:val="28"/>
          <w:szCs w:val="28"/>
        </w:rPr>
        <w:t>АІКОМ</w:t>
      </w:r>
      <w:r w:rsidR="00D509D8" w:rsidRPr="0019036C">
        <w:rPr>
          <w:b/>
          <w:sz w:val="28"/>
          <w:szCs w:val="28"/>
        </w:rPr>
        <w:t>»</w:t>
      </w:r>
      <w:r w:rsidR="00D509D8" w:rsidRPr="0019036C">
        <w:rPr>
          <w:sz w:val="28"/>
          <w:szCs w:val="28"/>
        </w:rPr>
        <w:t>;</w:t>
      </w:r>
    </w:p>
    <w:p w14:paraId="1EAD57BD" w14:textId="31F68204" w:rsidR="00207A65" w:rsidRPr="0019036C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19036C">
        <w:rPr>
          <w:sz w:val="28"/>
          <w:szCs w:val="28"/>
        </w:rPr>
        <w:lastRenderedPageBreak/>
        <w:tab/>
      </w:r>
      <w:r w:rsidR="00D509D8" w:rsidRPr="0019036C">
        <w:rPr>
          <w:sz w:val="28"/>
          <w:szCs w:val="28"/>
        </w:rPr>
        <w:t xml:space="preserve">3) встановлення </w:t>
      </w:r>
      <w:proofErr w:type="spellStart"/>
      <w:r w:rsidR="00D509D8" w:rsidRPr="0019036C">
        <w:rPr>
          <w:sz w:val="28"/>
          <w:szCs w:val="28"/>
        </w:rPr>
        <w:t>Держспецзв’язку</w:t>
      </w:r>
      <w:proofErr w:type="spellEnd"/>
      <w:r w:rsidR="00D509D8" w:rsidRPr="0019036C">
        <w:rPr>
          <w:sz w:val="28"/>
          <w:szCs w:val="28"/>
        </w:rPr>
        <w:t xml:space="preserve"> порушення оператором вимог законодавства щодо криптографічного та технічного захисту інформації;</w:t>
      </w:r>
    </w:p>
    <w:p w14:paraId="547086C1" w14:textId="0AD71BF0" w:rsidR="00207A65" w:rsidRPr="0019036C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19036C">
        <w:rPr>
          <w:sz w:val="28"/>
          <w:szCs w:val="28"/>
        </w:rPr>
        <w:tab/>
      </w:r>
      <w:r w:rsidR="00D509D8" w:rsidRPr="0019036C">
        <w:rPr>
          <w:sz w:val="28"/>
          <w:szCs w:val="28"/>
        </w:rPr>
        <w:t xml:space="preserve">4) встановлення за результатами </w:t>
      </w:r>
      <w:r w:rsidR="001301F1" w:rsidRPr="0019036C">
        <w:rPr>
          <w:sz w:val="28"/>
          <w:szCs w:val="28"/>
        </w:rPr>
        <w:t xml:space="preserve">додаткового </w:t>
      </w:r>
      <w:r w:rsidR="00D509D8" w:rsidRPr="0019036C">
        <w:rPr>
          <w:sz w:val="28"/>
          <w:szCs w:val="28"/>
        </w:rPr>
        <w:t xml:space="preserve">тестування </w:t>
      </w:r>
      <w:r w:rsidR="001301F1" w:rsidRPr="0019036C">
        <w:rPr>
          <w:sz w:val="28"/>
          <w:szCs w:val="28"/>
        </w:rPr>
        <w:t>ОІС</w:t>
      </w:r>
      <w:r w:rsidR="00D509D8" w:rsidRPr="0019036C">
        <w:rPr>
          <w:sz w:val="28"/>
          <w:szCs w:val="28"/>
        </w:rPr>
        <w:t xml:space="preserve"> технічним вимогам;</w:t>
      </w:r>
    </w:p>
    <w:p w14:paraId="61BFD0C9" w14:textId="7F28DFA5" w:rsidR="00207A65" w:rsidRPr="0019036C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19036C">
        <w:rPr>
          <w:sz w:val="28"/>
          <w:szCs w:val="28"/>
        </w:rPr>
        <w:tab/>
      </w:r>
      <w:r w:rsidR="00D509D8" w:rsidRPr="0019036C">
        <w:rPr>
          <w:sz w:val="28"/>
          <w:szCs w:val="28"/>
        </w:rPr>
        <w:t xml:space="preserve">5) відсутності в оператора прав власності на </w:t>
      </w:r>
      <w:r w:rsidR="001301F1" w:rsidRPr="0019036C">
        <w:rPr>
          <w:sz w:val="28"/>
          <w:szCs w:val="28"/>
        </w:rPr>
        <w:t>ОІС;</w:t>
      </w:r>
    </w:p>
    <w:p w14:paraId="7B5444CA" w14:textId="4343AF4B" w:rsidR="00207A65" w:rsidRPr="0019036C" w:rsidRDefault="00BD2D09" w:rsidP="00E2732D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tab/>
      </w:r>
      <w:r w:rsidR="001301F1" w:rsidRPr="0019036C">
        <w:rPr>
          <w:sz w:val="28"/>
          <w:szCs w:val="28"/>
        </w:rPr>
        <w:t>6</w:t>
      </w:r>
      <w:r w:rsidR="00D509D8" w:rsidRPr="0019036C">
        <w:rPr>
          <w:sz w:val="28"/>
          <w:szCs w:val="28"/>
        </w:rPr>
        <w:t>) порушення оператором умов договору, укладеного з</w:t>
      </w:r>
      <w:r w:rsidR="00E81DA6" w:rsidRPr="0019036C">
        <w:rPr>
          <w:b/>
          <w:bCs/>
          <w:sz w:val="28"/>
          <w:szCs w:val="28"/>
        </w:rPr>
        <w:t xml:space="preserve"> </w:t>
      </w:r>
      <w:r w:rsidR="00E81DA6" w:rsidRPr="0019036C">
        <w:rPr>
          <w:sz w:val="28"/>
          <w:szCs w:val="28"/>
        </w:rPr>
        <w:t>технічним адміністратором</w:t>
      </w:r>
      <w:r w:rsidR="00D509D8" w:rsidRPr="0019036C">
        <w:rPr>
          <w:sz w:val="28"/>
          <w:szCs w:val="28"/>
        </w:rPr>
        <w:t>;</w:t>
      </w:r>
    </w:p>
    <w:p w14:paraId="6EFAE068" w14:textId="06965CBF" w:rsidR="00207A65" w:rsidRPr="0019036C" w:rsidRDefault="00BD2D09" w:rsidP="00E2732D">
      <w:pPr>
        <w:tabs>
          <w:tab w:val="left" w:pos="426"/>
        </w:tabs>
        <w:jc w:val="both"/>
        <w:rPr>
          <w:b/>
          <w:sz w:val="28"/>
          <w:szCs w:val="28"/>
        </w:rPr>
      </w:pPr>
      <w:r w:rsidRPr="0019036C">
        <w:rPr>
          <w:sz w:val="28"/>
          <w:szCs w:val="28"/>
        </w:rPr>
        <w:tab/>
      </w:r>
      <w:r w:rsidR="001301F1" w:rsidRPr="0019036C">
        <w:rPr>
          <w:sz w:val="28"/>
          <w:szCs w:val="28"/>
        </w:rPr>
        <w:t>7</w:t>
      </w:r>
      <w:r w:rsidR="00D509D8" w:rsidRPr="0019036C">
        <w:rPr>
          <w:sz w:val="28"/>
          <w:szCs w:val="28"/>
        </w:rPr>
        <w:t xml:space="preserve">) </w:t>
      </w:r>
      <w:proofErr w:type="spellStart"/>
      <w:r w:rsidR="00D509D8" w:rsidRPr="0019036C">
        <w:rPr>
          <w:sz w:val="28"/>
          <w:szCs w:val="28"/>
        </w:rPr>
        <w:t>незвернення</w:t>
      </w:r>
      <w:proofErr w:type="spellEnd"/>
      <w:r w:rsidR="00D509D8" w:rsidRPr="0019036C">
        <w:rPr>
          <w:sz w:val="28"/>
          <w:szCs w:val="28"/>
        </w:rPr>
        <w:t xml:space="preserve"> нового оператора до </w:t>
      </w:r>
      <w:r w:rsidR="00E81DA6" w:rsidRPr="0019036C">
        <w:rPr>
          <w:sz w:val="28"/>
          <w:szCs w:val="28"/>
        </w:rPr>
        <w:t>технічн</w:t>
      </w:r>
      <w:r w:rsidR="00CE2285" w:rsidRPr="0019036C">
        <w:rPr>
          <w:sz w:val="28"/>
          <w:szCs w:val="28"/>
        </w:rPr>
        <w:t>ого</w:t>
      </w:r>
      <w:r w:rsidR="00E81DA6" w:rsidRPr="0019036C">
        <w:rPr>
          <w:sz w:val="28"/>
          <w:szCs w:val="28"/>
        </w:rPr>
        <w:t xml:space="preserve"> адміністратор</w:t>
      </w:r>
      <w:r w:rsidR="00CE2285" w:rsidRPr="0019036C">
        <w:rPr>
          <w:sz w:val="28"/>
          <w:szCs w:val="28"/>
        </w:rPr>
        <w:t>а</w:t>
      </w:r>
      <w:r w:rsidR="00E81DA6" w:rsidRPr="0019036C">
        <w:rPr>
          <w:sz w:val="28"/>
          <w:szCs w:val="28"/>
        </w:rPr>
        <w:t xml:space="preserve"> </w:t>
      </w:r>
      <w:r w:rsidR="00D509D8" w:rsidRPr="0019036C">
        <w:rPr>
          <w:sz w:val="28"/>
          <w:szCs w:val="28"/>
        </w:rPr>
        <w:t xml:space="preserve">про укладення </w:t>
      </w:r>
      <w:r w:rsidR="001301F1" w:rsidRPr="0019036C">
        <w:rPr>
          <w:sz w:val="28"/>
          <w:szCs w:val="28"/>
        </w:rPr>
        <w:t xml:space="preserve">нового </w:t>
      </w:r>
      <w:r w:rsidR="00D509D8" w:rsidRPr="0019036C">
        <w:rPr>
          <w:sz w:val="28"/>
          <w:szCs w:val="28"/>
        </w:rPr>
        <w:t>договору протягом строку, встановленого</w:t>
      </w:r>
      <w:r w:rsidR="00CE2285" w:rsidRPr="0019036C">
        <w:rPr>
          <w:sz w:val="28"/>
          <w:szCs w:val="28"/>
        </w:rPr>
        <w:t xml:space="preserve"> </w:t>
      </w:r>
      <w:r w:rsidR="00D509D8" w:rsidRPr="0019036C">
        <w:rPr>
          <w:sz w:val="28"/>
          <w:szCs w:val="28"/>
        </w:rPr>
        <w:t>пунктом</w:t>
      </w:r>
      <w:r w:rsidR="00CE2285" w:rsidRPr="0019036C">
        <w:rPr>
          <w:sz w:val="28"/>
          <w:szCs w:val="28"/>
        </w:rPr>
        <w:t xml:space="preserve"> </w:t>
      </w:r>
      <w:r w:rsidR="00D509D8" w:rsidRPr="0019036C">
        <w:rPr>
          <w:sz w:val="28"/>
          <w:szCs w:val="28"/>
        </w:rPr>
        <w:t>2</w:t>
      </w:r>
      <w:r w:rsidR="00CE2285" w:rsidRPr="0019036C">
        <w:rPr>
          <w:sz w:val="28"/>
          <w:szCs w:val="28"/>
        </w:rPr>
        <w:t>9</w:t>
      </w:r>
      <w:r w:rsidR="00D509D8" w:rsidRPr="0019036C">
        <w:rPr>
          <w:sz w:val="28"/>
          <w:szCs w:val="28"/>
        </w:rPr>
        <w:t xml:space="preserve"> цього Положення.</w:t>
      </w:r>
    </w:p>
    <w:p w14:paraId="4F750853" w14:textId="13F1E2B6" w:rsidR="00207A65" w:rsidRPr="0019036C" w:rsidRDefault="00BD2D09" w:rsidP="00E2732D">
      <w:pPr>
        <w:tabs>
          <w:tab w:val="left" w:pos="426"/>
        </w:tabs>
        <w:jc w:val="both"/>
        <w:rPr>
          <w:b/>
          <w:sz w:val="28"/>
          <w:szCs w:val="28"/>
        </w:rPr>
      </w:pPr>
      <w:r w:rsidRPr="0019036C">
        <w:rPr>
          <w:sz w:val="28"/>
          <w:szCs w:val="28"/>
        </w:rPr>
        <w:tab/>
      </w:r>
      <w:r w:rsidR="00D509D8" w:rsidRPr="0019036C">
        <w:rPr>
          <w:sz w:val="28"/>
          <w:szCs w:val="28"/>
        </w:rPr>
        <w:t xml:space="preserve">Перелік підстав для відключення </w:t>
      </w:r>
      <w:r w:rsidR="00470E2E" w:rsidRPr="0019036C">
        <w:rPr>
          <w:sz w:val="28"/>
          <w:szCs w:val="28"/>
        </w:rPr>
        <w:t xml:space="preserve">ОІС </w:t>
      </w:r>
      <w:r w:rsidR="00D509D8" w:rsidRPr="0019036C">
        <w:rPr>
          <w:sz w:val="28"/>
          <w:szCs w:val="28"/>
        </w:rPr>
        <w:t>від центральної бази даних є вичерпним.</w:t>
      </w:r>
    </w:p>
    <w:p w14:paraId="0000007D" w14:textId="3DD3DD12" w:rsidR="00963BC6" w:rsidRPr="0019036C" w:rsidRDefault="00BD2D09" w:rsidP="00E2732D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tab/>
      </w:r>
      <w:r w:rsidR="00CF7A56" w:rsidRPr="0019036C">
        <w:rPr>
          <w:sz w:val="28"/>
          <w:szCs w:val="28"/>
        </w:rPr>
        <w:t>33</w:t>
      </w:r>
      <w:r w:rsidR="00D509D8" w:rsidRPr="0019036C">
        <w:rPr>
          <w:sz w:val="28"/>
          <w:szCs w:val="28"/>
        </w:rPr>
        <w:t xml:space="preserve">. У разі зупинення доступу </w:t>
      </w:r>
      <w:r w:rsidR="00470E2E" w:rsidRPr="0019036C">
        <w:rPr>
          <w:sz w:val="28"/>
          <w:szCs w:val="28"/>
        </w:rPr>
        <w:t>ОІС</w:t>
      </w:r>
      <w:r w:rsidR="00D509D8" w:rsidRPr="0019036C">
        <w:rPr>
          <w:sz w:val="28"/>
          <w:szCs w:val="28"/>
        </w:rPr>
        <w:t xml:space="preserve"> до центральної бази даних такий доступ відновлюється </w:t>
      </w:r>
      <w:r w:rsidR="00E81DA6" w:rsidRPr="0019036C">
        <w:rPr>
          <w:sz w:val="28"/>
          <w:szCs w:val="28"/>
        </w:rPr>
        <w:t xml:space="preserve">технічним адміністратором </w:t>
      </w:r>
      <w:r w:rsidR="00D509D8" w:rsidRPr="0019036C">
        <w:rPr>
          <w:sz w:val="28"/>
          <w:szCs w:val="28"/>
        </w:rPr>
        <w:t>після усунення виявлених порушень.</w:t>
      </w:r>
    </w:p>
    <w:p w14:paraId="0DF1E60A" w14:textId="1412D45E" w:rsidR="00C149ED" w:rsidRPr="0019036C" w:rsidRDefault="00C149ED" w:rsidP="00207A65">
      <w:pPr>
        <w:tabs>
          <w:tab w:val="left" w:pos="426"/>
        </w:tabs>
        <w:jc w:val="both"/>
        <w:rPr>
          <w:sz w:val="28"/>
          <w:szCs w:val="28"/>
        </w:rPr>
      </w:pPr>
    </w:p>
    <w:p w14:paraId="4E07D518" w14:textId="0D1C09AB" w:rsidR="00C149ED" w:rsidRPr="0019036C" w:rsidRDefault="00C149ED" w:rsidP="00C149ED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19036C">
        <w:rPr>
          <w:b/>
          <w:bCs/>
          <w:sz w:val="28"/>
          <w:szCs w:val="28"/>
        </w:rPr>
        <w:t>Фінансове забезпечення адміністрування</w:t>
      </w:r>
      <w:r w:rsidR="009561F3" w:rsidRPr="0019036C">
        <w:rPr>
          <w:b/>
          <w:bCs/>
          <w:sz w:val="28"/>
          <w:szCs w:val="28"/>
        </w:rPr>
        <w:t xml:space="preserve"> </w:t>
      </w:r>
      <w:r w:rsidR="009561F3" w:rsidRPr="0019036C">
        <w:rPr>
          <w:b/>
          <w:sz w:val="28"/>
          <w:szCs w:val="28"/>
        </w:rPr>
        <w:t>ПАК «АІКОМ»</w:t>
      </w:r>
    </w:p>
    <w:p w14:paraId="7C8495ED" w14:textId="739FA871" w:rsidR="00C149ED" w:rsidRPr="0019036C" w:rsidRDefault="00C149ED" w:rsidP="00C149ED">
      <w:pPr>
        <w:tabs>
          <w:tab w:val="left" w:pos="426"/>
        </w:tabs>
        <w:jc w:val="both"/>
        <w:rPr>
          <w:sz w:val="28"/>
          <w:szCs w:val="28"/>
        </w:rPr>
      </w:pPr>
      <w:r w:rsidRPr="0019036C">
        <w:rPr>
          <w:sz w:val="28"/>
          <w:szCs w:val="28"/>
        </w:rPr>
        <w:tab/>
      </w:r>
      <w:r w:rsidR="00CF7A56" w:rsidRPr="0019036C">
        <w:rPr>
          <w:sz w:val="28"/>
          <w:szCs w:val="28"/>
        </w:rPr>
        <w:t>34</w:t>
      </w:r>
      <w:r w:rsidRPr="0019036C">
        <w:rPr>
          <w:sz w:val="28"/>
          <w:szCs w:val="28"/>
        </w:rPr>
        <w:t xml:space="preserve">. Фінансування робіт із створення та ведення </w:t>
      </w:r>
      <w:r w:rsidR="00EA5F02" w:rsidRPr="0019036C">
        <w:rPr>
          <w:bCs/>
          <w:sz w:val="28"/>
          <w:szCs w:val="28"/>
        </w:rPr>
        <w:t>ПАК «АІКОМ»</w:t>
      </w:r>
      <w:r w:rsidR="00EA5F02" w:rsidRPr="0019036C">
        <w:rPr>
          <w:b/>
          <w:sz w:val="28"/>
          <w:szCs w:val="28"/>
        </w:rPr>
        <w:t xml:space="preserve"> </w:t>
      </w:r>
      <w:r w:rsidRPr="0019036C">
        <w:rPr>
          <w:sz w:val="28"/>
          <w:szCs w:val="28"/>
        </w:rPr>
        <w:t>може здійснюватися за рахунок коштів державного (місцевого) бюджету, кошти міжнародної технічної та/або поворотної чи безповоротної фінансової допомоги міжнародних організацій.</w:t>
      </w:r>
    </w:p>
    <w:p w14:paraId="2259B896" w14:textId="61F95286" w:rsidR="00470E2E" w:rsidRPr="0019036C" w:rsidRDefault="00470E2E" w:rsidP="00470E2E">
      <w:pPr>
        <w:tabs>
          <w:tab w:val="left" w:pos="426"/>
        </w:tabs>
        <w:jc w:val="center"/>
        <w:rPr>
          <w:b/>
          <w:sz w:val="28"/>
          <w:szCs w:val="28"/>
        </w:rPr>
      </w:pPr>
      <w:r w:rsidRPr="0019036C">
        <w:rPr>
          <w:sz w:val="28"/>
          <w:szCs w:val="28"/>
        </w:rPr>
        <w:t>_______</w:t>
      </w:r>
      <w:r w:rsidR="0019036C">
        <w:rPr>
          <w:sz w:val="28"/>
          <w:szCs w:val="28"/>
        </w:rPr>
        <w:t>______</w:t>
      </w:r>
      <w:bookmarkStart w:id="0" w:name="_GoBack"/>
      <w:bookmarkEnd w:id="0"/>
      <w:r w:rsidRPr="0019036C">
        <w:rPr>
          <w:sz w:val="28"/>
          <w:szCs w:val="28"/>
        </w:rPr>
        <w:t>_____________________</w:t>
      </w:r>
      <w:r w:rsidR="002F0093" w:rsidRPr="0019036C">
        <w:rPr>
          <w:sz w:val="28"/>
          <w:szCs w:val="28"/>
        </w:rPr>
        <w:t>__</w:t>
      </w:r>
      <w:r w:rsidRPr="0019036C">
        <w:rPr>
          <w:sz w:val="28"/>
          <w:szCs w:val="28"/>
        </w:rPr>
        <w:t>________</w:t>
      </w:r>
    </w:p>
    <w:sectPr w:rsidR="00470E2E" w:rsidRPr="0019036C" w:rsidSect="00111FA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1134" w:bottom="1134" w:left="1701" w:header="567" w:footer="567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B6C56" w14:textId="77777777" w:rsidR="00DC006E" w:rsidRDefault="00DC006E">
      <w:r>
        <w:separator/>
      </w:r>
    </w:p>
  </w:endnote>
  <w:endnote w:type="continuationSeparator" w:id="0">
    <w:p w14:paraId="5F40ABB5" w14:textId="77777777" w:rsidR="00DC006E" w:rsidRDefault="00DC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ntiqua">
    <w:altName w:val="Times New Roman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1"/>
      </w:rPr>
      <w:id w:val="201367297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1344A2CF" w14:textId="2148EEDC" w:rsidR="00941253" w:rsidRDefault="00941253" w:rsidP="00355734">
        <w:pPr>
          <w:pStyle w:val="a5"/>
          <w:framePr w:wrap="none" w:vAnchor="text" w:hAnchor="margin" w:xAlign="right" w:y="1"/>
          <w:ind w:left="1" w:hanging="3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sdt>
    <w:sdtPr>
      <w:rPr>
        <w:rStyle w:val="af1"/>
      </w:rPr>
      <w:id w:val="67850853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287CB7F9" w14:textId="535514A3" w:rsidR="00941253" w:rsidRDefault="00941253" w:rsidP="00941253">
        <w:pPr>
          <w:pStyle w:val="a5"/>
          <w:framePr w:wrap="none" w:vAnchor="text" w:hAnchor="margin" w:xAlign="right" w:y="1"/>
          <w:ind w:left="1" w:right="360" w:hanging="3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sdt>
    <w:sdtPr>
      <w:rPr>
        <w:rStyle w:val="af1"/>
      </w:rPr>
      <w:id w:val="-2007733459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43766769" w14:textId="6B840E6F" w:rsidR="00941253" w:rsidRDefault="00941253" w:rsidP="00941253">
        <w:pPr>
          <w:pStyle w:val="a5"/>
          <w:framePr w:wrap="none" w:vAnchor="text" w:hAnchor="margin" w:xAlign="right" w:y="1"/>
          <w:ind w:left="1" w:right="360" w:hanging="3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sdt>
    <w:sdtPr>
      <w:rPr>
        <w:rStyle w:val="af1"/>
      </w:rPr>
      <w:id w:val="1904490536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53D9184A" w14:textId="037BA055" w:rsidR="00D37A55" w:rsidRDefault="00D37A55" w:rsidP="00941253">
        <w:pPr>
          <w:pStyle w:val="a5"/>
          <w:framePr w:wrap="none" w:vAnchor="text" w:hAnchor="margin" w:xAlign="right" w:y="1"/>
          <w:ind w:left="1" w:right="360" w:hanging="3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255D8449" w14:textId="77777777" w:rsidR="008E1E56" w:rsidRDefault="008E1E56" w:rsidP="00D37A55">
    <w:pPr>
      <w:pStyle w:val="a5"/>
      <w:ind w:left="1" w:right="36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1"/>
      </w:rPr>
      <w:id w:val="834275543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1F2C6FDC" w14:textId="0D93A17F" w:rsidR="00941253" w:rsidRDefault="00941253" w:rsidP="00941253">
        <w:pPr>
          <w:pStyle w:val="af5"/>
          <w:jc w:val="right"/>
          <w:rPr>
            <w:rStyle w:val="af1"/>
          </w:rPr>
        </w:pPr>
        <w:r w:rsidRPr="00941253">
          <w:rPr>
            <w:sz w:val="28"/>
            <w:szCs w:val="28"/>
          </w:rPr>
          <w:fldChar w:fldCharType="begin"/>
        </w:r>
        <w:r w:rsidRPr="00941253">
          <w:rPr>
            <w:sz w:val="28"/>
            <w:szCs w:val="28"/>
          </w:rPr>
          <w:instrText xml:space="preserve"> PAGE </w:instrText>
        </w:r>
        <w:r w:rsidRPr="00941253">
          <w:rPr>
            <w:sz w:val="28"/>
            <w:szCs w:val="28"/>
          </w:rPr>
          <w:fldChar w:fldCharType="separate"/>
        </w:r>
        <w:r w:rsidRPr="00941253">
          <w:rPr>
            <w:sz w:val="28"/>
            <w:szCs w:val="28"/>
          </w:rPr>
          <w:t>1</w:t>
        </w:r>
        <w:r w:rsidRPr="00941253">
          <w:rPr>
            <w:sz w:val="28"/>
            <w:szCs w:val="28"/>
          </w:rPr>
          <w:fldChar w:fldCharType="end"/>
        </w:r>
      </w:p>
    </w:sdtContent>
  </w:sdt>
  <w:p w14:paraId="54B32297" w14:textId="77D662CB" w:rsidR="008E1E56" w:rsidRDefault="00D37A55" w:rsidP="00941253">
    <w:pPr>
      <w:pStyle w:val="a5"/>
      <w:ind w:leftChars="0" w:left="0" w:right="360" w:firstLineChars="0" w:firstLine="0"/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1"/>
      </w:rPr>
      <w:id w:val="623275720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212690B2" w14:textId="611EECF8" w:rsidR="00111FA7" w:rsidRDefault="00111FA7" w:rsidP="0063040A">
        <w:pPr>
          <w:pStyle w:val="a5"/>
          <w:framePr w:wrap="none" w:vAnchor="text" w:hAnchor="margin" w:xAlign="right" w:y="1"/>
          <w:ind w:left="1" w:hanging="3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  <w:noProof/>
          </w:rPr>
          <w:t>1</w:t>
        </w:r>
        <w:r>
          <w:rPr>
            <w:rStyle w:val="af1"/>
          </w:rPr>
          <w:fldChar w:fldCharType="end"/>
        </w:r>
      </w:p>
    </w:sdtContent>
  </w:sdt>
  <w:p w14:paraId="4774EF47" w14:textId="77777777" w:rsidR="008E1E56" w:rsidRDefault="008E1E56" w:rsidP="002F0093">
    <w:pPr>
      <w:pStyle w:val="a5"/>
      <w:ind w:left="1" w:right="36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20767" w14:textId="77777777" w:rsidR="00DC006E" w:rsidRDefault="00DC006E">
      <w:r>
        <w:separator/>
      </w:r>
    </w:p>
  </w:footnote>
  <w:footnote w:type="continuationSeparator" w:id="0">
    <w:p w14:paraId="2EBC2257" w14:textId="77777777" w:rsidR="00DC006E" w:rsidRDefault="00DC0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2" w14:textId="77777777" w:rsidR="008E1E56" w:rsidRDefault="008E1E56">
    <w:pPr>
      <w:pBdr>
        <w:top w:val="nil"/>
        <w:left w:val="nil"/>
        <w:bottom w:val="nil"/>
        <w:right w:val="nil"/>
        <w:between w:val="nil"/>
      </w:pBdr>
      <w:jc w:val="center"/>
      <w:rPr>
        <w:rFonts w:ascii="Antiqua" w:eastAsia="Antiqua" w:hAnsi="Antiqua" w:cs="Antiqua"/>
        <w:color w:val="000000"/>
        <w:sz w:val="26"/>
        <w:szCs w:val="26"/>
      </w:rPr>
    </w:pPr>
    <w:r>
      <w:rPr>
        <w:rFonts w:ascii="Antiqua" w:eastAsia="Antiqua" w:hAnsi="Antiqua" w:cs="Antiqua"/>
        <w:color w:val="000000"/>
        <w:sz w:val="26"/>
        <w:szCs w:val="26"/>
      </w:rPr>
      <w:fldChar w:fldCharType="begin"/>
    </w:r>
    <w:r>
      <w:rPr>
        <w:rFonts w:ascii="Antiqua" w:eastAsia="Antiqua" w:hAnsi="Antiqua" w:cs="Antiqua"/>
        <w:color w:val="000000"/>
        <w:sz w:val="26"/>
        <w:szCs w:val="26"/>
      </w:rPr>
      <w:instrText>PAGE</w:instrText>
    </w:r>
    <w:r>
      <w:rPr>
        <w:rFonts w:ascii="Antiqua" w:eastAsia="Antiqua" w:hAnsi="Antiqua" w:cs="Antiqua"/>
        <w:color w:val="000000"/>
        <w:sz w:val="26"/>
        <w:szCs w:val="26"/>
      </w:rPr>
      <w:fldChar w:fldCharType="end"/>
    </w:r>
  </w:p>
  <w:p w14:paraId="00000083" w14:textId="77777777" w:rsidR="008E1E56" w:rsidRDefault="008E1E56">
    <w:pPr>
      <w:pBdr>
        <w:top w:val="nil"/>
        <w:left w:val="nil"/>
        <w:bottom w:val="nil"/>
        <w:right w:val="nil"/>
        <w:between w:val="nil"/>
      </w:pBdr>
      <w:rPr>
        <w:rFonts w:ascii="Antiqua" w:eastAsia="Antiqua" w:hAnsi="Antiqua" w:cs="Antiqua"/>
        <w:color w:val="00000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0" w14:textId="6C0C611D" w:rsidR="008E1E56" w:rsidRDefault="008E1E56">
    <w:pPr>
      <w:pBdr>
        <w:top w:val="nil"/>
        <w:left w:val="nil"/>
        <w:bottom w:val="nil"/>
        <w:right w:val="nil"/>
        <w:between w:val="nil"/>
      </w:pBdr>
      <w:jc w:val="center"/>
      <w:rPr>
        <w:rFonts w:ascii="Antiqua" w:eastAsia="Antiqua" w:hAnsi="Antiqua" w:cs="Antiqua"/>
        <w:color w:val="434343"/>
      </w:rPr>
    </w:pPr>
  </w:p>
  <w:p w14:paraId="00000081" w14:textId="77777777" w:rsidR="008E1E56" w:rsidRDefault="008E1E56">
    <w:pPr>
      <w:pBdr>
        <w:top w:val="nil"/>
        <w:left w:val="nil"/>
        <w:bottom w:val="nil"/>
        <w:right w:val="nil"/>
        <w:between w:val="nil"/>
      </w:pBdr>
      <w:rPr>
        <w:rFonts w:ascii="Antiqua" w:eastAsia="Antiqua" w:hAnsi="Antiqua" w:cs="Antiqua"/>
        <w:color w:val="000000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FAEE1" w14:textId="22EE723B" w:rsidR="008E1E56" w:rsidRPr="00584ADE" w:rsidRDefault="00584ADE" w:rsidP="00584ADE">
    <w:pPr>
      <w:pStyle w:val="a9"/>
      <w:ind w:left="1" w:hanging="3"/>
      <w:jc w:val="right"/>
      <w:rPr>
        <w:rFonts w:ascii="Times New Roman" w:hAnsi="Times New Roman"/>
        <w:sz w:val="28"/>
      </w:rPr>
    </w:pPr>
    <w:r w:rsidRPr="00584ADE">
      <w:rPr>
        <w:rFonts w:ascii="Times New Roman" w:hAnsi="Times New Roman"/>
        <w:sz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C0271"/>
    <w:multiLevelType w:val="hybridMultilevel"/>
    <w:tmpl w:val="A1FA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6139"/>
    <w:multiLevelType w:val="hybridMultilevel"/>
    <w:tmpl w:val="4B2EB10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70147905"/>
    <w:multiLevelType w:val="multilevel"/>
    <w:tmpl w:val="2A60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C6"/>
    <w:rsid w:val="000307B6"/>
    <w:rsid w:val="00032162"/>
    <w:rsid w:val="00046461"/>
    <w:rsid w:val="000605C5"/>
    <w:rsid w:val="00076882"/>
    <w:rsid w:val="000A4EEB"/>
    <w:rsid w:val="000F3D36"/>
    <w:rsid w:val="00103064"/>
    <w:rsid w:val="00111FA7"/>
    <w:rsid w:val="001301F1"/>
    <w:rsid w:val="00132E0D"/>
    <w:rsid w:val="00180F68"/>
    <w:rsid w:val="0019036C"/>
    <w:rsid w:val="001A037F"/>
    <w:rsid w:val="001A788B"/>
    <w:rsid w:val="001B06DA"/>
    <w:rsid w:val="001E4D7E"/>
    <w:rsid w:val="00207A65"/>
    <w:rsid w:val="00242127"/>
    <w:rsid w:val="00244D8B"/>
    <w:rsid w:val="00247A4D"/>
    <w:rsid w:val="00265528"/>
    <w:rsid w:val="00287314"/>
    <w:rsid w:val="002B16E9"/>
    <w:rsid w:val="002F0093"/>
    <w:rsid w:val="00307DE4"/>
    <w:rsid w:val="00316DCE"/>
    <w:rsid w:val="00330DB5"/>
    <w:rsid w:val="00341640"/>
    <w:rsid w:val="00361483"/>
    <w:rsid w:val="00396324"/>
    <w:rsid w:val="003D2C09"/>
    <w:rsid w:val="003E1D7D"/>
    <w:rsid w:val="003E4A57"/>
    <w:rsid w:val="00470E2E"/>
    <w:rsid w:val="004A278E"/>
    <w:rsid w:val="004A2DF0"/>
    <w:rsid w:val="004A4FDF"/>
    <w:rsid w:val="004A7896"/>
    <w:rsid w:val="00504410"/>
    <w:rsid w:val="0051515B"/>
    <w:rsid w:val="00523462"/>
    <w:rsid w:val="005672A2"/>
    <w:rsid w:val="00584ADE"/>
    <w:rsid w:val="005B79E0"/>
    <w:rsid w:val="005C37AE"/>
    <w:rsid w:val="005D66F9"/>
    <w:rsid w:val="0060645A"/>
    <w:rsid w:val="00691896"/>
    <w:rsid w:val="006930AB"/>
    <w:rsid w:val="0069500A"/>
    <w:rsid w:val="006A465C"/>
    <w:rsid w:val="006B7BA8"/>
    <w:rsid w:val="006C40B2"/>
    <w:rsid w:val="006D2000"/>
    <w:rsid w:val="00713CA2"/>
    <w:rsid w:val="00730F4F"/>
    <w:rsid w:val="00742F1F"/>
    <w:rsid w:val="007B1958"/>
    <w:rsid w:val="007B4503"/>
    <w:rsid w:val="007D33BC"/>
    <w:rsid w:val="007F5AC9"/>
    <w:rsid w:val="00804AF0"/>
    <w:rsid w:val="00834FB0"/>
    <w:rsid w:val="008715D0"/>
    <w:rsid w:val="0088054D"/>
    <w:rsid w:val="008C63D7"/>
    <w:rsid w:val="008E1E56"/>
    <w:rsid w:val="008F405D"/>
    <w:rsid w:val="00910E82"/>
    <w:rsid w:val="009239E1"/>
    <w:rsid w:val="00937330"/>
    <w:rsid w:val="00941253"/>
    <w:rsid w:val="009561F3"/>
    <w:rsid w:val="00963BC6"/>
    <w:rsid w:val="009A2558"/>
    <w:rsid w:val="009C3FA8"/>
    <w:rsid w:val="00A42BEC"/>
    <w:rsid w:val="00A66EAB"/>
    <w:rsid w:val="00A77EFF"/>
    <w:rsid w:val="00A835B4"/>
    <w:rsid w:val="00A836DF"/>
    <w:rsid w:val="00B0119A"/>
    <w:rsid w:val="00B23038"/>
    <w:rsid w:val="00B31445"/>
    <w:rsid w:val="00B45BBD"/>
    <w:rsid w:val="00B47517"/>
    <w:rsid w:val="00B51895"/>
    <w:rsid w:val="00BB7772"/>
    <w:rsid w:val="00BC2010"/>
    <w:rsid w:val="00BD2D09"/>
    <w:rsid w:val="00BD53CC"/>
    <w:rsid w:val="00BF108B"/>
    <w:rsid w:val="00C149ED"/>
    <w:rsid w:val="00C50AAC"/>
    <w:rsid w:val="00C977A1"/>
    <w:rsid w:val="00CB1CD8"/>
    <w:rsid w:val="00CB26A5"/>
    <w:rsid w:val="00CD0DFF"/>
    <w:rsid w:val="00CE2285"/>
    <w:rsid w:val="00CE235C"/>
    <w:rsid w:val="00CF7A56"/>
    <w:rsid w:val="00D040CC"/>
    <w:rsid w:val="00D37A55"/>
    <w:rsid w:val="00D509D8"/>
    <w:rsid w:val="00DA78B0"/>
    <w:rsid w:val="00DB3EBF"/>
    <w:rsid w:val="00DB7049"/>
    <w:rsid w:val="00DC006E"/>
    <w:rsid w:val="00DE551B"/>
    <w:rsid w:val="00E2732D"/>
    <w:rsid w:val="00E30840"/>
    <w:rsid w:val="00E3601D"/>
    <w:rsid w:val="00E81DA6"/>
    <w:rsid w:val="00E97862"/>
    <w:rsid w:val="00EA5F02"/>
    <w:rsid w:val="00ED4350"/>
    <w:rsid w:val="00ED4A28"/>
    <w:rsid w:val="00EE481D"/>
    <w:rsid w:val="00FB2C93"/>
    <w:rsid w:val="00FB44F8"/>
    <w:rsid w:val="00FD5DF5"/>
    <w:rsid w:val="00F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755E"/>
  <w15:docId w15:val="{E47BC3AE-C6FA-1043-B723-A82660C8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37F"/>
    <w:rPr>
      <w:sz w:val="24"/>
      <w:szCs w:val="24"/>
    </w:rPr>
  </w:style>
  <w:style w:type="paragraph" w:styleId="1">
    <w:name w:val="heading 1"/>
    <w:basedOn w:val="a0"/>
    <w:next w:val="a0"/>
    <w:uiPriority w:val="9"/>
    <w:qFormat/>
    <w:pPr>
      <w:keepNext/>
      <w:spacing w:before="240"/>
      <w:ind w:left="567"/>
    </w:pPr>
    <w:rPr>
      <w:b/>
      <w:smallCaps/>
      <w:sz w:val="2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Обычный;Звичайни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tiqua" w:hAnsi="Antiqua"/>
      <w:position w:val="-1"/>
      <w:sz w:val="26"/>
    </w:rPr>
  </w:style>
  <w:style w:type="paragraph" w:styleId="a5">
    <w:name w:val="footer"/>
    <w:basedOn w:val="a0"/>
    <w:link w:val="a6"/>
    <w:uiPriority w:val="99"/>
    <w:pPr>
      <w:tabs>
        <w:tab w:val="center" w:pos="4153"/>
        <w:tab w:val="right" w:pos="8306"/>
      </w:tabs>
    </w:pPr>
  </w:style>
  <w:style w:type="paragraph" w:customStyle="1" w:styleId="a7">
    <w:name w:val="Нормальний текст"/>
    <w:basedOn w:val="a0"/>
    <w:pPr>
      <w:spacing w:before="120"/>
      <w:ind w:firstLine="567"/>
    </w:pPr>
  </w:style>
  <w:style w:type="paragraph" w:customStyle="1" w:styleId="a8">
    <w:name w:val="Шапка документу"/>
    <w:basedOn w:val="a0"/>
    <w:pPr>
      <w:keepNext/>
      <w:keepLines/>
      <w:spacing w:after="240"/>
      <w:ind w:left="4536"/>
      <w:jc w:val="center"/>
    </w:pPr>
  </w:style>
  <w:style w:type="paragraph" w:styleId="a9">
    <w:name w:val="header"/>
    <w:basedOn w:val="a0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0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0"/>
    <w:next w:val="a0"/>
    <w:pPr>
      <w:keepNext/>
      <w:keepLines/>
      <w:spacing w:before="120" w:after="120"/>
      <w:jc w:val="center"/>
    </w:pPr>
  </w:style>
  <w:style w:type="paragraph" w:customStyle="1" w:styleId="ab">
    <w:name w:val="Герб"/>
    <w:basedOn w:val="a0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0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0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0"/>
    <w:pPr>
      <w:keepNext/>
      <w:keepLines/>
      <w:spacing w:before="120" w:after="240"/>
      <w:jc w:val="center"/>
    </w:pPr>
  </w:style>
  <w:style w:type="paragraph" w:customStyle="1" w:styleId="af">
    <w:name w:val="Назва документа"/>
    <w:basedOn w:val="a0"/>
    <w:next w:val="a7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0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Нижний колонтитул Знак"/>
    <w:basedOn w:val="a1"/>
    <w:link w:val="a5"/>
    <w:uiPriority w:val="99"/>
    <w:rsid w:val="007D33BC"/>
    <w:rPr>
      <w:rFonts w:ascii="Antiqua" w:hAnsi="Antiqua"/>
      <w:position w:val="-1"/>
      <w:sz w:val="26"/>
    </w:rPr>
  </w:style>
  <w:style w:type="character" w:customStyle="1" w:styleId="apple-converted-space">
    <w:name w:val="apple-converted-space"/>
    <w:basedOn w:val="a1"/>
    <w:rsid w:val="00B45BBD"/>
  </w:style>
  <w:style w:type="character" w:styleId="af1">
    <w:name w:val="page number"/>
    <w:basedOn w:val="a1"/>
    <w:uiPriority w:val="99"/>
    <w:semiHidden/>
    <w:unhideWhenUsed/>
    <w:rsid w:val="002F0093"/>
  </w:style>
  <w:style w:type="paragraph" w:styleId="af2">
    <w:name w:val="List Paragraph"/>
    <w:basedOn w:val="a"/>
    <w:uiPriority w:val="34"/>
    <w:qFormat/>
    <w:rsid w:val="00180F68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CE235C"/>
    <w:pPr>
      <w:spacing w:before="100" w:beforeAutospacing="1" w:after="100" w:afterAutospacing="1"/>
    </w:pPr>
    <w:rPr>
      <w:lang w:val="ru-UA"/>
    </w:rPr>
  </w:style>
  <w:style w:type="character" w:styleId="af4">
    <w:name w:val="Hyperlink"/>
    <w:basedOn w:val="a1"/>
    <w:uiPriority w:val="99"/>
    <w:semiHidden/>
    <w:unhideWhenUsed/>
    <w:rsid w:val="00CE235C"/>
    <w:rPr>
      <w:color w:val="0000FF"/>
      <w:u w:val="single"/>
    </w:rPr>
  </w:style>
  <w:style w:type="paragraph" w:styleId="af5">
    <w:name w:val="No Spacing"/>
    <w:uiPriority w:val="1"/>
    <w:qFormat/>
    <w:rsid w:val="00941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2628-14" TargetMode="External"/><Relationship Id="rId18" Type="http://schemas.openxmlformats.org/officeDocument/2006/relationships/hyperlink" Target="https://zakon.rada.gov.ua/laws/show/2297-17" TargetMode="External"/><Relationship Id="rId26" Type="http://schemas.openxmlformats.org/officeDocument/2006/relationships/hyperlink" Target="https://zakon.rada.gov.ua/laws/show/2297-1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zakon.rada.gov.ua/laws/show/851-15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zakon.rada.gov.ua/go/2145-19" TargetMode="External"/><Relationship Id="rId17" Type="http://schemas.openxmlformats.org/officeDocument/2006/relationships/hyperlink" Target="https://zakon.rada.gov.ua/go/1280-15" TargetMode="External"/><Relationship Id="rId25" Type="http://schemas.openxmlformats.org/officeDocument/2006/relationships/hyperlink" Target="https://zakon.rada.gov.ua/laws/show/2155-19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80/94-%D0%B2%D1%80" TargetMode="External"/><Relationship Id="rId20" Type="http://schemas.openxmlformats.org/officeDocument/2006/relationships/hyperlink" Target="https://zakon.rada.gov.ua/go/2614-12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aikom.iea.gov.ua/" TargetMode="External"/><Relationship Id="rId32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zakon.rada.gov.ua/laws/show/103/98-%D0%B2%D1%80" TargetMode="External"/><Relationship Id="rId23" Type="http://schemas.openxmlformats.org/officeDocument/2006/relationships/hyperlink" Target="https://zakon.rada.gov.ua/laws/show/357-2018-%D0%BF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zakon.rada.gov.ua/go/2939-17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on.rada.gov.ua/laws/show/463-20" TargetMode="External"/><Relationship Id="rId22" Type="http://schemas.openxmlformats.org/officeDocument/2006/relationships/hyperlink" Target="https://zakon.rada.gov.ua/laws/show/2155-19" TargetMode="External"/><Relationship Id="rId27" Type="http://schemas.openxmlformats.org/officeDocument/2006/relationships/hyperlink" Target="https://aikom.iea.gov.ua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f2afb292fafa93b245c6f3a0db76e49e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cf8095c882d982f641e99a694f417697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2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b3430434-44e4-4f5b-9097-ec250a9fa10f">true</sbIsMainDocument>
    <_dlc_BarcodeImage xmlns="837afde9-1959-48ec-9623-34f2440a05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WCDBMMCs1vC1RKJMqsmx4p0e7A==">AMUW2mVjQORT36uNBpmjCvw/QzRVNptAvNzx8iJAnGE+0tZlXDueQ2ufeRiKcsiJzi77T1qdqEVgcQ/JIjlm3QzcATX2lTyOX8pwWNpZ3YOExzSEBdzGB/A=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624EB1-ADBE-46C1-B543-CC63F9AFC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82898-6EB0-46C3-BBD2-3F117F83FF35}">
  <ds:schemaRefs>
    <ds:schemaRef ds:uri="http://schemas.microsoft.com/office/2006/metadata/properties"/>
    <ds:schemaRef ds:uri="http://schemas.microsoft.com/office/infopath/2007/PartnerControls"/>
    <ds:schemaRef ds:uri="b3430434-44e4-4f5b-9097-ec250a9fa10f"/>
    <ds:schemaRef ds:uri="837afde9-1959-48ec-9623-34f2440a05d7"/>
  </ds:schemaRefs>
</ds:datastoreItem>
</file>

<file path=customXml/itemProps3.xml><?xml version="1.0" encoding="utf-8"?>
<ds:datastoreItem xmlns:ds="http://schemas.openxmlformats.org/officeDocument/2006/customXml" ds:itemID="{6E9EEE26-A89A-4635-A8B0-E8D48C9792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05E96FBC-0289-8C4A-A12E-EB73B5C9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1790</TotalTime>
  <Pages>10</Pages>
  <Words>3029</Words>
  <Characters>20418</Characters>
  <Application>Microsoft Office Word</Application>
  <DocSecurity>0</DocSecurity>
  <Lines>408</Lines>
  <Paragraphs>169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</dc:creator>
  <cp:lastModifiedBy>Microsoft Office User</cp:lastModifiedBy>
  <cp:revision>23</cp:revision>
  <dcterms:created xsi:type="dcterms:W3CDTF">2020-10-12T13:44:00Z</dcterms:created>
  <dcterms:modified xsi:type="dcterms:W3CDTF">2021-08-12T11:35:00Z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