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261D9" w14:textId="77777777" w:rsidR="00590EA3" w:rsidRPr="00821EAF" w:rsidRDefault="00590EA3" w:rsidP="00792F3D">
      <w:pPr>
        <w:shd w:val="clear" w:color="auto" w:fill="FFFFFF"/>
        <w:spacing w:after="0" w:line="240" w:lineRule="auto"/>
        <w:jc w:val="right"/>
        <w:textAlignment w:val="baseline"/>
        <w:rPr>
          <w:rFonts w:ascii="Times New Roman" w:eastAsia="Times New Roman" w:hAnsi="Times New Roman" w:cs="Times New Roman"/>
          <w:b/>
          <w:color w:val="000000"/>
          <w:sz w:val="32"/>
          <w:szCs w:val="32"/>
          <w:lang w:eastAsia="uk-UA"/>
        </w:rPr>
      </w:pPr>
      <w:r w:rsidRPr="00821EAF">
        <w:rPr>
          <w:rFonts w:ascii="Times New Roman" w:eastAsia="Times New Roman" w:hAnsi="Times New Roman" w:cs="Times New Roman"/>
          <w:b/>
          <w:color w:val="000000"/>
          <w:sz w:val="32"/>
          <w:szCs w:val="32"/>
          <w:lang w:eastAsia="uk-UA"/>
        </w:rPr>
        <w:t>Про</w:t>
      </w:r>
      <w:r w:rsidR="00A92604">
        <w:rPr>
          <w:rFonts w:ascii="Times New Roman" w:eastAsia="Times New Roman" w:hAnsi="Times New Roman" w:cs="Times New Roman"/>
          <w:b/>
          <w:color w:val="000000"/>
          <w:sz w:val="32"/>
          <w:szCs w:val="32"/>
          <w:lang w:eastAsia="uk-UA"/>
        </w:rPr>
        <w:t>є</w:t>
      </w:r>
      <w:r w:rsidRPr="00821EAF">
        <w:rPr>
          <w:rFonts w:ascii="Times New Roman" w:eastAsia="Times New Roman" w:hAnsi="Times New Roman" w:cs="Times New Roman"/>
          <w:b/>
          <w:color w:val="000000"/>
          <w:sz w:val="32"/>
          <w:szCs w:val="32"/>
          <w:lang w:eastAsia="uk-UA"/>
        </w:rPr>
        <w:t>кт</w:t>
      </w:r>
    </w:p>
    <w:p w14:paraId="0230BA19" w14:textId="77777777" w:rsidR="00590EA3" w:rsidRPr="00821EAF" w:rsidRDefault="00590EA3" w:rsidP="00590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textAlignment w:val="baseline"/>
        <w:rPr>
          <w:rFonts w:ascii="Times New Roman" w:eastAsia="Times New Roman" w:hAnsi="Times New Roman" w:cs="Times New Roman"/>
          <w:b/>
          <w:color w:val="000000"/>
          <w:sz w:val="32"/>
          <w:szCs w:val="32"/>
          <w:lang w:eastAsia="uk-UA"/>
        </w:rPr>
      </w:pPr>
    </w:p>
    <w:p w14:paraId="225FF2BA" w14:textId="77777777" w:rsidR="00590EA3" w:rsidRPr="00821EAF" w:rsidRDefault="00590EA3" w:rsidP="00792F3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noProof/>
          <w:color w:val="000000"/>
          <w:sz w:val="28"/>
          <w:szCs w:val="28"/>
          <w:lang w:eastAsia="uk-UA"/>
        </w:rPr>
        <w:drawing>
          <wp:inline distT="0" distB="0" distL="0" distR="0" wp14:anchorId="1D5239D8" wp14:editId="7681E7C3">
            <wp:extent cx="571500" cy="762000"/>
            <wp:effectExtent l="0" t="0" r="0" b="0"/>
            <wp:docPr id="2" name="Рисунок 2"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r w:rsidRPr="00821EAF">
        <w:rPr>
          <w:rFonts w:ascii="Times New Roman" w:eastAsia="Times New Roman" w:hAnsi="Times New Roman" w:cs="Times New Roman"/>
          <w:color w:val="000000"/>
          <w:sz w:val="28"/>
          <w:szCs w:val="28"/>
          <w:lang w:eastAsia="uk-UA"/>
        </w:rPr>
        <w:br/>
      </w:r>
    </w:p>
    <w:p w14:paraId="55EF9267" w14:textId="77777777" w:rsidR="00590EA3" w:rsidRPr="00821EAF" w:rsidRDefault="00590EA3" w:rsidP="00792F3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b/>
          <w:bCs/>
          <w:color w:val="000000"/>
          <w:sz w:val="28"/>
          <w:szCs w:val="28"/>
          <w:bdr w:val="none" w:sz="0" w:space="0" w:color="auto" w:frame="1"/>
          <w:lang w:eastAsia="uk-UA"/>
        </w:rPr>
        <w:t xml:space="preserve">КАБІНЕТ МІНІСТРІВ УКРАЇНИ </w:t>
      </w:r>
      <w:r w:rsidRPr="00821EAF">
        <w:rPr>
          <w:rFonts w:ascii="Times New Roman" w:eastAsia="Times New Roman" w:hAnsi="Times New Roman" w:cs="Times New Roman"/>
          <w:b/>
          <w:bCs/>
          <w:color w:val="000000"/>
          <w:sz w:val="28"/>
          <w:szCs w:val="28"/>
          <w:bdr w:val="none" w:sz="0" w:space="0" w:color="auto" w:frame="1"/>
          <w:lang w:eastAsia="uk-UA"/>
        </w:rPr>
        <w:br/>
      </w:r>
    </w:p>
    <w:p w14:paraId="62D0592D" w14:textId="77777777" w:rsidR="00590EA3" w:rsidRPr="00821EAF" w:rsidRDefault="00590EA3" w:rsidP="00792F3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r w:rsidRPr="00821EAF">
        <w:rPr>
          <w:rFonts w:ascii="Times New Roman" w:eastAsia="Times New Roman" w:hAnsi="Times New Roman" w:cs="Times New Roman"/>
          <w:b/>
          <w:bCs/>
          <w:color w:val="000000"/>
          <w:sz w:val="28"/>
          <w:szCs w:val="28"/>
          <w:bdr w:val="none" w:sz="0" w:space="0" w:color="auto" w:frame="1"/>
          <w:lang w:eastAsia="uk-UA"/>
        </w:rPr>
        <w:t>П О С Т А Н О В А</w:t>
      </w:r>
    </w:p>
    <w:p w14:paraId="6DF9F26E" w14:textId="77777777" w:rsidR="00590EA3" w:rsidRPr="00821EAF" w:rsidRDefault="00590EA3" w:rsidP="00792F3D">
      <w:pPr>
        <w:shd w:val="clear" w:color="auto" w:fill="FFFFFF"/>
        <w:spacing w:after="0" w:line="240" w:lineRule="auto"/>
        <w:jc w:val="center"/>
        <w:textAlignment w:val="baseline"/>
        <w:rPr>
          <w:rFonts w:ascii="Times New Roman" w:eastAsia="Times New Roman" w:hAnsi="Times New Roman" w:cs="Times New Roman"/>
          <w:b/>
          <w:bCs/>
          <w:color w:val="000000"/>
          <w:sz w:val="28"/>
          <w:szCs w:val="28"/>
          <w:bdr w:val="none" w:sz="0" w:space="0" w:color="auto" w:frame="1"/>
          <w:lang w:eastAsia="uk-UA"/>
        </w:rPr>
      </w:pPr>
    </w:p>
    <w:p w14:paraId="28D6530F" w14:textId="3BE0FCEA" w:rsidR="00590EA3" w:rsidRPr="00821EAF" w:rsidRDefault="00730A43" w:rsidP="00792F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color w:val="000000"/>
          <w:sz w:val="28"/>
          <w:szCs w:val="28"/>
        </w:rPr>
      </w:pPr>
      <w:r>
        <w:rPr>
          <w:rFonts w:ascii="Times New Roman" w:hAnsi="Times New Roman" w:cs="Times New Roman"/>
          <w:b/>
          <w:bCs/>
          <w:color w:val="000000"/>
          <w:sz w:val="28"/>
          <w:szCs w:val="28"/>
          <w:bdr w:val="none" w:sz="0" w:space="0" w:color="auto" w:frame="1"/>
        </w:rPr>
        <w:t>від __________2020</w:t>
      </w:r>
      <w:r w:rsidR="00590EA3" w:rsidRPr="00821EAF">
        <w:rPr>
          <w:rFonts w:ascii="Times New Roman" w:hAnsi="Times New Roman" w:cs="Times New Roman"/>
          <w:b/>
          <w:bCs/>
          <w:color w:val="000000"/>
          <w:sz w:val="28"/>
          <w:szCs w:val="28"/>
          <w:bdr w:val="none" w:sz="0" w:space="0" w:color="auto" w:frame="1"/>
        </w:rPr>
        <w:t xml:space="preserve"> р. № _____</w:t>
      </w:r>
    </w:p>
    <w:p w14:paraId="413D2BE8" w14:textId="174336E5" w:rsidR="00590EA3" w:rsidRDefault="00590EA3" w:rsidP="00792F3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r w:rsidRPr="00821EAF">
        <w:rPr>
          <w:rFonts w:ascii="Times New Roman" w:eastAsia="Times New Roman" w:hAnsi="Times New Roman" w:cs="Times New Roman"/>
          <w:b/>
          <w:bCs/>
          <w:color w:val="000000"/>
          <w:sz w:val="28"/>
          <w:szCs w:val="28"/>
          <w:bdr w:val="none" w:sz="0" w:space="0" w:color="auto" w:frame="1"/>
          <w:lang w:eastAsia="uk-UA"/>
        </w:rPr>
        <w:br/>
        <w:t xml:space="preserve">Київ </w:t>
      </w:r>
      <w:r w:rsidRPr="00821EAF">
        <w:rPr>
          <w:rFonts w:ascii="Times New Roman" w:eastAsia="Times New Roman" w:hAnsi="Times New Roman" w:cs="Times New Roman"/>
          <w:b/>
          <w:bCs/>
          <w:color w:val="000000"/>
          <w:sz w:val="28"/>
          <w:szCs w:val="28"/>
          <w:bdr w:val="none" w:sz="0" w:space="0" w:color="auto" w:frame="1"/>
          <w:lang w:eastAsia="uk-UA"/>
        </w:rPr>
        <w:br/>
      </w:r>
    </w:p>
    <w:p w14:paraId="089DB301" w14:textId="77777777" w:rsidR="008D22E9" w:rsidRPr="00821EAF" w:rsidRDefault="008D22E9" w:rsidP="00792F3D">
      <w:pPr>
        <w:shd w:val="clear" w:color="auto" w:fill="FFFFFF"/>
        <w:spacing w:after="0" w:line="240" w:lineRule="auto"/>
        <w:jc w:val="center"/>
        <w:textAlignment w:val="baseline"/>
        <w:rPr>
          <w:rFonts w:ascii="Times New Roman" w:eastAsia="Times New Roman" w:hAnsi="Times New Roman" w:cs="Times New Roman"/>
          <w:color w:val="000000"/>
          <w:sz w:val="28"/>
          <w:szCs w:val="28"/>
          <w:lang w:eastAsia="uk-UA"/>
        </w:rPr>
      </w:pPr>
    </w:p>
    <w:p w14:paraId="18334ECB" w14:textId="77777777" w:rsidR="00991CF1" w:rsidRDefault="008B4548" w:rsidP="008924D6">
      <w:pPr>
        <w:pStyle w:val="HTML"/>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Про </w:t>
      </w:r>
      <w:r w:rsidR="009C48B8">
        <w:rPr>
          <w:rFonts w:ascii="Times New Roman" w:hAnsi="Times New Roman" w:cs="Times New Roman"/>
          <w:b/>
          <w:bCs/>
          <w:color w:val="000000"/>
          <w:sz w:val="28"/>
          <w:szCs w:val="28"/>
          <w:shd w:val="clear" w:color="auto" w:fill="FFFFFF"/>
        </w:rPr>
        <w:t xml:space="preserve">внесення змін до постанов Кабінету Міністрів України </w:t>
      </w:r>
    </w:p>
    <w:p w14:paraId="1B53132E" w14:textId="7D4C0B80" w:rsidR="009C48B8" w:rsidRPr="009C48B8" w:rsidRDefault="00991CF1" w:rsidP="008924D6">
      <w:pPr>
        <w:pStyle w:val="HTML"/>
        <w:ind w:firstLine="709"/>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від 22 </w:t>
      </w:r>
      <w:r w:rsidR="009C48B8">
        <w:rPr>
          <w:rFonts w:ascii="Times New Roman" w:hAnsi="Times New Roman" w:cs="Times New Roman"/>
          <w:b/>
          <w:bCs/>
          <w:color w:val="000000"/>
          <w:sz w:val="28"/>
          <w:szCs w:val="28"/>
          <w:shd w:val="clear" w:color="auto" w:fill="FFFFFF"/>
        </w:rPr>
        <w:t>квітня 2013 р. № 300 і від 22 травня 2013 р. №</w:t>
      </w:r>
      <w:r>
        <w:rPr>
          <w:rFonts w:ascii="Times New Roman" w:hAnsi="Times New Roman" w:cs="Times New Roman"/>
          <w:b/>
          <w:bCs/>
          <w:color w:val="000000"/>
          <w:sz w:val="28"/>
          <w:szCs w:val="28"/>
          <w:shd w:val="clear" w:color="auto" w:fill="FFFFFF"/>
        </w:rPr>
        <w:t> </w:t>
      </w:r>
      <w:r w:rsidR="009C48B8">
        <w:rPr>
          <w:rFonts w:ascii="Times New Roman" w:hAnsi="Times New Roman" w:cs="Times New Roman"/>
          <w:b/>
          <w:bCs/>
          <w:color w:val="000000"/>
          <w:sz w:val="28"/>
          <w:szCs w:val="28"/>
          <w:shd w:val="clear" w:color="auto" w:fill="FFFFFF"/>
        </w:rPr>
        <w:t>351</w:t>
      </w:r>
    </w:p>
    <w:p w14:paraId="51E3A911" w14:textId="04839E6D" w:rsidR="009C48B8" w:rsidRPr="009C48B8" w:rsidRDefault="009C48B8" w:rsidP="008924D6">
      <w:pPr>
        <w:pStyle w:val="HTML"/>
        <w:shd w:val="clear" w:color="auto" w:fill="FFFFFF"/>
        <w:jc w:val="center"/>
        <w:textAlignment w:val="baseline"/>
        <w:rPr>
          <w:rFonts w:ascii="Times New Roman" w:hAnsi="Times New Roman" w:cs="Times New Roman"/>
          <w:b/>
          <w:bCs/>
          <w:color w:val="000000"/>
          <w:sz w:val="28"/>
          <w:szCs w:val="28"/>
          <w:shd w:val="clear" w:color="auto" w:fill="FFFFFF"/>
        </w:rPr>
      </w:pPr>
    </w:p>
    <w:p w14:paraId="05C826B8" w14:textId="77777777" w:rsidR="00590EA3" w:rsidRPr="00821EAF" w:rsidRDefault="00590EA3" w:rsidP="00792F3D">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textAlignment w:val="baseline"/>
        <w:rPr>
          <w:rFonts w:ascii="Times New Roman" w:hAnsi="Times New Roman" w:cs="Times New Roman"/>
          <w:sz w:val="28"/>
          <w:szCs w:val="28"/>
        </w:rPr>
      </w:pPr>
    </w:p>
    <w:p w14:paraId="6A8215E4" w14:textId="69621AD1" w:rsidR="00590EA3" w:rsidRDefault="00590EA3" w:rsidP="008924D6">
      <w:pPr>
        <w:pStyle w:val="rvps2"/>
        <w:shd w:val="clear" w:color="auto" w:fill="FFFFFF"/>
        <w:spacing w:before="0" w:beforeAutospacing="0" w:after="0" w:afterAutospacing="0"/>
        <w:ind w:firstLine="709"/>
        <w:jc w:val="both"/>
        <w:textAlignment w:val="baseline"/>
        <w:rPr>
          <w:color w:val="000000"/>
          <w:sz w:val="28"/>
          <w:szCs w:val="28"/>
        </w:rPr>
      </w:pPr>
      <w:r w:rsidRPr="00821EAF">
        <w:rPr>
          <w:color w:val="000000"/>
          <w:sz w:val="28"/>
          <w:szCs w:val="28"/>
        </w:rPr>
        <w:t>Кабінет Міністрів</w:t>
      </w:r>
      <w:r w:rsidR="008924D6">
        <w:rPr>
          <w:color w:val="000000"/>
          <w:sz w:val="28"/>
          <w:szCs w:val="28"/>
        </w:rPr>
        <w:t xml:space="preserve"> </w:t>
      </w:r>
      <w:r w:rsidRPr="00821EAF">
        <w:rPr>
          <w:color w:val="000000"/>
          <w:sz w:val="28"/>
          <w:szCs w:val="28"/>
        </w:rPr>
        <w:t>України</w:t>
      </w:r>
      <w:r w:rsidR="008924D6">
        <w:rPr>
          <w:color w:val="000000"/>
          <w:sz w:val="28"/>
          <w:szCs w:val="28"/>
        </w:rPr>
        <w:t xml:space="preserve"> </w:t>
      </w:r>
      <w:r w:rsidRPr="00821EAF">
        <w:rPr>
          <w:b/>
          <w:bCs/>
          <w:color w:val="000000"/>
          <w:sz w:val="28"/>
          <w:szCs w:val="28"/>
          <w:bdr w:val="none" w:sz="0" w:space="0" w:color="auto" w:frame="1"/>
        </w:rPr>
        <w:t>п о с т а н о в л я є</w:t>
      </w:r>
      <w:r w:rsidRPr="00821EAF">
        <w:rPr>
          <w:color w:val="000000"/>
          <w:sz w:val="28"/>
          <w:szCs w:val="28"/>
        </w:rPr>
        <w:t xml:space="preserve">: </w:t>
      </w:r>
    </w:p>
    <w:p w14:paraId="73ABC4BA" w14:textId="77777777" w:rsidR="00991CF1" w:rsidRPr="00821EAF" w:rsidRDefault="00991CF1" w:rsidP="008924D6">
      <w:pPr>
        <w:pStyle w:val="rvps2"/>
        <w:shd w:val="clear" w:color="auto" w:fill="FFFFFF"/>
        <w:spacing w:before="0" w:beforeAutospacing="0" w:after="0" w:afterAutospacing="0"/>
        <w:ind w:firstLine="709"/>
        <w:jc w:val="both"/>
        <w:textAlignment w:val="baseline"/>
        <w:rPr>
          <w:color w:val="000000"/>
          <w:sz w:val="28"/>
          <w:szCs w:val="28"/>
        </w:rPr>
      </w:pPr>
    </w:p>
    <w:p w14:paraId="507AE073" w14:textId="0FA83AFE" w:rsidR="007D03B1" w:rsidRPr="007D03B1" w:rsidRDefault="00351909" w:rsidP="007D03B1">
      <w:pPr>
        <w:pStyle w:val="rvps2"/>
        <w:shd w:val="clear" w:color="auto" w:fill="FFFFFF"/>
        <w:spacing w:after="0"/>
        <w:ind w:firstLine="709"/>
        <w:jc w:val="both"/>
        <w:textAlignment w:val="baseline"/>
        <w:rPr>
          <w:sz w:val="28"/>
          <w:szCs w:val="28"/>
        </w:rPr>
      </w:pPr>
      <w:proofErr w:type="spellStart"/>
      <w:r>
        <w:rPr>
          <w:sz w:val="28"/>
          <w:szCs w:val="28"/>
        </w:rPr>
        <w:t>Унести</w:t>
      </w:r>
      <w:proofErr w:type="spellEnd"/>
      <w:r>
        <w:rPr>
          <w:sz w:val="28"/>
          <w:szCs w:val="28"/>
        </w:rPr>
        <w:t xml:space="preserve"> до постанов</w:t>
      </w:r>
      <w:r w:rsidR="00991CF1">
        <w:rPr>
          <w:sz w:val="28"/>
          <w:szCs w:val="28"/>
        </w:rPr>
        <w:t xml:space="preserve"> Кабінету Міністрів України від 22 квітня 2013 р. № 300 «Про затвердження Порядку і напрямів використання коштів, одержаних у результаті трансферу технологій, створених за рахунок коштів державного бюджету» (</w:t>
      </w:r>
      <w:r w:rsidR="00991CF1" w:rsidRPr="00991CF1">
        <w:rPr>
          <w:sz w:val="28"/>
          <w:szCs w:val="28"/>
        </w:rPr>
        <w:t>Офіційний вісник України</w:t>
      </w:r>
      <w:r w:rsidR="00991CF1">
        <w:rPr>
          <w:sz w:val="28"/>
          <w:szCs w:val="28"/>
        </w:rPr>
        <w:t>,</w:t>
      </w:r>
      <w:r w:rsidR="00991CF1" w:rsidRPr="00991CF1">
        <w:rPr>
          <w:sz w:val="28"/>
          <w:szCs w:val="28"/>
        </w:rPr>
        <w:t xml:space="preserve"> </w:t>
      </w:r>
      <w:r w:rsidR="00991CF1">
        <w:rPr>
          <w:sz w:val="28"/>
          <w:szCs w:val="28"/>
        </w:rPr>
        <w:t>2013 р., № 33, ст</w:t>
      </w:r>
      <w:r w:rsidR="00730A43">
        <w:rPr>
          <w:sz w:val="28"/>
          <w:szCs w:val="28"/>
        </w:rPr>
        <w:t>. 1161; 2015 р., № 80, ст. 2666</w:t>
      </w:r>
      <w:r w:rsidR="007D03B1">
        <w:rPr>
          <w:sz w:val="28"/>
          <w:szCs w:val="28"/>
        </w:rPr>
        <w:t>) і від 22 травня 2013 р. № 351 «</w:t>
      </w:r>
      <w:r w:rsidR="007D03B1" w:rsidRPr="007D03B1">
        <w:rPr>
          <w:sz w:val="28"/>
          <w:szCs w:val="28"/>
        </w:rPr>
        <w:t>Про затвердження Порядку здійснення контролю за виплатою винагороди авторам технологій та/або їх складових</w:t>
      </w:r>
      <w:r w:rsidR="007D03B1">
        <w:rPr>
          <w:sz w:val="28"/>
          <w:szCs w:val="28"/>
        </w:rPr>
        <w:t>» (</w:t>
      </w:r>
      <w:r w:rsidR="007D03B1" w:rsidRPr="007D03B1">
        <w:rPr>
          <w:sz w:val="28"/>
          <w:szCs w:val="28"/>
        </w:rPr>
        <w:t>Офіційний</w:t>
      </w:r>
      <w:r w:rsidR="007D03B1">
        <w:rPr>
          <w:sz w:val="28"/>
          <w:szCs w:val="28"/>
        </w:rPr>
        <w:t xml:space="preserve"> вісник України, 2013 р. № 39, ст. 1368</w:t>
      </w:r>
      <w:r w:rsidR="00730A43">
        <w:rPr>
          <w:sz w:val="28"/>
          <w:szCs w:val="28"/>
        </w:rPr>
        <w:t>; 2015 р. № 80, ст. 2666</w:t>
      </w:r>
      <w:r w:rsidR="007D03B1">
        <w:rPr>
          <w:sz w:val="28"/>
          <w:szCs w:val="28"/>
        </w:rPr>
        <w:t>) зміни, що додаються.</w:t>
      </w:r>
    </w:p>
    <w:p w14:paraId="4257677F" w14:textId="3A376BB8" w:rsidR="00590EA3" w:rsidRDefault="00590EA3" w:rsidP="00590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B2C3B45" w14:textId="77777777" w:rsidR="003F1C7F" w:rsidRPr="00821EAF" w:rsidRDefault="003F1C7F" w:rsidP="00590E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2E2A5585" w14:textId="29A90179" w:rsidR="00EC19B5" w:rsidRPr="004D75EA" w:rsidRDefault="00590EA3" w:rsidP="00492C04">
      <w:pPr>
        <w:shd w:val="clear" w:color="auto" w:fill="FFFFFF"/>
        <w:spacing w:after="0" w:line="240" w:lineRule="auto"/>
        <w:textAlignment w:val="baseline"/>
        <w:rPr>
          <w:rFonts w:ascii="Times New Roman" w:hAnsi="Times New Roman" w:cs="Times New Roman"/>
          <w:color w:val="000000"/>
          <w:sz w:val="28"/>
          <w:szCs w:val="28"/>
        </w:rPr>
      </w:pPr>
      <w:r w:rsidRPr="00821EAF">
        <w:rPr>
          <w:rFonts w:ascii="Times New Roman" w:hAnsi="Times New Roman" w:cs="Times New Roman"/>
          <w:color w:val="000000"/>
          <w:sz w:val="28"/>
          <w:szCs w:val="28"/>
        </w:rPr>
        <w:t xml:space="preserve">Прем'єр-міністр України                                                                    </w:t>
      </w:r>
      <w:r w:rsidR="00AB78C8">
        <w:rPr>
          <w:rFonts w:ascii="Times New Roman" w:hAnsi="Times New Roman" w:cs="Times New Roman"/>
          <w:color w:val="000000"/>
          <w:sz w:val="28"/>
          <w:szCs w:val="28"/>
        </w:rPr>
        <w:t>О</w:t>
      </w:r>
      <w:r w:rsidRPr="00821EAF">
        <w:rPr>
          <w:rFonts w:ascii="Times New Roman" w:hAnsi="Times New Roman" w:cs="Times New Roman"/>
          <w:color w:val="000000"/>
          <w:sz w:val="28"/>
          <w:szCs w:val="28"/>
        </w:rPr>
        <w:t>. Г</w:t>
      </w:r>
      <w:bookmarkStart w:id="0" w:name="o6"/>
      <w:bookmarkEnd w:id="0"/>
      <w:r w:rsidR="00022FDC">
        <w:rPr>
          <w:rFonts w:ascii="Times New Roman" w:hAnsi="Times New Roman" w:cs="Times New Roman"/>
          <w:color w:val="000000"/>
          <w:sz w:val="28"/>
          <w:szCs w:val="28"/>
        </w:rPr>
        <w:t>ОНЧАРУК</w:t>
      </w:r>
    </w:p>
    <w:p w14:paraId="291F95C0" w14:textId="2F3764CF" w:rsidR="004D75EA" w:rsidRDefault="004D75EA"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bookmarkStart w:id="1" w:name="o45"/>
      <w:bookmarkEnd w:id="1"/>
    </w:p>
    <w:p w14:paraId="7B232865" w14:textId="0ED1AAAC"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1C8D4541" w14:textId="72A68E00"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AA28976" w14:textId="4880709F"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026D6E3D" w14:textId="3B2AD1E8"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4C39084" w14:textId="0D8C03A1"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4F73EBB6" w14:textId="2D26961C"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3C5986B7" w14:textId="5191EC74"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6628ED0A" w14:textId="4B1A7CBD"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52302BE9" w14:textId="1D116DE7"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40B1EBBE" w14:textId="04ADB40A"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16E09936" w14:textId="41625B39"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55272CB" w14:textId="770AD4D2"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75937EE3" w14:textId="3677BB62"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2A5C6E41" w14:textId="36FE6A50" w:rsidR="007D03B1" w:rsidRDefault="007D03B1" w:rsidP="004D75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color w:val="000000"/>
          <w:sz w:val="28"/>
          <w:szCs w:val="28"/>
        </w:rPr>
      </w:pPr>
    </w:p>
    <w:p w14:paraId="59414977" w14:textId="2512D8EB" w:rsidR="007D03B1" w:rsidRPr="009D0954" w:rsidRDefault="007D03B1" w:rsidP="00BD3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2"/>
        <w:jc w:val="center"/>
        <w:textAlignment w:val="baseline"/>
        <w:rPr>
          <w:rFonts w:ascii="Times New Roman" w:hAnsi="Times New Roman" w:cs="Times New Roman"/>
          <w:color w:val="000000"/>
          <w:sz w:val="28"/>
          <w:szCs w:val="28"/>
        </w:rPr>
      </w:pPr>
      <w:r w:rsidRPr="009D0954">
        <w:rPr>
          <w:rFonts w:ascii="Times New Roman" w:hAnsi="Times New Roman" w:cs="Times New Roman"/>
          <w:color w:val="000000"/>
          <w:sz w:val="28"/>
          <w:szCs w:val="28"/>
        </w:rPr>
        <w:t>ЗАТВЕРДЖЕНО</w:t>
      </w:r>
    </w:p>
    <w:p w14:paraId="5F187581" w14:textId="30D31A30" w:rsidR="007D03B1" w:rsidRPr="009D0954" w:rsidRDefault="00BD320C" w:rsidP="00BD3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2"/>
        <w:jc w:val="center"/>
        <w:textAlignment w:val="baseline"/>
        <w:rPr>
          <w:rFonts w:ascii="Times New Roman" w:hAnsi="Times New Roman" w:cs="Times New Roman"/>
          <w:color w:val="000000"/>
          <w:sz w:val="28"/>
          <w:szCs w:val="28"/>
        </w:rPr>
      </w:pPr>
      <w:r w:rsidRPr="009D0954">
        <w:rPr>
          <w:rFonts w:ascii="Times New Roman" w:hAnsi="Times New Roman" w:cs="Times New Roman"/>
          <w:color w:val="000000"/>
          <w:sz w:val="28"/>
          <w:szCs w:val="28"/>
        </w:rPr>
        <w:t>п</w:t>
      </w:r>
      <w:r w:rsidR="007D03B1" w:rsidRPr="009D0954">
        <w:rPr>
          <w:rFonts w:ascii="Times New Roman" w:hAnsi="Times New Roman" w:cs="Times New Roman"/>
          <w:color w:val="000000"/>
          <w:sz w:val="28"/>
          <w:szCs w:val="28"/>
        </w:rPr>
        <w:t>остановою Кабінету Міністрів України</w:t>
      </w:r>
    </w:p>
    <w:p w14:paraId="09003DAB" w14:textId="2DA0739D" w:rsidR="007D03B1" w:rsidRPr="009D0954" w:rsidRDefault="007D03B1" w:rsidP="00BD32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2"/>
        <w:jc w:val="center"/>
        <w:textAlignment w:val="baseline"/>
        <w:rPr>
          <w:rFonts w:ascii="Times New Roman" w:hAnsi="Times New Roman" w:cs="Times New Roman"/>
          <w:color w:val="000000"/>
          <w:sz w:val="28"/>
          <w:szCs w:val="28"/>
        </w:rPr>
      </w:pPr>
      <w:r w:rsidRPr="009D0954">
        <w:rPr>
          <w:rFonts w:ascii="Times New Roman" w:hAnsi="Times New Roman" w:cs="Times New Roman"/>
          <w:color w:val="000000"/>
          <w:sz w:val="28"/>
          <w:szCs w:val="28"/>
        </w:rPr>
        <w:t xml:space="preserve">від _____________ 2020 р. №____ </w:t>
      </w:r>
    </w:p>
    <w:p w14:paraId="51A98A5A" w14:textId="2D8D2057" w:rsidR="00BD320C" w:rsidRDefault="00BD320C" w:rsidP="009D0954">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color w:val="000000"/>
          <w:sz w:val="28"/>
          <w:szCs w:val="28"/>
        </w:rPr>
      </w:pPr>
    </w:p>
    <w:p w14:paraId="1CCEE1ED" w14:textId="47BDF878" w:rsidR="00BD320C" w:rsidRDefault="00BD320C" w:rsidP="0014696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402"/>
        <w:jc w:val="center"/>
        <w:textAlignment w:val="baseline"/>
        <w:rPr>
          <w:rFonts w:ascii="Times New Roman" w:hAnsi="Times New Roman" w:cs="Times New Roman"/>
          <w:b/>
          <w:color w:val="000000"/>
          <w:sz w:val="28"/>
          <w:szCs w:val="28"/>
        </w:rPr>
      </w:pPr>
    </w:p>
    <w:p w14:paraId="5DF1F659" w14:textId="74732D86" w:rsidR="00BD320C" w:rsidRDefault="00BD320C" w:rsidP="0014696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ЗМІНИ, </w:t>
      </w:r>
    </w:p>
    <w:p w14:paraId="01A657A2" w14:textId="63CE5DB9" w:rsidR="00BD320C" w:rsidRDefault="00BD320C" w:rsidP="00146963">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textAlignment w:val="baseline"/>
        <w:rPr>
          <w:rFonts w:ascii="Times New Roman" w:hAnsi="Times New Roman" w:cs="Times New Roman"/>
          <w:b/>
          <w:color w:val="000000"/>
          <w:sz w:val="28"/>
          <w:szCs w:val="28"/>
        </w:rPr>
      </w:pPr>
      <w:r>
        <w:rPr>
          <w:rFonts w:ascii="Times New Roman" w:hAnsi="Times New Roman" w:cs="Times New Roman"/>
          <w:b/>
          <w:color w:val="000000"/>
          <w:sz w:val="28"/>
          <w:szCs w:val="28"/>
        </w:rPr>
        <w:t>що вносяться до постанов Кабінету Міністрів України від</w:t>
      </w:r>
      <w:r w:rsidRPr="00BD320C">
        <w:rPr>
          <w:rFonts w:ascii="Times New Roman" w:hAnsi="Times New Roman" w:cs="Times New Roman"/>
          <w:b/>
          <w:color w:val="000000"/>
          <w:sz w:val="28"/>
          <w:szCs w:val="28"/>
        </w:rPr>
        <w:t xml:space="preserve"> 22 квітня 2013 р. № 300 і від 22 травня 2013 р. № 351</w:t>
      </w:r>
      <w:r>
        <w:rPr>
          <w:rFonts w:ascii="Times New Roman" w:hAnsi="Times New Roman" w:cs="Times New Roman"/>
          <w:b/>
          <w:color w:val="000000"/>
          <w:sz w:val="28"/>
          <w:szCs w:val="28"/>
        </w:rPr>
        <w:t xml:space="preserve"> </w:t>
      </w:r>
    </w:p>
    <w:p w14:paraId="0869210E" w14:textId="28A9FD3C" w:rsidR="00BD320C" w:rsidRDefault="00BD320C" w:rsidP="00D943BE">
      <w:p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s="Times New Roman"/>
          <w:b/>
          <w:color w:val="000000"/>
          <w:sz w:val="28"/>
          <w:szCs w:val="28"/>
        </w:rPr>
      </w:pPr>
    </w:p>
    <w:p w14:paraId="10A494E2" w14:textId="77777777" w:rsidR="00730A43" w:rsidRDefault="00BD320C" w:rsidP="00730A43">
      <w:pPr>
        <w:pStyle w:val="a6"/>
        <w:numPr>
          <w:ilvl w:val="0"/>
          <w:numId w:val="10"/>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У Порядку </w:t>
      </w:r>
      <w:r w:rsidR="009B36ED">
        <w:rPr>
          <w:rFonts w:ascii="Times New Roman" w:hAnsi="Times New Roman" w:cs="Times New Roman"/>
          <w:color w:val="000000"/>
          <w:sz w:val="28"/>
          <w:szCs w:val="28"/>
        </w:rPr>
        <w:t>і напрямах</w:t>
      </w:r>
      <w:r w:rsidR="00CC3458">
        <w:rPr>
          <w:rFonts w:ascii="Times New Roman" w:hAnsi="Times New Roman" w:cs="Times New Roman"/>
          <w:color w:val="000000"/>
          <w:sz w:val="28"/>
          <w:szCs w:val="28"/>
        </w:rPr>
        <w:t xml:space="preserve"> використання коштів</w:t>
      </w:r>
      <w:r w:rsidR="009B36ED">
        <w:rPr>
          <w:rFonts w:ascii="Times New Roman" w:hAnsi="Times New Roman" w:cs="Times New Roman"/>
          <w:color w:val="000000"/>
          <w:sz w:val="28"/>
          <w:szCs w:val="28"/>
        </w:rPr>
        <w:t>, одержаних у результаті трансферу технологій, створених за рахунок коштів державного бюджету, затверд</w:t>
      </w:r>
      <w:r w:rsidR="00146963">
        <w:rPr>
          <w:rFonts w:ascii="Times New Roman" w:hAnsi="Times New Roman" w:cs="Times New Roman"/>
          <w:color w:val="000000"/>
          <w:sz w:val="28"/>
          <w:szCs w:val="28"/>
        </w:rPr>
        <w:t>жених</w:t>
      </w:r>
      <w:r w:rsidR="009B36ED">
        <w:rPr>
          <w:rFonts w:ascii="Times New Roman" w:hAnsi="Times New Roman" w:cs="Times New Roman"/>
          <w:color w:val="000000"/>
          <w:sz w:val="28"/>
          <w:szCs w:val="28"/>
        </w:rPr>
        <w:t xml:space="preserve"> постановою Кабінету Міністрів Укра</w:t>
      </w:r>
      <w:r w:rsidR="00730A43">
        <w:rPr>
          <w:rFonts w:ascii="Times New Roman" w:hAnsi="Times New Roman" w:cs="Times New Roman"/>
          <w:color w:val="000000"/>
          <w:sz w:val="28"/>
          <w:szCs w:val="28"/>
        </w:rPr>
        <w:t>їни від 22 квітня 2013 р. № 300:</w:t>
      </w:r>
    </w:p>
    <w:p w14:paraId="6298587D" w14:textId="0928381F" w:rsidR="003160E6" w:rsidRDefault="003160E6" w:rsidP="00730A43">
      <w:pPr>
        <w:pStyle w:val="a6"/>
        <w:numPr>
          <w:ilvl w:val="0"/>
          <w:numId w:val="20"/>
        </w:num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пункт 2 </w:t>
      </w:r>
      <w:r w:rsidR="00B20220">
        <w:rPr>
          <w:rFonts w:ascii="Times New Roman" w:hAnsi="Times New Roman" w:cs="Times New Roman"/>
          <w:color w:val="000000"/>
          <w:sz w:val="28"/>
          <w:szCs w:val="28"/>
        </w:rPr>
        <w:t>в</w:t>
      </w:r>
      <w:r>
        <w:rPr>
          <w:rFonts w:ascii="Times New Roman" w:hAnsi="Times New Roman" w:cs="Times New Roman"/>
          <w:color w:val="000000"/>
          <w:sz w:val="28"/>
          <w:szCs w:val="28"/>
        </w:rPr>
        <w:t>икласти в такій редакції:</w:t>
      </w:r>
    </w:p>
    <w:p w14:paraId="34A3AF7C" w14:textId="77777777" w:rsid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356F4731" w14:textId="65BD2990"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Pr="003160E6">
        <w:rPr>
          <w:rFonts w:ascii="Times New Roman" w:hAnsi="Times New Roman" w:cs="Times New Roman"/>
          <w:color w:val="000000"/>
          <w:sz w:val="28"/>
          <w:szCs w:val="28"/>
        </w:rPr>
        <w:t>2. Кошти, одержані від трансферу технологій, використовуються організацією-розробником за такими напрямами:</w:t>
      </w:r>
    </w:p>
    <w:p w14:paraId="090B02CA"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0676A6A6"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1) розвиток інноваційної діяльності та трансферу технологій такої організації-розробника, а саме:</w:t>
      </w:r>
    </w:p>
    <w:p w14:paraId="10E3E8AD"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1261FB6F"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проведення патентних, патентно-кон’юнктурних, маркетингових досліджень;</w:t>
      </w:r>
    </w:p>
    <w:p w14:paraId="5A49B729" w14:textId="6E59A740" w:rsidR="003160E6" w:rsidRPr="003160E6" w:rsidRDefault="003160E6" w:rsidP="003160E6">
      <w:pPr>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14:paraId="590480ED"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проведення технологічного та економічного аудиту, проведення оцінки науково-технічного рівня технологій та/або їх складових як об'єкта комерціалізації;</w:t>
      </w:r>
    </w:p>
    <w:p w14:paraId="61E3A2FC" w14:textId="10D78184" w:rsidR="003160E6" w:rsidRPr="003160E6" w:rsidRDefault="003160E6" w:rsidP="003160E6">
      <w:pPr>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14:paraId="74F08FBC"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забезпечення доступу до пошукових баз даних з патентною, ліцензійною та економічною інформацією;</w:t>
      </w:r>
    </w:p>
    <w:p w14:paraId="4BC7189B"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3007CF25"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здійснення заходів щодо патентування, в тому числі, закордонного патентування, а також забезпечення правової охорони технологій та/або їх складових в Україні та за кордоном;</w:t>
      </w:r>
    </w:p>
    <w:p w14:paraId="17067057" w14:textId="710FD9B0" w:rsidR="003160E6" w:rsidRPr="003160E6" w:rsidRDefault="003160E6" w:rsidP="003160E6">
      <w:pPr>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14:paraId="6D107073"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підготовка, перепідготовка і підвищення кваліфікації фахівців з питань інтелектуальної власності та трансферу технологій, а також забезпечення участі співробітників, до функціональних обов’язків яких належить трансфер технологій та/або їх складових, у тренінгах та семінарах, присвячених цим питанням;</w:t>
      </w:r>
    </w:p>
    <w:p w14:paraId="464E5084" w14:textId="5A42B7D0" w:rsidR="003160E6" w:rsidRPr="003160E6" w:rsidRDefault="003160E6" w:rsidP="003160E6">
      <w:pPr>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14:paraId="4573BE01"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організація просування технологій та/або їх складових на ринок шляхом їх демонстрації на виставкових заходах, здійснення їх рекламування за допомогою інтернету, соціальних мереж, радіо, телебачення;</w:t>
      </w:r>
    </w:p>
    <w:p w14:paraId="044D1557"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1C387071" w14:textId="77777777" w:rsidR="003160E6" w:rsidRPr="003160E6" w:rsidRDefault="003160E6" w:rsidP="003160E6">
      <w:pPr>
        <w:pStyle w:val="a6"/>
        <w:shd w:val="clear" w:color="auto" w:fill="FFFFFF"/>
        <w:tabs>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lastRenderedPageBreak/>
        <w:t xml:space="preserve">закупівля інструментів, обладнання та устаткування, що необхідне для проведення тестування, </w:t>
      </w:r>
      <w:proofErr w:type="spellStart"/>
      <w:r w:rsidRPr="003160E6">
        <w:rPr>
          <w:rFonts w:ascii="Times New Roman" w:hAnsi="Times New Roman" w:cs="Times New Roman"/>
          <w:color w:val="000000"/>
          <w:sz w:val="28"/>
          <w:szCs w:val="28"/>
        </w:rPr>
        <w:t>прототипування</w:t>
      </w:r>
      <w:proofErr w:type="spellEnd"/>
      <w:r w:rsidRPr="003160E6">
        <w:rPr>
          <w:rFonts w:ascii="Times New Roman" w:hAnsi="Times New Roman" w:cs="Times New Roman"/>
          <w:color w:val="000000"/>
          <w:sz w:val="28"/>
          <w:szCs w:val="28"/>
        </w:rPr>
        <w:t>, проведення експериментальних досліджень, створення та випробування дослідних зразків, виготовлення моделей;</w:t>
      </w:r>
    </w:p>
    <w:p w14:paraId="3C3E5D9E"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textAlignment w:val="baseline"/>
        <w:rPr>
          <w:rFonts w:ascii="Times New Roman" w:hAnsi="Times New Roman" w:cs="Times New Roman"/>
          <w:color w:val="000000"/>
          <w:sz w:val="28"/>
          <w:szCs w:val="28"/>
        </w:rPr>
      </w:pPr>
    </w:p>
    <w:p w14:paraId="3F9A4393"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 xml:space="preserve">проведення тестування, </w:t>
      </w:r>
      <w:proofErr w:type="spellStart"/>
      <w:r w:rsidRPr="003160E6">
        <w:rPr>
          <w:rFonts w:ascii="Times New Roman" w:hAnsi="Times New Roman" w:cs="Times New Roman"/>
          <w:color w:val="000000"/>
          <w:sz w:val="28"/>
          <w:szCs w:val="28"/>
        </w:rPr>
        <w:t>прототипування</w:t>
      </w:r>
      <w:proofErr w:type="spellEnd"/>
      <w:r w:rsidRPr="003160E6">
        <w:rPr>
          <w:rFonts w:ascii="Times New Roman" w:hAnsi="Times New Roman" w:cs="Times New Roman"/>
          <w:color w:val="000000"/>
          <w:sz w:val="28"/>
          <w:szCs w:val="28"/>
        </w:rPr>
        <w:t>, експериментальних досліджень, виготовлення моделі або дослідного зразка та здійснення їх випробування, сертифікації;</w:t>
      </w:r>
    </w:p>
    <w:p w14:paraId="1C1F3BB1"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7541AE3E"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набуття прав на об’єкти права інтелектуальної власності;</w:t>
      </w:r>
    </w:p>
    <w:p w14:paraId="73C68285" w14:textId="77777777" w:rsidR="003160E6" w:rsidRPr="003160E6" w:rsidRDefault="003160E6" w:rsidP="003160E6">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218A2E37"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 xml:space="preserve">створення та забезпечення функціонування інноваційних структур, створених організацією-розробником (інноваційні бізнес-інкубатори, бізнес-акселератори, </w:t>
      </w:r>
      <w:proofErr w:type="spellStart"/>
      <w:r w:rsidRPr="003160E6">
        <w:rPr>
          <w:rFonts w:ascii="Times New Roman" w:hAnsi="Times New Roman" w:cs="Times New Roman"/>
          <w:color w:val="000000"/>
          <w:sz w:val="28"/>
          <w:szCs w:val="28"/>
        </w:rPr>
        <w:t>стартап</w:t>
      </w:r>
      <w:proofErr w:type="spellEnd"/>
      <w:r w:rsidRPr="003160E6">
        <w:rPr>
          <w:rFonts w:ascii="Times New Roman" w:hAnsi="Times New Roman" w:cs="Times New Roman"/>
          <w:color w:val="000000"/>
          <w:sz w:val="28"/>
          <w:szCs w:val="28"/>
        </w:rPr>
        <w:t xml:space="preserve">-школи, центри трансферу технологій, </w:t>
      </w:r>
      <w:proofErr w:type="spellStart"/>
      <w:r w:rsidRPr="003160E6">
        <w:rPr>
          <w:rFonts w:ascii="Times New Roman" w:hAnsi="Times New Roman" w:cs="Times New Roman"/>
          <w:color w:val="000000"/>
          <w:sz w:val="28"/>
          <w:szCs w:val="28"/>
        </w:rPr>
        <w:t>коворкінги</w:t>
      </w:r>
      <w:proofErr w:type="spellEnd"/>
      <w:r w:rsidRPr="003160E6">
        <w:rPr>
          <w:rFonts w:ascii="Times New Roman" w:hAnsi="Times New Roman" w:cs="Times New Roman"/>
          <w:color w:val="000000"/>
          <w:sz w:val="28"/>
          <w:szCs w:val="28"/>
        </w:rPr>
        <w:t xml:space="preserve">, </w:t>
      </w:r>
      <w:proofErr w:type="spellStart"/>
      <w:r w:rsidRPr="003160E6">
        <w:rPr>
          <w:rFonts w:ascii="Times New Roman" w:hAnsi="Times New Roman" w:cs="Times New Roman"/>
          <w:color w:val="000000"/>
          <w:sz w:val="28"/>
          <w:szCs w:val="28"/>
        </w:rPr>
        <w:t>хаби</w:t>
      </w:r>
      <w:proofErr w:type="spellEnd"/>
      <w:r w:rsidRPr="003160E6">
        <w:rPr>
          <w:rFonts w:ascii="Times New Roman" w:hAnsi="Times New Roman" w:cs="Times New Roman"/>
          <w:color w:val="000000"/>
          <w:sz w:val="28"/>
          <w:szCs w:val="28"/>
        </w:rPr>
        <w:t>);</w:t>
      </w:r>
    </w:p>
    <w:p w14:paraId="4D1BBE3C"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3C5DDDDC"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3160E6">
        <w:rPr>
          <w:rFonts w:ascii="Times New Roman" w:hAnsi="Times New Roman" w:cs="Times New Roman"/>
          <w:color w:val="000000"/>
          <w:sz w:val="28"/>
          <w:szCs w:val="28"/>
        </w:rPr>
        <w:t xml:space="preserve">забезпечення створення та функціонування стартапів, створених шляхом ліцензування організацією-розробником (навчання, </w:t>
      </w:r>
      <w:proofErr w:type="spellStart"/>
      <w:r w:rsidRPr="003160E6">
        <w:rPr>
          <w:rFonts w:ascii="Times New Roman" w:hAnsi="Times New Roman" w:cs="Times New Roman"/>
          <w:color w:val="000000"/>
          <w:sz w:val="28"/>
          <w:szCs w:val="28"/>
        </w:rPr>
        <w:t>менторство</w:t>
      </w:r>
      <w:proofErr w:type="spellEnd"/>
      <w:r w:rsidRPr="003160E6">
        <w:rPr>
          <w:rFonts w:ascii="Times New Roman" w:hAnsi="Times New Roman" w:cs="Times New Roman"/>
          <w:color w:val="000000"/>
          <w:sz w:val="28"/>
          <w:szCs w:val="28"/>
        </w:rPr>
        <w:t>, інкубаційні програми, надання у користування інноваційного простору (приміщень інноваційних структур), пошук інвесторів, розроблення бізнес-плану та фінансової моделі);</w:t>
      </w:r>
    </w:p>
    <w:p w14:paraId="7815277F" w14:textId="77777777" w:rsidR="003160E6" w:rsidRPr="003160E6" w:rsidRDefault="003160E6" w:rsidP="003160E6">
      <w:pPr>
        <w:pStyle w:val="a6"/>
        <w:shd w:val="clear" w:color="auto" w:fill="FFFFFF"/>
        <w:tabs>
          <w:tab w:val="left" w:pos="0"/>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1AE81721" w14:textId="7CC941EF" w:rsidR="00896545" w:rsidRPr="00730A43" w:rsidRDefault="003160E6" w:rsidP="00730A43">
      <w:pPr>
        <w:pStyle w:val="a6"/>
        <w:numPr>
          <w:ilvl w:val="0"/>
          <w:numId w:val="20"/>
        </w:numPr>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r w:rsidRPr="00730A43">
        <w:rPr>
          <w:rFonts w:ascii="Times New Roman" w:hAnsi="Times New Roman" w:cs="Times New Roman"/>
          <w:color w:val="000000"/>
          <w:sz w:val="28"/>
          <w:szCs w:val="28"/>
        </w:rPr>
        <w:t xml:space="preserve">виплата винагороди авторам </w:t>
      </w:r>
      <w:r w:rsidR="00896545" w:rsidRPr="00730A43">
        <w:rPr>
          <w:rFonts w:ascii="Times New Roman" w:hAnsi="Times New Roman" w:cs="Times New Roman"/>
          <w:color w:val="000000"/>
          <w:sz w:val="28"/>
          <w:szCs w:val="28"/>
        </w:rPr>
        <w:t>технологій та/або їх складових;</w:t>
      </w:r>
    </w:p>
    <w:p w14:paraId="5EBA0E86" w14:textId="77777777" w:rsidR="00896545" w:rsidRDefault="00896545" w:rsidP="00896545">
      <w:pPr>
        <w:pStyle w:val="a6"/>
        <w:shd w:val="clear" w:color="auto" w:fill="FFFFFF"/>
        <w:tabs>
          <w:tab w:val="left" w:pos="0"/>
          <w:tab w:val="left" w:pos="709"/>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textAlignment w:val="baseline"/>
        <w:rPr>
          <w:rFonts w:ascii="Times New Roman" w:hAnsi="Times New Roman" w:cs="Times New Roman"/>
          <w:color w:val="000000"/>
          <w:sz w:val="28"/>
          <w:szCs w:val="28"/>
        </w:rPr>
      </w:pPr>
    </w:p>
    <w:p w14:paraId="5E2F2CED" w14:textId="63BEF985" w:rsidR="003160E6" w:rsidRPr="00896545" w:rsidRDefault="0098589B" w:rsidP="0098589B">
      <w:pPr>
        <w:pStyle w:val="a6"/>
        <w:shd w:val="clear" w:color="auto" w:fill="FFFFFF"/>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 </w:t>
      </w:r>
      <w:r w:rsidR="003160E6" w:rsidRPr="00896545">
        <w:rPr>
          <w:rFonts w:ascii="Times New Roman" w:hAnsi="Times New Roman" w:cs="Times New Roman"/>
          <w:color w:val="000000"/>
          <w:sz w:val="28"/>
          <w:szCs w:val="28"/>
        </w:rPr>
        <w:t>виплата винагороди особам, що здійсн</w:t>
      </w:r>
      <w:r>
        <w:rPr>
          <w:rFonts w:ascii="Times New Roman" w:hAnsi="Times New Roman" w:cs="Times New Roman"/>
          <w:color w:val="000000"/>
          <w:sz w:val="28"/>
          <w:szCs w:val="28"/>
        </w:rPr>
        <w:t xml:space="preserve">юють трансфер технологій та/або </w:t>
      </w:r>
      <w:r w:rsidR="003160E6" w:rsidRPr="00896545">
        <w:rPr>
          <w:rFonts w:ascii="Times New Roman" w:hAnsi="Times New Roman" w:cs="Times New Roman"/>
          <w:color w:val="000000"/>
          <w:sz w:val="28"/>
          <w:szCs w:val="28"/>
        </w:rPr>
        <w:t>їх складових.»</w:t>
      </w:r>
      <w:r>
        <w:rPr>
          <w:rFonts w:ascii="Times New Roman" w:hAnsi="Times New Roman" w:cs="Times New Roman"/>
          <w:color w:val="000000"/>
          <w:sz w:val="28"/>
          <w:szCs w:val="28"/>
        </w:rPr>
        <w:t>;</w:t>
      </w:r>
    </w:p>
    <w:p w14:paraId="11B0387E" w14:textId="63102F90" w:rsidR="00CC3458" w:rsidRDefault="00CC3458" w:rsidP="0098589B">
      <w:pPr>
        <w:shd w:val="clear" w:color="auto" w:fill="FFFFFF"/>
        <w:tabs>
          <w:tab w:val="left" w:pos="0"/>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p>
    <w:p w14:paraId="4745B02B" w14:textId="23D3544E" w:rsidR="00CC3458" w:rsidRPr="00896545" w:rsidRDefault="00CC3458" w:rsidP="00896545">
      <w:pPr>
        <w:pStyle w:val="a6"/>
        <w:numPr>
          <w:ilvl w:val="0"/>
          <w:numId w:val="19"/>
        </w:numPr>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r w:rsidRPr="00896545">
        <w:rPr>
          <w:rFonts w:ascii="Times New Roman" w:hAnsi="Times New Roman" w:cs="Times New Roman"/>
          <w:color w:val="000000"/>
          <w:sz w:val="28"/>
          <w:szCs w:val="28"/>
        </w:rPr>
        <w:t>у пункті 3:</w:t>
      </w:r>
    </w:p>
    <w:p w14:paraId="1C50047D" w14:textId="77777777" w:rsidR="00CC3458" w:rsidRDefault="00CC3458" w:rsidP="00D943BE">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textAlignment w:val="baseline"/>
        <w:rPr>
          <w:rFonts w:ascii="Times New Roman" w:hAnsi="Times New Roman" w:cs="Times New Roman"/>
          <w:color w:val="000000"/>
          <w:sz w:val="28"/>
          <w:szCs w:val="28"/>
        </w:rPr>
      </w:pPr>
    </w:p>
    <w:p w14:paraId="015907F5" w14:textId="4DFE7295" w:rsidR="00CC3458" w:rsidRDefault="00CC3458" w:rsidP="00D943BE">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в абзаці першому</w:t>
      </w:r>
      <w:r w:rsidR="000F757E">
        <w:rPr>
          <w:rFonts w:ascii="Times New Roman" w:hAnsi="Times New Roman" w:cs="Times New Roman"/>
          <w:color w:val="000000"/>
          <w:sz w:val="28"/>
          <w:szCs w:val="28"/>
        </w:rPr>
        <w:t xml:space="preserve"> цифри і</w:t>
      </w:r>
      <w:r w:rsidR="00146963">
        <w:rPr>
          <w:rFonts w:ascii="Times New Roman" w:hAnsi="Times New Roman" w:cs="Times New Roman"/>
          <w:color w:val="000000"/>
          <w:sz w:val="28"/>
          <w:szCs w:val="28"/>
        </w:rPr>
        <w:t xml:space="preserve"> слово</w:t>
      </w:r>
      <w:r w:rsidR="000F75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«15 лютого» замінити </w:t>
      </w:r>
      <w:r w:rsidR="00146963">
        <w:rPr>
          <w:rFonts w:ascii="Times New Roman" w:hAnsi="Times New Roman" w:cs="Times New Roman"/>
          <w:color w:val="000000"/>
          <w:sz w:val="28"/>
          <w:szCs w:val="28"/>
        </w:rPr>
        <w:t>цифрою</w:t>
      </w:r>
      <w:r w:rsidR="000F757E">
        <w:rPr>
          <w:rFonts w:ascii="Times New Roman" w:hAnsi="Times New Roman" w:cs="Times New Roman"/>
          <w:color w:val="000000"/>
          <w:sz w:val="28"/>
          <w:szCs w:val="28"/>
        </w:rPr>
        <w:t xml:space="preserve"> і </w:t>
      </w:r>
      <w:r w:rsidR="00146963">
        <w:rPr>
          <w:rFonts w:ascii="Times New Roman" w:hAnsi="Times New Roman" w:cs="Times New Roman"/>
          <w:color w:val="000000"/>
          <w:sz w:val="28"/>
          <w:szCs w:val="28"/>
        </w:rPr>
        <w:t>словом</w:t>
      </w:r>
      <w:r>
        <w:rPr>
          <w:rFonts w:ascii="Times New Roman" w:hAnsi="Times New Roman" w:cs="Times New Roman"/>
          <w:color w:val="000000"/>
          <w:sz w:val="28"/>
          <w:szCs w:val="28"/>
        </w:rPr>
        <w:t xml:space="preserve"> «</w:t>
      </w:r>
      <w:r w:rsidR="009B40BD">
        <w:rPr>
          <w:rFonts w:ascii="Times New Roman" w:hAnsi="Times New Roman" w:cs="Times New Roman"/>
          <w:color w:val="000000"/>
          <w:sz w:val="28"/>
          <w:szCs w:val="28"/>
        </w:rPr>
        <w:t>1</w:t>
      </w:r>
      <w:r>
        <w:rPr>
          <w:rFonts w:ascii="Times New Roman" w:hAnsi="Times New Roman" w:cs="Times New Roman"/>
          <w:color w:val="000000"/>
          <w:sz w:val="28"/>
          <w:szCs w:val="28"/>
        </w:rPr>
        <w:t> </w:t>
      </w:r>
      <w:r w:rsidR="009B40BD">
        <w:rPr>
          <w:rFonts w:ascii="Times New Roman" w:hAnsi="Times New Roman" w:cs="Times New Roman"/>
          <w:color w:val="000000"/>
          <w:sz w:val="28"/>
          <w:szCs w:val="28"/>
        </w:rPr>
        <w:t>березня</w:t>
      </w:r>
      <w:r>
        <w:rPr>
          <w:rFonts w:ascii="Times New Roman" w:hAnsi="Times New Roman" w:cs="Times New Roman"/>
          <w:color w:val="000000"/>
          <w:sz w:val="28"/>
          <w:szCs w:val="28"/>
        </w:rPr>
        <w:t xml:space="preserve">»; </w:t>
      </w:r>
    </w:p>
    <w:p w14:paraId="0C63A086" w14:textId="77777777" w:rsidR="00CC3458" w:rsidRDefault="00CC3458" w:rsidP="00146963">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010FAA38" w14:textId="77777777" w:rsidR="000F757E" w:rsidRDefault="009B40BD" w:rsidP="00146963">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абзац другий</w:t>
      </w:r>
      <w:r w:rsidR="00CC3458">
        <w:rPr>
          <w:rFonts w:ascii="Times New Roman" w:hAnsi="Times New Roman" w:cs="Times New Roman"/>
          <w:color w:val="000000"/>
          <w:sz w:val="28"/>
          <w:szCs w:val="28"/>
        </w:rPr>
        <w:t xml:space="preserve"> </w:t>
      </w:r>
      <w:r w:rsidR="000F757E">
        <w:rPr>
          <w:rFonts w:ascii="Times New Roman" w:hAnsi="Times New Roman" w:cs="Times New Roman"/>
          <w:color w:val="000000"/>
          <w:sz w:val="28"/>
          <w:szCs w:val="28"/>
        </w:rPr>
        <w:t xml:space="preserve">викласти в такій редакції: </w:t>
      </w:r>
    </w:p>
    <w:p w14:paraId="4FB1F797" w14:textId="77777777" w:rsidR="000F757E" w:rsidRDefault="000F757E" w:rsidP="00146963">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6ADD02D0" w14:textId="2E2B68ED" w:rsidR="00CC3458" w:rsidRDefault="000F757E" w:rsidP="00146963">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Pr="000F757E">
        <w:rPr>
          <w:rFonts w:ascii="Times New Roman" w:hAnsi="Times New Roman" w:cs="Times New Roman"/>
          <w:color w:val="000000"/>
          <w:sz w:val="28"/>
          <w:szCs w:val="28"/>
        </w:rPr>
        <w:t>Головні розпорядники коштів державного бюджету узагальнюють отриману звітну інформацію і</w:t>
      </w:r>
      <w:r>
        <w:rPr>
          <w:rFonts w:ascii="Times New Roman" w:hAnsi="Times New Roman" w:cs="Times New Roman"/>
          <w:color w:val="000000"/>
          <w:sz w:val="28"/>
          <w:szCs w:val="28"/>
        </w:rPr>
        <w:t xml:space="preserve"> подають її щороку до </w:t>
      </w:r>
      <w:r w:rsidRPr="00896545">
        <w:rPr>
          <w:rFonts w:ascii="Times New Roman" w:hAnsi="Times New Roman" w:cs="Times New Roman"/>
          <w:color w:val="000000"/>
          <w:sz w:val="28"/>
          <w:szCs w:val="28"/>
        </w:rPr>
        <w:t>15 квітня</w:t>
      </w:r>
      <w:r w:rsidRPr="000F757E">
        <w:rPr>
          <w:rFonts w:ascii="Times New Roman" w:hAnsi="Times New Roman" w:cs="Times New Roman"/>
          <w:color w:val="000000"/>
          <w:sz w:val="28"/>
          <w:szCs w:val="28"/>
        </w:rPr>
        <w:t xml:space="preserve"> МОН для узагальне</w:t>
      </w:r>
      <w:r>
        <w:rPr>
          <w:rFonts w:ascii="Times New Roman" w:hAnsi="Times New Roman" w:cs="Times New Roman"/>
          <w:color w:val="000000"/>
          <w:sz w:val="28"/>
          <w:szCs w:val="28"/>
        </w:rPr>
        <w:t xml:space="preserve">ння та інформування до </w:t>
      </w:r>
      <w:r w:rsidRPr="00896545">
        <w:rPr>
          <w:rFonts w:ascii="Times New Roman" w:hAnsi="Times New Roman" w:cs="Times New Roman"/>
          <w:color w:val="000000"/>
          <w:sz w:val="28"/>
          <w:szCs w:val="28"/>
        </w:rPr>
        <w:t>15 травня</w:t>
      </w:r>
      <w:r w:rsidRPr="000F757E">
        <w:rPr>
          <w:rFonts w:ascii="Times New Roman" w:hAnsi="Times New Roman" w:cs="Times New Roman"/>
          <w:color w:val="000000"/>
          <w:sz w:val="28"/>
          <w:szCs w:val="28"/>
        </w:rPr>
        <w:t xml:space="preserve"> Кабінету Міністрів України.</w:t>
      </w:r>
      <w:r>
        <w:rPr>
          <w:rFonts w:ascii="Times New Roman" w:hAnsi="Times New Roman" w:cs="Times New Roman"/>
          <w:color w:val="000000"/>
          <w:sz w:val="28"/>
          <w:szCs w:val="28"/>
        </w:rPr>
        <w:t>».</w:t>
      </w:r>
    </w:p>
    <w:p w14:paraId="690C24ED" w14:textId="77777777" w:rsidR="009B40BD" w:rsidRDefault="009B40BD" w:rsidP="00146963">
      <w:pPr>
        <w:pStyle w:val="a6"/>
        <w:shd w:val="clear" w:color="auto" w:fill="FFFFFF"/>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2ABA01E1" w14:textId="77777777" w:rsidR="00730A43" w:rsidRDefault="000F757E" w:rsidP="0000013F">
      <w:pPr>
        <w:pStyle w:val="a6"/>
        <w:numPr>
          <w:ilvl w:val="0"/>
          <w:numId w:val="10"/>
        </w:numPr>
        <w:shd w:val="clear" w:color="auto" w:fill="FFFFFF"/>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730A43">
        <w:rPr>
          <w:rFonts w:ascii="Times New Roman" w:hAnsi="Times New Roman" w:cs="Times New Roman"/>
          <w:color w:val="000000"/>
          <w:sz w:val="28"/>
          <w:szCs w:val="28"/>
        </w:rPr>
        <w:t>У постанові Кабінету Міністрів України від 22 травня 2013 р. № 351</w:t>
      </w:r>
      <w:r w:rsidR="00730A43">
        <w:rPr>
          <w:rFonts w:ascii="Times New Roman" w:hAnsi="Times New Roman" w:cs="Times New Roman"/>
          <w:color w:val="000000"/>
          <w:sz w:val="28"/>
          <w:szCs w:val="28"/>
        </w:rPr>
        <w:t>:</w:t>
      </w:r>
    </w:p>
    <w:p w14:paraId="00B08D23" w14:textId="6554D0DC" w:rsidR="00DF6950" w:rsidRPr="00730A43" w:rsidRDefault="00DF6950" w:rsidP="00730A43">
      <w:pPr>
        <w:pStyle w:val="a6"/>
        <w:shd w:val="clear" w:color="auto" w:fill="FFFFFF"/>
        <w:tabs>
          <w:tab w:val="left" w:pos="0"/>
          <w:tab w:val="left" w:pos="709"/>
          <w:tab w:val="left" w:pos="127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p>
    <w:p w14:paraId="19361B15" w14:textId="61AF17FE" w:rsidR="00DF6950" w:rsidRPr="00730A43" w:rsidRDefault="00730A43" w:rsidP="0065463D">
      <w:pPr>
        <w:pStyle w:val="a6"/>
        <w:shd w:val="clear" w:color="auto" w:fill="FFFFFF"/>
        <w:tabs>
          <w:tab w:val="left" w:pos="0"/>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 </w:t>
      </w:r>
      <w:r w:rsidR="00DF6950" w:rsidRPr="00730A43">
        <w:rPr>
          <w:rFonts w:ascii="Times New Roman" w:hAnsi="Times New Roman" w:cs="Times New Roman"/>
          <w:color w:val="000000"/>
          <w:sz w:val="28"/>
          <w:szCs w:val="28"/>
        </w:rPr>
        <w:t>назву постанови</w:t>
      </w:r>
      <w:r w:rsidR="00C67A72" w:rsidRPr="00730A4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доповнити словами «і особам, </w:t>
      </w:r>
      <w:r w:rsidR="00DF6950" w:rsidRPr="00730A43">
        <w:rPr>
          <w:rFonts w:ascii="Times New Roman" w:hAnsi="Times New Roman" w:cs="Times New Roman"/>
          <w:color w:val="000000"/>
          <w:sz w:val="28"/>
          <w:szCs w:val="28"/>
        </w:rPr>
        <w:t>які здійснюють їх трансфер»</w:t>
      </w:r>
      <w:r w:rsidR="00C67A72" w:rsidRPr="00730A43">
        <w:rPr>
          <w:rFonts w:ascii="Times New Roman" w:hAnsi="Times New Roman" w:cs="Times New Roman"/>
          <w:color w:val="000000"/>
          <w:sz w:val="28"/>
          <w:szCs w:val="28"/>
        </w:rPr>
        <w:t>;</w:t>
      </w:r>
    </w:p>
    <w:p w14:paraId="5F816A17" w14:textId="02CFCE80" w:rsidR="00C67A72" w:rsidRDefault="00C67A72" w:rsidP="00730A43">
      <w:p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p>
    <w:p w14:paraId="1F06E58C" w14:textId="4B6B2FAB" w:rsidR="00C67A72" w:rsidRPr="0065463D" w:rsidRDefault="00D943BE" w:rsidP="0065463D">
      <w:pPr>
        <w:pStyle w:val="a6"/>
        <w:numPr>
          <w:ilvl w:val="0"/>
          <w:numId w:val="21"/>
        </w:numPr>
        <w:tabs>
          <w:tab w:val="left" w:pos="0"/>
        </w:tabs>
        <w:spacing w:after="0" w:line="240" w:lineRule="auto"/>
        <w:ind w:left="0" w:firstLine="709"/>
        <w:jc w:val="both"/>
        <w:rPr>
          <w:rFonts w:ascii="Times New Roman" w:hAnsi="Times New Roman" w:cs="Times New Roman"/>
          <w:color w:val="000000"/>
          <w:sz w:val="28"/>
          <w:szCs w:val="28"/>
        </w:rPr>
      </w:pPr>
      <w:r w:rsidRPr="0065463D">
        <w:rPr>
          <w:rFonts w:ascii="Times New Roman" w:hAnsi="Times New Roman" w:cs="Times New Roman"/>
          <w:color w:val="000000"/>
          <w:sz w:val="28"/>
          <w:szCs w:val="28"/>
        </w:rPr>
        <w:t>у</w:t>
      </w:r>
      <w:r w:rsidR="00C67A72" w:rsidRPr="0065463D">
        <w:rPr>
          <w:rFonts w:ascii="Times New Roman" w:hAnsi="Times New Roman" w:cs="Times New Roman"/>
          <w:color w:val="000000"/>
          <w:sz w:val="28"/>
          <w:szCs w:val="28"/>
        </w:rPr>
        <w:t xml:space="preserve"> Порядку здійснення контролю за виплатою винагороди авторам технологій та/або їх складових, затвердженому </w:t>
      </w:r>
      <w:r w:rsidR="00146963" w:rsidRPr="0065463D">
        <w:rPr>
          <w:rFonts w:ascii="Times New Roman" w:hAnsi="Times New Roman" w:cs="Times New Roman"/>
          <w:color w:val="000000"/>
          <w:sz w:val="28"/>
          <w:szCs w:val="28"/>
        </w:rPr>
        <w:t xml:space="preserve">зазначеною </w:t>
      </w:r>
      <w:r w:rsidR="00C67A72" w:rsidRPr="0065463D">
        <w:rPr>
          <w:rFonts w:ascii="Times New Roman" w:hAnsi="Times New Roman" w:cs="Times New Roman"/>
          <w:color w:val="000000"/>
          <w:sz w:val="28"/>
          <w:szCs w:val="28"/>
        </w:rPr>
        <w:t>постановою:</w:t>
      </w:r>
    </w:p>
    <w:p w14:paraId="26610F5B" w14:textId="77777777" w:rsidR="00C67A72" w:rsidRPr="00C67A72" w:rsidRDefault="00C67A72" w:rsidP="0065463D">
      <w:pPr>
        <w:pStyle w:val="a6"/>
        <w:tabs>
          <w:tab w:val="left" w:pos="0"/>
        </w:tabs>
        <w:spacing w:after="0" w:line="240" w:lineRule="auto"/>
        <w:ind w:left="0" w:firstLine="709"/>
        <w:rPr>
          <w:rFonts w:ascii="Times New Roman" w:hAnsi="Times New Roman" w:cs="Times New Roman"/>
          <w:color w:val="000000"/>
          <w:sz w:val="28"/>
          <w:szCs w:val="28"/>
        </w:rPr>
      </w:pPr>
    </w:p>
    <w:p w14:paraId="469041CD" w14:textId="61436847" w:rsidR="00C67A72" w:rsidRDefault="00C67A72" w:rsidP="00924449">
      <w:pPr>
        <w:pStyle w:val="a6"/>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sidRPr="00C67A72">
        <w:rPr>
          <w:rFonts w:ascii="Times New Roman" w:hAnsi="Times New Roman" w:cs="Times New Roman"/>
          <w:color w:val="000000"/>
          <w:sz w:val="28"/>
          <w:szCs w:val="28"/>
        </w:rPr>
        <w:t>назву Порядку доповнити словами «і особам, які здійснюють їх трансфер»;</w:t>
      </w:r>
    </w:p>
    <w:p w14:paraId="1B29886B" w14:textId="77777777" w:rsidR="009066AD" w:rsidRDefault="009066AD" w:rsidP="00924449">
      <w:pPr>
        <w:pStyle w:val="a6"/>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311E69E2" w14:textId="77777777" w:rsidR="009066AD" w:rsidRPr="00924449" w:rsidRDefault="009066AD" w:rsidP="00924449">
      <w:p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924449">
        <w:rPr>
          <w:rFonts w:ascii="Times New Roman" w:hAnsi="Times New Roman" w:cs="Times New Roman"/>
          <w:color w:val="000000"/>
          <w:sz w:val="28"/>
          <w:szCs w:val="28"/>
        </w:rPr>
        <w:t xml:space="preserve">пункт 1 викласти в такій редакції: </w:t>
      </w:r>
    </w:p>
    <w:p w14:paraId="76D0D0A6" w14:textId="77777777" w:rsidR="009066AD" w:rsidRPr="009066AD" w:rsidRDefault="009066AD" w:rsidP="00146963">
      <w:pPr>
        <w:pStyle w:val="a6"/>
        <w:tabs>
          <w:tab w:val="left" w:pos="0"/>
        </w:tabs>
        <w:rPr>
          <w:rFonts w:ascii="Times New Roman" w:hAnsi="Times New Roman" w:cs="Times New Roman"/>
          <w:color w:val="000000"/>
          <w:sz w:val="28"/>
          <w:szCs w:val="28"/>
        </w:rPr>
      </w:pPr>
    </w:p>
    <w:p w14:paraId="62B77465" w14:textId="5FD2EB15" w:rsidR="009066AD" w:rsidRDefault="009066AD" w:rsidP="00924449">
      <w:pPr>
        <w:pStyle w:val="a6"/>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3F2EB4">
        <w:rPr>
          <w:rFonts w:ascii="Times New Roman" w:hAnsi="Times New Roman" w:cs="Times New Roman"/>
          <w:color w:val="000000"/>
          <w:sz w:val="28"/>
          <w:szCs w:val="28"/>
        </w:rPr>
        <w:t xml:space="preserve">1. </w:t>
      </w:r>
      <w:r w:rsidRPr="009066AD">
        <w:rPr>
          <w:rFonts w:ascii="Times New Roman" w:hAnsi="Times New Roman" w:cs="Times New Roman"/>
          <w:color w:val="000000"/>
          <w:sz w:val="28"/>
          <w:szCs w:val="28"/>
        </w:rPr>
        <w:t>Цей Порядок визначає механізм здійснення контролю за виплатою винагороди авторам технологій та/або їх складових (далі - технології)</w:t>
      </w:r>
      <w:r>
        <w:rPr>
          <w:rFonts w:ascii="Times New Roman" w:hAnsi="Times New Roman" w:cs="Times New Roman"/>
          <w:color w:val="000000"/>
          <w:sz w:val="28"/>
          <w:szCs w:val="28"/>
        </w:rPr>
        <w:t xml:space="preserve"> </w:t>
      </w:r>
      <w:r w:rsidRPr="00896545">
        <w:rPr>
          <w:rFonts w:ascii="Times New Roman" w:hAnsi="Times New Roman" w:cs="Times New Roman"/>
          <w:color w:val="000000"/>
          <w:sz w:val="28"/>
          <w:szCs w:val="28"/>
        </w:rPr>
        <w:t>і особам, які здійснюють трансфер технологій</w:t>
      </w:r>
      <w:r w:rsidRPr="009066AD">
        <w:rPr>
          <w:rFonts w:ascii="Times New Roman" w:hAnsi="Times New Roman" w:cs="Times New Roman"/>
          <w:color w:val="000000"/>
          <w:sz w:val="28"/>
          <w:szCs w:val="28"/>
        </w:rPr>
        <w:t>, розроблених за рахунок коштів державного бюджету (далі - бюджетні кошти) та майнові права на які передано згідно із </w:t>
      </w:r>
      <w:hyperlink r:id="rId6" w:anchor="n343" w:tgtFrame="_blank" w:history="1">
        <w:r w:rsidRPr="009066AD">
          <w:rPr>
            <w:rStyle w:val="a3"/>
            <w:rFonts w:ascii="Times New Roman" w:hAnsi="Times New Roman" w:cs="Times New Roman"/>
            <w:color w:val="auto"/>
            <w:sz w:val="28"/>
            <w:szCs w:val="28"/>
            <w:u w:val="none"/>
          </w:rPr>
          <w:t>статтею 11 Закону України</w:t>
        </w:r>
      </w:hyperlink>
      <w:r>
        <w:rPr>
          <w:rFonts w:ascii="Times New Roman" w:hAnsi="Times New Roman" w:cs="Times New Roman"/>
          <w:color w:val="000000"/>
          <w:sz w:val="28"/>
          <w:szCs w:val="28"/>
        </w:rPr>
        <w:t> «</w:t>
      </w:r>
      <w:r w:rsidRPr="009066AD">
        <w:rPr>
          <w:rFonts w:ascii="Times New Roman" w:hAnsi="Times New Roman" w:cs="Times New Roman"/>
          <w:color w:val="000000"/>
          <w:sz w:val="28"/>
          <w:szCs w:val="28"/>
        </w:rPr>
        <w:t>Про державне регулювання діяльнос</w:t>
      </w:r>
      <w:r>
        <w:rPr>
          <w:rFonts w:ascii="Times New Roman" w:hAnsi="Times New Roman" w:cs="Times New Roman"/>
          <w:color w:val="000000"/>
          <w:sz w:val="28"/>
          <w:szCs w:val="28"/>
        </w:rPr>
        <w:t>ті у сфері трансферу технологій»</w:t>
      </w:r>
      <w:r w:rsidRPr="009066AD">
        <w:rPr>
          <w:rFonts w:ascii="Times New Roman" w:hAnsi="Times New Roman" w:cs="Times New Roman"/>
          <w:color w:val="000000"/>
          <w:sz w:val="28"/>
          <w:szCs w:val="28"/>
        </w:rPr>
        <w:t xml:space="preserve"> (далі - Закон).</w:t>
      </w:r>
      <w:r>
        <w:rPr>
          <w:rFonts w:ascii="Times New Roman" w:hAnsi="Times New Roman" w:cs="Times New Roman"/>
          <w:color w:val="000000"/>
          <w:sz w:val="28"/>
          <w:szCs w:val="28"/>
        </w:rPr>
        <w:t>»;</w:t>
      </w:r>
    </w:p>
    <w:p w14:paraId="6D73206C" w14:textId="77777777" w:rsidR="009066AD" w:rsidRPr="009066AD" w:rsidRDefault="009066AD" w:rsidP="00924449">
      <w:pPr>
        <w:pStyle w:val="a6"/>
        <w:tabs>
          <w:tab w:val="left" w:pos="0"/>
          <w:tab w:val="left" w:pos="709"/>
        </w:tabs>
        <w:spacing w:after="0" w:line="240" w:lineRule="auto"/>
        <w:ind w:left="0" w:firstLine="709"/>
        <w:rPr>
          <w:rFonts w:ascii="Times New Roman" w:hAnsi="Times New Roman" w:cs="Times New Roman"/>
          <w:color w:val="000000"/>
          <w:sz w:val="28"/>
          <w:szCs w:val="28"/>
        </w:rPr>
      </w:pPr>
    </w:p>
    <w:p w14:paraId="07BDF274" w14:textId="77777777" w:rsidR="009066AD" w:rsidRPr="00924449" w:rsidRDefault="009066AD" w:rsidP="00924449">
      <w:p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textAlignment w:val="baseline"/>
        <w:rPr>
          <w:rFonts w:ascii="Times New Roman" w:hAnsi="Times New Roman" w:cs="Times New Roman"/>
          <w:color w:val="000000"/>
          <w:sz w:val="28"/>
          <w:szCs w:val="28"/>
        </w:rPr>
      </w:pPr>
      <w:r w:rsidRPr="00924449">
        <w:rPr>
          <w:rFonts w:ascii="Times New Roman" w:hAnsi="Times New Roman" w:cs="Times New Roman"/>
          <w:color w:val="000000"/>
          <w:sz w:val="28"/>
          <w:szCs w:val="28"/>
        </w:rPr>
        <w:t xml:space="preserve">підпункт 1 пункту 2 викласти в такій редакції: </w:t>
      </w:r>
    </w:p>
    <w:p w14:paraId="1D0B0A69" w14:textId="77777777" w:rsidR="009066AD" w:rsidRPr="009066AD" w:rsidRDefault="009066AD" w:rsidP="00146963">
      <w:pPr>
        <w:pStyle w:val="a6"/>
        <w:tabs>
          <w:tab w:val="left" w:pos="0"/>
        </w:tabs>
        <w:rPr>
          <w:rFonts w:ascii="Times New Roman" w:hAnsi="Times New Roman" w:cs="Times New Roman"/>
          <w:color w:val="000000"/>
          <w:sz w:val="28"/>
          <w:szCs w:val="28"/>
        </w:rPr>
      </w:pPr>
    </w:p>
    <w:p w14:paraId="53EAB01D" w14:textId="65BB78E7" w:rsidR="009066AD" w:rsidRDefault="009066AD" w:rsidP="00924449">
      <w:pPr>
        <w:pStyle w:val="a6"/>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w:t>
      </w:r>
      <w:r w:rsidR="003F2EB4">
        <w:rPr>
          <w:rFonts w:ascii="Times New Roman" w:hAnsi="Times New Roman" w:cs="Times New Roman"/>
          <w:color w:val="000000"/>
          <w:sz w:val="28"/>
          <w:szCs w:val="28"/>
        </w:rPr>
        <w:t xml:space="preserve">1) </w:t>
      </w:r>
      <w:r>
        <w:rPr>
          <w:rFonts w:ascii="Times New Roman" w:hAnsi="Times New Roman" w:cs="Times New Roman"/>
          <w:color w:val="000000"/>
          <w:sz w:val="28"/>
          <w:szCs w:val="28"/>
        </w:rPr>
        <w:t>ч</w:t>
      </w:r>
      <w:r w:rsidRPr="009066AD">
        <w:rPr>
          <w:rFonts w:ascii="Times New Roman" w:hAnsi="Times New Roman" w:cs="Times New Roman"/>
          <w:color w:val="000000"/>
          <w:sz w:val="28"/>
          <w:szCs w:val="28"/>
        </w:rPr>
        <w:t xml:space="preserve">астиною першою статті 11 Закону належать установам, організаціям та підприємствам - виконавцям науково-дослідних та дослідно-конструкторських робіт (далі - організації-розробники), - організації-розробники, які уклали ліцензійний договір або надали ліцензію на використання </w:t>
      </w:r>
      <w:r w:rsidR="003F2EB4">
        <w:rPr>
          <w:rFonts w:ascii="Times New Roman" w:hAnsi="Times New Roman" w:cs="Times New Roman"/>
          <w:color w:val="000000"/>
          <w:sz w:val="28"/>
          <w:szCs w:val="28"/>
        </w:rPr>
        <w:t xml:space="preserve">технології, подають щороку </w:t>
      </w:r>
      <w:r w:rsidR="003F2EB4" w:rsidRPr="00896545">
        <w:rPr>
          <w:rFonts w:ascii="Times New Roman" w:hAnsi="Times New Roman" w:cs="Times New Roman"/>
          <w:color w:val="000000"/>
          <w:sz w:val="28"/>
          <w:szCs w:val="28"/>
        </w:rPr>
        <w:t>до 1 березня</w:t>
      </w:r>
      <w:r w:rsidRPr="009066AD">
        <w:rPr>
          <w:rFonts w:ascii="Times New Roman" w:hAnsi="Times New Roman" w:cs="Times New Roman"/>
          <w:color w:val="000000"/>
          <w:sz w:val="28"/>
          <w:szCs w:val="28"/>
        </w:rPr>
        <w:t xml:space="preserve"> органам державної влади, Національній академії наук та національним галузевим академіям наук, які здійснювали фінансування таких робіт, інформацію про кількість укладених за рік договорів про трансфер технологій, загальну суму, на яку протягом року укладено договорів, кількість договорів, за якими </w:t>
      </w:r>
      <w:proofErr w:type="spellStart"/>
      <w:r w:rsidRPr="009066AD">
        <w:rPr>
          <w:rFonts w:ascii="Times New Roman" w:hAnsi="Times New Roman" w:cs="Times New Roman"/>
          <w:color w:val="000000"/>
          <w:sz w:val="28"/>
          <w:szCs w:val="28"/>
        </w:rPr>
        <w:t>виплачен</w:t>
      </w:r>
      <w:r w:rsidR="003F2EB4">
        <w:rPr>
          <w:rFonts w:ascii="Times New Roman" w:hAnsi="Times New Roman" w:cs="Times New Roman"/>
          <w:color w:val="000000"/>
          <w:sz w:val="28"/>
          <w:szCs w:val="28"/>
        </w:rPr>
        <w:t>о</w:t>
      </w:r>
      <w:proofErr w:type="spellEnd"/>
      <w:r w:rsidR="003F2EB4">
        <w:rPr>
          <w:rFonts w:ascii="Times New Roman" w:hAnsi="Times New Roman" w:cs="Times New Roman"/>
          <w:color w:val="000000"/>
          <w:sz w:val="28"/>
          <w:szCs w:val="28"/>
        </w:rPr>
        <w:t xml:space="preserve"> винагороду авторам технологій </w:t>
      </w:r>
      <w:r w:rsidR="003F2EB4" w:rsidRPr="00896545">
        <w:rPr>
          <w:rFonts w:ascii="Times New Roman" w:hAnsi="Times New Roman" w:cs="Times New Roman"/>
          <w:color w:val="000000"/>
          <w:sz w:val="28"/>
          <w:szCs w:val="28"/>
        </w:rPr>
        <w:t>та особам, які здійснюють їх трансфер</w:t>
      </w:r>
      <w:r w:rsidR="003F2EB4">
        <w:rPr>
          <w:rFonts w:ascii="Times New Roman" w:hAnsi="Times New Roman" w:cs="Times New Roman"/>
          <w:color w:val="000000"/>
          <w:sz w:val="28"/>
          <w:szCs w:val="28"/>
        </w:rPr>
        <w:t>,</w:t>
      </w:r>
      <w:r w:rsidRPr="009066AD">
        <w:rPr>
          <w:rFonts w:ascii="Times New Roman" w:hAnsi="Times New Roman" w:cs="Times New Roman"/>
          <w:color w:val="000000"/>
          <w:sz w:val="28"/>
          <w:szCs w:val="28"/>
        </w:rPr>
        <w:t xml:space="preserve"> загальну суму</w:t>
      </w:r>
      <w:r w:rsidR="006E7722">
        <w:rPr>
          <w:rFonts w:ascii="Times New Roman" w:hAnsi="Times New Roman" w:cs="Times New Roman"/>
          <w:color w:val="000000"/>
          <w:sz w:val="28"/>
          <w:szCs w:val="28"/>
        </w:rPr>
        <w:t xml:space="preserve"> </w:t>
      </w:r>
      <w:r w:rsidR="006E7722" w:rsidRPr="00896545">
        <w:rPr>
          <w:rFonts w:ascii="Times New Roman" w:hAnsi="Times New Roman" w:cs="Times New Roman"/>
          <w:color w:val="000000"/>
          <w:sz w:val="28"/>
          <w:szCs w:val="28"/>
        </w:rPr>
        <w:t>винагороди,</w:t>
      </w:r>
      <w:r w:rsidR="006E7722">
        <w:rPr>
          <w:rFonts w:ascii="Times New Roman" w:hAnsi="Times New Roman" w:cs="Times New Roman"/>
          <w:color w:val="000000"/>
          <w:sz w:val="28"/>
          <w:szCs w:val="28"/>
        </w:rPr>
        <w:t xml:space="preserve"> виплаченої</w:t>
      </w:r>
      <w:r w:rsidR="003F2EB4">
        <w:rPr>
          <w:rFonts w:ascii="Times New Roman" w:hAnsi="Times New Roman" w:cs="Times New Roman"/>
          <w:color w:val="000000"/>
          <w:sz w:val="28"/>
          <w:szCs w:val="28"/>
        </w:rPr>
        <w:t xml:space="preserve"> </w:t>
      </w:r>
      <w:r w:rsidRPr="009066AD">
        <w:rPr>
          <w:rFonts w:ascii="Times New Roman" w:hAnsi="Times New Roman" w:cs="Times New Roman"/>
          <w:color w:val="000000"/>
          <w:sz w:val="28"/>
          <w:szCs w:val="28"/>
        </w:rPr>
        <w:t xml:space="preserve">авторам </w:t>
      </w:r>
      <w:r w:rsidRPr="00896545">
        <w:rPr>
          <w:rFonts w:ascii="Times New Roman" w:hAnsi="Times New Roman" w:cs="Times New Roman"/>
          <w:color w:val="000000"/>
          <w:sz w:val="28"/>
          <w:szCs w:val="28"/>
        </w:rPr>
        <w:t>технологій</w:t>
      </w:r>
      <w:r w:rsidR="003F2EB4" w:rsidRPr="00896545">
        <w:rPr>
          <w:rFonts w:ascii="Times New Roman" w:hAnsi="Times New Roman" w:cs="Times New Roman"/>
          <w:color w:val="000000"/>
          <w:sz w:val="28"/>
          <w:szCs w:val="28"/>
        </w:rPr>
        <w:t xml:space="preserve"> та особам, які здійснюють їх трансфер</w:t>
      </w:r>
      <w:r w:rsidRPr="00896545">
        <w:rPr>
          <w:rFonts w:ascii="Times New Roman" w:hAnsi="Times New Roman" w:cs="Times New Roman"/>
          <w:color w:val="000000"/>
          <w:sz w:val="28"/>
          <w:szCs w:val="28"/>
        </w:rPr>
        <w:t>, середню ставку винагороди у відсотках (далі - звітна інформація)</w:t>
      </w:r>
      <w:r w:rsidR="009D0954" w:rsidRPr="00896545">
        <w:rPr>
          <w:rFonts w:ascii="Times New Roman" w:hAnsi="Times New Roman" w:cs="Times New Roman"/>
          <w:color w:val="000000"/>
          <w:sz w:val="28"/>
          <w:szCs w:val="28"/>
        </w:rPr>
        <w:t>»</w:t>
      </w:r>
      <w:r w:rsidRPr="00896545">
        <w:rPr>
          <w:rFonts w:ascii="Times New Roman" w:hAnsi="Times New Roman" w:cs="Times New Roman"/>
          <w:color w:val="000000"/>
          <w:sz w:val="28"/>
          <w:szCs w:val="28"/>
        </w:rPr>
        <w:t>;</w:t>
      </w:r>
    </w:p>
    <w:p w14:paraId="3201BE87" w14:textId="77777777" w:rsidR="00D56B57" w:rsidRDefault="00D56B57" w:rsidP="00924449">
      <w:pPr>
        <w:pStyle w:val="a6"/>
        <w:shd w:val="clear" w:color="auto" w:fill="FFFFFF"/>
        <w:tabs>
          <w:tab w:val="left" w:pos="0"/>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textAlignment w:val="baseline"/>
        <w:rPr>
          <w:rFonts w:ascii="Times New Roman" w:hAnsi="Times New Roman" w:cs="Times New Roman"/>
          <w:color w:val="000000"/>
          <w:sz w:val="28"/>
          <w:szCs w:val="28"/>
        </w:rPr>
      </w:pPr>
    </w:p>
    <w:p w14:paraId="7A500AB2" w14:textId="79836BCE" w:rsidR="009066AD" w:rsidRDefault="00D56B57" w:rsidP="00924449">
      <w:p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sidRPr="00924449">
        <w:rPr>
          <w:rFonts w:ascii="Times New Roman" w:hAnsi="Times New Roman" w:cs="Times New Roman"/>
          <w:color w:val="000000"/>
          <w:sz w:val="28"/>
          <w:szCs w:val="28"/>
        </w:rPr>
        <w:t>у пункті 4</w:t>
      </w:r>
      <w:r w:rsidR="006E7722">
        <w:rPr>
          <w:rFonts w:ascii="Times New Roman" w:hAnsi="Times New Roman" w:cs="Times New Roman"/>
          <w:color w:val="000000"/>
          <w:sz w:val="28"/>
          <w:szCs w:val="28"/>
        </w:rPr>
        <w:t xml:space="preserve"> слово</w:t>
      </w:r>
      <w:r>
        <w:rPr>
          <w:rFonts w:ascii="Times New Roman" w:hAnsi="Times New Roman" w:cs="Times New Roman"/>
          <w:color w:val="000000"/>
          <w:sz w:val="28"/>
          <w:szCs w:val="28"/>
        </w:rPr>
        <w:t xml:space="preserve"> «</w:t>
      </w:r>
      <w:r w:rsidRPr="00D56B57">
        <w:rPr>
          <w:rFonts w:ascii="Times New Roman" w:hAnsi="Times New Roman" w:cs="Times New Roman"/>
          <w:color w:val="000000"/>
          <w:sz w:val="28"/>
          <w:szCs w:val="28"/>
        </w:rPr>
        <w:t>березня</w:t>
      </w:r>
      <w:r>
        <w:rPr>
          <w:rFonts w:ascii="Times New Roman" w:hAnsi="Times New Roman" w:cs="Times New Roman"/>
          <w:color w:val="000000"/>
          <w:sz w:val="28"/>
          <w:szCs w:val="28"/>
        </w:rPr>
        <w:t>»</w:t>
      </w:r>
      <w:r w:rsidR="009D0954">
        <w:rPr>
          <w:rFonts w:ascii="Times New Roman" w:hAnsi="Times New Roman" w:cs="Times New Roman"/>
          <w:color w:val="000000"/>
          <w:sz w:val="28"/>
          <w:szCs w:val="28"/>
        </w:rPr>
        <w:t xml:space="preserve"> замінити </w:t>
      </w:r>
      <w:r w:rsidR="006E7722">
        <w:rPr>
          <w:rFonts w:ascii="Times New Roman" w:hAnsi="Times New Roman" w:cs="Times New Roman"/>
          <w:color w:val="000000"/>
          <w:sz w:val="28"/>
          <w:szCs w:val="28"/>
        </w:rPr>
        <w:t>словом</w:t>
      </w:r>
      <w:r>
        <w:rPr>
          <w:rFonts w:ascii="Times New Roman" w:hAnsi="Times New Roman" w:cs="Times New Roman"/>
          <w:color w:val="000000"/>
          <w:sz w:val="28"/>
          <w:szCs w:val="28"/>
        </w:rPr>
        <w:t xml:space="preserve"> «квітня»</w:t>
      </w:r>
      <w:r w:rsidR="005B7D42">
        <w:rPr>
          <w:rFonts w:ascii="Times New Roman" w:hAnsi="Times New Roman" w:cs="Times New Roman"/>
          <w:color w:val="000000"/>
          <w:sz w:val="28"/>
          <w:szCs w:val="28"/>
        </w:rPr>
        <w:t>, а після слів «</w:t>
      </w:r>
      <w:r w:rsidR="005B7D42" w:rsidRPr="005B7D42">
        <w:rPr>
          <w:rFonts w:ascii="Times New Roman" w:hAnsi="Times New Roman" w:cs="Times New Roman"/>
          <w:color w:val="000000"/>
          <w:sz w:val="28"/>
          <w:szCs w:val="28"/>
        </w:rPr>
        <w:t>авторам технологій</w:t>
      </w:r>
      <w:r w:rsidR="005B7D42">
        <w:rPr>
          <w:rFonts w:ascii="Times New Roman" w:hAnsi="Times New Roman" w:cs="Times New Roman"/>
          <w:color w:val="000000"/>
          <w:sz w:val="28"/>
          <w:szCs w:val="28"/>
        </w:rPr>
        <w:t>» доповнити словами «та особам, які здійснюють їх трансфер»;</w:t>
      </w:r>
    </w:p>
    <w:p w14:paraId="5D2E79CB" w14:textId="5B034AB2" w:rsidR="005B7D42" w:rsidRDefault="005B7D42" w:rsidP="00146963">
      <w:pPr>
        <w:pStyle w:val="a6"/>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both"/>
        <w:textAlignment w:val="baseline"/>
        <w:rPr>
          <w:rFonts w:ascii="Times New Roman" w:hAnsi="Times New Roman" w:cs="Times New Roman"/>
          <w:color w:val="000000"/>
          <w:sz w:val="28"/>
          <w:szCs w:val="28"/>
        </w:rPr>
      </w:pPr>
    </w:p>
    <w:p w14:paraId="200DAF1E" w14:textId="19B82058" w:rsidR="005B7D42" w:rsidRDefault="00924449" w:rsidP="00924449">
      <w:pPr>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 xml:space="preserve">у пункті 5 </w:t>
      </w:r>
      <w:r w:rsidR="006E7722">
        <w:rPr>
          <w:rFonts w:ascii="Times New Roman" w:hAnsi="Times New Roman" w:cs="Times New Roman"/>
          <w:color w:val="000000"/>
          <w:sz w:val="28"/>
          <w:szCs w:val="28"/>
        </w:rPr>
        <w:t xml:space="preserve">слово </w:t>
      </w:r>
      <w:r w:rsidR="005B7D42">
        <w:rPr>
          <w:rFonts w:ascii="Times New Roman" w:hAnsi="Times New Roman" w:cs="Times New Roman"/>
          <w:color w:val="000000"/>
          <w:sz w:val="28"/>
          <w:szCs w:val="28"/>
        </w:rPr>
        <w:t>«</w:t>
      </w:r>
      <w:r w:rsidR="005B7D42" w:rsidRPr="005B7D42">
        <w:rPr>
          <w:rFonts w:ascii="Times New Roman" w:hAnsi="Times New Roman" w:cs="Times New Roman"/>
          <w:color w:val="000000"/>
          <w:sz w:val="28"/>
          <w:szCs w:val="28"/>
        </w:rPr>
        <w:t>квітня</w:t>
      </w:r>
      <w:r w:rsidR="005B7D42">
        <w:rPr>
          <w:rFonts w:ascii="Times New Roman" w:hAnsi="Times New Roman" w:cs="Times New Roman"/>
          <w:color w:val="000000"/>
          <w:sz w:val="28"/>
          <w:szCs w:val="28"/>
        </w:rPr>
        <w:t>»</w:t>
      </w:r>
      <w:r w:rsidR="009D0954">
        <w:rPr>
          <w:rFonts w:ascii="Times New Roman" w:hAnsi="Times New Roman" w:cs="Times New Roman"/>
          <w:color w:val="000000"/>
          <w:sz w:val="28"/>
          <w:szCs w:val="28"/>
        </w:rPr>
        <w:t xml:space="preserve"> замінити </w:t>
      </w:r>
      <w:r w:rsidR="006E7722">
        <w:rPr>
          <w:rFonts w:ascii="Times New Roman" w:hAnsi="Times New Roman" w:cs="Times New Roman"/>
          <w:color w:val="000000"/>
          <w:sz w:val="28"/>
          <w:szCs w:val="28"/>
        </w:rPr>
        <w:t>словом</w:t>
      </w:r>
      <w:r w:rsidR="005B7D42">
        <w:rPr>
          <w:rFonts w:ascii="Times New Roman" w:hAnsi="Times New Roman" w:cs="Times New Roman"/>
          <w:color w:val="000000"/>
          <w:sz w:val="28"/>
          <w:szCs w:val="28"/>
        </w:rPr>
        <w:t xml:space="preserve"> «травня», а після слів «авторам технологій» доповнити словами «та особам, які здійснюють трансфер технологій».</w:t>
      </w:r>
    </w:p>
    <w:p w14:paraId="7CD6BA01" w14:textId="1DABE26E" w:rsidR="009066AD" w:rsidRDefault="009066AD" w:rsidP="002E6AB6">
      <w:pPr>
        <w:pStyle w:val="a6"/>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center"/>
        <w:textAlignment w:val="baseline"/>
        <w:rPr>
          <w:rFonts w:ascii="Times New Roman" w:hAnsi="Times New Roman" w:cs="Times New Roman"/>
          <w:color w:val="000000"/>
          <w:sz w:val="28"/>
          <w:szCs w:val="28"/>
        </w:rPr>
      </w:pPr>
    </w:p>
    <w:p w14:paraId="661A5499" w14:textId="1B2C6C18" w:rsidR="002E6AB6" w:rsidRDefault="002E6AB6" w:rsidP="002E6AB6">
      <w:pPr>
        <w:pStyle w:val="a6"/>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center"/>
        <w:textAlignment w:val="baseline"/>
        <w:rPr>
          <w:rFonts w:ascii="Times New Roman" w:hAnsi="Times New Roman" w:cs="Times New Roman"/>
          <w:color w:val="000000"/>
          <w:sz w:val="28"/>
          <w:szCs w:val="28"/>
        </w:rPr>
      </w:pPr>
    </w:p>
    <w:p w14:paraId="123B8786" w14:textId="10CAD901" w:rsidR="002E6AB6" w:rsidRDefault="002E6AB6" w:rsidP="002E6AB6">
      <w:pPr>
        <w:pStyle w:val="a6"/>
        <w:shd w:val="clear" w:color="auto" w:fill="FFFFFF"/>
        <w:tabs>
          <w:tab w:val="left" w:pos="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jc w:val="center"/>
        <w:textAlignment w:val="baseline"/>
        <w:rPr>
          <w:rFonts w:ascii="Times New Roman" w:hAnsi="Times New Roman" w:cs="Times New Roman"/>
          <w:color w:val="000000"/>
          <w:sz w:val="28"/>
          <w:szCs w:val="28"/>
        </w:rPr>
      </w:pPr>
    </w:p>
    <w:p w14:paraId="0A530B33" w14:textId="1CC84FB0" w:rsidR="002E6AB6" w:rsidRPr="009066AD" w:rsidRDefault="002E6AB6" w:rsidP="002E6AB6">
      <w:pPr>
        <w:pStyle w:val="a6"/>
        <w:shd w:val="clear" w:color="auto" w:fill="FFFFFF"/>
        <w:tabs>
          <w:tab w:val="left" w:pos="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cente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____________________</w:t>
      </w:r>
      <w:bookmarkStart w:id="2" w:name="_GoBack"/>
      <w:bookmarkEnd w:id="2"/>
    </w:p>
    <w:sectPr w:rsidR="002E6AB6" w:rsidRPr="009066AD" w:rsidSect="00616D50">
      <w:pgSz w:w="11906" w:h="16838"/>
      <w:pgMar w:top="567"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68AD"/>
    <w:multiLevelType w:val="hybridMultilevel"/>
    <w:tmpl w:val="D9BCB796"/>
    <w:lvl w:ilvl="0" w:tplc="C9DC9DA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0C345DAB"/>
    <w:multiLevelType w:val="hybridMultilevel"/>
    <w:tmpl w:val="8E0E508C"/>
    <w:lvl w:ilvl="0" w:tplc="429023F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ED82F5C"/>
    <w:multiLevelType w:val="hybridMultilevel"/>
    <w:tmpl w:val="5526F644"/>
    <w:lvl w:ilvl="0" w:tplc="9870894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15D83937"/>
    <w:multiLevelType w:val="hybridMultilevel"/>
    <w:tmpl w:val="2B246908"/>
    <w:lvl w:ilvl="0" w:tplc="2756513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BB52D1C"/>
    <w:multiLevelType w:val="hybridMultilevel"/>
    <w:tmpl w:val="AB008A0A"/>
    <w:lvl w:ilvl="0" w:tplc="00A049CA">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5" w15:restartNumberingAfterBreak="0">
    <w:nsid w:val="2AE84B8A"/>
    <w:multiLevelType w:val="hybridMultilevel"/>
    <w:tmpl w:val="B6A42C3E"/>
    <w:lvl w:ilvl="0" w:tplc="298AE02C">
      <w:start w:val="3"/>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35F8378D"/>
    <w:multiLevelType w:val="hybridMultilevel"/>
    <w:tmpl w:val="D17E765E"/>
    <w:lvl w:ilvl="0" w:tplc="BB0EB57C">
      <w:start w:val="1"/>
      <w:numFmt w:val="decimal"/>
      <w:lvlText w:val="%1)"/>
      <w:lvlJc w:val="left"/>
      <w:pPr>
        <w:ind w:left="1170" w:hanging="360"/>
      </w:pPr>
      <w:rPr>
        <w:rFonts w:hint="default"/>
        <w:color w:val="000000"/>
      </w:rPr>
    </w:lvl>
    <w:lvl w:ilvl="1" w:tplc="04220019" w:tentative="1">
      <w:start w:val="1"/>
      <w:numFmt w:val="lowerLetter"/>
      <w:lvlText w:val="%2."/>
      <w:lvlJc w:val="left"/>
      <w:pPr>
        <w:ind w:left="1890" w:hanging="360"/>
      </w:pPr>
    </w:lvl>
    <w:lvl w:ilvl="2" w:tplc="0422001B" w:tentative="1">
      <w:start w:val="1"/>
      <w:numFmt w:val="lowerRoman"/>
      <w:lvlText w:val="%3."/>
      <w:lvlJc w:val="right"/>
      <w:pPr>
        <w:ind w:left="2610" w:hanging="180"/>
      </w:pPr>
    </w:lvl>
    <w:lvl w:ilvl="3" w:tplc="0422000F" w:tentative="1">
      <w:start w:val="1"/>
      <w:numFmt w:val="decimal"/>
      <w:lvlText w:val="%4."/>
      <w:lvlJc w:val="left"/>
      <w:pPr>
        <w:ind w:left="3330" w:hanging="360"/>
      </w:pPr>
    </w:lvl>
    <w:lvl w:ilvl="4" w:tplc="04220019" w:tentative="1">
      <w:start w:val="1"/>
      <w:numFmt w:val="lowerLetter"/>
      <w:lvlText w:val="%5."/>
      <w:lvlJc w:val="left"/>
      <w:pPr>
        <w:ind w:left="4050" w:hanging="360"/>
      </w:pPr>
    </w:lvl>
    <w:lvl w:ilvl="5" w:tplc="0422001B" w:tentative="1">
      <w:start w:val="1"/>
      <w:numFmt w:val="lowerRoman"/>
      <w:lvlText w:val="%6."/>
      <w:lvlJc w:val="right"/>
      <w:pPr>
        <w:ind w:left="4770" w:hanging="180"/>
      </w:pPr>
    </w:lvl>
    <w:lvl w:ilvl="6" w:tplc="0422000F" w:tentative="1">
      <w:start w:val="1"/>
      <w:numFmt w:val="decimal"/>
      <w:lvlText w:val="%7."/>
      <w:lvlJc w:val="left"/>
      <w:pPr>
        <w:ind w:left="5490" w:hanging="360"/>
      </w:pPr>
    </w:lvl>
    <w:lvl w:ilvl="7" w:tplc="04220019" w:tentative="1">
      <w:start w:val="1"/>
      <w:numFmt w:val="lowerLetter"/>
      <w:lvlText w:val="%8."/>
      <w:lvlJc w:val="left"/>
      <w:pPr>
        <w:ind w:left="6210" w:hanging="360"/>
      </w:pPr>
    </w:lvl>
    <w:lvl w:ilvl="8" w:tplc="0422001B" w:tentative="1">
      <w:start w:val="1"/>
      <w:numFmt w:val="lowerRoman"/>
      <w:lvlText w:val="%9."/>
      <w:lvlJc w:val="right"/>
      <w:pPr>
        <w:ind w:left="6930" w:hanging="180"/>
      </w:pPr>
    </w:lvl>
  </w:abstractNum>
  <w:abstractNum w:abstractNumId="7" w15:restartNumberingAfterBreak="0">
    <w:nsid w:val="3AC83AFA"/>
    <w:multiLevelType w:val="hybridMultilevel"/>
    <w:tmpl w:val="8D9C22CA"/>
    <w:lvl w:ilvl="0" w:tplc="C9CE623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D731B94"/>
    <w:multiLevelType w:val="hybridMultilevel"/>
    <w:tmpl w:val="4274C6A8"/>
    <w:lvl w:ilvl="0" w:tplc="E32004E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15:restartNumberingAfterBreak="0">
    <w:nsid w:val="48BE6BA3"/>
    <w:multiLevelType w:val="hybridMultilevel"/>
    <w:tmpl w:val="7430D3B8"/>
    <w:lvl w:ilvl="0" w:tplc="9848AA5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49E81EE8"/>
    <w:multiLevelType w:val="hybridMultilevel"/>
    <w:tmpl w:val="F6EEA738"/>
    <w:lvl w:ilvl="0" w:tplc="35706F4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4A752828"/>
    <w:multiLevelType w:val="hybridMultilevel"/>
    <w:tmpl w:val="C980B1A4"/>
    <w:lvl w:ilvl="0" w:tplc="6712BE80">
      <w:numFmt w:val="bullet"/>
      <w:lvlText w:val="-"/>
      <w:lvlJc w:val="left"/>
      <w:pPr>
        <w:ind w:left="1211" w:hanging="360"/>
      </w:pPr>
      <w:rPr>
        <w:rFonts w:ascii="Times New Roman" w:eastAsia="Times New Roman" w:hAnsi="Times New Roman" w:cs="Times New Roman" w:hint="default"/>
        <w:sz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50C85480"/>
    <w:multiLevelType w:val="hybridMultilevel"/>
    <w:tmpl w:val="3F88D9E8"/>
    <w:lvl w:ilvl="0" w:tplc="7D8CD02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55183850"/>
    <w:multiLevelType w:val="hybridMultilevel"/>
    <w:tmpl w:val="D58AB7E4"/>
    <w:lvl w:ilvl="0" w:tplc="54F49940">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4" w15:restartNumberingAfterBreak="0">
    <w:nsid w:val="5E15113F"/>
    <w:multiLevelType w:val="hybridMultilevel"/>
    <w:tmpl w:val="241482D6"/>
    <w:lvl w:ilvl="0" w:tplc="E62249D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624C3E5A"/>
    <w:multiLevelType w:val="hybridMultilevel"/>
    <w:tmpl w:val="8F1806C6"/>
    <w:lvl w:ilvl="0" w:tplc="F3D48F72">
      <w:start w:val="2"/>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6" w15:restartNumberingAfterBreak="0">
    <w:nsid w:val="66FC2E0C"/>
    <w:multiLevelType w:val="hybridMultilevel"/>
    <w:tmpl w:val="7D861E30"/>
    <w:lvl w:ilvl="0" w:tplc="B734CE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6A0F160B"/>
    <w:multiLevelType w:val="hybridMultilevel"/>
    <w:tmpl w:val="2180A066"/>
    <w:lvl w:ilvl="0" w:tplc="1F381C96">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15:restartNumberingAfterBreak="0">
    <w:nsid w:val="7D55671C"/>
    <w:multiLevelType w:val="hybridMultilevel"/>
    <w:tmpl w:val="0A44516E"/>
    <w:lvl w:ilvl="0" w:tplc="8DC662DC">
      <w:start w:val="2"/>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9" w15:restartNumberingAfterBreak="0">
    <w:nsid w:val="7D6444B5"/>
    <w:multiLevelType w:val="hybridMultilevel"/>
    <w:tmpl w:val="B25C1F46"/>
    <w:lvl w:ilvl="0" w:tplc="CB1EF28E">
      <w:start w:val="1"/>
      <w:numFmt w:val="decimal"/>
      <w:lvlText w:val="%1."/>
      <w:lvlJc w:val="left"/>
      <w:pPr>
        <w:ind w:left="808" w:hanging="360"/>
      </w:pPr>
      <w:rPr>
        <w:rFonts w:hint="default"/>
      </w:rPr>
    </w:lvl>
    <w:lvl w:ilvl="1" w:tplc="04220019" w:tentative="1">
      <w:start w:val="1"/>
      <w:numFmt w:val="lowerLetter"/>
      <w:lvlText w:val="%2."/>
      <w:lvlJc w:val="left"/>
      <w:pPr>
        <w:ind w:left="1528" w:hanging="360"/>
      </w:pPr>
    </w:lvl>
    <w:lvl w:ilvl="2" w:tplc="0422001B" w:tentative="1">
      <w:start w:val="1"/>
      <w:numFmt w:val="lowerRoman"/>
      <w:lvlText w:val="%3."/>
      <w:lvlJc w:val="right"/>
      <w:pPr>
        <w:ind w:left="2248" w:hanging="180"/>
      </w:pPr>
    </w:lvl>
    <w:lvl w:ilvl="3" w:tplc="0422000F" w:tentative="1">
      <w:start w:val="1"/>
      <w:numFmt w:val="decimal"/>
      <w:lvlText w:val="%4."/>
      <w:lvlJc w:val="left"/>
      <w:pPr>
        <w:ind w:left="2968" w:hanging="360"/>
      </w:pPr>
    </w:lvl>
    <w:lvl w:ilvl="4" w:tplc="04220019" w:tentative="1">
      <w:start w:val="1"/>
      <w:numFmt w:val="lowerLetter"/>
      <w:lvlText w:val="%5."/>
      <w:lvlJc w:val="left"/>
      <w:pPr>
        <w:ind w:left="3688" w:hanging="360"/>
      </w:pPr>
    </w:lvl>
    <w:lvl w:ilvl="5" w:tplc="0422001B" w:tentative="1">
      <w:start w:val="1"/>
      <w:numFmt w:val="lowerRoman"/>
      <w:lvlText w:val="%6."/>
      <w:lvlJc w:val="right"/>
      <w:pPr>
        <w:ind w:left="4408" w:hanging="180"/>
      </w:pPr>
    </w:lvl>
    <w:lvl w:ilvl="6" w:tplc="0422000F" w:tentative="1">
      <w:start w:val="1"/>
      <w:numFmt w:val="decimal"/>
      <w:lvlText w:val="%7."/>
      <w:lvlJc w:val="left"/>
      <w:pPr>
        <w:ind w:left="5128" w:hanging="360"/>
      </w:pPr>
    </w:lvl>
    <w:lvl w:ilvl="7" w:tplc="04220019" w:tentative="1">
      <w:start w:val="1"/>
      <w:numFmt w:val="lowerLetter"/>
      <w:lvlText w:val="%8."/>
      <w:lvlJc w:val="left"/>
      <w:pPr>
        <w:ind w:left="5848" w:hanging="360"/>
      </w:pPr>
    </w:lvl>
    <w:lvl w:ilvl="8" w:tplc="0422001B" w:tentative="1">
      <w:start w:val="1"/>
      <w:numFmt w:val="lowerRoman"/>
      <w:lvlText w:val="%9."/>
      <w:lvlJc w:val="right"/>
      <w:pPr>
        <w:ind w:left="6568" w:hanging="180"/>
      </w:pPr>
    </w:lvl>
  </w:abstractNum>
  <w:abstractNum w:abstractNumId="20" w15:restartNumberingAfterBreak="0">
    <w:nsid w:val="7DE34ADD"/>
    <w:multiLevelType w:val="hybridMultilevel"/>
    <w:tmpl w:val="375C1EA2"/>
    <w:lvl w:ilvl="0" w:tplc="DD2EEC78">
      <w:start w:val="5"/>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num w:numId="1">
    <w:abstractNumId w:val="13"/>
  </w:num>
  <w:num w:numId="2">
    <w:abstractNumId w:val="6"/>
  </w:num>
  <w:num w:numId="3">
    <w:abstractNumId w:val="19"/>
  </w:num>
  <w:num w:numId="4">
    <w:abstractNumId w:val="15"/>
  </w:num>
  <w:num w:numId="5">
    <w:abstractNumId w:val="9"/>
  </w:num>
  <w:num w:numId="6">
    <w:abstractNumId w:val="11"/>
  </w:num>
  <w:num w:numId="7">
    <w:abstractNumId w:val="20"/>
  </w:num>
  <w:num w:numId="8">
    <w:abstractNumId w:val="10"/>
  </w:num>
  <w:num w:numId="9">
    <w:abstractNumId w:val="4"/>
  </w:num>
  <w:num w:numId="10">
    <w:abstractNumId w:val="3"/>
  </w:num>
  <w:num w:numId="11">
    <w:abstractNumId w:val="8"/>
  </w:num>
  <w:num w:numId="12">
    <w:abstractNumId w:val="2"/>
  </w:num>
  <w:num w:numId="13">
    <w:abstractNumId w:val="0"/>
  </w:num>
  <w:num w:numId="14">
    <w:abstractNumId w:val="7"/>
  </w:num>
  <w:num w:numId="15">
    <w:abstractNumId w:val="12"/>
  </w:num>
  <w:num w:numId="16">
    <w:abstractNumId w:val="14"/>
  </w:num>
  <w:num w:numId="17">
    <w:abstractNumId w:val="1"/>
  </w:num>
  <w:num w:numId="18">
    <w:abstractNumId w:val="5"/>
  </w:num>
  <w:num w:numId="19">
    <w:abstractNumId w:val="18"/>
  </w:num>
  <w:num w:numId="20">
    <w:abstractNumId w:val="16"/>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EA3"/>
    <w:rsid w:val="0000266B"/>
    <w:rsid w:val="000179F6"/>
    <w:rsid w:val="0002289A"/>
    <w:rsid w:val="00022FDC"/>
    <w:rsid w:val="00023424"/>
    <w:rsid w:val="0007508E"/>
    <w:rsid w:val="000A6931"/>
    <w:rsid w:val="000E5DCA"/>
    <w:rsid w:val="000F757E"/>
    <w:rsid w:val="001100F6"/>
    <w:rsid w:val="001303CA"/>
    <w:rsid w:val="00146963"/>
    <w:rsid w:val="001601C1"/>
    <w:rsid w:val="00162F68"/>
    <w:rsid w:val="00171766"/>
    <w:rsid w:val="00180DE6"/>
    <w:rsid w:val="00181CFD"/>
    <w:rsid w:val="0019207F"/>
    <w:rsid w:val="00194FF8"/>
    <w:rsid w:val="001B6791"/>
    <w:rsid w:val="001B7360"/>
    <w:rsid w:val="001D0877"/>
    <w:rsid w:val="0020409A"/>
    <w:rsid w:val="00213045"/>
    <w:rsid w:val="00215920"/>
    <w:rsid w:val="00226687"/>
    <w:rsid w:val="0024205B"/>
    <w:rsid w:val="002465D0"/>
    <w:rsid w:val="0028098B"/>
    <w:rsid w:val="00281A89"/>
    <w:rsid w:val="002C0EEC"/>
    <w:rsid w:val="002C23AC"/>
    <w:rsid w:val="002E6AB6"/>
    <w:rsid w:val="002F3953"/>
    <w:rsid w:val="002F6FC2"/>
    <w:rsid w:val="002F7CB3"/>
    <w:rsid w:val="00300101"/>
    <w:rsid w:val="003021B2"/>
    <w:rsid w:val="003160E6"/>
    <w:rsid w:val="0031657B"/>
    <w:rsid w:val="00323A06"/>
    <w:rsid w:val="003466A6"/>
    <w:rsid w:val="00347C6A"/>
    <w:rsid w:val="00351909"/>
    <w:rsid w:val="003759FB"/>
    <w:rsid w:val="003B4744"/>
    <w:rsid w:val="003C307D"/>
    <w:rsid w:val="003D130B"/>
    <w:rsid w:val="003F1C7F"/>
    <w:rsid w:val="003F2EB4"/>
    <w:rsid w:val="00405DCE"/>
    <w:rsid w:val="0042274F"/>
    <w:rsid w:val="00454028"/>
    <w:rsid w:val="004548B4"/>
    <w:rsid w:val="004805BF"/>
    <w:rsid w:val="00482635"/>
    <w:rsid w:val="00487186"/>
    <w:rsid w:val="00492C04"/>
    <w:rsid w:val="004A5DAF"/>
    <w:rsid w:val="004C46B6"/>
    <w:rsid w:val="004C7287"/>
    <w:rsid w:val="004D75EA"/>
    <w:rsid w:val="004E7C48"/>
    <w:rsid w:val="004F2092"/>
    <w:rsid w:val="00501138"/>
    <w:rsid w:val="00507DDE"/>
    <w:rsid w:val="0054407A"/>
    <w:rsid w:val="0055063A"/>
    <w:rsid w:val="005879AE"/>
    <w:rsid w:val="00590EA3"/>
    <w:rsid w:val="005A6D83"/>
    <w:rsid w:val="005B7D42"/>
    <w:rsid w:val="005C14E4"/>
    <w:rsid w:val="005F24A6"/>
    <w:rsid w:val="00606AD0"/>
    <w:rsid w:val="00616D50"/>
    <w:rsid w:val="00617F37"/>
    <w:rsid w:val="006322AB"/>
    <w:rsid w:val="00634717"/>
    <w:rsid w:val="00635E1B"/>
    <w:rsid w:val="00637745"/>
    <w:rsid w:val="0064138A"/>
    <w:rsid w:val="0065463D"/>
    <w:rsid w:val="00660B3A"/>
    <w:rsid w:val="006974BD"/>
    <w:rsid w:val="006A694F"/>
    <w:rsid w:val="006B3DB1"/>
    <w:rsid w:val="006D372D"/>
    <w:rsid w:val="006E0154"/>
    <w:rsid w:val="006E3374"/>
    <w:rsid w:val="006E7722"/>
    <w:rsid w:val="006F5D9B"/>
    <w:rsid w:val="00730A43"/>
    <w:rsid w:val="00745811"/>
    <w:rsid w:val="007532AE"/>
    <w:rsid w:val="00773091"/>
    <w:rsid w:val="0077359D"/>
    <w:rsid w:val="00792F3D"/>
    <w:rsid w:val="007B225D"/>
    <w:rsid w:val="007C1F3A"/>
    <w:rsid w:val="007D03B1"/>
    <w:rsid w:val="008040AA"/>
    <w:rsid w:val="00821EAF"/>
    <w:rsid w:val="008254D9"/>
    <w:rsid w:val="00827FBD"/>
    <w:rsid w:val="00835856"/>
    <w:rsid w:val="00847BBD"/>
    <w:rsid w:val="00861084"/>
    <w:rsid w:val="00873193"/>
    <w:rsid w:val="00877019"/>
    <w:rsid w:val="00891B85"/>
    <w:rsid w:val="008924D6"/>
    <w:rsid w:val="00896545"/>
    <w:rsid w:val="008B3760"/>
    <w:rsid w:val="008B4548"/>
    <w:rsid w:val="008D22E9"/>
    <w:rsid w:val="009020C8"/>
    <w:rsid w:val="009066AD"/>
    <w:rsid w:val="009209BC"/>
    <w:rsid w:val="00924449"/>
    <w:rsid w:val="00924759"/>
    <w:rsid w:val="009317E2"/>
    <w:rsid w:val="00937CE9"/>
    <w:rsid w:val="00945A13"/>
    <w:rsid w:val="00964461"/>
    <w:rsid w:val="00982920"/>
    <w:rsid w:val="0098589B"/>
    <w:rsid w:val="00991CF1"/>
    <w:rsid w:val="0099431F"/>
    <w:rsid w:val="009B36ED"/>
    <w:rsid w:val="009B40BD"/>
    <w:rsid w:val="009C48B8"/>
    <w:rsid w:val="009D0954"/>
    <w:rsid w:val="009D2BEF"/>
    <w:rsid w:val="00A04C2A"/>
    <w:rsid w:val="00A47A14"/>
    <w:rsid w:val="00A60586"/>
    <w:rsid w:val="00A60AC0"/>
    <w:rsid w:val="00A72511"/>
    <w:rsid w:val="00A73E5A"/>
    <w:rsid w:val="00A92604"/>
    <w:rsid w:val="00AA4C07"/>
    <w:rsid w:val="00AB78C8"/>
    <w:rsid w:val="00AC7B73"/>
    <w:rsid w:val="00B20220"/>
    <w:rsid w:val="00B220EA"/>
    <w:rsid w:val="00B30AB9"/>
    <w:rsid w:val="00B33487"/>
    <w:rsid w:val="00B52BB6"/>
    <w:rsid w:val="00B74CE7"/>
    <w:rsid w:val="00B9270E"/>
    <w:rsid w:val="00B944C3"/>
    <w:rsid w:val="00BD320C"/>
    <w:rsid w:val="00BE0BB3"/>
    <w:rsid w:val="00BF4FA4"/>
    <w:rsid w:val="00C20EBE"/>
    <w:rsid w:val="00C30503"/>
    <w:rsid w:val="00C46DBE"/>
    <w:rsid w:val="00C5389F"/>
    <w:rsid w:val="00C6121F"/>
    <w:rsid w:val="00C67A72"/>
    <w:rsid w:val="00C712A3"/>
    <w:rsid w:val="00C81CB2"/>
    <w:rsid w:val="00C81E75"/>
    <w:rsid w:val="00CA19E8"/>
    <w:rsid w:val="00CB3EA4"/>
    <w:rsid w:val="00CC3458"/>
    <w:rsid w:val="00CD2C9F"/>
    <w:rsid w:val="00CE0284"/>
    <w:rsid w:val="00D02A38"/>
    <w:rsid w:val="00D46412"/>
    <w:rsid w:val="00D5007D"/>
    <w:rsid w:val="00D50CCD"/>
    <w:rsid w:val="00D51EF0"/>
    <w:rsid w:val="00D56B57"/>
    <w:rsid w:val="00D57A52"/>
    <w:rsid w:val="00D81A90"/>
    <w:rsid w:val="00D93047"/>
    <w:rsid w:val="00D941DE"/>
    <w:rsid w:val="00D943BE"/>
    <w:rsid w:val="00DB2E3D"/>
    <w:rsid w:val="00DF6950"/>
    <w:rsid w:val="00E1162C"/>
    <w:rsid w:val="00E2574B"/>
    <w:rsid w:val="00E720E7"/>
    <w:rsid w:val="00EA6925"/>
    <w:rsid w:val="00EC19B5"/>
    <w:rsid w:val="00EE0C94"/>
    <w:rsid w:val="00F06061"/>
    <w:rsid w:val="00F12A94"/>
    <w:rsid w:val="00F21628"/>
    <w:rsid w:val="00F244B2"/>
    <w:rsid w:val="00F314AC"/>
    <w:rsid w:val="00F51532"/>
    <w:rsid w:val="00F523F5"/>
    <w:rsid w:val="00F6081A"/>
    <w:rsid w:val="00F7669D"/>
    <w:rsid w:val="00FA0371"/>
    <w:rsid w:val="00FB22E5"/>
    <w:rsid w:val="00FB739C"/>
    <w:rsid w:val="00FE0043"/>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6C46"/>
  <w15:docId w15:val="{CE640EF3-8F1E-489E-B785-026F012A5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EA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590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rsid w:val="00590EA3"/>
    <w:rPr>
      <w:rFonts w:ascii="Courier New" w:eastAsia="Times New Roman" w:hAnsi="Courier New" w:cs="Courier New"/>
      <w:sz w:val="20"/>
      <w:szCs w:val="20"/>
      <w:lang w:val="uk-UA" w:eastAsia="uk-UA"/>
    </w:rPr>
  </w:style>
  <w:style w:type="character" w:styleId="a3">
    <w:name w:val="Hyperlink"/>
    <w:basedOn w:val="a0"/>
    <w:uiPriority w:val="99"/>
    <w:unhideWhenUsed/>
    <w:rsid w:val="00590EA3"/>
    <w:rPr>
      <w:color w:val="0000FF"/>
      <w:u w:val="single"/>
    </w:rPr>
  </w:style>
  <w:style w:type="character" w:customStyle="1" w:styleId="rvts23">
    <w:name w:val="rvts23"/>
    <w:basedOn w:val="a0"/>
    <w:rsid w:val="00590EA3"/>
  </w:style>
  <w:style w:type="paragraph" w:customStyle="1" w:styleId="rvps2">
    <w:name w:val="rvps2"/>
    <w:basedOn w:val="a"/>
    <w:rsid w:val="00590EA3"/>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90EA3"/>
  </w:style>
  <w:style w:type="paragraph" w:customStyle="1" w:styleId="rvps6">
    <w:name w:val="rvps6"/>
    <w:basedOn w:val="a"/>
    <w:rsid w:val="00590EA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xfmc6">
    <w:name w:val="xfmc6"/>
    <w:basedOn w:val="a"/>
    <w:rsid w:val="00590E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xfmc7">
    <w:name w:val="xfmc7"/>
    <w:basedOn w:val="a0"/>
    <w:rsid w:val="00590EA3"/>
  </w:style>
  <w:style w:type="paragraph" w:customStyle="1" w:styleId="xfmc5">
    <w:name w:val="xfmc5"/>
    <w:basedOn w:val="a"/>
    <w:rsid w:val="00590EA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Balloon Text"/>
    <w:basedOn w:val="a"/>
    <w:link w:val="a5"/>
    <w:uiPriority w:val="99"/>
    <w:semiHidden/>
    <w:unhideWhenUsed/>
    <w:rsid w:val="0024205B"/>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205B"/>
    <w:rPr>
      <w:rFonts w:ascii="Segoe UI" w:hAnsi="Segoe UI" w:cs="Segoe UI"/>
      <w:sz w:val="18"/>
      <w:szCs w:val="18"/>
      <w:lang w:val="uk-UA"/>
    </w:rPr>
  </w:style>
  <w:style w:type="paragraph" w:styleId="a6">
    <w:name w:val="List Paragraph"/>
    <w:basedOn w:val="a"/>
    <w:uiPriority w:val="34"/>
    <w:qFormat/>
    <w:rsid w:val="000A6931"/>
    <w:pPr>
      <w:ind w:left="720"/>
      <w:contextualSpacing/>
    </w:pPr>
  </w:style>
  <w:style w:type="character" w:styleId="a7">
    <w:name w:val="annotation reference"/>
    <w:basedOn w:val="a0"/>
    <w:uiPriority w:val="99"/>
    <w:semiHidden/>
    <w:unhideWhenUsed/>
    <w:rsid w:val="00A47A14"/>
    <w:rPr>
      <w:sz w:val="16"/>
      <w:szCs w:val="16"/>
    </w:rPr>
  </w:style>
  <w:style w:type="paragraph" w:styleId="a8">
    <w:name w:val="annotation text"/>
    <w:basedOn w:val="a"/>
    <w:link w:val="a9"/>
    <w:uiPriority w:val="99"/>
    <w:semiHidden/>
    <w:unhideWhenUsed/>
    <w:rsid w:val="00A47A14"/>
    <w:pPr>
      <w:spacing w:line="240" w:lineRule="auto"/>
    </w:pPr>
    <w:rPr>
      <w:sz w:val="20"/>
      <w:szCs w:val="20"/>
    </w:rPr>
  </w:style>
  <w:style w:type="character" w:customStyle="1" w:styleId="a9">
    <w:name w:val="Текст примітки Знак"/>
    <w:basedOn w:val="a0"/>
    <w:link w:val="a8"/>
    <w:uiPriority w:val="99"/>
    <w:semiHidden/>
    <w:rsid w:val="00A47A14"/>
    <w:rPr>
      <w:sz w:val="20"/>
      <w:szCs w:val="20"/>
      <w:lang w:val="uk-UA"/>
    </w:rPr>
  </w:style>
  <w:style w:type="paragraph" w:styleId="aa">
    <w:name w:val="annotation subject"/>
    <w:basedOn w:val="a8"/>
    <w:next w:val="a8"/>
    <w:link w:val="ab"/>
    <w:uiPriority w:val="99"/>
    <w:semiHidden/>
    <w:unhideWhenUsed/>
    <w:rsid w:val="00A47A14"/>
    <w:rPr>
      <w:b/>
      <w:bCs/>
    </w:rPr>
  </w:style>
  <w:style w:type="character" w:customStyle="1" w:styleId="ab">
    <w:name w:val="Тема примітки Знак"/>
    <w:basedOn w:val="a9"/>
    <w:link w:val="aa"/>
    <w:uiPriority w:val="99"/>
    <w:semiHidden/>
    <w:rsid w:val="00A47A14"/>
    <w:rPr>
      <w:b/>
      <w:bC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93512">
      <w:bodyDiv w:val="1"/>
      <w:marLeft w:val="0"/>
      <w:marRight w:val="0"/>
      <w:marTop w:val="0"/>
      <w:marBottom w:val="0"/>
      <w:divBdr>
        <w:top w:val="none" w:sz="0" w:space="0" w:color="auto"/>
        <w:left w:val="none" w:sz="0" w:space="0" w:color="auto"/>
        <w:bottom w:val="none" w:sz="0" w:space="0" w:color="auto"/>
        <w:right w:val="none" w:sz="0" w:space="0" w:color="auto"/>
      </w:divBdr>
    </w:div>
    <w:div w:id="883172009">
      <w:bodyDiv w:val="1"/>
      <w:marLeft w:val="0"/>
      <w:marRight w:val="0"/>
      <w:marTop w:val="0"/>
      <w:marBottom w:val="0"/>
      <w:divBdr>
        <w:top w:val="none" w:sz="0" w:space="0" w:color="auto"/>
        <w:left w:val="none" w:sz="0" w:space="0" w:color="auto"/>
        <w:bottom w:val="none" w:sz="0" w:space="0" w:color="auto"/>
        <w:right w:val="none" w:sz="0" w:space="0" w:color="auto"/>
      </w:divBdr>
    </w:div>
    <w:div w:id="1492981972">
      <w:bodyDiv w:val="1"/>
      <w:marLeft w:val="0"/>
      <w:marRight w:val="0"/>
      <w:marTop w:val="0"/>
      <w:marBottom w:val="0"/>
      <w:divBdr>
        <w:top w:val="none" w:sz="0" w:space="0" w:color="auto"/>
        <w:left w:val="none" w:sz="0" w:space="0" w:color="auto"/>
        <w:bottom w:val="none" w:sz="0" w:space="0" w:color="auto"/>
        <w:right w:val="none" w:sz="0" w:space="0" w:color="auto"/>
      </w:divBdr>
    </w:div>
    <w:div w:id="1720396385">
      <w:bodyDiv w:val="1"/>
      <w:marLeft w:val="0"/>
      <w:marRight w:val="0"/>
      <w:marTop w:val="0"/>
      <w:marBottom w:val="0"/>
      <w:divBdr>
        <w:top w:val="none" w:sz="0" w:space="0" w:color="auto"/>
        <w:left w:val="none" w:sz="0" w:space="0" w:color="auto"/>
        <w:bottom w:val="none" w:sz="0" w:space="0" w:color="auto"/>
        <w:right w:val="none" w:sz="0" w:space="0" w:color="auto"/>
      </w:divBdr>
    </w:div>
    <w:div w:id="1876963913">
      <w:bodyDiv w:val="1"/>
      <w:marLeft w:val="0"/>
      <w:marRight w:val="0"/>
      <w:marTop w:val="0"/>
      <w:marBottom w:val="0"/>
      <w:divBdr>
        <w:top w:val="none" w:sz="0" w:space="0" w:color="auto"/>
        <w:left w:val="none" w:sz="0" w:space="0" w:color="auto"/>
        <w:bottom w:val="none" w:sz="0" w:space="0" w:color="auto"/>
        <w:right w:val="none" w:sz="0" w:space="0" w:color="auto"/>
      </w:divBdr>
    </w:div>
    <w:div w:id="197374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3-16"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4</Pages>
  <Words>3909</Words>
  <Characters>2229</Characters>
  <Application>Microsoft Office Word</Application>
  <DocSecurity>0</DocSecurity>
  <Lines>18</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Леонид</dc:creator>
  <cp:lastModifiedBy>Dvigun O.V.</cp:lastModifiedBy>
  <cp:revision>15</cp:revision>
  <cp:lastPrinted>2019-09-03T13:00:00Z</cp:lastPrinted>
  <dcterms:created xsi:type="dcterms:W3CDTF">2020-01-03T09:47:00Z</dcterms:created>
  <dcterms:modified xsi:type="dcterms:W3CDTF">2020-01-15T11:42:00Z</dcterms:modified>
</cp:coreProperties>
</file>