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C0EC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Аналіз регуляторного впливу</w:t>
      </w:r>
    </w:p>
    <w:p w14:paraId="61CDCCDD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проєкту постанови Кабінету Міністрів України </w:t>
      </w:r>
    </w:p>
    <w:p w14:paraId="2F391DCB" w14:textId="77777777" w:rsidR="002C2149" w:rsidRPr="005E100F" w:rsidRDefault="002C2149" w:rsidP="000811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E1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«</w:t>
      </w:r>
      <w:r w:rsidRPr="005E100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Про внесення змін до постанов Кабінету Міністрів України від 22 квітня 2013 р. № 300 і від 22 травня 2013 р. № 351</w:t>
      </w:r>
      <w:r w:rsidRPr="005E1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»</w:t>
      </w:r>
    </w:p>
    <w:p w14:paraId="3D38B09D" w14:textId="77777777" w:rsidR="002C2149" w:rsidRPr="005E100F" w:rsidRDefault="002C2149" w:rsidP="004E6BFA">
      <w:pPr>
        <w:widowControl w:val="0"/>
        <w:autoSpaceDE w:val="0"/>
        <w:autoSpaceDN w:val="0"/>
        <w:adjustRightInd w:val="0"/>
        <w:spacing w:after="0" w:line="19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2DC55E5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І. Визначення проблеми</w:t>
      </w:r>
    </w:p>
    <w:p w14:paraId="54A26269" w14:textId="77777777" w:rsidR="00D11AC9" w:rsidRPr="00D11AC9" w:rsidRDefault="00D11AC9" w:rsidP="00D11A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</w:pPr>
      <w:r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П</w:t>
      </w:r>
      <w:r w:rsidR="003A4B7C"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остановою Кабінету Міністрів України від 22 квітня 2013 р. № 300 затверджено напрями вик</w:t>
      </w:r>
      <w:r w:rsidR="006C7DC7"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ористання організаціями-розробниками коштів</w:t>
      </w:r>
      <w:r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, одержаних у результаті трансферу технологій, створених за рахунок коштів державного бюджету.</w:t>
      </w:r>
      <w:r w:rsidR="003A4B7C"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Проблема полягає в тому, що чинний перелік напрямів використання коштів, одержаних у результаті трансферу технологій, втратив актуальність та не надає можливості фінансування сучасних напрямів для здійснення наукової та інноваційної діяльності закладами вищої освіти та науковими установами, з огляду на що є ймовірність зниження активності такої діяльності.</w:t>
      </w:r>
    </w:p>
    <w:p w14:paraId="1013236D" w14:textId="15014F15" w:rsidR="0063673A" w:rsidRDefault="006C7DC7" w:rsidP="00D11A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Окрім того, п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остановою Кабінету Міністрів України від 04 грудня 2019 р. № 1030 затверджено мінімальні ставки винагороди авторам технологій та осо</w:t>
      </w:r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бам, які здійснюють їх трансфер, яка, зокрема, передбачає моніторинг виплат винагороди особам, які здійснюють трансфер технологій та/або їх складових.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Тому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існує необхідність </w:t>
      </w:r>
      <w:proofErr w:type="spellStart"/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нести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зміни</w:t>
      </w:r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постанови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Кабінету Міністрів України </w:t>
      </w:r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 22 </w:t>
      </w:r>
      <w:r w:rsidR="00D1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травня 2013 р. № 351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частині визначення положень щодо моніторингу обсягів виплати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винагороди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осо</w:t>
      </w:r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бам, які здійснюють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трансфер</w:t>
      </w:r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технологій та/або їх складових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2D4D34C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 групи (підгрупи), на які проблема здійснює вплив: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2C2149" w:rsidRPr="005E100F" w14:paraId="7D06C5D3" w14:textId="77777777" w:rsidTr="009E23B1">
        <w:trPr>
          <w:jc w:val="center"/>
        </w:trPr>
        <w:tc>
          <w:tcPr>
            <w:tcW w:w="3510" w:type="dxa"/>
          </w:tcPr>
          <w:p w14:paraId="59BAD71C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Групи (підгрупи)</w:t>
            </w:r>
          </w:p>
        </w:tc>
        <w:tc>
          <w:tcPr>
            <w:tcW w:w="2977" w:type="dxa"/>
          </w:tcPr>
          <w:p w14:paraId="6FDB3877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2977" w:type="dxa"/>
          </w:tcPr>
          <w:p w14:paraId="481231A1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Ні</w:t>
            </w:r>
          </w:p>
        </w:tc>
      </w:tr>
      <w:tr w:rsidR="002C2149" w:rsidRPr="005E100F" w14:paraId="398BD6AE" w14:textId="77777777" w:rsidTr="009E23B1">
        <w:trPr>
          <w:jc w:val="center"/>
        </w:trPr>
        <w:tc>
          <w:tcPr>
            <w:tcW w:w="3510" w:type="dxa"/>
          </w:tcPr>
          <w:p w14:paraId="07E035C7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Громадяни, іноземці</w:t>
            </w:r>
          </w:p>
        </w:tc>
        <w:tc>
          <w:tcPr>
            <w:tcW w:w="2977" w:type="dxa"/>
          </w:tcPr>
          <w:p w14:paraId="3F7BCC2A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977" w:type="dxa"/>
          </w:tcPr>
          <w:p w14:paraId="0B543BEE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</w:t>
            </w:r>
          </w:p>
        </w:tc>
      </w:tr>
      <w:tr w:rsidR="002C2149" w:rsidRPr="005E100F" w14:paraId="4E988C9B" w14:textId="77777777" w:rsidTr="009E23B1">
        <w:trPr>
          <w:jc w:val="center"/>
        </w:trPr>
        <w:tc>
          <w:tcPr>
            <w:tcW w:w="3510" w:type="dxa"/>
          </w:tcPr>
          <w:p w14:paraId="44B7940C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Держава</w:t>
            </w:r>
          </w:p>
        </w:tc>
        <w:tc>
          <w:tcPr>
            <w:tcW w:w="2977" w:type="dxa"/>
          </w:tcPr>
          <w:p w14:paraId="51B76B19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977" w:type="dxa"/>
          </w:tcPr>
          <w:p w14:paraId="049476A7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</w:t>
            </w:r>
          </w:p>
        </w:tc>
      </w:tr>
      <w:tr w:rsidR="002C2149" w:rsidRPr="005E100F" w14:paraId="427DD914" w14:textId="77777777" w:rsidTr="009E23B1">
        <w:trPr>
          <w:jc w:val="center"/>
        </w:trPr>
        <w:tc>
          <w:tcPr>
            <w:tcW w:w="3510" w:type="dxa"/>
          </w:tcPr>
          <w:p w14:paraId="4D56E907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Суб’єкти господарювання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A369FC4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9BDD19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</w:t>
            </w:r>
          </w:p>
        </w:tc>
      </w:tr>
      <w:tr w:rsidR="002C2149" w:rsidRPr="005E100F" w14:paraId="545F4EB3" w14:textId="77777777" w:rsidTr="009E23B1">
        <w:trPr>
          <w:jc w:val="center"/>
        </w:trPr>
        <w:tc>
          <w:tcPr>
            <w:tcW w:w="3510" w:type="dxa"/>
          </w:tcPr>
          <w:p w14:paraId="70FDBBAA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 тому числі суб’єкти малого підприємництва*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155C12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7A0D5C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</w:t>
            </w:r>
          </w:p>
        </w:tc>
      </w:tr>
    </w:tbl>
    <w:p w14:paraId="6B6DDD66" w14:textId="77777777" w:rsidR="00672431" w:rsidRPr="005E100F" w:rsidRDefault="00672431" w:rsidP="006724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D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Зазначена проблема не може бути розв’язана за допомогою ринкових механізмів, оскільки питання, що порушуються у ній, не стосуються механізмів стихійного регулювання ціни, темпів і пропорцій суспільного виробництва.</w:t>
      </w:r>
    </w:p>
    <w:p w14:paraId="675AFF6B" w14:textId="7F1A85AB" w:rsidR="002C2149" w:rsidRPr="005E100F" w:rsidRDefault="002C2149" w:rsidP="00672431">
      <w:pPr>
        <w:shd w:val="clear" w:color="auto" w:fill="FFFFFF"/>
        <w:spacing w:after="0" w:line="192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14:paraId="29059645" w14:textId="77777777" w:rsidR="002C2149" w:rsidRPr="005E100F" w:rsidRDefault="002C2149" w:rsidP="00081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5E100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ІІ. Цілі державного регулювання</w:t>
      </w:r>
    </w:p>
    <w:p w14:paraId="5662AC35" w14:textId="1476103B" w:rsidR="008F289C" w:rsidRDefault="00992A8E" w:rsidP="00081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0811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Актуалізація напрямів використання коштів, одержаних у результаті трансферу технологій, створених за ра</w:t>
      </w:r>
      <w:r w:rsidR="00B13033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хунок коштів державного бюджету.</w:t>
      </w:r>
      <w:r w:rsidRPr="000811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</w:p>
    <w:p w14:paraId="2275509C" w14:textId="77777777" w:rsidR="0063673A" w:rsidRPr="000811B4" w:rsidRDefault="0063673A" w:rsidP="00081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0811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Забезпечення ефективного моніторингу виплати підприємствами, установами, організаціями винагороди авторам технологій та особам, які здійснюють їх трансфер</w:t>
      </w:r>
      <w:r w:rsidR="00992A8E" w:rsidRPr="000811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.</w:t>
      </w:r>
    </w:p>
    <w:p w14:paraId="09A244F8" w14:textId="77777777" w:rsidR="002C2149" w:rsidRPr="005E100F" w:rsidRDefault="002C2149" w:rsidP="004E6BFA">
      <w:pPr>
        <w:widowControl w:val="0"/>
        <w:shd w:val="clear" w:color="auto" w:fill="FFFFFF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13C9ED5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ІІІ. Визначення та оцінка альтернативних способів досягнення цілей</w:t>
      </w:r>
    </w:p>
    <w:p w14:paraId="7DA628D1" w14:textId="77777777" w:rsidR="002C2149" w:rsidRPr="005E100F" w:rsidRDefault="002C2149" w:rsidP="000811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 альтернативних способів.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2C2149" w:rsidRPr="005E100F" w14:paraId="71D38CF2" w14:textId="77777777" w:rsidTr="009E23B1">
        <w:trPr>
          <w:trHeight w:val="131"/>
        </w:trPr>
        <w:tc>
          <w:tcPr>
            <w:tcW w:w="3544" w:type="dxa"/>
          </w:tcPr>
          <w:p w14:paraId="6A78D927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5919" w:type="dxa"/>
          </w:tcPr>
          <w:p w14:paraId="392F977E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2C2149" w:rsidRPr="005E100F" w14:paraId="32EF4A62" w14:textId="77777777" w:rsidTr="009E23B1">
        <w:tc>
          <w:tcPr>
            <w:tcW w:w="3544" w:type="dxa"/>
          </w:tcPr>
          <w:p w14:paraId="5BD30763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Альтернатива 1 </w:t>
            </w:r>
          </w:p>
        </w:tc>
        <w:tc>
          <w:tcPr>
            <w:tcW w:w="5919" w:type="dxa"/>
          </w:tcPr>
          <w:p w14:paraId="49CF5B53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Залишення існуючої на даний момент ситуації без змін. </w:t>
            </w:r>
            <w:r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Окресле</w:t>
            </w:r>
            <w:r w:rsidR="00A0041D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на проблема  </w:t>
            </w:r>
            <w:r w:rsidR="0063673A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призведе до</w:t>
            </w:r>
            <w:r w:rsidR="00A0041D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н</w:t>
            </w:r>
            <w:r w:rsidR="00F74A72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еефективного використання </w:t>
            </w:r>
            <w:r w:rsidR="00A0041D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бюджетних коштів для здійснення інноваційної діяльності</w:t>
            </w:r>
            <w:r w:rsidR="005E100F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та </w:t>
            </w:r>
            <w:r w:rsidR="000A0A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діяльності у сфері </w:t>
            </w:r>
            <w:r w:rsidR="005E100F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трансферу </w:t>
            </w:r>
            <w:r w:rsidR="005E100F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lastRenderedPageBreak/>
              <w:t>технологій, а</w:t>
            </w:r>
            <w:r w:rsidR="00037AC6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та</w:t>
            </w:r>
            <w:r w:rsidR="005E100F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кож</w:t>
            </w:r>
            <w:r w:rsidR="0063673A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унеможливлення </w:t>
            </w:r>
            <w:r w:rsidR="00037AC6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здійснення</w:t>
            </w:r>
            <w:r w:rsidR="0063673A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 w:rsidR="00992A8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моніторинг</w:t>
            </w:r>
            <w:r w:rsidR="00037AC6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у</w:t>
            </w:r>
            <w:r w:rsidR="00992A8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в частині визначених положень щодо обсягів виплати </w:t>
            </w:r>
            <w:r w:rsidR="00C66C6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винагороди особам, які здійснюють</w:t>
            </w:r>
            <w:r w:rsidR="00992A8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трансфер</w:t>
            </w:r>
            <w:r w:rsidR="00C66C6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технологій</w:t>
            </w:r>
            <w:r w:rsidR="00037AC6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.</w:t>
            </w:r>
            <w:r w:rsidR="00992A8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</w:p>
        </w:tc>
      </w:tr>
      <w:tr w:rsidR="002C2149" w:rsidRPr="005E100F" w14:paraId="10995106" w14:textId="77777777" w:rsidTr="009E23B1">
        <w:tc>
          <w:tcPr>
            <w:tcW w:w="3544" w:type="dxa"/>
          </w:tcPr>
          <w:p w14:paraId="2105532B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Альтернатива 2 </w:t>
            </w:r>
          </w:p>
        </w:tc>
        <w:tc>
          <w:tcPr>
            <w:tcW w:w="5919" w:type="dxa"/>
          </w:tcPr>
          <w:p w14:paraId="6454499F" w14:textId="48D452E2" w:rsidR="002C2149" w:rsidRPr="005E100F" w:rsidRDefault="002C2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Прийняття проєкту </w:t>
            </w:r>
            <w:proofErr w:type="spellStart"/>
            <w:r w:rsidRPr="005E10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5E10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r w:rsidRPr="000811B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Забезпечить усунення існуючої проблеми шляхом </w:t>
            </w:r>
            <w:r w:rsidR="00F74A72" w:rsidRPr="000811B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 w:eastAsia="ru-RU"/>
              </w:rPr>
              <w:t>отримання можливості використання коштів,</w:t>
            </w:r>
            <w:r w:rsidR="00F74A72" w:rsidRPr="000811B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 w:rsidR="00F74A72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одержаних у результаті трансферу технологій, створених за рахунок коштів державного бюджету, на </w:t>
            </w:r>
            <w:r w:rsidR="008F289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>найбільш</w:t>
            </w:r>
            <w:r w:rsidR="008F289C" w:rsidRPr="00D12B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="00F74A72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важливі для </w:t>
            </w:r>
            <w:r w:rsidR="008F289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розвитку </w:t>
            </w:r>
            <w:r w:rsidR="00037AC6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>інноваційної діяльності</w:t>
            </w:r>
            <w:r w:rsidR="005E100F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та трансферу технологій</w:t>
            </w:r>
            <w:r w:rsidR="008F289C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напрями</w:t>
            </w:r>
            <w:r w:rsidR="005E100F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>, а</w:t>
            </w:r>
            <w:r w:rsidR="00037AC6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та</w:t>
            </w:r>
            <w:r w:rsidR="005E100F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>кож</w:t>
            </w:r>
            <w:r w:rsidR="00037AC6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сприятиме ефективному здійсненню моніторингу обсягів виплат винагород особам, я</w:t>
            </w:r>
            <w:r w:rsidR="00C66C6E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>кі здійснюють</w:t>
            </w:r>
            <w:r w:rsidR="00037AC6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трансфер</w:t>
            </w:r>
            <w:r w:rsidR="00C66C6E" w:rsidRPr="005E10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технологій</w:t>
            </w:r>
            <w:r w:rsidR="008F28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, що сприятиме прийняттю обґрунтованих державницьких рішень у сферах цих політик</w:t>
            </w:r>
            <w:r w:rsidR="00037AC6" w:rsidRPr="005E10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</w:tbl>
    <w:p w14:paraId="64C61B1C" w14:textId="77777777" w:rsidR="002C2149" w:rsidRPr="005E100F" w:rsidRDefault="002C2149" w:rsidP="004E6BFA">
      <w:pPr>
        <w:widowControl w:val="0"/>
        <w:shd w:val="clear" w:color="auto" w:fill="FFFFFF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14:paraId="1F0AE966" w14:textId="77777777" w:rsidR="002C2149" w:rsidRPr="005E100F" w:rsidRDefault="002C2149" w:rsidP="000811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Оцінка вибраних альтернативних способів досягнення цілей</w:t>
      </w:r>
    </w:p>
    <w:p w14:paraId="00A8BAEF" w14:textId="77777777" w:rsidR="002C2149" w:rsidRPr="005E100F" w:rsidRDefault="002C2149" w:rsidP="004E6BFA">
      <w:pPr>
        <w:shd w:val="clear" w:color="auto" w:fill="FFFFFF"/>
        <w:spacing w:after="0" w:line="19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8243C" w14:textId="77777777" w:rsidR="002C2149" w:rsidRPr="005E100F" w:rsidRDefault="002C2149" w:rsidP="00081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держави.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1"/>
        <w:gridCol w:w="3513"/>
        <w:gridCol w:w="3747"/>
      </w:tblGrid>
      <w:tr w:rsidR="002C2149" w:rsidRPr="005E100F" w14:paraId="6A09428A" w14:textId="77777777" w:rsidTr="009E23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0198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E375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509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2C2149" w:rsidRPr="005E100F" w14:paraId="7962BFE7" w14:textId="77777777" w:rsidTr="009E23B1">
        <w:tc>
          <w:tcPr>
            <w:tcW w:w="2268" w:type="dxa"/>
            <w:tcBorders>
              <w:top w:val="single" w:sz="4" w:space="0" w:color="auto"/>
            </w:tcBorders>
          </w:tcPr>
          <w:p w14:paraId="004A91C9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7C78F4E" w14:textId="77777777" w:rsidR="002C2149" w:rsidRPr="000811B4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ru-RU"/>
              </w:rPr>
              <w:t xml:space="preserve">Відсутні. Окреслена проблема існуватиме, що не сприятиме </w:t>
            </w:r>
            <w:r w:rsidR="00037AC6" w:rsidRPr="000811B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ru-RU"/>
              </w:rPr>
              <w:t>ефективному використанню бюджетних коштів.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4DD18186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Відсутні. </w:t>
            </w:r>
          </w:p>
        </w:tc>
      </w:tr>
      <w:tr w:rsidR="002C2149" w:rsidRPr="005E100F" w14:paraId="0FE2FCFB" w14:textId="77777777" w:rsidTr="009E23B1">
        <w:tc>
          <w:tcPr>
            <w:tcW w:w="2268" w:type="dxa"/>
          </w:tcPr>
          <w:p w14:paraId="5C68F308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2 </w:t>
            </w:r>
          </w:p>
        </w:tc>
        <w:tc>
          <w:tcPr>
            <w:tcW w:w="3543" w:type="dxa"/>
          </w:tcPr>
          <w:p w14:paraId="41406C52" w14:textId="086682A8" w:rsidR="002C2149" w:rsidRPr="005E100F" w:rsidRDefault="00D013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Спрямування коштів на </w:t>
            </w:r>
            <w:r w:rsidR="008F2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важливі</w:t>
            </w:r>
            <w:r w:rsidR="008F2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ші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 </w:t>
            </w:r>
            <w:r w:rsidR="008F2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розвитку 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інноваційної діяльності 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та </w:t>
            </w:r>
            <w:r w:rsidR="000A0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сфері 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трансферу технологій </w:t>
            </w:r>
            <w:r w:rsidR="008F289C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напрями 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матиме позитивний ефект на впровадження новітніх вітчизняних технологій, створених за бюджетні кошти, </w:t>
            </w:r>
            <w:r w:rsidR="0053566B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виробництво.</w:t>
            </w:r>
          </w:p>
        </w:tc>
        <w:tc>
          <w:tcPr>
            <w:tcW w:w="3793" w:type="dxa"/>
          </w:tcPr>
          <w:p w14:paraId="5F886DA3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Відсутні.</w:t>
            </w:r>
          </w:p>
        </w:tc>
      </w:tr>
    </w:tbl>
    <w:p w14:paraId="120FD8D7" w14:textId="77777777" w:rsidR="002C2149" w:rsidRPr="005E100F" w:rsidRDefault="002C2149" w:rsidP="004E6BFA">
      <w:pPr>
        <w:shd w:val="clear" w:color="auto" w:fill="FFFFFF"/>
        <w:spacing w:after="0" w:line="19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14:paraId="04FE77AA" w14:textId="77777777" w:rsidR="002C2149" w:rsidRPr="005E100F" w:rsidRDefault="002C2149" w:rsidP="00081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громадян.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2C2149" w:rsidRPr="005E100F" w14:paraId="3396053C" w14:textId="77777777" w:rsidTr="009E23B1">
        <w:tc>
          <w:tcPr>
            <w:tcW w:w="2127" w:type="dxa"/>
            <w:vAlign w:val="center"/>
          </w:tcPr>
          <w:p w14:paraId="31417A25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543" w:type="dxa"/>
            <w:vAlign w:val="center"/>
          </w:tcPr>
          <w:p w14:paraId="37F79890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793" w:type="dxa"/>
            <w:vAlign w:val="center"/>
          </w:tcPr>
          <w:p w14:paraId="30A48BDA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2C2149" w:rsidRPr="005E100F" w14:paraId="611AAEF3" w14:textId="77777777" w:rsidTr="009E23B1">
        <w:tc>
          <w:tcPr>
            <w:tcW w:w="2127" w:type="dxa"/>
          </w:tcPr>
          <w:p w14:paraId="1D539CE0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3543" w:type="dxa"/>
          </w:tcPr>
          <w:p w14:paraId="2BB5FB31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Відсутні. Проблема залишається невирішеною.</w:t>
            </w:r>
          </w:p>
        </w:tc>
        <w:tc>
          <w:tcPr>
            <w:tcW w:w="3793" w:type="dxa"/>
          </w:tcPr>
          <w:p w14:paraId="7F725B04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Відсутні.</w:t>
            </w:r>
          </w:p>
        </w:tc>
      </w:tr>
      <w:tr w:rsidR="002C2149" w:rsidRPr="005E100F" w14:paraId="7A06930D" w14:textId="77777777" w:rsidTr="009E23B1">
        <w:tc>
          <w:tcPr>
            <w:tcW w:w="2127" w:type="dxa"/>
          </w:tcPr>
          <w:p w14:paraId="57B67BEA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2 </w:t>
            </w:r>
          </w:p>
        </w:tc>
        <w:tc>
          <w:tcPr>
            <w:tcW w:w="3543" w:type="dxa"/>
          </w:tcPr>
          <w:p w14:paraId="0EBC9F78" w14:textId="77777777" w:rsidR="002C2149" w:rsidRPr="005E100F" w:rsidRDefault="00345A80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Спрямування коштів на важливі напрями для інноваційної діяльності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="000A0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діяльності у сфері 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трансферу технологій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стимулюватиме розвиток</w:t>
            </w:r>
            <w:r w:rsidR="002C2149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діяльності з трансферу технологій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</w:t>
            </w:r>
            <w:r w:rsidR="002C2149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матиме позитивний ефект на впровадження новітніх вітчизняних технологій, створених за бюджетні кошти, у виробництво, покращення якості продукції (товарів, які виробляються і послуг, які надаються), створеної з використанням новітніх вітчизняних технологій.</w:t>
            </w:r>
          </w:p>
        </w:tc>
        <w:tc>
          <w:tcPr>
            <w:tcW w:w="3793" w:type="dxa"/>
          </w:tcPr>
          <w:p w14:paraId="753E81CD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Відсутні. </w:t>
            </w:r>
          </w:p>
        </w:tc>
      </w:tr>
    </w:tbl>
    <w:p w14:paraId="4D7C26B5" w14:textId="77777777" w:rsidR="00D55151" w:rsidRDefault="00D55151" w:rsidP="00D55151">
      <w:pPr>
        <w:shd w:val="clear" w:color="auto" w:fill="FFFFFF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14:paraId="7AF3509B" w14:textId="456EFA11" w:rsidR="002C2149" w:rsidRPr="005E100F" w:rsidRDefault="002C2149" w:rsidP="00D551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суб’єктів господарювання.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559"/>
        <w:gridCol w:w="1412"/>
      </w:tblGrid>
      <w:tr w:rsidR="002C2149" w:rsidRPr="005E100F" w14:paraId="6A43C210" w14:textId="77777777" w:rsidTr="009E23B1">
        <w:tc>
          <w:tcPr>
            <w:tcW w:w="3686" w:type="dxa"/>
            <w:vAlign w:val="center"/>
          </w:tcPr>
          <w:p w14:paraId="636838C0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1417" w:type="dxa"/>
            <w:vAlign w:val="center"/>
          </w:tcPr>
          <w:p w14:paraId="30561410" w14:textId="77777777" w:rsidR="002C2149" w:rsidRPr="005E100F" w:rsidRDefault="002C2149" w:rsidP="00081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Великі та середні</w:t>
            </w:r>
          </w:p>
        </w:tc>
        <w:tc>
          <w:tcPr>
            <w:tcW w:w="1418" w:type="dxa"/>
            <w:vAlign w:val="center"/>
          </w:tcPr>
          <w:p w14:paraId="714C7C61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559" w:type="dxa"/>
            <w:vAlign w:val="center"/>
          </w:tcPr>
          <w:p w14:paraId="1E4C9BE3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412" w:type="dxa"/>
            <w:vAlign w:val="center"/>
          </w:tcPr>
          <w:p w14:paraId="7C0516AC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Разом</w:t>
            </w:r>
          </w:p>
        </w:tc>
      </w:tr>
      <w:tr w:rsidR="002C2149" w:rsidRPr="005E100F" w14:paraId="37D9F807" w14:textId="77777777" w:rsidTr="009E23B1">
        <w:tc>
          <w:tcPr>
            <w:tcW w:w="3686" w:type="dxa"/>
          </w:tcPr>
          <w:p w14:paraId="4478CA23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417" w:type="dxa"/>
          </w:tcPr>
          <w:p w14:paraId="68EF70E3" w14:textId="77777777" w:rsidR="002C2149" w:rsidRPr="005E100F" w:rsidRDefault="00470B8C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950</w:t>
            </w:r>
          </w:p>
        </w:tc>
        <w:tc>
          <w:tcPr>
            <w:tcW w:w="1418" w:type="dxa"/>
          </w:tcPr>
          <w:p w14:paraId="44CA9BF1" w14:textId="77777777" w:rsidR="002C2149" w:rsidRPr="005E100F" w:rsidRDefault="002C2149" w:rsidP="000811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BCD4079" w14:textId="77777777" w:rsidR="002C2149" w:rsidRPr="005E100F" w:rsidRDefault="002C2149" w:rsidP="000811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14:paraId="7C2F2637" w14:textId="77777777" w:rsidR="002C2149" w:rsidRPr="005E100F" w:rsidRDefault="00470B8C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950</w:t>
            </w:r>
          </w:p>
        </w:tc>
      </w:tr>
      <w:tr w:rsidR="002C2149" w:rsidRPr="005E100F" w14:paraId="4E6E0519" w14:textId="77777777" w:rsidTr="009E23B1">
        <w:tc>
          <w:tcPr>
            <w:tcW w:w="3686" w:type="dxa"/>
          </w:tcPr>
          <w:p w14:paraId="400CFBAF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Питома вага групи у загальній кількості, відсотків</w:t>
            </w:r>
          </w:p>
        </w:tc>
        <w:tc>
          <w:tcPr>
            <w:tcW w:w="1417" w:type="dxa"/>
          </w:tcPr>
          <w:p w14:paraId="4D204BEE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418" w:type="dxa"/>
          </w:tcPr>
          <w:p w14:paraId="6B0DBDC1" w14:textId="77777777" w:rsidR="002C2149" w:rsidRPr="005E100F" w:rsidRDefault="002C2149" w:rsidP="000811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9357C38" w14:textId="77777777" w:rsidR="002C2149" w:rsidRPr="005E100F" w:rsidRDefault="002C2149" w:rsidP="000811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14:paraId="63EB216B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100%</w:t>
            </w:r>
          </w:p>
        </w:tc>
      </w:tr>
    </w:tbl>
    <w:p w14:paraId="6DC67A41" w14:textId="77777777" w:rsidR="002C2149" w:rsidRPr="005E100F" w:rsidRDefault="002C2149" w:rsidP="00D55151">
      <w:pPr>
        <w:widowControl w:val="0"/>
        <w:shd w:val="clear" w:color="auto" w:fill="FFFFFF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4CF836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Регуляторна дія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поширюється на підприємства, установи та організації (серед яких найчисленнішу групу становлять заклади вищої освіти та наукові установи), що здійснюють наукові дослідження і розробки, в результаті яких створюються технології. За даними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Держстату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Україні упродовж 2018 року науково-дослідні роботи (НДР) виконували </w:t>
      </w: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950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організацій, з яких </w:t>
      </w:r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48,1%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(457 установ) відносилися до державного сектору економіки (зокрема, наукові інститути НАН України та національних галузевих академій наук України), </w:t>
      </w:r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37,0% 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(351 суб’єкт господарювання) – суб’єкти підприємницької діяльності, </w:t>
      </w:r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14,9%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(142 суб’єкти господарювання) – заклади вищої освіти.</w:t>
      </w:r>
    </w:p>
    <w:p w14:paraId="0DDB1F57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2C2149" w:rsidRPr="005E100F" w14:paraId="04D7122C" w14:textId="77777777" w:rsidTr="009E23B1">
        <w:trPr>
          <w:trHeight w:val="330"/>
        </w:trPr>
        <w:tc>
          <w:tcPr>
            <w:tcW w:w="2127" w:type="dxa"/>
            <w:vAlign w:val="center"/>
          </w:tcPr>
          <w:p w14:paraId="2A4DF97D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543" w:type="dxa"/>
            <w:vAlign w:val="center"/>
          </w:tcPr>
          <w:p w14:paraId="0C6902AF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793" w:type="dxa"/>
            <w:vAlign w:val="center"/>
          </w:tcPr>
          <w:p w14:paraId="3398B7FC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2C2149" w:rsidRPr="005E100F" w14:paraId="0B888B6D" w14:textId="77777777" w:rsidTr="009E23B1">
        <w:tc>
          <w:tcPr>
            <w:tcW w:w="2127" w:type="dxa"/>
          </w:tcPr>
          <w:p w14:paraId="49E0CA5F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3543" w:type="dxa"/>
          </w:tcPr>
          <w:p w14:paraId="4FC074AE" w14:textId="77777777" w:rsidR="002C2149" w:rsidRPr="00CE4F1A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Відсутні</w:t>
            </w:r>
            <w:r w:rsidR="00CE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оскільки чинний перелік напрямів використання коштів, одержаних у результаті трансферу технологій, втратив актуальність та не надає можливості фінансування сучасних </w:t>
            </w:r>
            <w:r w:rsidR="00CE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напрямів для здійснення наукової та інноваційної діяльності закладами вищої освіти та науковими установами, </w:t>
            </w:r>
            <w:r w:rsidR="00CE4F1A" w:rsidRPr="00CE4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огляду на що є ймовірність зниження активності такої діяльності.</w:t>
            </w:r>
          </w:p>
        </w:tc>
        <w:tc>
          <w:tcPr>
            <w:tcW w:w="3793" w:type="dxa"/>
          </w:tcPr>
          <w:p w14:paraId="25490CB5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Відсутні. </w:t>
            </w:r>
          </w:p>
          <w:p w14:paraId="7E7938E4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2149" w:rsidRPr="005E100F" w14:paraId="062A09C3" w14:textId="77777777" w:rsidTr="009E23B1">
        <w:tc>
          <w:tcPr>
            <w:tcW w:w="2127" w:type="dxa"/>
          </w:tcPr>
          <w:p w14:paraId="10598D2C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Альтернатива 2 </w:t>
            </w:r>
          </w:p>
        </w:tc>
        <w:tc>
          <w:tcPr>
            <w:tcW w:w="3543" w:type="dxa"/>
          </w:tcPr>
          <w:p w14:paraId="568989C7" w14:textId="77777777" w:rsidR="002C2149" w:rsidRPr="005E100F" w:rsidRDefault="00470B8C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Актуалізація напрямів використання коштів</w:t>
            </w:r>
            <w:r w:rsidR="002C2149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одержаних у результаті трансферу технологій, дасть можливість закладам вищої освіти та науковим установам</w:t>
            </w:r>
            <w:r w:rsidR="00912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більш ефективно використовувати бюджетні кошти для здійснення наукової та інноваційної діяльності, та зростання кількості  переданих та впроваджених</w:t>
            </w:r>
            <w:r w:rsidR="002C2149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реальному секторі технологій,</w:t>
            </w:r>
            <w:r w:rsidR="00912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що</w:t>
            </w:r>
            <w:r w:rsidR="002C2149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зумовить підвищення технологічності та конкурентоспроможності вітчизняного виробництва.</w:t>
            </w:r>
          </w:p>
        </w:tc>
        <w:tc>
          <w:tcPr>
            <w:tcW w:w="3793" w:type="dxa"/>
          </w:tcPr>
          <w:p w14:paraId="75778B5B" w14:textId="2427E42D" w:rsidR="00D12B60" w:rsidRPr="005E100F" w:rsidRDefault="00797015" w:rsidP="0008329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9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Витрати у великих і середніх суб’єктів господарювання за 1 рік 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овитимуть – 95000.00 грн.,</w:t>
            </w:r>
            <w:r w:rsidRPr="0079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 5 років – 475000.00 грн.</w:t>
            </w:r>
            <w:r w:rsidR="00D12B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83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083293" w:rsidRPr="00083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азначені витрати не стануть додатковими фінансовим навантаженням для закладів вищої освіти і наукових установ, оскільки на сьогодні вони і так їх здійснюють шляхом подачі в МОН відповідних щорічних звітів.</w:t>
            </w:r>
          </w:p>
        </w:tc>
      </w:tr>
    </w:tbl>
    <w:p w14:paraId="15C5404E" w14:textId="77777777" w:rsidR="002C2149" w:rsidRPr="005E100F" w:rsidRDefault="002C2149" w:rsidP="004E6BFA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4B40A83B" w14:textId="77777777" w:rsidR="00644B18" w:rsidRPr="000811B4" w:rsidRDefault="00F141DE" w:rsidP="000811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</w:pPr>
      <w:r w:rsidRPr="000811B4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Актуалізація напрямів</w:t>
      </w:r>
      <w:r w:rsidR="00644B18" w:rsidRPr="000811B4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 використання коштів, одержаних у </w:t>
      </w:r>
      <w:r w:rsidRPr="000811B4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результаті трансферу технологій, створених за рахунок коштів державного бюджету.</w:t>
      </w:r>
    </w:p>
    <w:p w14:paraId="0A82CC9C" w14:textId="77777777" w:rsidR="00470B8C" w:rsidRDefault="004170A4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 до п</w:t>
      </w:r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</w:t>
      </w:r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і напрямів використання коштів, одержаних у результаті трансферу технологій, створених за рахунок коштів державного бюджету, затверджених постановою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149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Кабінету Міністрів Ук</w:t>
      </w:r>
      <w:r w:rsidR="00F141DE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раїни від 22 квітня 2013 р. № 300</w:t>
      </w:r>
      <w:r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кошти, одержані від трансферу технологій, використовуються організацією розробником за двома напрямами</w:t>
      </w:r>
      <w:r w:rsidR="0099058B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рийняття запропонованого проекту </w:t>
      </w:r>
      <w:proofErr w:type="spellStart"/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розширює перший напрям «Розвиток інноваційної діяльності та трансферу технологій» з семи до</w:t>
      </w:r>
      <w:r w:rsidR="0099058B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="000A0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піднапрямів</w:t>
      </w:r>
      <w:proofErr w:type="spellEnd"/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9058B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цьому вилучаються з переліку ті</w:t>
      </w:r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9058B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 втратили актуальність. Натомість запропоновано нові, що істотно розширюють можливості закладів вищої освіти та наукових установ ефективно використовувати бюджетні кошти для здійснення інноваційної діяльності</w:t>
      </w:r>
      <w:r w:rsid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діяльності у сфері трансферу технологій</w:t>
      </w:r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6F022BC" w14:textId="77777777" w:rsidR="002C2149" w:rsidRPr="005E100F" w:rsidRDefault="0099058B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Окрім того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пропонується додати третій напрям «Виплата винагороди особам, що здійснюють трансфер технологій та/або їх складових»</w:t>
      </w:r>
      <w:r w:rsidR="004170A4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що забезпечить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моніторинг виплати коштів особам</w:t>
      </w:r>
      <w:r w:rsidR="004170A4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які здійснюють</w:t>
      </w:r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трансфер технологій,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сприятиме повноцінному збору інформації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використання організаціями-розробниками</w:t>
      </w:r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коштів,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отриманих від трансферу технологій</w:t>
      </w:r>
      <w:r w:rsid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E100F"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створених за </w:t>
      </w:r>
      <w:r w:rsidR="00470B8C">
        <w:rPr>
          <w:rFonts w:ascii="Times New Roman" w:hAnsi="Times New Roman" w:cs="Times New Roman"/>
          <w:color w:val="000000" w:themeColor="text1"/>
          <w:sz w:val="28"/>
          <w:szCs w:val="28"/>
        </w:rPr>
        <w:t>бюджетні кошти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5716AA0" w14:textId="77777777" w:rsidR="002C2149" w:rsidRPr="005E100F" w:rsidRDefault="00470B8C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Таке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розширення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переліку напрямів, за якими організації-розробники 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зможуть 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 кошти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одержані в результаті трансферу технологій,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спр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иятиме зростанню результативності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здійснення науково</w:t>
      </w:r>
      <w:r w:rsidR="004170A4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-технічної діяльності, створенню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70A4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нових технологій та забезпечить їх трансфер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(передач</w:t>
      </w:r>
      <w:r w:rsidR="004170A4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реальний сектор економіки.</w:t>
      </w:r>
    </w:p>
    <w:p w14:paraId="7B145E47" w14:textId="77777777" w:rsidR="002C2149" w:rsidRPr="005E100F" w:rsidRDefault="002C2149" w:rsidP="004E6BFA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71C80C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IV. Вибір найбільш оптимального альтернативного способу досягнення цілей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2264"/>
        <w:gridCol w:w="4993"/>
      </w:tblGrid>
      <w:tr w:rsidR="002C2149" w:rsidRPr="005E100F" w14:paraId="4AD64191" w14:textId="77777777" w:rsidTr="00D12B60">
        <w:tc>
          <w:tcPr>
            <w:tcW w:w="2264" w:type="dxa"/>
            <w:vAlign w:val="center"/>
          </w:tcPr>
          <w:p w14:paraId="431450BF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92" w:type="dxa"/>
            <w:vAlign w:val="center"/>
          </w:tcPr>
          <w:p w14:paraId="7D6A87CC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5665" w:type="dxa"/>
            <w:vAlign w:val="center"/>
          </w:tcPr>
          <w:p w14:paraId="7AE8AA32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Коментарі щодо присвоєння відповідного балу</w:t>
            </w:r>
          </w:p>
        </w:tc>
      </w:tr>
      <w:tr w:rsidR="002C2149" w:rsidRPr="005E100F" w14:paraId="653E738B" w14:textId="77777777" w:rsidTr="00D12B60">
        <w:tc>
          <w:tcPr>
            <w:tcW w:w="2264" w:type="dxa"/>
          </w:tcPr>
          <w:p w14:paraId="189E25D4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1592" w:type="dxa"/>
          </w:tcPr>
          <w:p w14:paraId="061DFACE" w14:textId="77777777" w:rsidR="002C2149" w:rsidRPr="005E100F" w:rsidRDefault="002C2149" w:rsidP="000811B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665" w:type="dxa"/>
          </w:tcPr>
          <w:p w14:paraId="472B5A92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Проблема існуватиме і надалі.</w:t>
            </w:r>
            <w:r w:rsidR="00EA3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F7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Затверджені напрями використан</w:t>
            </w:r>
            <w:r w:rsidR="00210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4F7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 </w:t>
            </w:r>
            <w:r w:rsidR="00EA3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коштів</w:t>
            </w:r>
            <w:r w:rsidR="004F7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отриманих у результаті трансферу технологій,</w:t>
            </w:r>
            <w:r w:rsidR="00210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потребують актуалізації з метою врахування сучасних напрямів, важливих для ефективного здійснення наукової та інноваційної діяльності.</w:t>
            </w:r>
            <w:r w:rsidR="00EA3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10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Окрім того</w:t>
            </w:r>
            <w:r w:rsidR="008F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210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буде відсутній належний  м</w:t>
            </w:r>
            <w:r w:rsidR="004170A4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оніторинг</w:t>
            </w:r>
            <w:r w:rsidR="008F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коштів,</w:t>
            </w:r>
            <w:r w:rsidR="00E42D88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виплачених</w:t>
            </w:r>
            <w:r w:rsidR="004170A4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особам, 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</w:t>
            </w:r>
            <w:r w:rsidR="004170A4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здійснюють </w:t>
            </w:r>
            <w:r w:rsidR="00E42D88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трансфер</w:t>
            </w:r>
            <w:r w:rsidR="004170A4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</w:t>
            </w:r>
            <w:r w:rsidR="008F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ехнологій.</w:t>
            </w:r>
          </w:p>
        </w:tc>
      </w:tr>
      <w:tr w:rsidR="002C2149" w:rsidRPr="005E100F" w14:paraId="58A4993B" w14:textId="77777777" w:rsidTr="00D12B60">
        <w:trPr>
          <w:trHeight w:val="699"/>
        </w:trPr>
        <w:tc>
          <w:tcPr>
            <w:tcW w:w="2264" w:type="dxa"/>
            <w:tcBorders>
              <w:bottom w:val="single" w:sz="4" w:space="0" w:color="auto"/>
            </w:tcBorders>
          </w:tcPr>
          <w:p w14:paraId="27E399E7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2 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6193F6CD" w14:textId="77777777" w:rsidR="002C2149" w:rsidRPr="005E100F" w:rsidRDefault="002C2149" w:rsidP="000811B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0470060B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Прийняття регуляторного </w:t>
            </w:r>
            <w:proofErr w:type="spellStart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акта</w:t>
            </w:r>
            <w:proofErr w:type="spellEnd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сприятиме більш ефективному здійсненню науково-технічної та інноваційної діяльності у закладах вищої освіти і наукових установах та</w:t>
            </w:r>
            <w:r w:rsidR="004170A4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позитивно впливатиме на комерціалізацію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результатів цієї діяльності шляхом трансферу технологій і їх впровадження у реальному секторі економіки.</w:t>
            </w:r>
          </w:p>
        </w:tc>
      </w:tr>
    </w:tbl>
    <w:p w14:paraId="3D973FFB" w14:textId="77777777" w:rsidR="002C2149" w:rsidRPr="005E100F" w:rsidRDefault="002C2149" w:rsidP="00D55151">
      <w:pPr>
        <w:spacing w:after="0" w:line="192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2130"/>
        <w:gridCol w:w="2186"/>
        <w:gridCol w:w="2941"/>
      </w:tblGrid>
      <w:tr w:rsidR="002C2149" w:rsidRPr="005E100F" w14:paraId="3052C16E" w14:textId="77777777" w:rsidTr="009E23B1">
        <w:trPr>
          <w:trHeight w:val="1125"/>
        </w:trPr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6E7E47F6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7D9BA904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7AFFA02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14:paraId="15170CCD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2C2149" w:rsidRPr="005E100F" w14:paraId="40CB9BE4" w14:textId="77777777" w:rsidTr="009E23B1">
        <w:tc>
          <w:tcPr>
            <w:tcW w:w="2264" w:type="dxa"/>
            <w:tcBorders>
              <w:bottom w:val="single" w:sz="4" w:space="0" w:color="auto"/>
            </w:tcBorders>
          </w:tcPr>
          <w:p w14:paraId="71D37233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57D0F52E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5AB9DC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6198DFB9" w14:textId="77777777" w:rsidR="002C2149" w:rsidRPr="005E100F" w:rsidRDefault="00A72CDB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Бюджетні кошти використовуються неефективно, важливі напрями інноваційної діяльності не фінансуються в достатньому обсязі та не розвиваються, моніторинг 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використання коштів  не результативний та не дає можливості відслідкувати об</w:t>
            </w:r>
            <w:r w:rsidR="006D6D6D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сяг виплат особам, 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</w:t>
            </w:r>
            <w:r w:rsidR="006D6D6D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здійснюють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трансфер</w:t>
            </w:r>
            <w:r w:rsidR="006D6D6D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технологій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2C2149" w:rsidRPr="005E100F" w14:paraId="6E2CFB76" w14:textId="77777777" w:rsidTr="009E23B1">
        <w:trPr>
          <w:trHeight w:val="6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1F1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Альтернатива 2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BC4" w14:textId="77777777" w:rsidR="002C2149" w:rsidRPr="005E100F" w:rsidRDefault="006D6D6D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акта</w:t>
            </w:r>
            <w:proofErr w:type="spellEnd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забезпечить ефективне здійснення діяльності у сфері трансферу технологій та комерціалізації результатів науково-дослідної та інноваційної діяльності.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9A6" w14:textId="77777777" w:rsidR="0063521C" w:rsidRPr="0063521C" w:rsidRDefault="0063521C" w:rsidP="000811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 у держави і громадян.</w:t>
            </w:r>
          </w:p>
          <w:p w14:paraId="5C6A4146" w14:textId="77777777" w:rsidR="002C2149" w:rsidRPr="005E100F" w:rsidRDefault="0063521C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52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у великих і середніх суб’єктів господарювання наведені у відповідній таблиці.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0D0" w14:textId="77777777" w:rsidR="002C2149" w:rsidRPr="005E100F" w:rsidRDefault="006D6D6D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акта</w:t>
            </w:r>
            <w:proofErr w:type="spellEnd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забезпечить актуалізацію напрямів використання коштів, одержаних у результаті трансферу технологій, дасть можливість закладам вищої освіти та науковим установам більш ефективно використовувати бюджетні ко</w:t>
            </w:r>
            <w:r w:rsidR="004F7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</w:t>
            </w:r>
            <w:r w:rsidR="008F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ти; забезпечить повноцінний збір інформації щодо виплачених коштів авторам технологій та особам, які здійснюють їх трансфер.</w:t>
            </w:r>
          </w:p>
        </w:tc>
      </w:tr>
      <w:tr w:rsidR="002C2149" w:rsidRPr="005E100F" w14:paraId="3176D525" w14:textId="77777777" w:rsidTr="009E23B1">
        <w:trPr>
          <w:trHeight w:val="546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7E077" w14:textId="77777777" w:rsidR="002C2149" w:rsidRPr="005E100F" w:rsidRDefault="002C2149" w:rsidP="004E6BFA">
            <w:pPr>
              <w:spacing w:line="19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B2625" w14:textId="77777777" w:rsidR="002C2149" w:rsidRPr="005E100F" w:rsidRDefault="002C2149" w:rsidP="00D55151">
            <w:pPr>
              <w:spacing w:line="19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34F61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9127B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2149" w:rsidRPr="005E100F" w14:paraId="5CC78A02" w14:textId="77777777" w:rsidTr="009E23B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BD3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4042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FF50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2C2149" w:rsidRPr="005E100F" w14:paraId="0AAFA5A0" w14:textId="77777777" w:rsidTr="009E23B1">
        <w:tc>
          <w:tcPr>
            <w:tcW w:w="2264" w:type="dxa"/>
            <w:tcBorders>
              <w:top w:val="single" w:sz="4" w:space="0" w:color="auto"/>
            </w:tcBorders>
          </w:tcPr>
          <w:p w14:paraId="6E0668C8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Залишення існуючої на даний момент ситуації без змін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</w:tcPr>
          <w:p w14:paraId="06EEBCBE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Альтернатива є неприйнятною, оскільки існує потреба в </w:t>
            </w:r>
            <w:r w:rsidR="006D6D6D"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актуалізації напрямів використання коштів, одержаних у результаті трансферу</w:t>
            </w: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технологій, створених за бюджетні кошти.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0FCB70B6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Вплив зовнішніх факторів на дію регуляторного </w:t>
            </w:r>
            <w:proofErr w:type="spellStart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не очікується.</w:t>
            </w:r>
          </w:p>
        </w:tc>
      </w:tr>
      <w:tr w:rsidR="002C2149" w:rsidRPr="005E100F" w14:paraId="22ABBCAF" w14:textId="77777777" w:rsidTr="009E23B1">
        <w:trPr>
          <w:trHeight w:val="1645"/>
        </w:trPr>
        <w:tc>
          <w:tcPr>
            <w:tcW w:w="2264" w:type="dxa"/>
          </w:tcPr>
          <w:p w14:paraId="0F71A4C0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Прийняття проєкту </w:t>
            </w:r>
            <w:proofErr w:type="spellStart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4144" w:type="dxa"/>
            <w:gridSpan w:val="2"/>
          </w:tcPr>
          <w:p w14:paraId="15CA0104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Забезпечить</w:t>
            </w:r>
            <w:r w:rsidR="00341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6D6D6D"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розширення можливостей закладів вищої освіти та наукових установ ефективніше використовувати кошти, отримані у результаті трансферу технолог</w:t>
            </w:r>
            <w:r w:rsidR="00341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ій, створених </w:t>
            </w:r>
            <w:r w:rsidR="00341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за бюджетні кошти та</w:t>
            </w:r>
            <w:r w:rsidR="0034185C" w:rsidRPr="00341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повноцінний збір інформації щодо виплачених коштів авторам технологій та особам, які здійснюють їх трансфер.</w:t>
            </w: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14:paraId="0195B0D4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Прийняття </w:t>
            </w:r>
            <w:proofErr w:type="spellStart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повністю відповідає потребам у вирішенні наявної проблеми.</w:t>
            </w:r>
          </w:p>
        </w:tc>
        <w:tc>
          <w:tcPr>
            <w:tcW w:w="3113" w:type="dxa"/>
          </w:tcPr>
          <w:p w14:paraId="66AD553C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Вплив зовнішніх факторів на дію регуляторного </w:t>
            </w:r>
            <w:proofErr w:type="spellStart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не очікується.</w:t>
            </w:r>
          </w:p>
        </w:tc>
      </w:tr>
      <w:tr w:rsidR="002C2149" w:rsidRPr="005E100F" w14:paraId="1238FDB9" w14:textId="77777777" w:rsidTr="009E23B1">
        <w:trPr>
          <w:trHeight w:val="1645"/>
        </w:trPr>
        <w:tc>
          <w:tcPr>
            <w:tcW w:w="2264" w:type="dxa"/>
          </w:tcPr>
          <w:p w14:paraId="31725B5E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Використання ринкових механізмів</w:t>
            </w:r>
          </w:p>
        </w:tc>
        <w:tc>
          <w:tcPr>
            <w:tcW w:w="4144" w:type="dxa"/>
            <w:gridSpan w:val="2"/>
          </w:tcPr>
          <w:p w14:paraId="0B27FE2B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Проблема не може бути розв’язана за допомогою ринкових механізмів, але її вирішення враховує існуючі ринкові механізми і матиме позитивний вплив на ринкове середовище через збільшення на ринку продукції, створеної із застосуванням вітчизняних технологій, підвищення технологічності і конкурентоспроможності вітчизняного виробництва.</w:t>
            </w:r>
          </w:p>
        </w:tc>
        <w:tc>
          <w:tcPr>
            <w:tcW w:w="3113" w:type="dxa"/>
          </w:tcPr>
          <w:p w14:paraId="184E6302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Зовнішні чинники відсутні.</w:t>
            </w:r>
          </w:p>
        </w:tc>
      </w:tr>
    </w:tbl>
    <w:p w14:paraId="2F6A6C50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0CA0531" w14:textId="77777777" w:rsidR="002C2149" w:rsidRPr="000811B4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V. </w:t>
      </w:r>
      <w:r w:rsidRPr="000811B4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Механізми та заходи, які забезпечать розв’язання визначеної проблеми</w:t>
      </w:r>
    </w:p>
    <w:p w14:paraId="0135F143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1. Механізми дії регуляторного </w:t>
      </w:r>
      <w:proofErr w:type="spellStart"/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0D753D42" w14:textId="77777777" w:rsidR="002C2149" w:rsidRPr="005E100F" w:rsidRDefault="002C2149" w:rsidP="000811B4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>Основним механізмом для розв’язання визначеної проблеми є прийняття проєкту постанови Кабінету Міністрів України, якою передбачено:</w:t>
      </w:r>
    </w:p>
    <w:p w14:paraId="65BBBD01" w14:textId="77777777" w:rsidR="000468A5" w:rsidRPr="005E100F" w:rsidRDefault="000A0A23" w:rsidP="000811B4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0468A5" w:rsidRPr="005E10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>несення змін до нормативно-правових актів, які визначають питання здійснення моніторингу за виплатою винагороди авторам технологій, в частині зміни термінів подання головними розпорядниками бюджетних коштів інформації про здійснення відповідних виплат;</w:t>
      </w:r>
    </w:p>
    <w:p w14:paraId="6E4EC543" w14:textId="77777777" w:rsidR="000468A5" w:rsidRPr="005E100F" w:rsidRDefault="000468A5" w:rsidP="000811B4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>доповнення їх положеннями, що стосуються моніторингу виплат винагороди особам, які здійснюють трансфер технологій (відповідно до постанови Кабінету Міністрів України від 04. 12. 2019 р. № 1030);</w:t>
      </w:r>
    </w:p>
    <w:p w14:paraId="5EF28117" w14:textId="77777777" w:rsidR="000468A5" w:rsidRPr="005E100F" w:rsidRDefault="000468A5" w:rsidP="000811B4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>актуалізація напрямів використання коштів, одержаних у результаті трансферу технологій.</w:t>
      </w:r>
    </w:p>
    <w:p w14:paraId="184F42F9" w14:textId="77777777" w:rsidR="000468A5" w:rsidRPr="005E100F" w:rsidRDefault="000468A5" w:rsidP="00D55151">
      <w:pPr>
        <w:spacing w:after="0" w:line="192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bookmarkStart w:id="0" w:name="_GoBack"/>
      <w:bookmarkEnd w:id="0"/>
    </w:p>
    <w:p w14:paraId="33C90859" w14:textId="77777777" w:rsidR="002C2149" w:rsidRPr="005E100F" w:rsidRDefault="002C2149" w:rsidP="00081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Організаційні заходи впровадження регуляторного </w:t>
      </w:r>
      <w:proofErr w:type="spellStart"/>
      <w:r w:rsidRPr="005E1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акта</w:t>
      </w:r>
      <w:proofErr w:type="spellEnd"/>
      <w:r w:rsidRPr="005E1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дію. </w:t>
      </w:r>
    </w:p>
    <w:p w14:paraId="42521985" w14:textId="77777777" w:rsidR="002C2149" w:rsidRDefault="002C2149" w:rsidP="00081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Ризику пливу зовнішніх факторів на дію регуляторного </w:t>
      </w:r>
      <w:proofErr w:type="spellStart"/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немає. </w:t>
      </w:r>
    </w:p>
    <w:p w14:paraId="62A9DF54" w14:textId="77777777" w:rsidR="00485646" w:rsidRPr="00485646" w:rsidRDefault="00485646" w:rsidP="00081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Організаційні заходи, які необхідно здійснити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впровадження проєкту постанови</w:t>
      </w:r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9E97574" w14:textId="77777777" w:rsidR="00485646" w:rsidRPr="00485646" w:rsidRDefault="00485646" w:rsidP="00081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а) дії суб’єктів госп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одарювання – ознайомлення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ктом</w:t>
      </w:r>
      <w:proofErr w:type="spellEnd"/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заходами, які спрямовані на його реалізацію;</w:t>
      </w:r>
    </w:p>
    <w:p w14:paraId="7C4BB81B" w14:textId="77777777" w:rsidR="00485646" w:rsidRPr="00485646" w:rsidRDefault="00485646" w:rsidP="00081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дії органів виконавчої влади – забезпечення інформуванням наукової спільноти про положення проєкту </w:t>
      </w:r>
      <w:proofErr w:type="spellStart"/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E2E342" w14:textId="77777777" w:rsidR="00485646" w:rsidRPr="005E100F" w:rsidRDefault="00485646" w:rsidP="00D55151">
      <w:pPr>
        <w:spacing w:after="0" w:line="19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55A21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VI. Оцінка виконання вимог регуляторного акту залежно від ресурсів, якими розпоряджаються органи виконавчої влади чи органи місцевого </w:t>
      </w: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самоврядування, фізичні та юридичні особи, які повинні проваджувати або виконувати ці вимоги</w:t>
      </w:r>
    </w:p>
    <w:p w14:paraId="1FCF8745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Реалізація проєкту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передбачає додаткових фінансових витрат з коштів державного бюджету. </w:t>
      </w:r>
    </w:p>
    <w:p w14:paraId="77852F64" w14:textId="77777777" w:rsidR="002C2149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 постанови надасть можливість забезпечити всі сфери інтересів, зокрема таких груп, як громадяни України, іноземці, суб’єкти господарювання, інтереси держави.</w:t>
      </w:r>
    </w:p>
    <w:p w14:paraId="4B77FA8D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Витрати у великих та середніх суб’єктів господарювання наведені відповідно до Додатку 2 до Методики проведення аналізу впливу регуляторного </w:t>
      </w:r>
      <w:proofErr w:type="spellStart"/>
      <w:r w:rsidRPr="00672F0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14:paraId="54D3CA5D" w14:textId="77777777" w:rsidR="002C2149" w:rsidRPr="005E100F" w:rsidRDefault="002C2149" w:rsidP="00D55151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C073524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VII. Обґрунтування запропонованого строку дії регуляторного </w:t>
      </w:r>
      <w:proofErr w:type="spellStart"/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акта</w:t>
      </w:r>
      <w:proofErr w:type="spellEnd"/>
    </w:p>
    <w:p w14:paraId="1B8E7A60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Термін дії є необмеженим, оскільки Закон України 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«Про державне регулювання діяльності у сфері трансферу технологій»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відповідно до якого розроблено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постанови, має необмежений термін дії. </w:t>
      </w:r>
    </w:p>
    <w:p w14:paraId="43F9759D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Зміна терміну дії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можлива у разі зміни правових актів, на виконання вимог яких розроблено чинний акт. </w:t>
      </w:r>
    </w:p>
    <w:p w14:paraId="5421DF7A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 набрання чинності регуляторним актом – відповідно до законодавства – з дня його офіційного опублікування.</w:t>
      </w:r>
    </w:p>
    <w:p w14:paraId="32872430" w14:textId="77777777" w:rsidR="002C2149" w:rsidRPr="005E100F" w:rsidRDefault="002C2149" w:rsidP="00D55151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5840940" w14:textId="77777777" w:rsidR="002C2149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VIII. Визначення показників результативності дії регуляторного </w:t>
      </w:r>
      <w:proofErr w:type="spellStart"/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акта</w:t>
      </w:r>
      <w:proofErr w:type="spellEnd"/>
    </w:p>
    <w:p w14:paraId="35639E7D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основних показників результативності дії регуляторного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належать:</w:t>
      </w:r>
    </w:p>
    <w:p w14:paraId="49C3EAC4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Розмір надходжень до державних та місцевих бюджетів і державних цільових фондів, пов’язаних з дією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прямих надходжень до державного бюджету не передбачається.</w:t>
      </w:r>
    </w:p>
    <w:p w14:paraId="7C12345F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Кількість суб’єктів господарювання, на яких поширюватиметься дія регуляторного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0122D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Розмір коштів і час, що витрачатимуться суб’єктами господарювання, пов’язаними з виконанням вимог нормативно-правового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763752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Рівень поінформованості суб’єктів господарювання та/або фізичних осіб з основних положень регуляторного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середній, оскільки повідомлення про оприлюднення, проект наказу та аналіз регуляторного впливу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веб-сайті Міністерством освіти і науки України (www.</w:t>
      </w:r>
      <w:r w:rsidRPr="00672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mon.gov.ua).</w:t>
      </w:r>
    </w:p>
    <w:p w14:paraId="0934F8A5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Прогнозними показниками результативності регуляторного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503379BA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Кількість укладених договорів про трансфер технологій та/або їх складових, створених за бюджетні кошти.</w:t>
      </w:r>
    </w:p>
    <w:p w14:paraId="61D1BFB7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Кількість коштів, отриманих за договорами про трансфер технологій та/або їх складових, створених за бюджетні кошти.</w:t>
      </w:r>
    </w:p>
    <w:p w14:paraId="46B4C5F1" w14:textId="77777777" w:rsid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Частка коштів, використаних на виплату винагороди авторам технологій та/або їх складових за договорами про трансфер технологій.</w:t>
      </w:r>
    </w:p>
    <w:p w14:paraId="201A8F10" w14:textId="77777777" w:rsidR="00C05551" w:rsidRPr="00672F0E" w:rsidRDefault="00C05551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05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 коштів, використани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виплату винагороди особам, які здійснюють</w:t>
      </w:r>
      <w:r w:rsidRPr="00C0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</w:t>
      </w:r>
      <w:r w:rsidRPr="00C05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договорами про трансфер технологій.</w:t>
      </w:r>
    </w:p>
    <w:p w14:paraId="35EF0A7E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Використання коштів, одержаних за договорами про трансфер технологій,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відповідними напрямами.</w:t>
      </w:r>
    </w:p>
    <w:p w14:paraId="2E7247A9" w14:textId="77777777" w:rsidR="002C2149" w:rsidRPr="005E100F" w:rsidRDefault="002C2149" w:rsidP="00D5515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33E799" w14:textId="567733D6" w:rsidR="002C2149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360C7475" w14:textId="77777777" w:rsidR="004E6BFA" w:rsidRPr="005E100F" w:rsidRDefault="004E6BFA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F48C42D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Відстеження результативності дії регуляторного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проводиться за допомогою заходів, спрямованих на оцінку стану впровадження регуляторного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3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шляхо</w:t>
      </w:r>
      <w:r w:rsidR="0072535C" w:rsidRPr="0073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аналізу статистичних дани</w:t>
      </w:r>
      <w:r w:rsidR="0073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наданих Державною службою ста</w:t>
      </w:r>
      <w:r w:rsidR="00725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тистики та головними розпорядниками бюджетних коштів.</w:t>
      </w:r>
    </w:p>
    <w:p w14:paraId="559AEC41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Базове відстеження результативності регуляторного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буде здійснюватися до кінця календарного року з моменту набрання ним чинності.</w:t>
      </w:r>
    </w:p>
    <w:p w14:paraId="336667D5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Через рік після набрання чинності регуляторним актом планується здійснити повторне відстеження його результативності, в результаті якого відбудеться порівняння показників базового та повторного відстеження. </w:t>
      </w:r>
    </w:p>
    <w:p w14:paraId="7AAA37A2" w14:textId="77777777" w:rsidR="002C2149" w:rsidRPr="00672F0E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uk-UA"/>
        </w:rPr>
      </w:pPr>
      <w:r w:rsidRPr="00672F0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uk-UA"/>
        </w:rPr>
        <w:t xml:space="preserve">Періодичне відстеження результативності регуляторного </w:t>
      </w:r>
      <w:proofErr w:type="spellStart"/>
      <w:r w:rsidRPr="00672F0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uk-UA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uk-UA"/>
        </w:rPr>
        <w:t xml:space="preserve"> здійснюватиметься раз на три роки, починаючи з дня виконання заходів з повторного відстеження, з метою оцінки ступеня досягнення актом визначених цілей.</w:t>
      </w:r>
    </w:p>
    <w:p w14:paraId="6F253936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Окрім того,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проєктом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передбачається </w:t>
      </w:r>
      <w:r w:rsid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протягом 2020</w:t>
      </w:r>
      <w:r w:rsidRPr="005E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-2024 рр. Міністерствами та іншими органами виконавчої влади, національними академіями наук, які беруть участь у створенні, закупівлі, трансфері та використанні технологій, моніторингу впливу виплати мінімальних ставок винагороди авторам технологій і особам, які здійснюють їх трансфер, на фінансовий стан підприємств, установ та організацій, що належать до сфери управління органів виконавчої влади та перебувають у віданні національних академій наук.</w:t>
      </w:r>
    </w:p>
    <w:p w14:paraId="0210B419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n175"/>
      <w:bookmarkEnd w:id="1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проведення відстеження результативності – статистичний.</w:t>
      </w:r>
    </w:p>
    <w:p w14:paraId="55D9D0B6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даних, за допомогою яких здійснюватиметься відстеження результативності – статистичні. </w:t>
      </w:r>
    </w:p>
    <w:p w14:paraId="2028C7B7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Відповідні відстеження будуть проводитися МОН шляхом аналізу статистичних даних,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наданих Державною службою статистики та головними розпорядниками бюджетних коштів.</w:t>
      </w:r>
    </w:p>
    <w:p w14:paraId="578269AE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11D2CE0" w14:textId="4F500A95" w:rsidR="002C2149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3ECA05" w14:textId="77777777" w:rsid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63B575" w14:textId="7A57254C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Міністр освіти і науки України </w:t>
      </w:r>
      <w:r w:rsidRPr="00B1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1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1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1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1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Ганна НОВОСАД</w:t>
      </w:r>
    </w:p>
    <w:p w14:paraId="0135504E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566B1E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58533E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7E1B68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EE5339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«__» ___________ 2020 року</w:t>
      </w:r>
    </w:p>
    <w:p w14:paraId="6BFBA7DE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B2D1D7" w14:textId="77777777" w:rsidR="00B13033" w:rsidRPr="005E100F" w:rsidRDefault="00B13033" w:rsidP="0008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13033" w:rsidRPr="005E1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7AD"/>
    <w:multiLevelType w:val="hybridMultilevel"/>
    <w:tmpl w:val="FFDE6C60"/>
    <w:lvl w:ilvl="0" w:tplc="470AA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F6047"/>
    <w:multiLevelType w:val="hybridMultilevel"/>
    <w:tmpl w:val="132243DC"/>
    <w:lvl w:ilvl="0" w:tplc="50821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2603D"/>
    <w:multiLevelType w:val="hybridMultilevel"/>
    <w:tmpl w:val="6D827C1E"/>
    <w:lvl w:ilvl="0" w:tplc="9ABC9772">
      <w:start w:val="2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4DA4"/>
    <w:multiLevelType w:val="hybridMultilevel"/>
    <w:tmpl w:val="1C485D04"/>
    <w:lvl w:ilvl="0" w:tplc="34D8900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74"/>
    <w:rsid w:val="00037AC6"/>
    <w:rsid w:val="000468A5"/>
    <w:rsid w:val="000811B4"/>
    <w:rsid w:val="00083293"/>
    <w:rsid w:val="000A0A23"/>
    <w:rsid w:val="00210484"/>
    <w:rsid w:val="00233889"/>
    <w:rsid w:val="00273429"/>
    <w:rsid w:val="00293D78"/>
    <w:rsid w:val="002C2149"/>
    <w:rsid w:val="0034185C"/>
    <w:rsid w:val="00345A80"/>
    <w:rsid w:val="003A4B7C"/>
    <w:rsid w:val="003C5D25"/>
    <w:rsid w:val="004170A4"/>
    <w:rsid w:val="00430701"/>
    <w:rsid w:val="00470B8C"/>
    <w:rsid w:val="00485646"/>
    <w:rsid w:val="004E6BFA"/>
    <w:rsid w:val="004F771D"/>
    <w:rsid w:val="0053566B"/>
    <w:rsid w:val="005E100F"/>
    <w:rsid w:val="0063521C"/>
    <w:rsid w:val="0063673A"/>
    <w:rsid w:val="00644B18"/>
    <w:rsid w:val="006711DA"/>
    <w:rsid w:val="00672431"/>
    <w:rsid w:val="00672F0E"/>
    <w:rsid w:val="006C7DC7"/>
    <w:rsid w:val="006D6D6D"/>
    <w:rsid w:val="0072535C"/>
    <w:rsid w:val="007373F6"/>
    <w:rsid w:val="00793123"/>
    <w:rsid w:val="00797015"/>
    <w:rsid w:val="007B5E7E"/>
    <w:rsid w:val="008240C5"/>
    <w:rsid w:val="008E77E0"/>
    <w:rsid w:val="008F289C"/>
    <w:rsid w:val="008F7733"/>
    <w:rsid w:val="00912119"/>
    <w:rsid w:val="0099058B"/>
    <w:rsid w:val="00992A8E"/>
    <w:rsid w:val="00A0041D"/>
    <w:rsid w:val="00A72CDB"/>
    <w:rsid w:val="00B05A10"/>
    <w:rsid w:val="00B13033"/>
    <w:rsid w:val="00BA011D"/>
    <w:rsid w:val="00BC3D1A"/>
    <w:rsid w:val="00C05551"/>
    <w:rsid w:val="00C66C6E"/>
    <w:rsid w:val="00CD2B74"/>
    <w:rsid w:val="00CE4F1A"/>
    <w:rsid w:val="00D01321"/>
    <w:rsid w:val="00D11AC9"/>
    <w:rsid w:val="00D12B60"/>
    <w:rsid w:val="00D55151"/>
    <w:rsid w:val="00E42D88"/>
    <w:rsid w:val="00EA39C8"/>
    <w:rsid w:val="00F141DE"/>
    <w:rsid w:val="00F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5155"/>
  <w15:chartTrackingRefBased/>
  <w15:docId w15:val="{22711041-CA1B-417F-9153-5038B6E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B1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0A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A23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0A0A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0A2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0A0A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A0A2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8E7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A58B-270F-476B-BF0A-042DF6BD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10807</Words>
  <Characters>6160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Dvigun O.V.</dc:creator>
  <cp:keywords/>
  <dc:description/>
  <cp:lastModifiedBy>Dvigun O.V.</cp:lastModifiedBy>
  <cp:revision>13</cp:revision>
  <dcterms:created xsi:type="dcterms:W3CDTF">2020-01-22T09:39:00Z</dcterms:created>
  <dcterms:modified xsi:type="dcterms:W3CDTF">2020-01-23T08:32:00Z</dcterms:modified>
</cp:coreProperties>
</file>