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ПОВІДОМЛЕННЯ</w:t>
      </w:r>
    </w:p>
    <w:p w:rsidR="0087493B" w:rsidRDefault="007D10B6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="00934C08" w:rsidRPr="0043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874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є</w:t>
      </w:r>
      <w:r w:rsidR="00934C08" w:rsidRPr="0043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</w:t>
      </w:r>
      <w:proofErr w:type="spellEnd"/>
      <w:r w:rsidR="00934C08" w:rsidRPr="00436F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4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 Кабінету Міністрів України</w:t>
      </w:r>
    </w:p>
    <w:p w:rsidR="0087493B" w:rsidRPr="008632DB" w:rsidRDefault="0087493B" w:rsidP="0087493B">
      <w:pPr>
        <w:ind w:firstLine="567"/>
        <w:jc w:val="center"/>
        <w:rPr>
          <w:rStyle w:val="FontStyle23"/>
          <w:b/>
          <w:sz w:val="28"/>
          <w:szCs w:val="28"/>
        </w:rPr>
      </w:pPr>
      <w:r w:rsidRPr="00B525B0">
        <w:rPr>
          <w:rFonts w:ascii="Times New Roman" w:hAnsi="Times New Roman" w:cs="Times New Roman"/>
          <w:b/>
          <w:sz w:val="28"/>
          <w:szCs w:val="28"/>
        </w:rPr>
        <w:t>«П</w:t>
      </w:r>
      <w:r w:rsidRPr="008632DB">
        <w:rPr>
          <w:rFonts w:ascii="Times New Roman" w:hAnsi="Times New Roman" w:cs="Times New Roman"/>
          <w:b/>
          <w:sz w:val="28"/>
          <w:szCs w:val="28"/>
        </w:rPr>
        <w:t xml:space="preserve">ро </w:t>
      </w:r>
      <w:r>
        <w:rPr>
          <w:rFonts w:ascii="Times New Roman" w:hAnsi="Times New Roman" w:cs="Times New Roman"/>
          <w:b/>
          <w:sz w:val="28"/>
          <w:szCs w:val="28"/>
        </w:rPr>
        <w:t>визнання такими, що втратили чинність, деяких постанов Кабінету Міністрів України</w:t>
      </w:r>
      <w:r w:rsidRPr="008632DB">
        <w:rPr>
          <w:rFonts w:ascii="Times New Roman" w:hAnsi="Times New Roman" w:cs="Times New Roman"/>
          <w:b/>
          <w:sz w:val="28"/>
          <w:szCs w:val="28"/>
        </w:rPr>
        <w:t>»</w:t>
      </w:r>
    </w:p>
    <w:p w:rsidR="0087493B" w:rsidRPr="008632DB" w:rsidRDefault="0087493B" w:rsidP="0087493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8632DB">
        <w:rPr>
          <w:rStyle w:val="FontStyle23"/>
          <w:sz w:val="28"/>
          <w:szCs w:val="28"/>
        </w:rPr>
        <w:t>Проєкт</w:t>
      </w:r>
      <w:proofErr w:type="spellEnd"/>
      <w:r w:rsidRPr="008632DB">
        <w:rPr>
          <w:rStyle w:val="FontStyle23"/>
          <w:sz w:val="28"/>
          <w:szCs w:val="28"/>
        </w:rPr>
        <w:t xml:space="preserve"> </w:t>
      </w:r>
      <w:proofErr w:type="spellStart"/>
      <w:r w:rsidRPr="008632DB">
        <w:rPr>
          <w:rStyle w:val="FontStyle23"/>
          <w:sz w:val="28"/>
          <w:szCs w:val="28"/>
        </w:rPr>
        <w:t>акта</w:t>
      </w:r>
      <w:proofErr w:type="spellEnd"/>
      <w:r w:rsidRPr="008632DB">
        <w:rPr>
          <w:rStyle w:val="FontStyle23"/>
          <w:sz w:val="28"/>
          <w:szCs w:val="28"/>
        </w:rPr>
        <w:t xml:space="preserve"> розроблено на виконання Закону України «Про освіту», постанови Кабінету Міністрів України «Про затвердження Програми діяльності Кабінету Міністрів України» </w:t>
      </w:r>
      <w:r w:rsidRPr="008632DB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>від 29 вересня 2019 р. №</w:t>
      </w:r>
      <w:r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 </w:t>
      </w:r>
      <w:r w:rsidRPr="008632DB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849 </w:t>
      </w:r>
      <w:r w:rsidRPr="008632DB">
        <w:rPr>
          <w:rStyle w:val="FontStyle23"/>
          <w:sz w:val="28"/>
          <w:szCs w:val="28"/>
        </w:rPr>
        <w:t xml:space="preserve">та з метою створення умов для </w:t>
      </w:r>
      <w:r w:rsidRPr="0086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 ефективної мережі закладів професійної (професійно-технічної)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69C8" w:rsidRDefault="00F669C8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926E7" w:rsidRPr="00C168EF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C168EF">
        <w:rPr>
          <w:rStyle w:val="FontStyle23"/>
          <w:b/>
          <w:sz w:val="28"/>
          <w:szCs w:val="28"/>
        </w:rPr>
        <w:t>Назва органу виконавчої влади, що розробляв регуляторний акт</w:t>
      </w:r>
      <w:r>
        <w:rPr>
          <w:rStyle w:val="FontStyle23"/>
          <w:b/>
          <w:sz w:val="28"/>
          <w:szCs w:val="28"/>
        </w:rPr>
        <w:t>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професійної освіти).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бульвар Тараса Шевченка, 16, м. Київ, 0</w:t>
      </w:r>
      <w:r w:rsidR="007C52A2">
        <w:rPr>
          <w:rStyle w:val="FontStyle23"/>
          <w:sz w:val="28"/>
          <w:szCs w:val="28"/>
        </w:rPr>
        <w:t>1</w:t>
      </w:r>
      <w:r w:rsidR="00BC05DA">
        <w:rPr>
          <w:rStyle w:val="FontStyle23"/>
          <w:sz w:val="28"/>
          <w:szCs w:val="28"/>
        </w:rPr>
        <w:t>601.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 xml:space="preserve">.: (044) 287-82-06 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669C8" w:rsidRPr="00F669C8" w:rsidRDefault="00F926E7" w:rsidP="00F669C8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8E6669">
        <w:rPr>
          <w:rFonts w:ascii="Times New Roman" w:hAnsi="Times New Roman" w:cs="Times New Roman"/>
          <w:noProof/>
          <w:sz w:val="28"/>
          <w:szCs w:val="28"/>
        </w:rPr>
        <w:t>ро</w:t>
      </w:r>
      <w:r w:rsidR="0087493B">
        <w:rPr>
          <w:rFonts w:ascii="Times New Roman" w:hAnsi="Times New Roman" w:cs="Times New Roman"/>
          <w:noProof/>
          <w:sz w:val="28"/>
          <w:szCs w:val="28"/>
        </w:rPr>
        <w:t>є</w:t>
      </w:r>
      <w:r w:rsidRPr="008E6669">
        <w:rPr>
          <w:rFonts w:ascii="Times New Roman" w:hAnsi="Times New Roman" w:cs="Times New Roman"/>
          <w:noProof/>
          <w:sz w:val="28"/>
          <w:szCs w:val="28"/>
        </w:rPr>
        <w:t xml:space="preserve">кт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регуляторного акта оприлюднено </w:t>
      </w:r>
      <w:r w:rsidR="00820367">
        <w:rPr>
          <w:rFonts w:ascii="Times New Roman" w:hAnsi="Times New Roman" w:cs="Times New Roman"/>
          <w:noProof/>
          <w:sz w:val="28"/>
          <w:szCs w:val="28"/>
        </w:rPr>
        <w:t>29</w:t>
      </w:r>
      <w:r w:rsidR="00F669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493B">
        <w:rPr>
          <w:rFonts w:ascii="Times New Roman" w:hAnsi="Times New Roman" w:cs="Times New Roman"/>
          <w:noProof/>
          <w:sz w:val="28"/>
          <w:szCs w:val="28"/>
        </w:rPr>
        <w:t>жовтня</w:t>
      </w:r>
      <w:r w:rsidR="00820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 w:rsidR="00F669C8" w:rsidRPr="00F669C8">
        <w:rPr>
          <w:rFonts w:ascii="Times New Roman" w:hAnsi="Times New Roman" w:cs="Times New Roman"/>
          <w:noProof/>
          <w:sz w:val="28"/>
          <w:szCs w:val="28"/>
        </w:rPr>
        <w:t>201</w:t>
      </w:r>
      <w:r w:rsidR="0087493B">
        <w:rPr>
          <w:rFonts w:ascii="Times New Roman" w:hAnsi="Times New Roman" w:cs="Times New Roman"/>
          <w:noProof/>
          <w:sz w:val="28"/>
          <w:szCs w:val="28"/>
        </w:rPr>
        <w:t>9</w:t>
      </w:r>
      <w:r w:rsidR="00F669C8" w:rsidRPr="00F669C8">
        <w:rPr>
          <w:rFonts w:ascii="Times New Roman" w:hAnsi="Times New Roman" w:cs="Times New Roman"/>
          <w:noProof/>
          <w:sz w:val="28"/>
          <w:szCs w:val="28"/>
        </w:rPr>
        <w:t xml:space="preserve"> року у підрозділі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p w:rsidR="00F926E7" w:rsidRDefault="00F926E7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Зауваження т</w:t>
      </w:r>
      <w:r w:rsidR="0087493B">
        <w:rPr>
          <w:rFonts w:ascii="Times New Roman" w:hAnsi="Times New Roman" w:cs="Times New Roman"/>
          <w:noProof/>
          <w:sz w:val="28"/>
          <w:szCs w:val="28"/>
        </w:rPr>
        <w:t>а пропозиції до зазначеного проє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кту регуляторного </w:t>
      </w:r>
      <w:r w:rsidR="00A92059">
        <w:rPr>
          <w:rFonts w:ascii="Times New Roman" w:hAnsi="Times New Roman" w:cs="Times New Roman"/>
          <w:noProof/>
          <w:sz w:val="28"/>
          <w:szCs w:val="28"/>
        </w:rPr>
        <w:t>акта приймаються від фізичних 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юридичних осіб, їх об’єднань на </w:t>
      </w:r>
      <w:r w:rsidRPr="00AF38D6">
        <w:rPr>
          <w:rStyle w:val="FontStyle23"/>
          <w:sz w:val="28"/>
          <w:szCs w:val="28"/>
        </w:rPr>
        <w:t xml:space="preserve">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shumik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42ED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AF38D6">
        <w:rPr>
          <w:rStyle w:val="FontStyle23"/>
          <w:sz w:val="28"/>
          <w:szCs w:val="28"/>
          <w:lang w:val="ru-RU"/>
        </w:rPr>
        <w:t>.</w:t>
      </w:r>
    </w:p>
    <w:p w:rsidR="007832CF" w:rsidRDefault="007832CF"/>
    <w:sectPr w:rsidR="007832CF" w:rsidSect="00B743B5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440E14"/>
    <w:rsid w:val="00542ED7"/>
    <w:rsid w:val="006C0DA9"/>
    <w:rsid w:val="007832CF"/>
    <w:rsid w:val="007C52A2"/>
    <w:rsid w:val="007D10B6"/>
    <w:rsid w:val="007F57ED"/>
    <w:rsid w:val="00820367"/>
    <w:rsid w:val="0087493B"/>
    <w:rsid w:val="008D3464"/>
    <w:rsid w:val="00934C08"/>
    <w:rsid w:val="00A92059"/>
    <w:rsid w:val="00AD24A6"/>
    <w:rsid w:val="00BC05DA"/>
    <w:rsid w:val="00BD17B2"/>
    <w:rsid w:val="00E933BE"/>
    <w:rsid w:val="00F669C8"/>
    <w:rsid w:val="00F67E8D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092"/>
  <w15:chartTrackingRefBased/>
  <w15:docId w15:val="{B8D64C3A-E3B6-4255-B7C1-F309573D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F926E7"/>
    <w:rPr>
      <w:color w:val="0563C1" w:themeColor="hyperlink"/>
      <w:u w:val="single"/>
    </w:rPr>
  </w:style>
  <w:style w:type="character" w:customStyle="1" w:styleId="rvts9">
    <w:name w:val="rvts9"/>
    <w:basedOn w:val="a0"/>
    <w:rsid w:val="00AD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Shumik I.V.</dc:creator>
  <cp:keywords/>
  <dc:description/>
  <cp:lastModifiedBy>CORP\yuliia.yepifanova</cp:lastModifiedBy>
  <cp:revision>13</cp:revision>
  <dcterms:created xsi:type="dcterms:W3CDTF">2018-12-21T10:41:00Z</dcterms:created>
  <dcterms:modified xsi:type="dcterms:W3CDTF">2019-10-29T12:40:00Z</dcterms:modified>
</cp:coreProperties>
</file>