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76" w:lineRule="auto"/>
        <w:ind w:left="0" w:right="0" w:firstLine="0"/>
        <w:jc w:val="right"/>
        <w:outlineLvl w:val="9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Додаток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1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900"/>
          <w:tab w:val="center" w:pos="4677"/>
        </w:tabs>
        <w:suppressAutoHyphens w:val="0"/>
        <w:bidi w:val="0"/>
        <w:spacing w:before="0" w:after="0" w:line="276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Орієнтовані терміни публікації навчальних матеріалів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900"/>
          <w:tab w:val="center" w:pos="4677"/>
        </w:tabs>
        <w:suppressAutoHyphens w:val="0"/>
        <w:bidi w:val="0"/>
        <w:spacing w:before="0" w:after="0" w:line="276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дистанційного курсу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900"/>
          <w:tab w:val="center" w:pos="4677"/>
        </w:tabs>
        <w:suppressAutoHyphens w:val="0"/>
        <w:bidi w:val="0"/>
        <w:spacing w:before="0" w:after="0" w:line="276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«Онлайн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-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курс для вчителів початкової школи»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900"/>
          <w:tab w:val="center" w:pos="4677"/>
        </w:tabs>
        <w:suppressAutoHyphens w:val="0"/>
        <w:bidi w:val="0"/>
        <w:spacing w:before="0" w:after="0" w:line="276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(https://ed-era.com/nus)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76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76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single" w:color="000000"/>
          <w:vertAlign w:val="baseline"/>
          <w:rtl w:val="0"/>
        </w:rPr>
      </w:pP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single" w:color="000000"/>
          <w:vertAlign w:val="baseline"/>
          <w:rtl w:val="0"/>
        </w:rPr>
        <w:t>Оновлений графік публікації навчальних матеріалів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76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УВАГА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! 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НЕМАЄ необхідності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 розпочинати навчання одразу в день публікації матеріалів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адже матеріали доступні на платформі цілодобово й на навчання надано достатньо часу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Проходити курс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(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навчатися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)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та виконувати завдання можна у зручний для Вас час та у зручному для Вас місці з будь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-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якого пристрою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(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телефон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планшет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ноутбук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стаціонарний комп’ютер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).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Головне для вчителів майбутніх першокласників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2018-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го року – завершити навчання до 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кінця травня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Для інших учасників курсу – термін завершення навчання необмежений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76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76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Модулі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1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і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2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розміщені на платформі з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1-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го лютого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Вони залишатимуться доступними для перегляду і після відкриття наступних модулів курсу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76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32"/>
          <w:szCs w:val="32"/>
          <w:u w:val="non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76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 xml:space="preserve">Модуль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3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присвячений темі «Інтегроване навчання»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Він складається з шести  розділів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Розділи різні за тривалістю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містять від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4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до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1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  <w:t>3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 відео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Навчальні матеріали публікуватимуться поступово за наступним графіком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:</w:t>
      </w: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76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tbl>
      <w:tblPr>
        <w:tblW w:w="7726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535"/>
        <w:gridCol w:w="3191"/>
      </w:tblGrid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4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76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Модуль</w:t>
            </w:r>
          </w:p>
        </w:tc>
        <w:tc>
          <w:tcPr>
            <w:tcW w:type="dxa" w:w="31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be5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Дата публікації</w:t>
            </w:r>
          </w:p>
        </w:tc>
      </w:tr>
      <w:tr>
        <w:tblPrEx>
          <w:shd w:val="clear" w:color="auto" w:fill="ced7e7"/>
        </w:tblPrEx>
        <w:trPr>
          <w:trHeight w:val="984" w:hRule="atLeast"/>
        </w:trPr>
        <w:tc>
          <w:tcPr>
            <w:tcW w:type="dxa" w:w="4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76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 xml:space="preserve">1. </w:t>
            </w: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Загальний огляд</w:t>
            </w:r>
          </w:p>
        </w:tc>
        <w:tc>
          <w:tcPr>
            <w:tcW w:type="dxa" w:w="31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76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 xml:space="preserve">опублікований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01.02.2018</w:t>
            </w:r>
          </w:p>
        </w:tc>
      </w:tr>
      <w:tr>
        <w:tblPrEx>
          <w:shd w:val="clear" w:color="auto" w:fill="ced7e7"/>
        </w:tblPrEx>
        <w:trPr>
          <w:trHeight w:val="984" w:hRule="atLeast"/>
        </w:trPr>
        <w:tc>
          <w:tcPr>
            <w:tcW w:type="dxa" w:w="4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76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 xml:space="preserve">2. </w:t>
            </w: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Організація класу</w:t>
            </w:r>
          </w:p>
        </w:tc>
        <w:tc>
          <w:tcPr>
            <w:tcW w:type="dxa" w:w="31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76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 xml:space="preserve">опублікований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01.02.2018</w:t>
            </w:r>
          </w:p>
        </w:tc>
      </w:tr>
      <w:tr>
        <w:tblPrEx>
          <w:shd w:val="clear" w:color="auto" w:fill="ced7e7"/>
        </w:tblPrEx>
        <w:trPr>
          <w:trHeight w:val="984" w:hRule="atLeast"/>
        </w:trPr>
        <w:tc>
          <w:tcPr>
            <w:tcW w:type="dxa" w:w="4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76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 xml:space="preserve">3. </w:t>
            </w: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Інтегроване навчання</w:t>
            </w: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:</w:t>
            </w:r>
          </w:p>
        </w:tc>
        <w:tc>
          <w:tcPr>
            <w:tcW w:type="dxa" w:w="31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558" w:hRule="atLeast"/>
        </w:trPr>
        <w:tc>
          <w:tcPr>
            <w:tcW w:type="dxa" w:w="4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 xml:space="preserve">3.1.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Наскрізні вміння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 xml:space="preserve"> (4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відео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)</w:t>
            </w:r>
          </w:p>
          <w:p>
            <w:pPr>
              <w:pStyle w:val="По умолчанию"/>
              <w:numPr>
                <w:ilvl w:val="0"/>
                <w:numId w:val="1"/>
              </w:numPr>
              <w:jc w:val="left"/>
              <w:rPr>
                <w:rFonts w:ascii="Times New Roman" w:hAnsi="Times New Roman" w:hint="default"/>
                <w:sz w:val="28"/>
                <w:szCs w:val="28"/>
                <w:u w:color="000000"/>
              </w:rPr>
            </w:pPr>
            <w:r>
              <w:rPr>
                <w:rFonts w:ascii="Times New Roman" w:hAnsi="Times New Roman" w:hint="default"/>
                <w:sz w:val="28"/>
                <w:szCs w:val="28"/>
                <w:u w:color="000000"/>
                <w:rtl w:val="0"/>
              </w:rPr>
              <w:t>Що таке наскрізні вміння</w:t>
            </w:r>
            <w:r>
              <w:rPr>
                <w:rFonts w:ascii="Times New Roman" w:hAnsi="Times New Roman"/>
                <w:sz w:val="28"/>
                <w:szCs w:val="28"/>
                <w:u w:color="000000"/>
                <w:rtl w:val="0"/>
              </w:rPr>
              <w:t>?</w:t>
            </w:r>
          </w:p>
          <w:p>
            <w:pPr>
              <w:pStyle w:val="По умолчанию"/>
              <w:numPr>
                <w:ilvl w:val="0"/>
                <w:numId w:val="1"/>
              </w:numPr>
              <w:jc w:val="left"/>
              <w:rPr>
                <w:rFonts w:ascii="Times New Roman" w:hAnsi="Times New Roman" w:hint="default"/>
                <w:sz w:val="28"/>
                <w:szCs w:val="28"/>
                <w:u w:color="000000"/>
              </w:rPr>
            </w:pPr>
            <w:r>
              <w:rPr>
                <w:rFonts w:ascii="Times New Roman" w:hAnsi="Times New Roman" w:hint="default"/>
                <w:sz w:val="28"/>
                <w:szCs w:val="28"/>
                <w:u w:color="000000"/>
                <w:rtl w:val="0"/>
              </w:rPr>
              <w:t>Інструменти розвитку окремих наскрізних умінь</w:t>
            </w:r>
          </w:p>
          <w:p>
            <w:pPr>
              <w:pStyle w:val="По умолчанию"/>
              <w:numPr>
                <w:ilvl w:val="0"/>
                <w:numId w:val="1"/>
              </w:numPr>
              <w:jc w:val="left"/>
              <w:rPr>
                <w:rFonts w:ascii="Times New Roman" w:hAnsi="Times New Roman" w:hint="default"/>
                <w:sz w:val="28"/>
                <w:szCs w:val="28"/>
                <w:u w:color="000000"/>
              </w:rPr>
            </w:pPr>
            <w:r>
              <w:rPr>
                <w:rFonts w:ascii="Times New Roman" w:hAnsi="Times New Roman" w:hint="default"/>
                <w:sz w:val="28"/>
                <w:szCs w:val="28"/>
                <w:u w:color="000000"/>
                <w:rtl w:val="0"/>
              </w:rPr>
              <w:t>Інтегрований розвиток наскрізних умінь</w:t>
            </w:r>
            <w:r>
              <w:rPr>
                <w:rFonts w:ascii="Times New Roman" w:hAnsi="Times New Roman"/>
                <w:sz w:val="28"/>
                <w:szCs w:val="28"/>
                <w:u w:color="000000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8"/>
                <w:szCs w:val="28"/>
                <w:u w:color="000000"/>
                <w:rtl w:val="0"/>
              </w:rPr>
              <w:t xml:space="preserve">Частина </w:t>
            </w:r>
            <w:r>
              <w:rPr>
                <w:rFonts w:ascii="Times New Roman" w:hAnsi="Times New Roman"/>
                <w:sz w:val="28"/>
                <w:szCs w:val="28"/>
                <w:u w:color="000000"/>
                <w:rtl w:val="0"/>
              </w:rPr>
              <w:t>1</w:t>
            </w:r>
          </w:p>
          <w:p>
            <w:pPr>
              <w:pStyle w:val="По умолчанию"/>
              <w:numPr>
                <w:ilvl w:val="0"/>
                <w:numId w:val="1"/>
              </w:numPr>
              <w:jc w:val="left"/>
              <w:rPr>
                <w:rFonts w:ascii="Times New Roman" w:hAnsi="Times New Roman" w:hint="default"/>
                <w:sz w:val="28"/>
                <w:szCs w:val="28"/>
                <w:u w:color="000000"/>
              </w:rPr>
            </w:pPr>
            <w:r>
              <w:rPr>
                <w:rFonts w:ascii="Times New Roman" w:hAnsi="Times New Roman" w:hint="default"/>
                <w:sz w:val="28"/>
                <w:szCs w:val="28"/>
                <w:u w:color="000000"/>
                <w:rtl w:val="0"/>
              </w:rPr>
              <w:t>Інтегрований розвиток наскрізних умінь</w:t>
            </w:r>
            <w:r>
              <w:rPr>
                <w:rFonts w:ascii="Times New Roman" w:hAnsi="Times New Roman"/>
                <w:sz w:val="28"/>
                <w:szCs w:val="28"/>
                <w:u w:color="000000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8"/>
                <w:szCs w:val="28"/>
                <w:u w:color="000000"/>
                <w:rtl w:val="0"/>
              </w:rPr>
              <w:t xml:space="preserve">Частина </w:t>
            </w:r>
            <w:r>
              <w:rPr>
                <w:rFonts w:ascii="Times New Roman" w:hAnsi="Times New Roman"/>
                <w:sz w:val="28"/>
                <w:szCs w:val="28"/>
                <w:u w:color="000000"/>
                <w:rtl w:val="0"/>
              </w:rPr>
              <w:t>2</w:t>
            </w:r>
          </w:p>
        </w:tc>
        <w:tc>
          <w:tcPr>
            <w:tcW w:type="dxa" w:w="31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76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26.02.2018</w:t>
            </w:r>
          </w:p>
        </w:tc>
      </w:tr>
      <w:tr>
        <w:tblPrEx>
          <w:shd w:val="clear" w:color="auto" w:fill="ced7e7"/>
        </w:tblPrEx>
        <w:trPr>
          <w:trHeight w:val="984" w:hRule="atLeast"/>
        </w:trPr>
        <w:tc>
          <w:tcPr>
            <w:tcW w:type="dxa" w:w="4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76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 xml:space="preserve">3.2.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 xml:space="preserve">Інтеграція та інтегроване навчання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 xml:space="preserve">(5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відео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)</w:t>
            </w:r>
          </w:p>
        </w:tc>
        <w:tc>
          <w:tcPr>
            <w:tcW w:type="dxa" w:w="31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76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05.03.2018</w:t>
            </w:r>
          </w:p>
        </w:tc>
      </w:tr>
      <w:tr>
        <w:tblPrEx>
          <w:shd w:val="clear" w:color="auto" w:fill="ced7e7"/>
        </w:tblPrEx>
        <w:trPr>
          <w:trHeight w:val="984" w:hRule="atLeast"/>
        </w:trPr>
        <w:tc>
          <w:tcPr>
            <w:tcW w:type="dxa" w:w="4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76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 xml:space="preserve">3.3.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Інтегроване навчання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 xml:space="preserve">: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 xml:space="preserve">тематичний підхід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 xml:space="preserve">(4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відео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)</w:t>
            </w:r>
          </w:p>
        </w:tc>
        <w:tc>
          <w:tcPr>
            <w:tcW w:type="dxa" w:w="31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76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12.03.2018</w:t>
            </w:r>
          </w:p>
        </w:tc>
      </w:tr>
      <w:tr>
        <w:tblPrEx>
          <w:shd w:val="clear" w:color="auto" w:fill="ced7e7"/>
        </w:tblPrEx>
        <w:trPr>
          <w:trHeight w:val="1051" w:hRule="atLeast"/>
        </w:trPr>
        <w:tc>
          <w:tcPr>
            <w:tcW w:type="dxa" w:w="4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76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 xml:space="preserve">3.4.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Інтегроване навчання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 xml:space="preserve">: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діяльнісний підхід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 xml:space="preserve">. 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 xml:space="preserve">Щоденні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 xml:space="preserve">5,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 xml:space="preserve">Щоденні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 xml:space="preserve">3 (13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відео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)</w:t>
            </w:r>
          </w:p>
        </w:tc>
        <w:tc>
          <w:tcPr>
            <w:tcW w:type="dxa" w:w="31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76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26.03.2018</w:t>
            </w:r>
          </w:p>
        </w:tc>
      </w:tr>
      <w:tr>
        <w:tblPrEx>
          <w:shd w:val="clear" w:color="auto" w:fill="ced7e7"/>
        </w:tblPrEx>
        <w:trPr>
          <w:trHeight w:val="1051" w:hRule="atLeast"/>
        </w:trPr>
        <w:tc>
          <w:tcPr>
            <w:tcW w:type="dxa" w:w="4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76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 xml:space="preserve">3.5.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Інтегроване навчання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 xml:space="preserve">: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діяльнісний підхід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 xml:space="preserve">.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Критичне мислення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(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>6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 xml:space="preserve"> відео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)</w:t>
            </w:r>
          </w:p>
        </w:tc>
        <w:tc>
          <w:tcPr>
            <w:tcW w:type="dxa" w:w="31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76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09.04.2018</w:t>
            </w:r>
          </w:p>
        </w:tc>
      </w:tr>
      <w:tr>
        <w:tblPrEx>
          <w:shd w:val="clear" w:color="auto" w:fill="ced7e7"/>
        </w:tblPrEx>
        <w:trPr>
          <w:trHeight w:val="1417" w:hRule="atLeast"/>
        </w:trPr>
        <w:tc>
          <w:tcPr>
            <w:tcW w:type="dxa" w:w="4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76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 xml:space="preserve">3.6.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Інтегроване навчання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 xml:space="preserve">: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діяльнісний підхід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 xml:space="preserve">.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Критичне мислення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 xml:space="preserve">. 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Письмові практики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(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5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 xml:space="preserve"> відео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)</w:t>
            </w:r>
          </w:p>
        </w:tc>
        <w:tc>
          <w:tcPr>
            <w:tcW w:type="dxa" w:w="31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76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16.04.2018</w:t>
            </w:r>
          </w:p>
        </w:tc>
      </w:tr>
      <w:tr>
        <w:tblPrEx>
          <w:shd w:val="clear" w:color="auto" w:fill="ced7e7"/>
        </w:tblPrEx>
        <w:trPr>
          <w:trHeight w:val="984" w:hRule="atLeast"/>
        </w:trPr>
        <w:tc>
          <w:tcPr>
            <w:tcW w:type="dxa" w:w="4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76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 xml:space="preserve">4. </w:t>
            </w: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Методики викладання у першому класі</w:t>
            </w:r>
          </w:p>
        </w:tc>
        <w:tc>
          <w:tcPr>
            <w:tcW w:type="dxa" w:w="31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76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23.04.2018</w:t>
            </w:r>
          </w:p>
        </w:tc>
      </w:tr>
      <w:tr>
        <w:tblPrEx>
          <w:shd w:val="clear" w:color="auto" w:fill="ced7e7"/>
        </w:tblPrEx>
        <w:trPr>
          <w:trHeight w:val="984" w:hRule="atLeast"/>
        </w:trPr>
        <w:tc>
          <w:tcPr>
            <w:tcW w:type="dxa" w:w="4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76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 xml:space="preserve">5. </w:t>
            </w: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Нейропсихологія</w:t>
            </w:r>
          </w:p>
        </w:tc>
        <w:tc>
          <w:tcPr>
            <w:tcW w:type="dxa" w:w="31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76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30.04.2018</w:t>
            </w:r>
          </w:p>
        </w:tc>
      </w:tr>
      <w:tr>
        <w:tblPrEx>
          <w:shd w:val="clear" w:color="auto" w:fill="ced7e7"/>
        </w:tblPrEx>
        <w:trPr>
          <w:trHeight w:val="984" w:hRule="atLeast"/>
        </w:trPr>
        <w:tc>
          <w:tcPr>
            <w:tcW w:type="dxa" w:w="4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76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 xml:space="preserve">6. </w:t>
            </w:r>
            <w:r>
              <w:rPr>
                <w:rFonts w:ascii="Times New Roman" w:cs="Arial Unicode MS" w:hAnsi="Times New Roman" w:eastAsia="Arial Unicode MS" w:hint="default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Інклюзивна освіта</w:t>
            </w:r>
          </w:p>
        </w:tc>
        <w:tc>
          <w:tcPr>
            <w:tcW w:type="dxa" w:w="31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76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07.05.2018</w:t>
            </w:r>
          </w:p>
        </w:tc>
      </w:tr>
    </w:tbl>
    <w:p>
      <w:pPr>
        <w:keepNext w:val="0"/>
        <w:keepLines w:val="0"/>
        <w:pageBreakBefore w:val="0"/>
        <w:widowControl w:val="0"/>
        <w:shd w:val="clear" w:color="auto" w:fill="auto"/>
        <w:suppressAutoHyphens w:val="0"/>
        <w:bidi w:val="0"/>
        <w:spacing w:before="0" w:after="0" w:line="240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76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suppressAutoHyphens w:val="0"/>
        <w:bidi w:val="0"/>
        <w:spacing w:before="0" w:after="0" w:line="276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Щоб ознайомитись з системою оцінювання під час проходження курсу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перейдіть до 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 xml:space="preserve">Додатку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2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rtl w:val="0"/>
        </w:rPr>
        <w:t>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