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7D354D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7D354D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9A732B" w:rsidRDefault="000F13B6" w:rsidP="007D354D">
      <w:pPr>
        <w:spacing w:after="0" w:line="240" w:lineRule="auto"/>
        <w:ind w:left="4820"/>
        <w:rPr>
          <w:rFonts w:eastAsia="Calibri" w:cs="Times New Roman"/>
          <w:color w:val="FF0000"/>
          <w:szCs w:val="28"/>
          <w:lang w:val="ru-RU"/>
        </w:rPr>
      </w:pPr>
      <w:r w:rsidRPr="00EE7B47">
        <w:rPr>
          <w:rFonts w:eastAsia="Calibri" w:cs="Times New Roman"/>
          <w:szCs w:val="28"/>
        </w:rPr>
        <w:t>від</w:t>
      </w:r>
      <w:r w:rsidR="00591B44">
        <w:rPr>
          <w:rFonts w:eastAsia="Calibri" w:cs="Times New Roman"/>
          <w:szCs w:val="28"/>
        </w:rPr>
        <w:t xml:space="preserve"> </w:t>
      </w:r>
      <w:r w:rsidR="00591B44" w:rsidRPr="00B56F29">
        <w:rPr>
          <w:rFonts w:eastAsia="Calibri" w:cs="Times New Roman"/>
          <w:szCs w:val="28"/>
        </w:rPr>
        <w:t xml:space="preserve"> </w:t>
      </w:r>
      <w:r w:rsidR="00484FA9">
        <w:rPr>
          <w:rFonts w:eastAsia="Calibri" w:cs="Times New Roman"/>
          <w:szCs w:val="28"/>
          <w:lang w:val="ru-RU"/>
        </w:rPr>
        <w:t>11.11.2021</w:t>
      </w:r>
      <w:bookmarkStart w:id="0" w:name="_GoBack"/>
      <w:bookmarkEnd w:id="0"/>
      <w:r w:rsidR="00942211" w:rsidRPr="00B56F29">
        <w:rPr>
          <w:rFonts w:eastAsia="Calibri" w:cs="Times New Roman"/>
          <w:szCs w:val="28"/>
        </w:rPr>
        <w:t xml:space="preserve"> </w:t>
      </w:r>
      <w:r w:rsidR="000D216B" w:rsidRPr="00B56F29">
        <w:rPr>
          <w:rFonts w:eastAsia="Calibri" w:cs="Times New Roman"/>
          <w:szCs w:val="28"/>
        </w:rPr>
        <w:t xml:space="preserve">№ </w:t>
      </w:r>
      <w:r w:rsidR="00484FA9">
        <w:rPr>
          <w:rFonts w:eastAsia="Calibri" w:cs="Times New Roman"/>
          <w:szCs w:val="28"/>
          <w:lang w:val="ru-RU"/>
        </w:rPr>
        <w:t>437-</w:t>
      </w:r>
      <w:r w:rsidR="00281E9D">
        <w:rPr>
          <w:rFonts w:eastAsia="Calibri" w:cs="Times New Roman"/>
          <w:szCs w:val="28"/>
          <w:lang w:val="ru-RU"/>
        </w:rPr>
        <w:t>а</w:t>
      </w:r>
    </w:p>
    <w:p w:rsidR="000D216B" w:rsidRPr="00EE7B47" w:rsidRDefault="000D216B" w:rsidP="007D35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Default="008F70DB" w:rsidP="007D354D">
      <w:pPr>
        <w:shd w:val="clear" w:color="auto" w:fill="FFFFFF"/>
        <w:spacing w:after="0" w:line="240" w:lineRule="auto"/>
        <w:ind w:left="450" w:right="450"/>
        <w:jc w:val="center"/>
        <w:rPr>
          <w:color w:val="000000"/>
          <w:szCs w:val="28"/>
        </w:rPr>
      </w:pPr>
      <w:r w:rsidRPr="006A5D24">
        <w:rPr>
          <w:color w:val="000000"/>
          <w:szCs w:val="28"/>
        </w:rPr>
        <w:t xml:space="preserve">УМОВИ </w:t>
      </w:r>
      <w:r w:rsidRPr="006A5D24">
        <w:rPr>
          <w:color w:val="000000"/>
          <w:szCs w:val="28"/>
        </w:rPr>
        <w:br/>
        <w:t>проведення конкурсу</w:t>
      </w:r>
    </w:p>
    <w:p w:rsidR="008F70DB" w:rsidRPr="008F70DB" w:rsidRDefault="008F70DB" w:rsidP="007D35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6664"/>
      </w:tblGrid>
      <w:tr w:rsidR="008F70DB" w:rsidRPr="00EE7B47" w:rsidTr="003D731D">
        <w:trPr>
          <w:trHeight w:val="987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7D354D">
            <w:pPr>
              <w:widowControl w:val="0"/>
              <w:tabs>
                <w:tab w:val="left" w:pos="1276"/>
              </w:tabs>
              <w:spacing w:after="0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Міністерство освіти і науки України, </w:t>
            </w:r>
          </w:p>
          <w:p w:rsidR="008F70DB" w:rsidRPr="006A5D24" w:rsidRDefault="008F70DB" w:rsidP="007D354D">
            <w:pPr>
              <w:widowControl w:val="0"/>
              <w:tabs>
                <w:tab w:val="left" w:pos="1276"/>
              </w:tabs>
              <w:spacing w:after="0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Проспект Перемоги, 10</w:t>
            </w:r>
          </w:p>
        </w:tc>
      </w:tr>
      <w:tr w:rsidR="008F70DB" w:rsidRPr="00EE7B47" w:rsidTr="003D731D">
        <w:trPr>
          <w:trHeight w:val="987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7816AD" w:rsidRDefault="008F70DB" w:rsidP="007D354D">
            <w:pPr>
              <w:spacing w:after="0"/>
              <w:rPr>
                <w:szCs w:val="28"/>
              </w:rPr>
            </w:pPr>
            <w:r w:rsidRPr="007816AD">
              <w:rPr>
                <w:szCs w:val="28"/>
              </w:rPr>
              <w:t>Назва посади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773495" w:rsidRDefault="008F70DB" w:rsidP="007D354D">
            <w:pPr>
              <w:keepNext/>
              <w:keepLines/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42211">
              <w:rPr>
                <w:rFonts w:eastAsia="Times New Roman" w:cs="Times New Roman"/>
                <w:szCs w:val="28"/>
              </w:rPr>
              <w:t xml:space="preserve">Генеральний </w:t>
            </w:r>
            <w:r w:rsidRPr="00773495">
              <w:rPr>
                <w:rFonts w:eastAsia="Times New Roman" w:cs="Times New Roman"/>
                <w:szCs w:val="28"/>
              </w:rPr>
              <w:t>директор</w:t>
            </w:r>
            <w:r w:rsidRPr="00773495">
              <w:t xml:space="preserve"> </w:t>
            </w:r>
            <w:r w:rsidRPr="00773495">
              <w:rPr>
                <w:rFonts w:eastAsia="Times New Roman" w:cs="Times New Roman"/>
                <w:szCs w:val="28"/>
              </w:rPr>
              <w:t xml:space="preserve">директорату </w:t>
            </w:r>
            <w:r w:rsidR="00A52B4C" w:rsidRPr="00773495">
              <w:rPr>
                <w:rFonts w:eastAsia="Times New Roman" w:cs="Times New Roman"/>
                <w:szCs w:val="28"/>
              </w:rPr>
              <w:t>науки та інновацій</w:t>
            </w:r>
            <w:r w:rsidRPr="00773495">
              <w:rPr>
                <w:rFonts w:eastAsia="Times New Roman" w:cs="Times New Roman"/>
                <w:szCs w:val="28"/>
              </w:rPr>
              <w:t xml:space="preserve"> </w:t>
            </w:r>
          </w:p>
          <w:p w:rsidR="008F70DB" w:rsidRPr="007816AD" w:rsidRDefault="008F70DB" w:rsidP="007D354D">
            <w:pPr>
              <w:keepNext/>
              <w:keepLines/>
              <w:spacing w:after="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(категорія Б1)</w:t>
            </w:r>
          </w:p>
        </w:tc>
      </w:tr>
      <w:tr w:rsidR="00CE1E4D" w:rsidRPr="00EE7B47" w:rsidTr="003D731D">
        <w:trPr>
          <w:trHeight w:val="266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773495" w:rsidRDefault="00CE1E4D" w:rsidP="007D35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773495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773495" w:rsidRDefault="00CE1E4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 xml:space="preserve">Відповідно до основних завдань та обов’язків </w:t>
            </w:r>
            <w:r w:rsidR="00942211" w:rsidRPr="00773495">
              <w:rPr>
                <w:sz w:val="28"/>
                <w:szCs w:val="28"/>
                <w:lang w:val="uk-UA" w:eastAsia="uk-UA"/>
              </w:rPr>
              <w:t xml:space="preserve">генеральний директор </w:t>
            </w:r>
            <w:r w:rsidR="00ED38D4" w:rsidRPr="00773495">
              <w:rPr>
                <w:sz w:val="28"/>
                <w:szCs w:val="28"/>
                <w:lang w:val="uk-UA" w:eastAsia="uk-UA"/>
              </w:rPr>
              <w:t>д</w:t>
            </w:r>
            <w:r w:rsidR="00942211" w:rsidRPr="00773495">
              <w:rPr>
                <w:sz w:val="28"/>
                <w:szCs w:val="28"/>
                <w:lang w:val="uk-UA" w:eastAsia="uk-UA"/>
              </w:rPr>
              <w:t xml:space="preserve">иректорату </w:t>
            </w:r>
            <w:r w:rsidR="00A52B4C" w:rsidRPr="00773495">
              <w:rPr>
                <w:sz w:val="28"/>
                <w:szCs w:val="28"/>
                <w:lang w:val="uk-UA" w:eastAsia="uk-UA"/>
              </w:rPr>
              <w:t>науки та інновацій</w:t>
            </w:r>
            <w:r w:rsidR="004B1132" w:rsidRPr="00773495">
              <w:rPr>
                <w:sz w:val="28"/>
                <w:szCs w:val="28"/>
                <w:lang w:val="uk-UA" w:eastAsia="uk-UA"/>
              </w:rPr>
              <w:t>:</w:t>
            </w:r>
          </w:p>
          <w:p w:rsidR="004B1132" w:rsidRPr="00773495" w:rsidRDefault="004B1132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 xml:space="preserve">- </w:t>
            </w:r>
            <w:r w:rsidR="00190CDB" w:rsidRPr="00773495">
              <w:rPr>
                <w:sz w:val="28"/>
                <w:szCs w:val="28"/>
                <w:lang w:val="uk-UA" w:eastAsia="uk-UA"/>
              </w:rPr>
              <w:t>здійснює керівництво робот</w:t>
            </w:r>
            <w:r w:rsidR="0005742D">
              <w:rPr>
                <w:sz w:val="28"/>
                <w:szCs w:val="28"/>
                <w:lang w:val="uk-UA" w:eastAsia="uk-UA"/>
              </w:rPr>
              <w:t>и</w:t>
            </w:r>
            <w:r w:rsidR="00190CDB" w:rsidRPr="00773495">
              <w:rPr>
                <w:sz w:val="28"/>
                <w:szCs w:val="28"/>
                <w:lang w:val="uk-UA" w:eastAsia="uk-UA"/>
              </w:rPr>
              <w:t xml:space="preserve"> директорату щодо виконання основних завдань та функцій, що визн</w:t>
            </w:r>
            <w:r w:rsidR="00A52B4C" w:rsidRPr="00773495">
              <w:rPr>
                <w:sz w:val="28"/>
                <w:szCs w:val="28"/>
                <w:lang w:val="uk-UA" w:eastAsia="uk-UA"/>
              </w:rPr>
              <w:t>ачені положенням про директорат</w:t>
            </w:r>
            <w:r w:rsidRPr="00773495"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Pr="00773495" w:rsidRDefault="004B1132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 xml:space="preserve">- </w:t>
            </w:r>
            <w:r w:rsidR="00556CBD" w:rsidRPr="00773495">
              <w:rPr>
                <w:sz w:val="28"/>
                <w:szCs w:val="28"/>
                <w:lang w:val="uk-UA" w:eastAsia="uk-UA"/>
              </w:rPr>
              <w:t>здійснює підготовку пропозицій щодо визначення стратегії, перегляду або коригу</w:t>
            </w:r>
            <w:r w:rsidR="00A52B4C" w:rsidRPr="00773495">
              <w:rPr>
                <w:sz w:val="28"/>
                <w:szCs w:val="28"/>
                <w:lang w:val="uk-UA" w:eastAsia="uk-UA"/>
              </w:rPr>
              <w:t>вання державних політик в сфері</w:t>
            </w:r>
            <w:r w:rsidR="00556CBD" w:rsidRPr="00773495">
              <w:rPr>
                <w:sz w:val="28"/>
                <w:szCs w:val="28"/>
                <w:lang w:val="uk-UA" w:eastAsia="uk-UA"/>
              </w:rPr>
              <w:t xml:space="preserve"> </w:t>
            </w:r>
            <w:r w:rsidR="00A52B4C" w:rsidRPr="00773495">
              <w:rPr>
                <w:sz w:val="28"/>
                <w:szCs w:val="28"/>
                <w:lang w:val="uk-UA" w:eastAsia="uk-UA"/>
              </w:rPr>
              <w:t>науки та інновацій</w:t>
            </w:r>
            <w:r w:rsidR="00556CBD" w:rsidRPr="00773495">
              <w:rPr>
                <w:sz w:val="28"/>
                <w:szCs w:val="28"/>
                <w:lang w:val="uk-UA" w:eastAsia="uk-UA"/>
              </w:rPr>
              <w:t xml:space="preserve">, а також їх </w:t>
            </w:r>
            <w:proofErr w:type="spellStart"/>
            <w:r w:rsidR="00556CBD" w:rsidRPr="00773495">
              <w:rPr>
                <w:sz w:val="28"/>
                <w:szCs w:val="28"/>
                <w:lang w:val="uk-UA" w:eastAsia="uk-UA"/>
              </w:rPr>
              <w:t>пріоритезації</w:t>
            </w:r>
            <w:proofErr w:type="spellEnd"/>
            <w:r w:rsidR="00556CBD" w:rsidRPr="00773495"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Pr="00773495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забезпечує узгодженість про</w:t>
            </w:r>
            <w:r w:rsidR="00ED38D4" w:rsidRPr="00773495">
              <w:rPr>
                <w:sz w:val="28"/>
                <w:szCs w:val="28"/>
                <w:lang w:val="uk-UA" w:eastAsia="uk-UA"/>
              </w:rPr>
              <w:t>е</w:t>
            </w:r>
            <w:r w:rsidRPr="00773495">
              <w:rPr>
                <w:sz w:val="28"/>
                <w:szCs w:val="28"/>
                <w:lang w:val="uk-UA" w:eastAsia="uk-UA"/>
              </w:rPr>
              <w:t>ктів документів державної політики, актів законодавства та розпорядчих актів, що розробляються Міністерством, з цілями та пріоритетами, визначеними Програмою діяльності Кабінету Міністрів України, іншими документами державної політики</w:t>
            </w:r>
            <w:r w:rsidR="00A52B4C" w:rsidRPr="00773495">
              <w:rPr>
                <w:sz w:val="28"/>
                <w:szCs w:val="28"/>
                <w:lang w:val="uk-UA" w:eastAsia="uk-UA"/>
              </w:rPr>
              <w:t xml:space="preserve"> в сфері науки та інновацій</w:t>
            </w:r>
            <w:r w:rsidRPr="00773495"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Pr="00773495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організовує та забезпечує середньострокове та поточне б</w:t>
            </w:r>
            <w:r w:rsidR="00A52B4C" w:rsidRPr="00773495">
              <w:rPr>
                <w:sz w:val="28"/>
                <w:szCs w:val="28"/>
                <w:lang w:val="uk-UA" w:eastAsia="uk-UA"/>
              </w:rPr>
              <w:t>юджетне планування Міністерства в сфері науки та інновацій</w:t>
            </w:r>
            <w:r w:rsidRPr="00773495"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Pr="00773495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організовує, координує та спрямовує міжнародну наукову, науково-те</w:t>
            </w:r>
            <w:r w:rsidR="00A52B4C" w:rsidRPr="00773495">
              <w:rPr>
                <w:sz w:val="28"/>
                <w:szCs w:val="28"/>
                <w:lang w:val="uk-UA" w:eastAsia="uk-UA"/>
              </w:rPr>
              <w:t>хнічну та інноваційну діяльність</w:t>
            </w:r>
            <w:r w:rsidRPr="00773495">
              <w:rPr>
                <w:sz w:val="28"/>
                <w:szCs w:val="28"/>
                <w:lang w:val="uk-UA" w:eastAsia="uk-UA"/>
              </w:rPr>
              <w:t xml:space="preserve"> МОН, в тому числі пов’язану із європейською та євроатлантичною інтеграцією, виконанням Угоди про асоціацію України з ЄС;</w:t>
            </w:r>
          </w:p>
          <w:p w:rsidR="00556CBD" w:rsidRPr="00773495" w:rsidRDefault="009E5D8A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 xml:space="preserve">- організовує стратегічні комунікації </w:t>
            </w:r>
            <w:r w:rsidR="00A52B4C" w:rsidRPr="00773495">
              <w:rPr>
                <w:sz w:val="28"/>
                <w:szCs w:val="28"/>
                <w:lang w:val="uk-UA" w:eastAsia="uk-UA"/>
              </w:rPr>
              <w:t>з метою забезпечення якісного формування та реалізації політики в сфері науки та інновацій</w:t>
            </w:r>
            <w:r w:rsidRPr="00773495">
              <w:rPr>
                <w:sz w:val="28"/>
                <w:szCs w:val="28"/>
                <w:lang w:val="uk-UA" w:eastAsia="uk-UA"/>
              </w:rPr>
              <w:t>;</w:t>
            </w:r>
          </w:p>
          <w:p w:rsidR="00C06D09" w:rsidRPr="00773495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організовує та координує підготовку про</w:t>
            </w:r>
            <w:r w:rsidR="00ED38D4" w:rsidRPr="00773495">
              <w:rPr>
                <w:sz w:val="28"/>
                <w:szCs w:val="28"/>
                <w:lang w:val="uk-UA" w:eastAsia="uk-UA"/>
              </w:rPr>
              <w:t>е</w:t>
            </w:r>
            <w:r w:rsidRPr="00773495">
              <w:rPr>
                <w:sz w:val="28"/>
                <w:szCs w:val="28"/>
                <w:lang w:val="uk-UA" w:eastAsia="uk-UA"/>
              </w:rPr>
              <w:t>ктів рішень і документів з питань, що належать до компетенції директорату;</w:t>
            </w:r>
          </w:p>
          <w:p w:rsidR="00904E9D" w:rsidRPr="00773495" w:rsidRDefault="00904E9D" w:rsidP="0005742D">
            <w:pPr>
              <w:pStyle w:val="a7"/>
              <w:spacing w:before="0" w:beforeAutospacing="0" w:after="0" w:afterAutospacing="0"/>
              <w:ind w:right="143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04E9D" w:rsidRPr="00773495" w:rsidRDefault="00904E9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04E9D" w:rsidRPr="00773495" w:rsidRDefault="00904E9D" w:rsidP="00904E9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lastRenderedPageBreak/>
              <w:t>- організовує та координує проведення конкурсних відборів наукових робіт;</w:t>
            </w:r>
          </w:p>
          <w:p w:rsidR="00C06D09" w:rsidRPr="00773495" w:rsidRDefault="00904E9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 xml:space="preserve">- </w:t>
            </w:r>
            <w:r w:rsidR="00C06D09" w:rsidRPr="00773495">
              <w:rPr>
                <w:sz w:val="28"/>
                <w:szCs w:val="28"/>
                <w:lang w:val="uk-UA" w:eastAsia="uk-UA"/>
              </w:rPr>
              <w:t>здійснює планування роботи директорату та контроль стану її виконання; забезпечення ефективної внутрішньої комунікації в межах директорату;</w:t>
            </w:r>
          </w:p>
          <w:p w:rsidR="00C06D09" w:rsidRPr="00773495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орг</w:t>
            </w:r>
            <w:r w:rsidR="00904E9D" w:rsidRPr="00773495">
              <w:rPr>
                <w:sz w:val="28"/>
                <w:szCs w:val="28"/>
                <w:lang w:val="uk-UA" w:eastAsia="uk-UA"/>
              </w:rPr>
              <w:t>анізовує роботу експертних груп та</w:t>
            </w:r>
            <w:r w:rsidRPr="00773495">
              <w:rPr>
                <w:sz w:val="28"/>
                <w:szCs w:val="28"/>
                <w:lang w:val="uk-UA" w:eastAsia="uk-UA"/>
              </w:rPr>
              <w:t xml:space="preserve"> </w:t>
            </w:r>
            <w:r w:rsidR="00904E9D" w:rsidRPr="00773495">
              <w:rPr>
                <w:sz w:val="28"/>
                <w:szCs w:val="28"/>
                <w:lang w:val="uk-UA" w:eastAsia="uk-UA"/>
              </w:rPr>
              <w:t xml:space="preserve">головного управління з реалізації політик у сфері науки та інновацій, </w:t>
            </w:r>
            <w:r w:rsidRPr="00773495">
              <w:rPr>
                <w:sz w:val="28"/>
                <w:szCs w:val="28"/>
                <w:lang w:val="uk-UA" w:eastAsia="uk-UA"/>
              </w:rPr>
              <w:t xml:space="preserve">окремих </w:t>
            </w:r>
            <w:r w:rsidR="00904E9D" w:rsidRPr="00773495">
              <w:rPr>
                <w:sz w:val="28"/>
                <w:szCs w:val="28"/>
                <w:lang w:val="uk-UA" w:eastAsia="uk-UA"/>
              </w:rPr>
              <w:t xml:space="preserve">відділів, </w:t>
            </w:r>
            <w:r w:rsidRPr="00773495">
              <w:rPr>
                <w:sz w:val="28"/>
                <w:szCs w:val="28"/>
                <w:lang w:val="uk-UA" w:eastAsia="uk-UA"/>
              </w:rPr>
              <w:t>державних експертів</w:t>
            </w:r>
            <w:r w:rsidR="00904E9D" w:rsidRPr="00773495">
              <w:rPr>
                <w:sz w:val="28"/>
                <w:szCs w:val="28"/>
                <w:lang w:val="uk-UA" w:eastAsia="uk-UA"/>
              </w:rPr>
              <w:t>, головних спеціалістів</w:t>
            </w:r>
            <w:r w:rsidRPr="00773495">
              <w:rPr>
                <w:sz w:val="28"/>
                <w:szCs w:val="28"/>
                <w:lang w:val="uk-UA" w:eastAsia="uk-UA"/>
              </w:rPr>
              <w:t>; визначає функціональні обов’язки працівників директорату, погоджує їх посадові інструкції;</w:t>
            </w:r>
          </w:p>
          <w:p w:rsidR="00C06D09" w:rsidRPr="00773495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забезпечує дотримання державними службовцями директорату правил внутрішнього службового розпорядку та виконавської дисципліни, вносить пропозиції державному секретарю Міністерства щодо застосування заохочень та стягнень до державних службовців директорату;</w:t>
            </w:r>
          </w:p>
          <w:p w:rsidR="00C06D09" w:rsidRPr="00773495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здійснює представництво Міністерства в інших органах державної влади, в установах та організаціях (в тому числі міжнародних) з питань, що належать до компетенції директорату;</w:t>
            </w:r>
          </w:p>
          <w:p w:rsidR="00C06D09" w:rsidRPr="00773495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773495">
              <w:rPr>
                <w:sz w:val="28"/>
                <w:szCs w:val="28"/>
                <w:lang w:val="uk-UA" w:eastAsia="uk-UA"/>
              </w:rPr>
              <w:t>- виконує інш</w:t>
            </w:r>
            <w:r w:rsidR="00ED38D4" w:rsidRPr="00773495">
              <w:rPr>
                <w:sz w:val="28"/>
                <w:szCs w:val="28"/>
                <w:lang w:val="uk-UA" w:eastAsia="uk-UA"/>
              </w:rPr>
              <w:t xml:space="preserve">і </w:t>
            </w:r>
            <w:r w:rsidRPr="00773495">
              <w:rPr>
                <w:sz w:val="28"/>
                <w:szCs w:val="28"/>
                <w:lang w:val="uk-UA" w:eastAsia="uk-UA"/>
              </w:rPr>
              <w:t>обов’язк</w:t>
            </w:r>
            <w:r w:rsidR="00ED38D4" w:rsidRPr="00773495">
              <w:rPr>
                <w:sz w:val="28"/>
                <w:szCs w:val="28"/>
                <w:lang w:val="uk-UA" w:eastAsia="uk-UA"/>
              </w:rPr>
              <w:t>и</w:t>
            </w:r>
            <w:r w:rsidRPr="00773495">
              <w:rPr>
                <w:sz w:val="28"/>
                <w:szCs w:val="28"/>
                <w:lang w:val="uk-UA" w:eastAsia="uk-UA"/>
              </w:rPr>
              <w:t xml:space="preserve"> відповідно до функцій та завдань директорату, доручень керівниц</w:t>
            </w:r>
            <w:r w:rsidR="00C22D55" w:rsidRPr="00773495">
              <w:rPr>
                <w:sz w:val="28"/>
                <w:szCs w:val="28"/>
                <w:lang w:val="uk-UA" w:eastAsia="uk-UA"/>
              </w:rPr>
              <w:t>тва</w:t>
            </w:r>
          </w:p>
        </w:tc>
      </w:tr>
      <w:tr w:rsidR="008F70DB" w:rsidRPr="00EE7B47" w:rsidTr="003D731D">
        <w:trPr>
          <w:trHeight w:val="402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посадовий оклад –  19 900 грн;</w:t>
            </w:r>
          </w:p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надбавка за ранг державного службовця;</w:t>
            </w:r>
          </w:p>
          <w:p w:rsidR="00773495" w:rsidRPr="00E8320F" w:rsidRDefault="00773495" w:rsidP="00773495">
            <w:pPr>
              <w:widowControl w:val="0"/>
              <w:spacing w:after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70DB" w:rsidRPr="00CC7BA5" w:rsidRDefault="00773495" w:rsidP="00773495">
            <w:pPr>
              <w:spacing w:after="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інші виплати, надбавки, премії – у разі встановлення</w:t>
            </w:r>
          </w:p>
        </w:tc>
      </w:tr>
      <w:tr w:rsidR="008F70DB" w:rsidRPr="00EE7B47" w:rsidTr="003D731D">
        <w:trPr>
          <w:trHeight w:val="538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Безстроково.</w:t>
            </w:r>
          </w:p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73495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495" w:rsidRPr="00E8320F" w:rsidRDefault="00773495" w:rsidP="00773495">
            <w:pPr>
              <w:rPr>
                <w:szCs w:val="28"/>
              </w:rPr>
            </w:pPr>
            <w:r w:rsidRPr="00E8320F">
              <w:rPr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2) резюме за формою згідно з додатком 2</w:t>
            </w:r>
            <w:r w:rsidRPr="00E8320F">
              <w:rPr>
                <w:szCs w:val="28"/>
                <w:vertAlign w:val="superscript"/>
              </w:rPr>
              <w:t>1</w:t>
            </w:r>
            <w:r w:rsidRPr="00E8320F">
              <w:rPr>
                <w:szCs w:val="28"/>
              </w:rPr>
              <w:t>, в якому обов’язково зазначається така інформація: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прізвище, ім’я, по батькові кандидата;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підтвердження наявності відповідного ступеня вищої освіти;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підтвердження рівня вільного володіння державною мовою;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 (подача додатків до заяви не є обов’язковою).</w:t>
            </w:r>
          </w:p>
          <w:p w:rsidR="00773495" w:rsidRPr="00E8320F" w:rsidRDefault="00773495" w:rsidP="00773495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773495" w:rsidRPr="00E8320F" w:rsidRDefault="00773495" w:rsidP="0005742D">
            <w:pPr>
              <w:widowControl w:val="0"/>
              <w:ind w:right="140"/>
              <w:jc w:val="both"/>
              <w:rPr>
                <w:szCs w:val="28"/>
              </w:rPr>
            </w:pPr>
            <w:r w:rsidRPr="00E8320F">
              <w:rPr>
                <w:szCs w:val="28"/>
              </w:rPr>
              <w:t xml:space="preserve">Інформація приймається до 17:00 </w:t>
            </w:r>
            <w:r>
              <w:rPr>
                <w:szCs w:val="28"/>
              </w:rPr>
              <w:t>до</w:t>
            </w:r>
            <w:r w:rsidR="0005742D">
              <w:rPr>
                <w:szCs w:val="28"/>
              </w:rPr>
              <w:t xml:space="preserve"> 21</w:t>
            </w:r>
            <w:r w:rsidRPr="00E8320F">
              <w:rPr>
                <w:szCs w:val="28"/>
              </w:rPr>
              <w:t xml:space="preserve"> </w:t>
            </w:r>
            <w:r>
              <w:rPr>
                <w:szCs w:val="28"/>
              </w:rPr>
              <w:t>листопада</w:t>
            </w:r>
            <w:r w:rsidRPr="00E8320F">
              <w:rPr>
                <w:szCs w:val="28"/>
              </w:rPr>
              <w:t xml:space="preserve"> 2021 року.</w:t>
            </w:r>
          </w:p>
        </w:tc>
      </w:tr>
      <w:tr w:rsidR="009B6D9C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9B6D9C" w:rsidP="007D354D">
            <w:pPr>
              <w:spacing w:after="0"/>
              <w:rPr>
                <w:szCs w:val="28"/>
              </w:rPr>
            </w:pPr>
            <w:r w:rsidRPr="006A5D24">
              <w:rPr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3D731D" w:rsidP="007D354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9B6D9C" w:rsidRPr="006A5D24" w:rsidRDefault="003D731D" w:rsidP="007D354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73495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495" w:rsidRPr="00014232" w:rsidRDefault="00773495" w:rsidP="00773495">
            <w:pPr>
              <w:pStyle w:val="a3"/>
              <w:widowControl w:val="0"/>
              <w:spacing w:before="0"/>
              <w:ind w:left="142" w:right="425"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Місце, час і дата початку проведення тестування</w:t>
            </w:r>
          </w:p>
          <w:p w:rsidR="00773495" w:rsidRPr="00014232" w:rsidRDefault="00773495" w:rsidP="00773495">
            <w:pPr>
              <w:pStyle w:val="a3"/>
              <w:widowControl w:val="0"/>
              <w:spacing w:before="0"/>
              <w:ind w:left="142" w:right="425"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 xml:space="preserve">Місце або спосіб проведення співбесіди (із зазначенням електронної </w:t>
            </w: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lastRenderedPageBreak/>
              <w:t>платформи для комунікації дистанційно)</w:t>
            </w:r>
          </w:p>
          <w:p w:rsidR="00773495" w:rsidRPr="00014232" w:rsidRDefault="00773495" w:rsidP="00773495">
            <w:pPr>
              <w:pStyle w:val="a3"/>
              <w:widowControl w:val="0"/>
              <w:spacing w:before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3495" w:rsidRPr="00F01E88" w:rsidRDefault="00773495" w:rsidP="00773495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F01E88">
              <w:rPr>
                <w:szCs w:val="28"/>
              </w:rPr>
              <w:lastRenderedPageBreak/>
              <w:t xml:space="preserve">Тестування відбудеться </w:t>
            </w:r>
            <w:r w:rsidR="0005742D">
              <w:rPr>
                <w:szCs w:val="28"/>
              </w:rPr>
              <w:t xml:space="preserve">24 </w:t>
            </w:r>
            <w:r>
              <w:rPr>
                <w:szCs w:val="28"/>
              </w:rPr>
              <w:t>листопада 2021 року о 1</w:t>
            </w:r>
            <w:r w:rsidR="0005742D">
              <w:rPr>
                <w:szCs w:val="28"/>
              </w:rPr>
              <w:t>3</w:t>
            </w:r>
            <w:r>
              <w:rPr>
                <w:szCs w:val="28"/>
              </w:rPr>
              <w:t>:00</w:t>
            </w:r>
            <w:r w:rsidRPr="00F01E88">
              <w:rPr>
                <w:szCs w:val="28"/>
              </w:rPr>
              <w:t xml:space="preserve"> </w:t>
            </w:r>
          </w:p>
          <w:p w:rsidR="00773495" w:rsidRDefault="00773495" w:rsidP="00773495">
            <w:pPr>
              <w:spacing w:after="0"/>
              <w:ind w:left="142" w:right="425"/>
              <w:rPr>
                <w:szCs w:val="28"/>
              </w:rPr>
            </w:pPr>
            <w:r w:rsidRPr="00F01E88">
              <w:rPr>
                <w:szCs w:val="28"/>
              </w:rPr>
              <w:t xml:space="preserve">за </w:t>
            </w:r>
            <w:proofErr w:type="spellStart"/>
            <w:r w:rsidRPr="00F01E88">
              <w:rPr>
                <w:szCs w:val="28"/>
              </w:rPr>
              <w:t>адресою</w:t>
            </w:r>
            <w:proofErr w:type="spellEnd"/>
            <w:r w:rsidRPr="00F01E88">
              <w:rPr>
                <w:szCs w:val="28"/>
              </w:rPr>
              <w:t>: 01601, м. Київ, вул. Прорізна, 15</w:t>
            </w:r>
          </w:p>
          <w:p w:rsidR="00773495" w:rsidRPr="00014232" w:rsidRDefault="00773495" w:rsidP="00773495">
            <w:pPr>
              <w:spacing w:after="0"/>
              <w:ind w:left="142" w:right="425"/>
              <w:rPr>
                <w:szCs w:val="28"/>
              </w:rPr>
            </w:pPr>
          </w:p>
          <w:p w:rsidR="00773495" w:rsidRPr="00014232" w:rsidRDefault="00773495" w:rsidP="00773495">
            <w:pPr>
              <w:spacing w:after="0"/>
              <w:ind w:left="142" w:right="425"/>
              <w:rPr>
                <w:szCs w:val="28"/>
              </w:rPr>
            </w:pPr>
            <w:r w:rsidRPr="00014232">
              <w:rPr>
                <w:szCs w:val="28"/>
              </w:rPr>
              <w:lastRenderedPageBreak/>
              <w:t xml:space="preserve"> Про дату і час проведення наступних етапів конкурсу учасники будуть повідомлені додатково.</w:t>
            </w:r>
          </w:p>
          <w:p w:rsidR="00773495" w:rsidRPr="00014232" w:rsidRDefault="00773495" w:rsidP="00773495">
            <w:pPr>
              <w:spacing w:after="0"/>
              <w:ind w:left="142" w:right="425"/>
              <w:rPr>
                <w:szCs w:val="28"/>
              </w:rPr>
            </w:pPr>
          </w:p>
          <w:p w:rsidR="00773495" w:rsidRPr="00014232" w:rsidRDefault="00773495" w:rsidP="00773495">
            <w:pPr>
              <w:spacing w:after="0"/>
              <w:ind w:left="142" w:right="425"/>
              <w:rPr>
                <w:szCs w:val="28"/>
              </w:rPr>
            </w:pPr>
            <w:r w:rsidRPr="00014232">
              <w:rPr>
                <w:szCs w:val="28"/>
              </w:rPr>
              <w:t>За рішенням суб’єкта п</w:t>
            </w:r>
            <w:r>
              <w:rPr>
                <w:szCs w:val="28"/>
              </w:rPr>
              <w:t xml:space="preserve">ризначення проведення співбесід </w:t>
            </w:r>
            <w:r w:rsidRPr="00014232">
              <w:rPr>
                <w:szCs w:val="28"/>
              </w:rPr>
              <w:t xml:space="preserve">може проводитися дистанційно в режимі </w:t>
            </w:r>
            <w:proofErr w:type="spellStart"/>
            <w:r w:rsidRPr="00014232">
              <w:rPr>
                <w:szCs w:val="28"/>
              </w:rPr>
              <w:t>відеоконференції</w:t>
            </w:r>
            <w:proofErr w:type="spellEnd"/>
            <w:r w:rsidRPr="00014232">
              <w:rPr>
                <w:szCs w:val="28"/>
              </w:rPr>
              <w:t xml:space="preserve"> (електронна платформа Microsoft </w:t>
            </w:r>
            <w:proofErr w:type="spellStart"/>
            <w:r w:rsidRPr="00014232">
              <w:rPr>
                <w:szCs w:val="28"/>
              </w:rPr>
              <w:t>Teams</w:t>
            </w:r>
            <w:proofErr w:type="spellEnd"/>
            <w:r w:rsidRPr="00014232">
              <w:rPr>
                <w:szCs w:val="28"/>
              </w:rPr>
              <w:t>).</w:t>
            </w:r>
          </w:p>
          <w:p w:rsidR="00773495" w:rsidRPr="006A5D24" w:rsidRDefault="00773495" w:rsidP="00773495">
            <w:pPr>
              <w:spacing w:after="0"/>
              <w:ind w:left="142" w:right="425"/>
              <w:rPr>
                <w:szCs w:val="28"/>
              </w:rPr>
            </w:pPr>
          </w:p>
        </w:tc>
      </w:tr>
      <w:tr w:rsidR="003D731D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6A5D24" w:rsidRDefault="003D731D" w:rsidP="007D354D">
            <w:pPr>
              <w:spacing w:after="0"/>
              <w:rPr>
                <w:szCs w:val="28"/>
              </w:rPr>
            </w:pPr>
            <w:r w:rsidRPr="006A5D24">
              <w:rPr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EE7B47" w:rsidRDefault="003D731D" w:rsidP="007D35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Ращенко Анастасія Юріївна</w:t>
            </w:r>
          </w:p>
          <w:p w:rsidR="003D731D" w:rsidRPr="00EE7B47" w:rsidRDefault="003D731D" w:rsidP="007D35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EE7B47">
              <w:rPr>
                <w:rFonts w:cs="Times New Roman"/>
                <w:szCs w:val="28"/>
              </w:rPr>
              <w:t>Тел</w:t>
            </w:r>
            <w:proofErr w:type="spellEnd"/>
            <w:r w:rsidRPr="00EE7B47">
              <w:rPr>
                <w:rFonts w:cs="Times New Roman"/>
                <w:szCs w:val="28"/>
              </w:rPr>
              <w:t>. 481-47-88</w:t>
            </w:r>
          </w:p>
          <w:p w:rsidR="003D731D" w:rsidRPr="006A5D24" w:rsidRDefault="003D731D" w:rsidP="007D354D">
            <w:pPr>
              <w:spacing w:after="0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EE7B47">
              <w:rPr>
                <w:rFonts w:cs="Times New Roman"/>
                <w:szCs w:val="28"/>
              </w:rPr>
              <w:t>e-</w:t>
            </w:r>
            <w:proofErr w:type="spellStart"/>
            <w:r w:rsidRPr="00EE7B47">
              <w:rPr>
                <w:rFonts w:cs="Times New Roman"/>
                <w:szCs w:val="28"/>
              </w:rPr>
              <w:t>mail</w:t>
            </w:r>
            <w:proofErr w:type="spellEnd"/>
            <w:r w:rsidRPr="00EE7B47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EE7B47" w:rsidTr="003D731D">
        <w:tc>
          <w:tcPr>
            <w:tcW w:w="10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7D35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EE7B47" w:rsidTr="003D731D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F1775" w:rsidRDefault="00F76472" w:rsidP="007D354D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F7640" w:rsidRPr="00773495" w:rsidRDefault="00014538" w:rsidP="00773495">
            <w:pPr>
              <w:spacing w:after="0"/>
              <w:ind w:left="142" w:right="141"/>
              <w:jc w:val="center"/>
              <w:rPr>
                <w:rStyle w:val="rvts0"/>
                <w:rFonts w:cs="Times New Roman"/>
                <w:szCs w:val="28"/>
              </w:rPr>
            </w:pPr>
            <w:r w:rsidRPr="003F7640">
              <w:rPr>
                <w:rStyle w:val="rvts0"/>
                <w:rFonts w:cs="Times New Roman"/>
                <w:szCs w:val="28"/>
              </w:rPr>
              <w:t>в</w:t>
            </w:r>
            <w:r w:rsidR="00F76472" w:rsidRPr="003F7640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3F7640">
              <w:rPr>
                <w:rStyle w:val="rvts0"/>
                <w:rFonts w:cs="Times New Roman"/>
                <w:szCs w:val="28"/>
              </w:rPr>
              <w:t>магістра</w:t>
            </w:r>
          </w:p>
        </w:tc>
      </w:tr>
      <w:tr w:rsidR="00F76472" w:rsidRPr="00EE7B47" w:rsidTr="003D731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300" w:rsidRPr="00773495" w:rsidRDefault="00097300" w:rsidP="007D35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3F7640">
              <w:rPr>
                <w:rFonts w:cs="Times New Roman"/>
                <w:szCs w:val="28"/>
              </w:rPr>
              <w:t xml:space="preserve">- </w:t>
            </w:r>
            <w:r w:rsidR="00600BF2" w:rsidRPr="003F7640">
              <w:rPr>
                <w:rFonts w:cs="Times New Roman"/>
                <w:szCs w:val="28"/>
              </w:rPr>
              <w:t xml:space="preserve">досвід роботи на посадах державної служби </w:t>
            </w:r>
            <w:r w:rsidR="00600BF2" w:rsidRPr="00773495">
              <w:rPr>
                <w:rFonts w:cs="Times New Roman"/>
                <w:szCs w:val="28"/>
              </w:rPr>
              <w:t>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773495">
              <w:rPr>
                <w:rFonts w:cs="Times New Roman"/>
                <w:szCs w:val="28"/>
              </w:rPr>
              <w:t>;</w:t>
            </w:r>
          </w:p>
          <w:p w:rsidR="00904E9D" w:rsidRPr="003F7640" w:rsidRDefault="00097300" w:rsidP="00773495">
            <w:pPr>
              <w:spacing w:after="0"/>
              <w:ind w:left="142" w:right="141"/>
              <w:rPr>
                <w:rFonts w:cs="Times New Roman"/>
                <w:szCs w:val="28"/>
                <w:highlight w:val="yellow"/>
              </w:rPr>
            </w:pPr>
            <w:r w:rsidRPr="00773495">
              <w:rPr>
                <w:rFonts w:cs="Times New Roman"/>
                <w:szCs w:val="28"/>
                <w:lang w:val="ru-RU"/>
              </w:rPr>
              <w:t xml:space="preserve">- </w:t>
            </w:r>
            <w:r w:rsidRPr="00773495">
              <w:rPr>
                <w:rFonts w:cs="Times New Roman"/>
                <w:szCs w:val="28"/>
              </w:rPr>
              <w:t>досвід</w:t>
            </w:r>
            <w:r w:rsidR="0004328A" w:rsidRPr="00773495">
              <w:rPr>
                <w:rFonts w:cs="Times New Roman"/>
                <w:szCs w:val="28"/>
              </w:rPr>
              <w:t xml:space="preserve"> розробки й супроводження нормативно-правових актів</w:t>
            </w:r>
            <w:r w:rsidR="00B56F29" w:rsidRPr="00773495">
              <w:rPr>
                <w:rFonts w:cs="Times New Roman"/>
                <w:szCs w:val="28"/>
              </w:rPr>
              <w:t xml:space="preserve"> </w:t>
            </w:r>
            <w:r w:rsidR="00904E9D" w:rsidRPr="00773495">
              <w:rPr>
                <w:rFonts w:cs="Times New Roman"/>
                <w:szCs w:val="28"/>
              </w:rPr>
              <w:t>в сфері</w:t>
            </w:r>
            <w:r w:rsidR="00B56F29" w:rsidRPr="00773495">
              <w:rPr>
                <w:rFonts w:cs="Times New Roman"/>
                <w:szCs w:val="28"/>
              </w:rPr>
              <w:t xml:space="preserve"> </w:t>
            </w:r>
            <w:r w:rsidR="00904E9D" w:rsidRPr="00773495">
              <w:rPr>
                <w:rFonts w:cs="Times New Roman"/>
                <w:szCs w:val="28"/>
              </w:rPr>
              <w:t>науки та інновацій</w:t>
            </w:r>
          </w:p>
        </w:tc>
      </w:tr>
      <w:tr w:rsidR="00773495" w:rsidRPr="00EE7B47" w:rsidTr="003D731D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495" w:rsidRPr="00EE7B47" w:rsidRDefault="00773495" w:rsidP="0077349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495" w:rsidRPr="00C568A3" w:rsidRDefault="00773495" w:rsidP="00773495">
            <w:pPr>
              <w:rPr>
                <w:color w:val="000000"/>
                <w:szCs w:val="28"/>
              </w:rPr>
            </w:pPr>
            <w:r w:rsidRPr="00C568A3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73495" w:rsidRPr="006F31B3" w:rsidRDefault="00773495" w:rsidP="00773495">
            <w:pPr>
              <w:rPr>
                <w:color w:val="FF0000"/>
                <w:szCs w:val="28"/>
              </w:rPr>
            </w:pPr>
            <w:r w:rsidRPr="00F1466D">
              <w:rPr>
                <w:szCs w:val="28"/>
              </w:rPr>
              <w:t>вільне володіння державною мовою</w:t>
            </w:r>
            <w:r>
              <w:rPr>
                <w:szCs w:val="28"/>
              </w:rPr>
              <w:t>, що підтверджено відповідним сертифікатом з української мови для держслужбовців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1D" w:rsidRPr="00160735" w:rsidRDefault="003D731D" w:rsidP="007D354D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160735">
              <w:rPr>
                <w:b/>
                <w:color w:val="000000"/>
                <w:szCs w:val="28"/>
              </w:rPr>
              <w:t>Вимоги до компетентності</w:t>
            </w:r>
            <w:r w:rsidRPr="00160735">
              <w:rPr>
                <w:b/>
                <w:color w:val="FF0000"/>
                <w:szCs w:val="28"/>
              </w:rPr>
              <w:t xml:space="preserve"> 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         Вимога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1D" w:rsidRPr="006A5D24" w:rsidRDefault="003D731D" w:rsidP="007D354D">
            <w:pPr>
              <w:spacing w:after="0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773495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495" w:rsidRPr="00CC7BA5" w:rsidRDefault="00773495" w:rsidP="00773495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Стратегічне управління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- бачення загальної картини та довгострокових цілей;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здатність визначати напрям та формувати відповідні плани розвитку;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вміння здійснювати оцінку гендерного впливу під час формування, впровадження та аналізу державної політики;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рішучість та наполегливість у впровадженні змін;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залучення впливових сторін;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оцінка ефективності на корегування планів</w:t>
            </w:r>
          </w:p>
        </w:tc>
      </w:tr>
      <w:tr w:rsidR="00773495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495" w:rsidRPr="00CC7BA5" w:rsidRDefault="00773495" w:rsidP="00773495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Лідерство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 xml:space="preserve">- вміння мотивувати до ефективної професійної </w:t>
            </w:r>
            <w:r w:rsidRPr="00773495">
              <w:rPr>
                <w:rFonts w:ascii="Times New Roman" w:hAnsi="Times New Roman"/>
                <w:sz w:val="28"/>
                <w:szCs w:val="28"/>
              </w:rPr>
              <w:lastRenderedPageBreak/>
              <w:t>діяльності;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сприяння всебічному розвитку особистості;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вміння делегувати повноваження та управляти результатами діяльності;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здатність до організації ефективної організаційної культури державної служби</w:t>
            </w:r>
          </w:p>
        </w:tc>
      </w:tr>
      <w:tr w:rsidR="003F7640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640" w:rsidRPr="00CC7BA5" w:rsidRDefault="003F7640" w:rsidP="003F7640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640" w:rsidRPr="00773495" w:rsidRDefault="003F7640" w:rsidP="003F7640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40" w:rsidRPr="00773495" w:rsidRDefault="003F7640" w:rsidP="003F7640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- вміння визначати заінтересовані і впливові сторони та розбудовувати партнерські відносини;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здатність ефективно взаємодіяти, дослухатися, сприймати та викладати думку;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вміння публічно виступати перед аудиторією;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773495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495" w:rsidRPr="00CC7BA5" w:rsidRDefault="00773495" w:rsidP="00773495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- здатність до чіткого бачення результату діяльності;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вміння фокусувати зусилля для досягнення результату діяльності;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вміння запобігати та ефективно долати перешкоди</w:t>
            </w:r>
          </w:p>
        </w:tc>
      </w:tr>
      <w:tr w:rsidR="00773495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495" w:rsidRPr="00CC7BA5" w:rsidRDefault="00773495" w:rsidP="00773495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495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5" w:rsidRPr="00773495" w:rsidRDefault="00773495" w:rsidP="00773495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- вміння управляти своїми емоціями;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здатність до самоконтролю;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здатність до конструктивного ставлення до зворотного зв’язку, зокрема критики;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3D731D" w:rsidRPr="00FC0D30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773495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773495">
              <w:rPr>
                <w:color w:val="000000"/>
                <w:szCs w:val="28"/>
              </w:rPr>
              <w:t>Абстрактне мислення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773495" w:rsidRDefault="003D731D" w:rsidP="007D354D">
            <w:pPr>
              <w:pStyle w:val="a3"/>
              <w:widowControl w:val="0"/>
              <w:spacing w:before="0"/>
              <w:ind w:firstLine="0"/>
              <w:rPr>
                <w:sz w:val="28"/>
                <w:szCs w:val="28"/>
              </w:rPr>
            </w:pPr>
            <w:r w:rsidRPr="00773495">
              <w:rPr>
                <w:rFonts w:ascii="Times New Roman" w:hAnsi="Times New Roman"/>
                <w:sz w:val="28"/>
                <w:szCs w:val="28"/>
              </w:rPr>
              <w:t>- здатність до логічного мислення;</w:t>
            </w:r>
            <w:r w:rsidRPr="00773495">
              <w:rPr>
                <w:rFonts w:ascii="Times New Roman" w:hAnsi="Times New Roman"/>
                <w:sz w:val="28"/>
                <w:szCs w:val="28"/>
              </w:rPr>
              <w:br/>
              <w:t>- вміння встановлювати причинно-наслідкові зв’язки</w:t>
            </w:r>
          </w:p>
        </w:tc>
      </w:tr>
      <w:tr w:rsidR="003D731D" w:rsidRPr="002A66CC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2A66CC" w:rsidRDefault="003D731D" w:rsidP="007D354D">
            <w:pPr>
              <w:spacing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2A66CC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2A66CC">
              <w:rPr>
                <w:color w:val="000000"/>
                <w:szCs w:val="28"/>
              </w:rPr>
              <w:t>Вербальне мислення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2A66CC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2A66CC">
              <w:rPr>
                <w:color w:val="000000"/>
                <w:szCs w:val="28"/>
              </w:rPr>
              <w:t>- здатність розуміти та працювати з текстовою інформацією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CB32C7" w:rsidRDefault="003D731D" w:rsidP="00773495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CB32C7">
              <w:rPr>
                <w:b/>
                <w:szCs w:val="28"/>
              </w:rPr>
              <w:tab/>
            </w:r>
            <w:r w:rsidRPr="00CB32C7">
              <w:rPr>
                <w:b/>
                <w:color w:val="000000"/>
                <w:szCs w:val="28"/>
              </w:rPr>
              <w:t>Професійні знання</w:t>
            </w:r>
            <w:r w:rsidR="003F7640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6A5D24" w:rsidRDefault="003D731D" w:rsidP="007D354D">
            <w:pPr>
              <w:spacing w:after="0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Вимога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6A5D24" w:rsidRDefault="003D731D" w:rsidP="007D354D">
            <w:pPr>
              <w:spacing w:after="0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знання:</w:t>
            </w:r>
          </w:p>
          <w:p w:rsidR="003D731D" w:rsidRPr="006A5D24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- Конституції України;</w:t>
            </w:r>
          </w:p>
          <w:p w:rsidR="003D731D" w:rsidRPr="006A5D24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державну службу</w:t>
            </w:r>
            <w:r>
              <w:rPr>
                <w:szCs w:val="28"/>
              </w:rPr>
              <w:t>»</w:t>
            </w:r>
            <w:r w:rsidRPr="006A5D24">
              <w:rPr>
                <w:szCs w:val="28"/>
              </w:rPr>
              <w:t>;</w:t>
            </w:r>
          </w:p>
          <w:p w:rsidR="003D731D" w:rsidRPr="006A5D24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548DD4"/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запобігання корупції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</w:r>
            <w:r w:rsidRPr="006A5D24">
              <w:rPr>
                <w:rStyle w:val="st42"/>
                <w:szCs w:val="28"/>
              </w:rPr>
              <w:t>та іншого законодавства</w:t>
            </w:r>
          </w:p>
        </w:tc>
      </w:tr>
      <w:tr w:rsidR="00C22D55" w:rsidRPr="00C22D55" w:rsidTr="007D3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71"/>
        </w:trPr>
        <w:tc>
          <w:tcPr>
            <w:tcW w:w="709" w:type="dxa"/>
            <w:tcBorders>
              <w:right w:val="single" w:sz="4" w:space="0" w:color="auto"/>
            </w:tcBorders>
          </w:tcPr>
          <w:p w:rsidR="003D731D" w:rsidRPr="00C22D55" w:rsidRDefault="003D731D" w:rsidP="007D354D">
            <w:pPr>
              <w:spacing w:after="0"/>
              <w:jc w:val="both"/>
              <w:rPr>
                <w:szCs w:val="28"/>
              </w:rPr>
            </w:pPr>
            <w:r w:rsidRPr="00C22D55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731D" w:rsidRPr="00773495" w:rsidRDefault="003D731D" w:rsidP="00773495">
            <w:pPr>
              <w:spacing w:after="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 xml:space="preserve">Знання засад формування </w:t>
            </w:r>
            <w:r w:rsidR="00E70D5C" w:rsidRPr="00773495">
              <w:rPr>
                <w:szCs w:val="28"/>
              </w:rPr>
              <w:t xml:space="preserve">державної </w:t>
            </w:r>
            <w:r w:rsidRPr="00773495">
              <w:rPr>
                <w:szCs w:val="28"/>
              </w:rPr>
              <w:t xml:space="preserve">політики у сфері </w:t>
            </w:r>
            <w:r w:rsidR="00A87D04" w:rsidRPr="00773495">
              <w:rPr>
                <w:szCs w:val="28"/>
              </w:rPr>
              <w:t>н</w:t>
            </w:r>
            <w:r w:rsidR="00E70D5C" w:rsidRPr="00773495">
              <w:rPr>
                <w:szCs w:val="28"/>
              </w:rPr>
              <w:t>ауки</w:t>
            </w:r>
            <w:r w:rsidR="00773495" w:rsidRPr="00773495">
              <w:rPr>
                <w:szCs w:val="28"/>
              </w:rPr>
              <w:t xml:space="preserve"> та інновацій та </w:t>
            </w:r>
            <w:r w:rsidR="00A87D04" w:rsidRPr="00773495">
              <w:rPr>
                <w:szCs w:val="28"/>
              </w:rPr>
              <w:t xml:space="preserve">засад управління </w:t>
            </w:r>
            <w:proofErr w:type="spellStart"/>
            <w:r w:rsidR="00A87D04" w:rsidRPr="00773495">
              <w:rPr>
                <w:szCs w:val="28"/>
              </w:rPr>
              <w:t>проє</w:t>
            </w:r>
            <w:r w:rsidR="00206B9C" w:rsidRPr="00773495">
              <w:rPr>
                <w:szCs w:val="28"/>
              </w:rPr>
              <w:t>ктами</w:t>
            </w:r>
            <w:proofErr w:type="spellEnd"/>
          </w:p>
        </w:tc>
        <w:tc>
          <w:tcPr>
            <w:tcW w:w="6664" w:type="dxa"/>
          </w:tcPr>
          <w:p w:rsidR="00C72A37" w:rsidRPr="00773495" w:rsidRDefault="00C72A37" w:rsidP="007D354D">
            <w:pPr>
              <w:spacing w:after="0"/>
              <w:ind w:firstLine="2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знання:</w:t>
            </w:r>
          </w:p>
          <w:p w:rsidR="003D731D" w:rsidRPr="00773495" w:rsidRDefault="00C72A37" w:rsidP="007D354D">
            <w:pPr>
              <w:spacing w:after="0"/>
              <w:ind w:firstLine="2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- мети та завдань</w:t>
            </w:r>
            <w:r w:rsidR="003D731D" w:rsidRPr="00773495">
              <w:rPr>
                <w:szCs w:val="28"/>
              </w:rPr>
              <w:t xml:space="preserve"> державної політики </w:t>
            </w:r>
            <w:r w:rsidR="00E70D5C" w:rsidRPr="00773495">
              <w:rPr>
                <w:szCs w:val="28"/>
              </w:rPr>
              <w:t>у сфері науки</w:t>
            </w:r>
            <w:r w:rsidRPr="00773495">
              <w:rPr>
                <w:szCs w:val="28"/>
              </w:rPr>
              <w:t xml:space="preserve"> та інновацій</w:t>
            </w:r>
            <w:r w:rsidR="003D731D" w:rsidRPr="00773495">
              <w:rPr>
                <w:szCs w:val="28"/>
              </w:rPr>
              <w:t>;</w:t>
            </w:r>
          </w:p>
          <w:p w:rsidR="003D731D" w:rsidRPr="00773495" w:rsidRDefault="003D731D" w:rsidP="007D354D">
            <w:pPr>
              <w:spacing w:after="0"/>
              <w:ind w:firstLine="2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- механізм</w:t>
            </w:r>
            <w:r w:rsidR="00A87D04" w:rsidRPr="00773495">
              <w:rPr>
                <w:szCs w:val="28"/>
              </w:rPr>
              <w:t>ів</w:t>
            </w:r>
            <w:r w:rsidRPr="00773495">
              <w:rPr>
                <w:szCs w:val="28"/>
              </w:rPr>
              <w:t xml:space="preserve"> формування та реалізації державної політики </w:t>
            </w:r>
            <w:r w:rsidR="00E70D5C" w:rsidRPr="00773495">
              <w:rPr>
                <w:szCs w:val="28"/>
              </w:rPr>
              <w:t>у сфері науки</w:t>
            </w:r>
            <w:r w:rsidR="00C72A37" w:rsidRPr="00773495">
              <w:rPr>
                <w:szCs w:val="28"/>
              </w:rPr>
              <w:t xml:space="preserve"> та інновацій</w:t>
            </w:r>
            <w:r w:rsidR="00E70D5C" w:rsidRPr="00773495">
              <w:rPr>
                <w:szCs w:val="28"/>
              </w:rPr>
              <w:t>, європейської та євроатлантичної інтеграції</w:t>
            </w:r>
            <w:r w:rsidRPr="00773495">
              <w:rPr>
                <w:szCs w:val="28"/>
              </w:rPr>
              <w:t>;</w:t>
            </w:r>
          </w:p>
          <w:p w:rsidR="00A87D04" w:rsidRPr="00773495" w:rsidRDefault="00A87D04" w:rsidP="007D354D">
            <w:pPr>
              <w:spacing w:after="0"/>
              <w:ind w:firstLine="2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вміння:</w:t>
            </w:r>
          </w:p>
          <w:p w:rsidR="00A87D04" w:rsidRPr="00773495" w:rsidRDefault="003D731D" w:rsidP="00A87D04">
            <w:pPr>
              <w:spacing w:after="0"/>
              <w:ind w:left="60" w:right="6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- аналіз</w:t>
            </w:r>
            <w:r w:rsidR="00A87D04" w:rsidRPr="00773495">
              <w:rPr>
                <w:szCs w:val="28"/>
              </w:rPr>
              <w:t>увати</w:t>
            </w:r>
            <w:r w:rsidRPr="00773495">
              <w:rPr>
                <w:szCs w:val="28"/>
              </w:rPr>
              <w:t xml:space="preserve"> та </w:t>
            </w:r>
            <w:r w:rsidR="00A87D04" w:rsidRPr="00773495">
              <w:rPr>
                <w:szCs w:val="28"/>
              </w:rPr>
              <w:t>прогнозувати наслідки</w:t>
            </w:r>
            <w:r w:rsidRPr="00773495">
              <w:rPr>
                <w:szCs w:val="28"/>
              </w:rPr>
              <w:t xml:space="preserve"> </w:t>
            </w:r>
            <w:r w:rsidR="00C22D55" w:rsidRPr="00773495">
              <w:rPr>
                <w:szCs w:val="28"/>
              </w:rPr>
              <w:t>ухвалення</w:t>
            </w:r>
            <w:r w:rsidR="00A87D04" w:rsidRPr="00773495">
              <w:rPr>
                <w:szCs w:val="28"/>
              </w:rPr>
              <w:t xml:space="preserve"> політичних рішень, проводити аналіз ризиків;</w:t>
            </w:r>
          </w:p>
          <w:p w:rsidR="00206B9C" w:rsidRPr="00773495" w:rsidRDefault="00A87D04" w:rsidP="00C22D55">
            <w:pPr>
              <w:spacing w:after="0"/>
              <w:ind w:left="60" w:right="6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- планувати</w:t>
            </w:r>
            <w:r w:rsidR="00206B9C" w:rsidRPr="00773495">
              <w:rPr>
                <w:szCs w:val="28"/>
              </w:rPr>
              <w:t xml:space="preserve"> та ор</w:t>
            </w:r>
            <w:r w:rsidRPr="00773495">
              <w:rPr>
                <w:szCs w:val="28"/>
              </w:rPr>
              <w:t xml:space="preserve">ганізовувати </w:t>
            </w:r>
            <w:proofErr w:type="spellStart"/>
            <w:r w:rsidRPr="00773495">
              <w:rPr>
                <w:szCs w:val="28"/>
              </w:rPr>
              <w:t>проєктну</w:t>
            </w:r>
            <w:proofErr w:type="spellEnd"/>
            <w:r w:rsidRPr="00773495">
              <w:rPr>
                <w:szCs w:val="28"/>
              </w:rPr>
              <w:t xml:space="preserve"> діяльність.</w:t>
            </w:r>
          </w:p>
        </w:tc>
      </w:tr>
      <w:tr w:rsidR="00206B9C" w:rsidRPr="00206B9C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right w:val="single" w:sz="4" w:space="0" w:color="auto"/>
            </w:tcBorders>
          </w:tcPr>
          <w:p w:rsidR="003D731D" w:rsidRPr="00206B9C" w:rsidRDefault="003D731D" w:rsidP="007D354D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6B9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731D" w:rsidRPr="00773495" w:rsidRDefault="003D731D" w:rsidP="007D354D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3495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Знання процедур розроблення проектів </w:t>
            </w:r>
            <w:r w:rsidRPr="00773495">
              <w:rPr>
                <w:rFonts w:ascii="Times New Roman" w:hAnsi="Times New Roman"/>
                <w:sz w:val="28"/>
                <w:szCs w:val="28"/>
              </w:rPr>
              <w:t>актів законодавства</w:t>
            </w:r>
          </w:p>
        </w:tc>
        <w:tc>
          <w:tcPr>
            <w:tcW w:w="6664" w:type="dxa"/>
          </w:tcPr>
          <w:p w:rsidR="003D731D" w:rsidRPr="00773495" w:rsidRDefault="003D731D" w:rsidP="007D354D">
            <w:pPr>
              <w:shd w:val="clear" w:color="auto" w:fill="FFFFFF"/>
              <w:spacing w:after="0"/>
              <w:jc w:val="both"/>
              <w:rPr>
                <w:szCs w:val="28"/>
              </w:rPr>
            </w:pPr>
            <w:r w:rsidRPr="00773495">
              <w:rPr>
                <w:rStyle w:val="rvts0"/>
                <w:szCs w:val="28"/>
              </w:rPr>
              <w:t>-</w:t>
            </w:r>
            <w:r w:rsidR="00A87D04" w:rsidRPr="00773495">
              <w:rPr>
                <w:szCs w:val="28"/>
              </w:rPr>
              <w:t xml:space="preserve"> механізмів</w:t>
            </w:r>
            <w:r w:rsidRPr="00773495">
              <w:rPr>
                <w:szCs w:val="28"/>
              </w:rPr>
              <w:t xml:space="preserve"> аналізу та узагальнення практики застосування законодавства;</w:t>
            </w:r>
          </w:p>
          <w:p w:rsidR="003D731D" w:rsidRPr="00773495" w:rsidRDefault="000C196F" w:rsidP="007D354D">
            <w:pPr>
              <w:shd w:val="clear" w:color="auto" w:fill="FFFFFF"/>
              <w:spacing w:after="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- процедури розроблення,</w:t>
            </w:r>
            <w:r w:rsidR="003D731D" w:rsidRPr="00773495">
              <w:rPr>
                <w:szCs w:val="28"/>
              </w:rPr>
              <w:t xml:space="preserve"> погодження</w:t>
            </w:r>
            <w:r w:rsidRPr="00773495">
              <w:rPr>
                <w:szCs w:val="28"/>
              </w:rPr>
              <w:t xml:space="preserve"> та супроводження</w:t>
            </w:r>
            <w:r w:rsidR="003D731D" w:rsidRPr="00773495">
              <w:rPr>
                <w:szCs w:val="28"/>
              </w:rPr>
              <w:t xml:space="preserve"> проектів документів державної політики та нормативно-правових актів;</w:t>
            </w:r>
          </w:p>
          <w:p w:rsidR="003D731D" w:rsidRPr="00773495" w:rsidRDefault="00A87D04" w:rsidP="00A87D04">
            <w:pPr>
              <w:shd w:val="clear" w:color="auto" w:fill="FFFFFF"/>
              <w:spacing w:after="0"/>
              <w:jc w:val="both"/>
              <w:rPr>
                <w:szCs w:val="28"/>
              </w:rPr>
            </w:pPr>
            <w:r w:rsidRPr="00773495">
              <w:rPr>
                <w:szCs w:val="28"/>
              </w:rPr>
              <w:t>- підготовки фінансово-економічних розрахунків при формуванні проектів актів Кабінету Міністрів України та законопроектів, що вносяться у порядку законодавчої ініціативи Кабінетом Міністрів України на</w:t>
            </w:r>
            <w:r w:rsidR="00D93B8F">
              <w:rPr>
                <w:szCs w:val="28"/>
              </w:rPr>
              <w:t xml:space="preserve"> розгляд Верховної Ради України.</w:t>
            </w:r>
          </w:p>
        </w:tc>
      </w:tr>
    </w:tbl>
    <w:p w:rsidR="00B25185" w:rsidRPr="00600BF2" w:rsidRDefault="00B25185" w:rsidP="007D35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70065D92"/>
    <w:multiLevelType w:val="hybridMultilevel"/>
    <w:tmpl w:val="C50A9384"/>
    <w:lvl w:ilvl="0" w:tplc="3BC2EBD4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328A"/>
    <w:rsid w:val="0005742D"/>
    <w:rsid w:val="00063C9B"/>
    <w:rsid w:val="000675A7"/>
    <w:rsid w:val="000915E4"/>
    <w:rsid w:val="00097300"/>
    <w:rsid w:val="000C196F"/>
    <w:rsid w:val="000D216B"/>
    <w:rsid w:val="000F13B6"/>
    <w:rsid w:val="0010097A"/>
    <w:rsid w:val="00122B97"/>
    <w:rsid w:val="00124041"/>
    <w:rsid w:val="00136FFC"/>
    <w:rsid w:val="001440D6"/>
    <w:rsid w:val="00160735"/>
    <w:rsid w:val="001616D2"/>
    <w:rsid w:val="00170C82"/>
    <w:rsid w:val="00182DF7"/>
    <w:rsid w:val="00190CDB"/>
    <w:rsid w:val="00190E17"/>
    <w:rsid w:val="00193665"/>
    <w:rsid w:val="001A04F0"/>
    <w:rsid w:val="001D3AE5"/>
    <w:rsid w:val="001D72C6"/>
    <w:rsid w:val="00200EC0"/>
    <w:rsid w:val="002052E9"/>
    <w:rsid w:val="00206B9C"/>
    <w:rsid w:val="00243168"/>
    <w:rsid w:val="002734F3"/>
    <w:rsid w:val="00281E9D"/>
    <w:rsid w:val="002F1775"/>
    <w:rsid w:val="003279D5"/>
    <w:rsid w:val="0033116B"/>
    <w:rsid w:val="00352163"/>
    <w:rsid w:val="00353672"/>
    <w:rsid w:val="0039555A"/>
    <w:rsid w:val="003A158C"/>
    <w:rsid w:val="003B0FBC"/>
    <w:rsid w:val="003C0A9A"/>
    <w:rsid w:val="003D731D"/>
    <w:rsid w:val="003E3B0F"/>
    <w:rsid w:val="003F7640"/>
    <w:rsid w:val="004204EB"/>
    <w:rsid w:val="00423C27"/>
    <w:rsid w:val="00463FCB"/>
    <w:rsid w:val="00484FA9"/>
    <w:rsid w:val="004B1132"/>
    <w:rsid w:val="004B22F4"/>
    <w:rsid w:val="004D3657"/>
    <w:rsid w:val="00520749"/>
    <w:rsid w:val="00553D63"/>
    <w:rsid w:val="00556CBD"/>
    <w:rsid w:val="00575A90"/>
    <w:rsid w:val="00581613"/>
    <w:rsid w:val="00591B44"/>
    <w:rsid w:val="005B0D8E"/>
    <w:rsid w:val="005C0144"/>
    <w:rsid w:val="005D672D"/>
    <w:rsid w:val="00600BF2"/>
    <w:rsid w:val="00603065"/>
    <w:rsid w:val="00691A49"/>
    <w:rsid w:val="006A6866"/>
    <w:rsid w:val="007164EA"/>
    <w:rsid w:val="00723BE7"/>
    <w:rsid w:val="00773495"/>
    <w:rsid w:val="00781460"/>
    <w:rsid w:val="007D354D"/>
    <w:rsid w:val="008117C6"/>
    <w:rsid w:val="00821026"/>
    <w:rsid w:val="008414C4"/>
    <w:rsid w:val="008C4899"/>
    <w:rsid w:val="008E1E71"/>
    <w:rsid w:val="008F70DB"/>
    <w:rsid w:val="00904E9D"/>
    <w:rsid w:val="00942211"/>
    <w:rsid w:val="009A732B"/>
    <w:rsid w:val="009B6D9C"/>
    <w:rsid w:val="009D790E"/>
    <w:rsid w:val="009E059D"/>
    <w:rsid w:val="009E0FAC"/>
    <w:rsid w:val="009E5D8A"/>
    <w:rsid w:val="00A2452F"/>
    <w:rsid w:val="00A31191"/>
    <w:rsid w:val="00A46DBD"/>
    <w:rsid w:val="00A52B4C"/>
    <w:rsid w:val="00A61527"/>
    <w:rsid w:val="00A67C49"/>
    <w:rsid w:val="00A87D04"/>
    <w:rsid w:val="00A9675E"/>
    <w:rsid w:val="00AB2E7E"/>
    <w:rsid w:val="00AB5201"/>
    <w:rsid w:val="00AE5C11"/>
    <w:rsid w:val="00B010E6"/>
    <w:rsid w:val="00B25185"/>
    <w:rsid w:val="00B56F29"/>
    <w:rsid w:val="00B67B51"/>
    <w:rsid w:val="00BF2B7A"/>
    <w:rsid w:val="00BF56CC"/>
    <w:rsid w:val="00C06D09"/>
    <w:rsid w:val="00C22D55"/>
    <w:rsid w:val="00C53A6E"/>
    <w:rsid w:val="00C67583"/>
    <w:rsid w:val="00C72A37"/>
    <w:rsid w:val="00CA3F0F"/>
    <w:rsid w:val="00CB32C7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D93B8F"/>
    <w:rsid w:val="00E11DF2"/>
    <w:rsid w:val="00E356D2"/>
    <w:rsid w:val="00E364E4"/>
    <w:rsid w:val="00E52CC2"/>
    <w:rsid w:val="00E70D5C"/>
    <w:rsid w:val="00EA51F5"/>
    <w:rsid w:val="00EC727D"/>
    <w:rsid w:val="00ED38D4"/>
    <w:rsid w:val="00EE7B47"/>
    <w:rsid w:val="00EF34E3"/>
    <w:rsid w:val="00F6581B"/>
    <w:rsid w:val="00F72217"/>
    <w:rsid w:val="00F76472"/>
    <w:rsid w:val="00FA5B2C"/>
    <w:rsid w:val="00FB4100"/>
    <w:rsid w:val="00FC10E3"/>
    <w:rsid w:val="00FC590F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6152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  <w:style w:type="character" w:customStyle="1" w:styleId="st42">
    <w:name w:val="st42"/>
    <w:uiPriority w:val="99"/>
    <w:rsid w:val="003D7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41D5-9A06-42D3-8CF3-2C1744ED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5892</Words>
  <Characters>3359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6</cp:revision>
  <cp:lastPrinted>2021-11-09T13:55:00Z</cp:lastPrinted>
  <dcterms:created xsi:type="dcterms:W3CDTF">2021-11-03T14:20:00Z</dcterms:created>
  <dcterms:modified xsi:type="dcterms:W3CDTF">2021-11-11T07:39:00Z</dcterms:modified>
</cp:coreProperties>
</file>