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D4" w:rsidRPr="00C568A3" w:rsidRDefault="00E943D4" w:rsidP="00657634">
      <w:pPr>
        <w:ind w:left="4961"/>
        <w:rPr>
          <w:sz w:val="28"/>
          <w:szCs w:val="28"/>
        </w:rPr>
      </w:pPr>
    </w:p>
    <w:p w:rsidR="00E943D4" w:rsidRPr="00C568A3" w:rsidRDefault="006454F7" w:rsidP="00657634">
      <w:pPr>
        <w:ind w:left="5527"/>
        <w:rPr>
          <w:sz w:val="28"/>
          <w:szCs w:val="28"/>
        </w:rPr>
      </w:pPr>
      <w:r w:rsidRPr="00C568A3">
        <w:rPr>
          <w:sz w:val="28"/>
          <w:szCs w:val="28"/>
        </w:rPr>
        <w:t xml:space="preserve">ЗАТВЕРДЖЕНО </w:t>
      </w:r>
    </w:p>
    <w:p w:rsidR="00B37370" w:rsidRPr="00C568A3" w:rsidRDefault="00B37370" w:rsidP="00657634">
      <w:pPr>
        <w:ind w:left="5527"/>
        <w:rPr>
          <w:sz w:val="28"/>
          <w:szCs w:val="28"/>
        </w:rPr>
      </w:pPr>
      <w:r w:rsidRPr="00C568A3">
        <w:rPr>
          <w:sz w:val="28"/>
          <w:szCs w:val="28"/>
        </w:rPr>
        <w:t>наказом</w:t>
      </w:r>
      <w:r w:rsidR="006454F7" w:rsidRPr="00C568A3">
        <w:rPr>
          <w:sz w:val="28"/>
          <w:szCs w:val="28"/>
        </w:rPr>
        <w:t xml:space="preserve"> Міністерства освіти і науки Укр</w:t>
      </w:r>
      <w:r w:rsidR="0079285C" w:rsidRPr="00C568A3">
        <w:rPr>
          <w:sz w:val="28"/>
          <w:szCs w:val="28"/>
        </w:rPr>
        <w:t xml:space="preserve">аїни </w:t>
      </w:r>
    </w:p>
    <w:p w:rsidR="008B6D67" w:rsidRDefault="00657634" w:rsidP="00657634">
      <w:pPr>
        <w:keepNext/>
        <w:keepLines/>
        <w:jc w:val="center"/>
        <w:rPr>
          <w:color w:val="000000"/>
          <w:sz w:val="28"/>
          <w:szCs w:val="28"/>
        </w:rPr>
      </w:pPr>
      <w:r>
        <w:rPr>
          <w:sz w:val="28"/>
          <w:szCs w:val="28"/>
        </w:rPr>
        <w:t xml:space="preserve">                                                           </w:t>
      </w:r>
      <w:r w:rsidRPr="00657634">
        <w:rPr>
          <w:sz w:val="28"/>
          <w:szCs w:val="28"/>
        </w:rPr>
        <w:t>від 14.06.2021 № 236-а</w:t>
      </w:r>
    </w:p>
    <w:p w:rsidR="00657634" w:rsidRDefault="00657634">
      <w:pPr>
        <w:keepNext/>
        <w:keepLines/>
        <w:spacing w:before="120" w:after="120"/>
        <w:jc w:val="center"/>
        <w:rPr>
          <w:color w:val="000000"/>
          <w:sz w:val="28"/>
          <w:szCs w:val="28"/>
        </w:rPr>
      </w:pPr>
    </w:p>
    <w:p w:rsidR="00E943D4" w:rsidRPr="00C568A3" w:rsidRDefault="006454F7">
      <w:pPr>
        <w:keepNext/>
        <w:keepLines/>
        <w:spacing w:before="120" w:after="120"/>
        <w:jc w:val="center"/>
        <w:rPr>
          <w:color w:val="000000"/>
          <w:sz w:val="28"/>
          <w:szCs w:val="28"/>
        </w:rPr>
      </w:pPr>
      <w:r w:rsidRPr="00C568A3">
        <w:rPr>
          <w:color w:val="000000"/>
          <w:sz w:val="28"/>
          <w:szCs w:val="28"/>
        </w:rPr>
        <w:t xml:space="preserve">УМОВИ </w:t>
      </w:r>
      <w:r w:rsidRPr="00C568A3">
        <w:rPr>
          <w:color w:val="000000"/>
          <w:sz w:val="28"/>
          <w:szCs w:val="28"/>
        </w:rPr>
        <w:br/>
        <w:t xml:space="preserve">проведення конкурсу </w:t>
      </w:r>
    </w:p>
    <w:tbl>
      <w:tblPr>
        <w:tblStyle w:val="a5"/>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853"/>
      </w:tblGrid>
      <w:tr w:rsidR="00E943D4" w:rsidRPr="00C568A3" w:rsidTr="008B6D67">
        <w:trPr>
          <w:trHeight w:val="680"/>
        </w:trPr>
        <w:tc>
          <w:tcPr>
            <w:tcW w:w="2972"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r w:rsidRPr="00C568A3">
              <w:rPr>
                <w:color w:val="000000"/>
                <w:sz w:val="28"/>
                <w:szCs w:val="28"/>
              </w:rPr>
              <w:t>Найменування і місцезнаходження державного органу</w:t>
            </w:r>
          </w:p>
        </w:tc>
        <w:tc>
          <w:tcPr>
            <w:tcW w:w="6853" w:type="dxa"/>
            <w:tcBorders>
              <w:top w:val="single" w:sz="4" w:space="0" w:color="000000"/>
              <w:left w:val="single" w:sz="4" w:space="0" w:color="000000"/>
              <w:bottom w:val="single" w:sz="4" w:space="0" w:color="000000"/>
              <w:right w:val="single" w:sz="4" w:space="0" w:color="000000"/>
            </w:tcBorders>
          </w:tcPr>
          <w:p w:rsidR="00E943D4" w:rsidRPr="00C568A3" w:rsidRDefault="006454F7">
            <w:pPr>
              <w:widowControl w:val="0"/>
              <w:tabs>
                <w:tab w:val="left" w:pos="1276"/>
              </w:tabs>
              <w:jc w:val="both"/>
              <w:rPr>
                <w:color w:val="000000"/>
                <w:sz w:val="28"/>
                <w:szCs w:val="28"/>
              </w:rPr>
            </w:pPr>
            <w:r w:rsidRPr="00C568A3">
              <w:rPr>
                <w:color w:val="000000"/>
                <w:sz w:val="28"/>
                <w:szCs w:val="28"/>
              </w:rPr>
              <w:t xml:space="preserve">Міністерство освіти і науки України, </w:t>
            </w:r>
          </w:p>
          <w:p w:rsidR="00E943D4" w:rsidRPr="00C568A3" w:rsidRDefault="006454F7">
            <w:pPr>
              <w:widowControl w:val="0"/>
              <w:tabs>
                <w:tab w:val="left" w:pos="1276"/>
              </w:tabs>
              <w:jc w:val="both"/>
              <w:rPr>
                <w:color w:val="000000"/>
                <w:sz w:val="28"/>
                <w:szCs w:val="28"/>
              </w:rPr>
            </w:pPr>
            <w:r w:rsidRPr="00C568A3">
              <w:rPr>
                <w:color w:val="000000"/>
                <w:sz w:val="28"/>
                <w:szCs w:val="28"/>
              </w:rPr>
              <w:t>Проспект Перемоги, 10</w:t>
            </w:r>
          </w:p>
        </w:tc>
      </w:tr>
      <w:tr w:rsidR="0089550C" w:rsidRPr="00C568A3" w:rsidTr="008B6D67">
        <w:trPr>
          <w:trHeight w:val="680"/>
        </w:trPr>
        <w:tc>
          <w:tcPr>
            <w:tcW w:w="2972" w:type="dxa"/>
            <w:tcBorders>
              <w:top w:val="single" w:sz="4" w:space="0" w:color="000000"/>
              <w:left w:val="single" w:sz="4" w:space="0" w:color="000000"/>
              <w:bottom w:val="single" w:sz="4" w:space="0" w:color="000000"/>
              <w:right w:val="single" w:sz="4" w:space="0" w:color="000000"/>
            </w:tcBorders>
          </w:tcPr>
          <w:p w:rsidR="0089550C" w:rsidRPr="00C568A3" w:rsidRDefault="0089550C" w:rsidP="0089550C">
            <w:pPr>
              <w:rPr>
                <w:color w:val="000000"/>
                <w:sz w:val="28"/>
                <w:szCs w:val="28"/>
              </w:rPr>
            </w:pPr>
            <w:r w:rsidRPr="00C568A3">
              <w:rPr>
                <w:color w:val="000000"/>
                <w:sz w:val="28"/>
                <w:szCs w:val="28"/>
              </w:rPr>
              <w:t>Назва посади</w:t>
            </w:r>
          </w:p>
        </w:tc>
        <w:tc>
          <w:tcPr>
            <w:tcW w:w="6853" w:type="dxa"/>
            <w:tcBorders>
              <w:top w:val="single" w:sz="4" w:space="0" w:color="000000"/>
              <w:left w:val="single" w:sz="4" w:space="0" w:color="000000"/>
              <w:bottom w:val="single" w:sz="4" w:space="0" w:color="000000"/>
              <w:right w:val="single" w:sz="4" w:space="0" w:color="000000"/>
            </w:tcBorders>
          </w:tcPr>
          <w:p w:rsidR="0089550C" w:rsidRDefault="00762936" w:rsidP="005D16E7">
            <w:pPr>
              <w:spacing w:before="150" w:after="150"/>
              <w:rPr>
                <w:sz w:val="28"/>
                <w:szCs w:val="28"/>
              </w:rPr>
            </w:pPr>
            <w:r w:rsidRPr="00762936">
              <w:rPr>
                <w:sz w:val="28"/>
                <w:szCs w:val="28"/>
              </w:rPr>
              <w:t>Головний спеціаліст відділу з питань орендних відносин управління з питань державного майна та підприємств Міністерства освіти і науки України, категорія В1</w:t>
            </w:r>
            <w:r w:rsidR="00FF215F">
              <w:rPr>
                <w:sz w:val="28"/>
                <w:szCs w:val="28"/>
              </w:rPr>
              <w:t xml:space="preserve"> (2 посади)</w:t>
            </w:r>
          </w:p>
        </w:tc>
      </w:tr>
      <w:tr w:rsidR="0086760A" w:rsidRPr="00C568A3" w:rsidTr="008B6D67">
        <w:trPr>
          <w:trHeight w:val="680"/>
        </w:trPr>
        <w:tc>
          <w:tcPr>
            <w:tcW w:w="2972" w:type="dxa"/>
            <w:tcBorders>
              <w:top w:val="single" w:sz="4" w:space="0" w:color="000000"/>
              <w:left w:val="single" w:sz="4" w:space="0" w:color="000000"/>
              <w:bottom w:val="single" w:sz="4" w:space="0" w:color="000000"/>
              <w:right w:val="single" w:sz="4" w:space="0" w:color="000000"/>
            </w:tcBorders>
          </w:tcPr>
          <w:p w:rsidR="0086760A" w:rsidRPr="00C568A3" w:rsidRDefault="0086760A" w:rsidP="0086760A">
            <w:pPr>
              <w:rPr>
                <w:color w:val="000000"/>
                <w:sz w:val="28"/>
                <w:szCs w:val="28"/>
              </w:rPr>
            </w:pPr>
            <w:r w:rsidRPr="00C568A3">
              <w:rPr>
                <w:color w:val="000000"/>
                <w:sz w:val="28"/>
                <w:szCs w:val="28"/>
              </w:rPr>
              <w:t xml:space="preserve">Посадові обов’язки </w:t>
            </w:r>
          </w:p>
        </w:tc>
        <w:tc>
          <w:tcPr>
            <w:tcW w:w="6853" w:type="dxa"/>
            <w:tcBorders>
              <w:top w:val="single" w:sz="2" w:space="0" w:color="auto"/>
              <w:left w:val="single" w:sz="2" w:space="0" w:color="auto"/>
              <w:bottom w:val="single" w:sz="2" w:space="0" w:color="auto"/>
              <w:right w:val="single" w:sz="2" w:space="0" w:color="auto"/>
            </w:tcBorders>
            <w:shd w:val="clear" w:color="auto" w:fill="auto"/>
          </w:tcPr>
          <w:p w:rsidR="00762936" w:rsidRPr="006C12EA" w:rsidRDefault="00762936" w:rsidP="00762936">
            <w:pPr>
              <w:pStyle w:val="aa"/>
              <w:spacing w:before="0" w:beforeAutospacing="0" w:after="0" w:afterAutospacing="0"/>
              <w:ind w:right="143" w:firstLine="344"/>
              <w:jc w:val="both"/>
              <w:rPr>
                <w:sz w:val="28"/>
                <w:szCs w:val="28"/>
                <w:lang w:eastAsia="uk-UA"/>
              </w:rPr>
            </w:pPr>
            <w:r w:rsidRPr="006C12EA">
              <w:rPr>
                <w:sz w:val="28"/>
                <w:szCs w:val="28"/>
                <w:lang w:eastAsia="uk-UA"/>
              </w:rPr>
              <w:t xml:space="preserve">Відповідно до основних завдань та обов’язків </w:t>
            </w:r>
            <w:r>
              <w:rPr>
                <w:sz w:val="28"/>
                <w:szCs w:val="28"/>
              </w:rPr>
              <w:t>г</w:t>
            </w:r>
            <w:r w:rsidRPr="006C12EA">
              <w:rPr>
                <w:sz w:val="28"/>
                <w:szCs w:val="28"/>
              </w:rPr>
              <w:t>оловний спеціаліст в</w:t>
            </w:r>
            <w:r w:rsidRPr="006C12EA">
              <w:rPr>
                <w:bCs/>
                <w:sz w:val="28"/>
                <w:szCs w:val="28"/>
              </w:rPr>
              <w:t>ідділу з питань орендних відносин</w:t>
            </w:r>
            <w:r w:rsidRPr="006C12EA">
              <w:rPr>
                <w:sz w:val="28"/>
                <w:szCs w:val="28"/>
                <w:lang w:eastAsia="uk-UA"/>
              </w:rPr>
              <w:t xml:space="preserve">: </w:t>
            </w:r>
          </w:p>
          <w:p w:rsidR="00762936" w:rsidRDefault="00762936" w:rsidP="00762936">
            <w:pPr>
              <w:pStyle w:val="aa"/>
              <w:spacing w:before="0" w:beforeAutospacing="0" w:after="0" w:afterAutospacing="0"/>
              <w:ind w:right="143" w:firstLine="344"/>
              <w:jc w:val="both"/>
              <w:rPr>
                <w:bCs/>
                <w:color w:val="000000"/>
                <w:sz w:val="28"/>
                <w:szCs w:val="28"/>
              </w:rPr>
            </w:pPr>
            <w:r w:rsidRPr="006C12EA">
              <w:rPr>
                <w:bCs/>
                <w:sz w:val="28"/>
                <w:szCs w:val="28"/>
              </w:rPr>
              <w:t xml:space="preserve">- забезпечує контроль, аналіз та оцінку стану оренди державного майна та діяльності державних підприємств, установ та організацій, що належать до сфери </w:t>
            </w:r>
            <w:r w:rsidRPr="003E01E1">
              <w:rPr>
                <w:bCs/>
                <w:color w:val="000000"/>
                <w:sz w:val="28"/>
                <w:szCs w:val="28"/>
              </w:rPr>
              <w:t>управління Міністерства освіти і науки України</w:t>
            </w:r>
            <w:r>
              <w:rPr>
                <w:bCs/>
                <w:color w:val="000000"/>
                <w:sz w:val="28"/>
                <w:szCs w:val="28"/>
              </w:rPr>
              <w:t>;</w:t>
            </w:r>
          </w:p>
          <w:p w:rsidR="00762936" w:rsidRDefault="00762936" w:rsidP="00762936">
            <w:pPr>
              <w:pStyle w:val="aa"/>
              <w:spacing w:before="0" w:beforeAutospacing="0" w:after="0" w:afterAutospacing="0"/>
              <w:ind w:right="143" w:firstLine="344"/>
              <w:jc w:val="both"/>
              <w:rPr>
                <w:bCs/>
                <w:color w:val="000000"/>
                <w:sz w:val="28"/>
                <w:szCs w:val="28"/>
              </w:rPr>
            </w:pPr>
            <w:r>
              <w:rPr>
                <w:bCs/>
                <w:color w:val="000000"/>
                <w:sz w:val="28"/>
                <w:szCs w:val="28"/>
              </w:rPr>
              <w:t>- р</w:t>
            </w:r>
            <w:r w:rsidRPr="00C475C8">
              <w:rPr>
                <w:bCs/>
                <w:color w:val="000000"/>
                <w:sz w:val="28"/>
                <w:szCs w:val="28"/>
              </w:rPr>
              <w:t>озгляд</w:t>
            </w:r>
            <w:r>
              <w:rPr>
                <w:bCs/>
                <w:color w:val="000000"/>
                <w:sz w:val="28"/>
                <w:szCs w:val="28"/>
              </w:rPr>
              <w:t>ає</w:t>
            </w:r>
            <w:r w:rsidRPr="00C475C8">
              <w:rPr>
                <w:bCs/>
                <w:color w:val="000000"/>
                <w:sz w:val="28"/>
                <w:szCs w:val="28"/>
              </w:rPr>
              <w:t xml:space="preserve"> питан</w:t>
            </w:r>
            <w:r>
              <w:rPr>
                <w:bCs/>
                <w:color w:val="000000"/>
                <w:sz w:val="28"/>
                <w:szCs w:val="28"/>
              </w:rPr>
              <w:t>ня,</w:t>
            </w:r>
            <w:r w:rsidRPr="00C475C8">
              <w:rPr>
                <w:bCs/>
                <w:color w:val="000000"/>
                <w:sz w:val="28"/>
                <w:szCs w:val="28"/>
              </w:rPr>
              <w:t xml:space="preserve"> пов’язан</w:t>
            </w:r>
            <w:r>
              <w:rPr>
                <w:bCs/>
                <w:color w:val="000000"/>
                <w:sz w:val="28"/>
                <w:szCs w:val="28"/>
              </w:rPr>
              <w:t>і</w:t>
            </w:r>
            <w:r w:rsidRPr="00C475C8">
              <w:rPr>
                <w:bCs/>
                <w:color w:val="000000"/>
                <w:sz w:val="28"/>
                <w:szCs w:val="28"/>
              </w:rPr>
              <w:t xml:space="preserve"> </w:t>
            </w:r>
            <w:r w:rsidRPr="003E01E1">
              <w:rPr>
                <w:bCs/>
                <w:color w:val="000000"/>
                <w:sz w:val="28"/>
                <w:szCs w:val="28"/>
              </w:rPr>
              <w:t>з питан</w:t>
            </w:r>
            <w:r>
              <w:rPr>
                <w:bCs/>
                <w:color w:val="000000"/>
                <w:sz w:val="28"/>
                <w:szCs w:val="28"/>
              </w:rPr>
              <w:t>нями</w:t>
            </w:r>
            <w:r w:rsidRPr="003E01E1">
              <w:rPr>
                <w:bCs/>
                <w:color w:val="000000"/>
                <w:sz w:val="28"/>
                <w:szCs w:val="28"/>
              </w:rPr>
              <w:t xml:space="preserve"> оренди державного майна та діяльності державних підприємств, установ та організацій, що належать до сфери управління Міністерства освіти і науки України</w:t>
            </w:r>
          </w:p>
          <w:p w:rsidR="00762936" w:rsidRDefault="00762936" w:rsidP="00762936">
            <w:pPr>
              <w:pStyle w:val="aa"/>
              <w:spacing w:before="0" w:beforeAutospacing="0" w:after="0" w:afterAutospacing="0"/>
              <w:ind w:right="143" w:firstLine="344"/>
              <w:jc w:val="both"/>
              <w:rPr>
                <w:bCs/>
                <w:color w:val="000000"/>
                <w:sz w:val="28"/>
                <w:szCs w:val="28"/>
              </w:rPr>
            </w:pPr>
            <w:r w:rsidRPr="009B1F87">
              <w:rPr>
                <w:color w:val="000000" w:themeColor="text1"/>
                <w:sz w:val="28"/>
                <w:szCs w:val="28"/>
                <w:lang w:eastAsia="uk-UA"/>
              </w:rPr>
              <w:t xml:space="preserve">- </w:t>
            </w:r>
            <w:r w:rsidRPr="009B1F87">
              <w:rPr>
                <w:bCs/>
                <w:color w:val="000000" w:themeColor="text1"/>
                <w:sz w:val="28"/>
                <w:szCs w:val="28"/>
              </w:rPr>
              <w:t xml:space="preserve">опрацьовує </w:t>
            </w:r>
            <w:r w:rsidRPr="0020123F">
              <w:rPr>
                <w:bCs/>
                <w:color w:val="000000"/>
                <w:sz w:val="28"/>
                <w:szCs w:val="28"/>
              </w:rPr>
              <w:t>звернен</w:t>
            </w:r>
            <w:r>
              <w:rPr>
                <w:bCs/>
                <w:color w:val="000000"/>
                <w:sz w:val="28"/>
                <w:szCs w:val="28"/>
              </w:rPr>
              <w:t>ня</w:t>
            </w:r>
            <w:r w:rsidRPr="0020123F">
              <w:rPr>
                <w:bCs/>
                <w:color w:val="000000"/>
                <w:sz w:val="28"/>
                <w:szCs w:val="28"/>
              </w:rPr>
              <w:t xml:space="preserve"> щодо укладання, продовження договорів оренди державного майна та внесення змін до них, що знаходиться на балансі закладів освіти, підприємств, установ і організацій </w:t>
            </w:r>
            <w:r>
              <w:rPr>
                <w:bCs/>
                <w:color w:val="000000"/>
                <w:sz w:val="28"/>
                <w:szCs w:val="28"/>
              </w:rPr>
              <w:t>у сфері управління Міністерства;</w:t>
            </w:r>
          </w:p>
          <w:p w:rsidR="00762936" w:rsidRDefault="00762936" w:rsidP="00762936">
            <w:pPr>
              <w:pStyle w:val="aa"/>
              <w:spacing w:before="0" w:beforeAutospacing="0" w:after="0" w:afterAutospacing="0"/>
              <w:ind w:right="143" w:firstLine="344"/>
              <w:jc w:val="both"/>
              <w:rPr>
                <w:bCs/>
                <w:color w:val="000000"/>
                <w:sz w:val="28"/>
                <w:szCs w:val="28"/>
              </w:rPr>
            </w:pPr>
            <w:r>
              <w:rPr>
                <w:bCs/>
                <w:color w:val="000000"/>
                <w:sz w:val="28"/>
                <w:szCs w:val="28"/>
              </w:rPr>
              <w:t>- приймає у</w:t>
            </w:r>
            <w:r w:rsidRPr="00016C90">
              <w:rPr>
                <w:bCs/>
                <w:color w:val="000000"/>
                <w:sz w:val="28"/>
                <w:szCs w:val="28"/>
              </w:rPr>
              <w:t xml:space="preserve">часть </w:t>
            </w:r>
            <w:r>
              <w:rPr>
                <w:bCs/>
                <w:color w:val="000000"/>
                <w:sz w:val="28"/>
                <w:szCs w:val="28"/>
              </w:rPr>
              <w:t>у</w:t>
            </w:r>
            <w:r w:rsidRPr="00016C90">
              <w:rPr>
                <w:bCs/>
                <w:color w:val="000000"/>
                <w:sz w:val="28"/>
                <w:szCs w:val="28"/>
              </w:rPr>
              <w:t xml:space="preserve"> перевірках нерухомих об’єктів оренди щодо їх цільового використання орендарями</w:t>
            </w:r>
            <w:r>
              <w:rPr>
                <w:bCs/>
                <w:color w:val="000000"/>
                <w:sz w:val="28"/>
                <w:szCs w:val="28"/>
              </w:rPr>
              <w:t>;</w:t>
            </w:r>
          </w:p>
          <w:p w:rsidR="00762936" w:rsidRDefault="00762936" w:rsidP="00762936">
            <w:pPr>
              <w:pStyle w:val="aa"/>
              <w:spacing w:before="0" w:beforeAutospacing="0" w:after="0" w:afterAutospacing="0"/>
              <w:ind w:right="143" w:firstLine="344"/>
              <w:jc w:val="both"/>
              <w:rPr>
                <w:bCs/>
                <w:color w:val="000000"/>
                <w:sz w:val="28"/>
                <w:szCs w:val="28"/>
              </w:rPr>
            </w:pPr>
            <w:r w:rsidRPr="009B1F87">
              <w:rPr>
                <w:color w:val="000000" w:themeColor="text1"/>
                <w:sz w:val="28"/>
                <w:szCs w:val="28"/>
                <w:lang w:eastAsia="uk-UA"/>
              </w:rPr>
              <w:t>-</w:t>
            </w:r>
            <w:r w:rsidRPr="009B1F87">
              <w:rPr>
                <w:bCs/>
                <w:color w:val="000000" w:themeColor="text1"/>
                <w:sz w:val="28"/>
                <w:szCs w:val="28"/>
              </w:rPr>
              <w:t xml:space="preserve"> приймає участь у підготовці </w:t>
            </w:r>
            <w:proofErr w:type="spellStart"/>
            <w:r w:rsidRPr="009B1F87">
              <w:rPr>
                <w:bCs/>
                <w:color w:val="000000" w:themeColor="text1"/>
                <w:sz w:val="28"/>
                <w:szCs w:val="28"/>
              </w:rPr>
              <w:t>проєктів</w:t>
            </w:r>
            <w:proofErr w:type="spellEnd"/>
            <w:r w:rsidRPr="009B1F87">
              <w:rPr>
                <w:bCs/>
                <w:color w:val="000000" w:themeColor="text1"/>
                <w:sz w:val="28"/>
                <w:szCs w:val="28"/>
              </w:rPr>
              <w:t xml:space="preserve"> угод, договорів, прот</w:t>
            </w:r>
            <w:r w:rsidRPr="00016C90">
              <w:rPr>
                <w:bCs/>
                <w:color w:val="000000"/>
                <w:sz w:val="28"/>
                <w:szCs w:val="28"/>
              </w:rPr>
              <w:t>околів нарад і робочих груп з питань віднесених до повноважень відділу</w:t>
            </w:r>
            <w:r>
              <w:rPr>
                <w:bCs/>
                <w:color w:val="000000"/>
                <w:sz w:val="28"/>
                <w:szCs w:val="28"/>
              </w:rPr>
              <w:t>;</w:t>
            </w:r>
          </w:p>
          <w:p w:rsidR="00762936" w:rsidRDefault="00762936" w:rsidP="00762936">
            <w:pPr>
              <w:pStyle w:val="aa"/>
              <w:spacing w:before="0" w:beforeAutospacing="0" w:after="0" w:afterAutospacing="0"/>
              <w:ind w:right="143" w:firstLine="344"/>
              <w:jc w:val="both"/>
              <w:rPr>
                <w:bCs/>
                <w:color w:val="000000"/>
                <w:sz w:val="28"/>
                <w:szCs w:val="28"/>
              </w:rPr>
            </w:pPr>
            <w:r>
              <w:rPr>
                <w:bCs/>
                <w:color w:val="000000"/>
                <w:sz w:val="28"/>
                <w:szCs w:val="28"/>
              </w:rPr>
              <w:t xml:space="preserve">- приймає участь у </w:t>
            </w:r>
            <w:r w:rsidRPr="00016C90">
              <w:rPr>
                <w:bCs/>
                <w:color w:val="000000"/>
                <w:sz w:val="28"/>
                <w:szCs w:val="28"/>
              </w:rPr>
              <w:t>аналіз</w:t>
            </w:r>
            <w:r>
              <w:rPr>
                <w:bCs/>
                <w:color w:val="000000"/>
                <w:sz w:val="28"/>
                <w:szCs w:val="28"/>
              </w:rPr>
              <w:t>і</w:t>
            </w:r>
            <w:r w:rsidRPr="00016C90">
              <w:rPr>
                <w:bCs/>
                <w:color w:val="000000"/>
                <w:sz w:val="28"/>
                <w:szCs w:val="28"/>
              </w:rPr>
              <w:t xml:space="preserve"> стан</w:t>
            </w:r>
            <w:r>
              <w:rPr>
                <w:bCs/>
                <w:color w:val="000000"/>
                <w:sz w:val="28"/>
                <w:szCs w:val="28"/>
              </w:rPr>
              <w:t>у</w:t>
            </w:r>
            <w:r w:rsidRPr="00016C90">
              <w:rPr>
                <w:bCs/>
                <w:color w:val="000000"/>
                <w:sz w:val="28"/>
                <w:szCs w:val="28"/>
              </w:rPr>
              <w:t xml:space="preserve"> заборгованості, отриманої та нарахованої орендної плати, згідно укладеним договорам оренди державного нерухомого майна</w:t>
            </w:r>
            <w:r>
              <w:rPr>
                <w:bCs/>
                <w:color w:val="000000"/>
                <w:sz w:val="28"/>
                <w:szCs w:val="28"/>
              </w:rPr>
              <w:t>;</w:t>
            </w:r>
          </w:p>
          <w:p w:rsidR="00762936" w:rsidRDefault="00762936" w:rsidP="00762936">
            <w:pPr>
              <w:pStyle w:val="aa"/>
              <w:spacing w:before="0" w:beforeAutospacing="0" w:after="0" w:afterAutospacing="0"/>
              <w:ind w:right="143" w:firstLine="344"/>
              <w:jc w:val="both"/>
              <w:rPr>
                <w:bCs/>
                <w:color w:val="000000"/>
                <w:sz w:val="28"/>
                <w:szCs w:val="28"/>
              </w:rPr>
            </w:pPr>
            <w:r>
              <w:rPr>
                <w:bCs/>
                <w:color w:val="000000"/>
                <w:sz w:val="28"/>
                <w:szCs w:val="28"/>
              </w:rPr>
              <w:t>- о</w:t>
            </w:r>
            <w:r w:rsidRPr="00465F56">
              <w:rPr>
                <w:bCs/>
                <w:color w:val="000000"/>
                <w:sz w:val="28"/>
                <w:szCs w:val="28"/>
              </w:rPr>
              <w:t>прац</w:t>
            </w:r>
            <w:r>
              <w:rPr>
                <w:bCs/>
                <w:color w:val="000000"/>
                <w:sz w:val="28"/>
                <w:szCs w:val="28"/>
              </w:rPr>
              <w:t>ьовує</w:t>
            </w:r>
            <w:r w:rsidRPr="00465F56">
              <w:rPr>
                <w:bCs/>
                <w:color w:val="000000"/>
                <w:sz w:val="28"/>
                <w:szCs w:val="28"/>
              </w:rPr>
              <w:t xml:space="preserve"> звернен</w:t>
            </w:r>
            <w:r>
              <w:rPr>
                <w:bCs/>
                <w:color w:val="000000"/>
                <w:sz w:val="28"/>
                <w:szCs w:val="28"/>
              </w:rPr>
              <w:t>ня</w:t>
            </w:r>
            <w:r w:rsidRPr="00465F56">
              <w:rPr>
                <w:bCs/>
                <w:color w:val="000000"/>
                <w:sz w:val="28"/>
                <w:szCs w:val="28"/>
              </w:rPr>
              <w:t xml:space="preserve"> суб’єктів господарювання різних форм власності щодо подальшого використання майна, що не використовується </w:t>
            </w:r>
            <w:r w:rsidRPr="00465F56">
              <w:rPr>
                <w:bCs/>
                <w:color w:val="000000"/>
                <w:sz w:val="28"/>
                <w:szCs w:val="28"/>
              </w:rPr>
              <w:lastRenderedPageBreak/>
              <w:t>власником (балансоутримувачем) та може бути передане до зацікавленої сторони для забезпечення власних потреб</w:t>
            </w:r>
            <w:r>
              <w:rPr>
                <w:bCs/>
                <w:color w:val="000000"/>
                <w:sz w:val="28"/>
                <w:szCs w:val="28"/>
              </w:rPr>
              <w:t>;</w:t>
            </w:r>
          </w:p>
          <w:p w:rsidR="00762936" w:rsidRDefault="00762936" w:rsidP="00762936">
            <w:pPr>
              <w:pStyle w:val="aa"/>
              <w:spacing w:before="0" w:beforeAutospacing="0" w:after="0" w:afterAutospacing="0"/>
              <w:ind w:right="143" w:firstLine="344"/>
              <w:jc w:val="both"/>
              <w:rPr>
                <w:bCs/>
                <w:color w:val="000000"/>
                <w:sz w:val="28"/>
                <w:szCs w:val="28"/>
              </w:rPr>
            </w:pPr>
            <w:r w:rsidRPr="00A70DD2">
              <w:rPr>
                <w:bCs/>
                <w:color w:val="000000"/>
                <w:sz w:val="28"/>
                <w:szCs w:val="28"/>
              </w:rPr>
              <w:t>-</w:t>
            </w:r>
            <w:r w:rsidRPr="00A70DD2">
              <w:rPr>
                <w:bCs/>
                <w:color w:val="000000"/>
                <w:sz w:val="28"/>
                <w:szCs w:val="28"/>
              </w:rPr>
              <w:tab/>
              <w:t xml:space="preserve">надає </w:t>
            </w:r>
            <w:proofErr w:type="spellStart"/>
            <w:r w:rsidRPr="00A70DD2">
              <w:rPr>
                <w:bCs/>
                <w:color w:val="000000"/>
                <w:sz w:val="28"/>
                <w:szCs w:val="28"/>
              </w:rPr>
              <w:t>консультаційно</w:t>
            </w:r>
            <w:proofErr w:type="spellEnd"/>
            <w:r w:rsidRPr="00A70DD2">
              <w:rPr>
                <w:bCs/>
                <w:color w:val="000000"/>
                <w:sz w:val="28"/>
                <w:szCs w:val="28"/>
              </w:rPr>
              <w:t>-методичн</w:t>
            </w:r>
            <w:r>
              <w:rPr>
                <w:bCs/>
                <w:color w:val="000000"/>
                <w:sz w:val="28"/>
                <w:szCs w:val="28"/>
              </w:rPr>
              <w:t>у допомогу</w:t>
            </w:r>
            <w:r w:rsidRPr="00A70DD2">
              <w:rPr>
                <w:bCs/>
                <w:color w:val="000000"/>
                <w:sz w:val="28"/>
                <w:szCs w:val="28"/>
              </w:rPr>
              <w:t xml:space="preserve"> працівникам структурних підрозділів Міністерства у сфері </w:t>
            </w:r>
            <w:r>
              <w:rPr>
                <w:bCs/>
                <w:color w:val="000000"/>
                <w:sz w:val="28"/>
                <w:szCs w:val="28"/>
              </w:rPr>
              <w:t>оренди</w:t>
            </w:r>
            <w:r w:rsidRPr="00A70DD2">
              <w:rPr>
                <w:bCs/>
                <w:color w:val="000000"/>
                <w:sz w:val="28"/>
                <w:szCs w:val="28"/>
              </w:rPr>
              <w:t xml:space="preserve"> державн</w:t>
            </w:r>
            <w:r>
              <w:rPr>
                <w:bCs/>
                <w:color w:val="000000"/>
                <w:sz w:val="28"/>
                <w:szCs w:val="28"/>
              </w:rPr>
              <w:t>ого</w:t>
            </w:r>
            <w:r w:rsidRPr="00A70DD2">
              <w:rPr>
                <w:bCs/>
                <w:color w:val="000000"/>
                <w:sz w:val="28"/>
                <w:szCs w:val="28"/>
              </w:rPr>
              <w:t xml:space="preserve"> майн</w:t>
            </w:r>
            <w:r>
              <w:rPr>
                <w:bCs/>
                <w:color w:val="000000"/>
                <w:sz w:val="28"/>
                <w:szCs w:val="28"/>
              </w:rPr>
              <w:t>а</w:t>
            </w:r>
            <w:r w:rsidRPr="00A70DD2">
              <w:rPr>
                <w:bCs/>
                <w:color w:val="000000"/>
                <w:sz w:val="28"/>
                <w:szCs w:val="28"/>
              </w:rPr>
              <w:t>.</w:t>
            </w:r>
          </w:p>
          <w:p w:rsidR="0086760A" w:rsidRPr="0086760A" w:rsidRDefault="0086760A" w:rsidP="0086760A">
            <w:pPr>
              <w:shd w:val="clear" w:color="auto" w:fill="FFFFFF"/>
              <w:tabs>
                <w:tab w:val="left" w:pos="851"/>
              </w:tabs>
              <w:ind w:right="142" w:firstLine="422"/>
              <w:jc w:val="both"/>
              <w:rPr>
                <w:sz w:val="28"/>
                <w:szCs w:val="28"/>
              </w:rPr>
            </w:pPr>
          </w:p>
        </w:tc>
      </w:tr>
      <w:tr w:rsidR="00E943D4" w:rsidRPr="00C568A3" w:rsidTr="008B6D67">
        <w:trPr>
          <w:trHeight w:val="100"/>
        </w:trPr>
        <w:tc>
          <w:tcPr>
            <w:tcW w:w="2972"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r w:rsidRPr="00C568A3">
              <w:rPr>
                <w:color w:val="000000"/>
                <w:sz w:val="28"/>
                <w:szCs w:val="28"/>
              </w:rPr>
              <w:lastRenderedPageBreak/>
              <w:t xml:space="preserve">Умови оплати праці </w:t>
            </w:r>
          </w:p>
        </w:tc>
        <w:tc>
          <w:tcPr>
            <w:tcW w:w="6853" w:type="dxa"/>
            <w:tcBorders>
              <w:top w:val="single" w:sz="4" w:space="0" w:color="000000"/>
              <w:left w:val="single" w:sz="4" w:space="0" w:color="000000"/>
              <w:bottom w:val="single" w:sz="4" w:space="0" w:color="000000"/>
              <w:right w:val="single" w:sz="4" w:space="0" w:color="000000"/>
            </w:tcBorders>
          </w:tcPr>
          <w:p w:rsidR="000E64BD" w:rsidRPr="00C568A3" w:rsidRDefault="000E64BD" w:rsidP="000E64BD">
            <w:pPr>
              <w:widowControl w:val="0"/>
              <w:ind w:right="140"/>
              <w:jc w:val="both"/>
              <w:rPr>
                <w:sz w:val="28"/>
                <w:szCs w:val="28"/>
              </w:rPr>
            </w:pPr>
            <w:r w:rsidRPr="00C568A3">
              <w:rPr>
                <w:sz w:val="28"/>
                <w:szCs w:val="28"/>
              </w:rPr>
              <w:t xml:space="preserve">посадовий оклад </w:t>
            </w:r>
            <w:r w:rsidRPr="007D77D9">
              <w:rPr>
                <w:sz w:val="28"/>
                <w:szCs w:val="28"/>
              </w:rPr>
              <w:t xml:space="preserve">– </w:t>
            </w:r>
            <w:r w:rsidR="008B6D67">
              <w:rPr>
                <w:sz w:val="28"/>
                <w:szCs w:val="28"/>
              </w:rPr>
              <w:t>10600</w:t>
            </w:r>
            <w:r w:rsidRPr="007D77D9">
              <w:rPr>
                <w:sz w:val="28"/>
                <w:szCs w:val="28"/>
              </w:rPr>
              <w:t xml:space="preserve"> </w:t>
            </w:r>
            <w:r w:rsidRPr="00C568A3">
              <w:rPr>
                <w:sz w:val="28"/>
                <w:szCs w:val="28"/>
              </w:rPr>
              <w:t>грн.;</w:t>
            </w:r>
          </w:p>
          <w:p w:rsidR="000E64BD" w:rsidRPr="00C568A3" w:rsidRDefault="000E64BD" w:rsidP="000E64BD">
            <w:pPr>
              <w:widowControl w:val="0"/>
              <w:rPr>
                <w:sz w:val="28"/>
                <w:szCs w:val="28"/>
              </w:rPr>
            </w:pPr>
            <w:r w:rsidRPr="00C568A3">
              <w:rPr>
                <w:sz w:val="28"/>
                <w:szCs w:val="28"/>
              </w:rPr>
              <w:t xml:space="preserve">надбавка за виконання особливо важливої роботи </w:t>
            </w:r>
          </w:p>
          <w:p w:rsidR="000E64BD" w:rsidRPr="00C568A3" w:rsidRDefault="000E64BD" w:rsidP="000E64BD">
            <w:pPr>
              <w:widowControl w:val="0"/>
              <w:ind w:right="140"/>
              <w:jc w:val="both"/>
              <w:rPr>
                <w:sz w:val="28"/>
                <w:szCs w:val="28"/>
              </w:rPr>
            </w:pPr>
            <w:r w:rsidRPr="00C568A3">
              <w:rPr>
                <w:sz w:val="28"/>
                <w:szCs w:val="28"/>
              </w:rPr>
              <w:t xml:space="preserve">надбавка за ранг державного службовця – 500 – 800 грн.; </w:t>
            </w:r>
          </w:p>
          <w:p w:rsidR="000E64BD" w:rsidRPr="00C568A3" w:rsidRDefault="000E64BD" w:rsidP="000E64BD">
            <w:pPr>
              <w:widowControl w:val="0"/>
              <w:ind w:right="140"/>
              <w:jc w:val="both"/>
              <w:rPr>
                <w:sz w:val="28"/>
                <w:szCs w:val="28"/>
              </w:rPr>
            </w:pPr>
            <w:r w:rsidRPr="00C568A3">
              <w:rPr>
                <w:sz w:val="28"/>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E943D4" w:rsidRPr="00C568A3" w:rsidRDefault="000E64BD" w:rsidP="000E64BD">
            <w:pPr>
              <w:jc w:val="both"/>
              <w:rPr>
                <w:color w:val="000000"/>
                <w:sz w:val="28"/>
                <w:szCs w:val="28"/>
              </w:rPr>
            </w:pPr>
            <w:r w:rsidRPr="00C568A3">
              <w:rPr>
                <w:sz w:val="28"/>
                <w:szCs w:val="28"/>
              </w:rPr>
              <w:t>інші виплати, премії – у разі встановлення</w:t>
            </w:r>
          </w:p>
        </w:tc>
      </w:tr>
      <w:tr w:rsidR="00B37370" w:rsidRPr="00C568A3" w:rsidTr="008B6D67">
        <w:trPr>
          <w:trHeight w:val="100"/>
        </w:trPr>
        <w:tc>
          <w:tcPr>
            <w:tcW w:w="2972"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t>Інформація про строковість чи безстроковість призначення на посаду</w:t>
            </w:r>
          </w:p>
        </w:tc>
        <w:tc>
          <w:tcPr>
            <w:tcW w:w="6853" w:type="dxa"/>
            <w:tcBorders>
              <w:top w:val="single" w:sz="4" w:space="0" w:color="000000"/>
              <w:left w:val="single" w:sz="4" w:space="0" w:color="000000"/>
              <w:bottom w:val="single" w:sz="4" w:space="0" w:color="000000"/>
              <w:right w:val="single" w:sz="4" w:space="0" w:color="000000"/>
            </w:tcBorders>
          </w:tcPr>
          <w:p w:rsidR="00B25104" w:rsidRPr="007D77D9" w:rsidRDefault="00B25104" w:rsidP="00B25104">
            <w:pPr>
              <w:widowControl w:val="0"/>
              <w:ind w:right="140"/>
              <w:jc w:val="both"/>
              <w:rPr>
                <w:sz w:val="28"/>
                <w:szCs w:val="28"/>
              </w:rPr>
            </w:pPr>
            <w:r w:rsidRPr="007D77D9">
              <w:rPr>
                <w:sz w:val="28"/>
                <w:szCs w:val="28"/>
              </w:rPr>
              <w:t>Безстроково.</w:t>
            </w:r>
          </w:p>
          <w:p w:rsidR="00B37370" w:rsidRPr="00C568A3" w:rsidRDefault="00B25104" w:rsidP="00B25104">
            <w:pPr>
              <w:widowControl w:val="0"/>
              <w:ind w:right="140"/>
              <w:jc w:val="both"/>
              <w:rPr>
                <w:sz w:val="28"/>
                <w:szCs w:val="28"/>
              </w:rPr>
            </w:pPr>
            <w:r w:rsidRPr="007D77D9">
              <w:rPr>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37370" w:rsidRPr="00C568A3" w:rsidTr="008B6D67">
        <w:trPr>
          <w:trHeight w:val="100"/>
        </w:trPr>
        <w:tc>
          <w:tcPr>
            <w:tcW w:w="2972"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t>Перелік інформації, необхідної для участі в конкурсі, та строк її подання</w:t>
            </w:r>
          </w:p>
        </w:tc>
        <w:tc>
          <w:tcPr>
            <w:tcW w:w="6853"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widowControl w:val="0"/>
              <w:ind w:right="140"/>
              <w:jc w:val="both"/>
              <w:rPr>
                <w:sz w:val="28"/>
                <w:szCs w:val="28"/>
              </w:rPr>
            </w:pPr>
            <w:r w:rsidRPr="00C568A3">
              <w:rPr>
                <w:sz w:val="28"/>
                <w:szCs w:val="28"/>
              </w:rPr>
              <w:t>Особа, яка бажає взяти участь у конкурсі, подає через Єдиний портал вакансій державної служби таку інформацію:</w:t>
            </w:r>
          </w:p>
          <w:p w:rsidR="00B37370" w:rsidRPr="00C568A3" w:rsidRDefault="00B37370" w:rsidP="00B37370">
            <w:pPr>
              <w:widowControl w:val="0"/>
              <w:ind w:right="140"/>
              <w:jc w:val="both"/>
              <w:rPr>
                <w:sz w:val="28"/>
                <w:szCs w:val="28"/>
              </w:rPr>
            </w:pPr>
            <w:r w:rsidRPr="00C568A3">
              <w:rPr>
                <w:sz w:val="28"/>
                <w:szCs w:val="28"/>
              </w:rPr>
              <w:t>1) заяву про участь у конкурсі із зазначенням основних мотивів щодо зайняття посади за формою згідно з додатком 2;</w:t>
            </w:r>
          </w:p>
          <w:p w:rsidR="00B37370" w:rsidRPr="00C568A3" w:rsidRDefault="00B37370" w:rsidP="00B37370">
            <w:pPr>
              <w:widowControl w:val="0"/>
              <w:ind w:right="140"/>
              <w:jc w:val="both"/>
              <w:rPr>
                <w:sz w:val="28"/>
                <w:szCs w:val="28"/>
              </w:rPr>
            </w:pPr>
            <w:r w:rsidRPr="00C568A3">
              <w:rPr>
                <w:sz w:val="28"/>
                <w:szCs w:val="28"/>
              </w:rPr>
              <w:t>2) резюме за формою згідно з додатком 2</w:t>
            </w:r>
            <w:r w:rsidRPr="00C568A3">
              <w:rPr>
                <w:sz w:val="28"/>
                <w:szCs w:val="28"/>
                <w:vertAlign w:val="superscript"/>
              </w:rPr>
              <w:t>1</w:t>
            </w:r>
            <w:r w:rsidRPr="00C568A3">
              <w:rPr>
                <w:sz w:val="28"/>
                <w:szCs w:val="28"/>
              </w:rPr>
              <w:t>, в якому обов’язково зазначається така інформація:</w:t>
            </w:r>
          </w:p>
          <w:p w:rsidR="00B37370" w:rsidRPr="00C568A3" w:rsidRDefault="00B37370" w:rsidP="00B37370">
            <w:pPr>
              <w:widowControl w:val="0"/>
              <w:ind w:right="140"/>
              <w:jc w:val="both"/>
              <w:rPr>
                <w:sz w:val="28"/>
                <w:szCs w:val="28"/>
              </w:rPr>
            </w:pPr>
            <w:r w:rsidRPr="00C568A3">
              <w:rPr>
                <w:sz w:val="28"/>
                <w:szCs w:val="28"/>
              </w:rPr>
              <w:t>прізвище, ім’я, по батькові кандидата;</w:t>
            </w:r>
          </w:p>
          <w:p w:rsidR="00B37370" w:rsidRPr="00C568A3" w:rsidRDefault="00B37370" w:rsidP="00B37370">
            <w:pPr>
              <w:widowControl w:val="0"/>
              <w:ind w:right="140"/>
              <w:jc w:val="both"/>
              <w:rPr>
                <w:sz w:val="28"/>
                <w:szCs w:val="28"/>
              </w:rPr>
            </w:pPr>
            <w:r w:rsidRPr="00C568A3">
              <w:rPr>
                <w:sz w:val="28"/>
                <w:szCs w:val="28"/>
              </w:rPr>
              <w:t>реквізити документа, що посвідчує особу та підтверджує громадянство України;</w:t>
            </w:r>
          </w:p>
          <w:p w:rsidR="00B37370" w:rsidRPr="00C568A3" w:rsidRDefault="00B37370" w:rsidP="00B37370">
            <w:pPr>
              <w:widowControl w:val="0"/>
              <w:ind w:right="140"/>
              <w:jc w:val="both"/>
              <w:rPr>
                <w:sz w:val="28"/>
                <w:szCs w:val="28"/>
              </w:rPr>
            </w:pPr>
            <w:r w:rsidRPr="00C568A3">
              <w:rPr>
                <w:sz w:val="28"/>
                <w:szCs w:val="28"/>
              </w:rPr>
              <w:t>підтвердження наявності відповідного ступеня вищої освіти;</w:t>
            </w:r>
          </w:p>
          <w:p w:rsidR="00B37370" w:rsidRPr="00C568A3" w:rsidRDefault="00B37370" w:rsidP="00B37370">
            <w:pPr>
              <w:widowControl w:val="0"/>
              <w:ind w:right="140"/>
              <w:jc w:val="both"/>
              <w:rPr>
                <w:sz w:val="28"/>
                <w:szCs w:val="28"/>
              </w:rPr>
            </w:pPr>
            <w:r w:rsidRPr="00C568A3">
              <w:rPr>
                <w:sz w:val="28"/>
                <w:szCs w:val="28"/>
              </w:rPr>
              <w:t>підтвердження рівня вільного володіння державною мовою;</w:t>
            </w:r>
          </w:p>
          <w:p w:rsidR="00B37370" w:rsidRPr="00C568A3" w:rsidRDefault="00B37370" w:rsidP="00B37370">
            <w:pPr>
              <w:widowControl w:val="0"/>
              <w:ind w:right="140"/>
              <w:jc w:val="both"/>
              <w:rPr>
                <w:sz w:val="28"/>
                <w:szCs w:val="28"/>
              </w:rPr>
            </w:pPr>
            <w:r w:rsidRPr="00C568A3">
              <w:rPr>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37370" w:rsidRPr="00C568A3" w:rsidRDefault="00B37370" w:rsidP="00B37370">
            <w:pPr>
              <w:widowControl w:val="0"/>
              <w:ind w:right="140"/>
              <w:jc w:val="both"/>
              <w:rPr>
                <w:sz w:val="28"/>
                <w:szCs w:val="28"/>
              </w:rPr>
            </w:pPr>
            <w:r w:rsidRPr="00C568A3">
              <w:rPr>
                <w:sz w:val="28"/>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B37370" w:rsidRPr="00C568A3" w:rsidRDefault="00B37370" w:rsidP="00B37370">
            <w:pPr>
              <w:widowControl w:val="0"/>
              <w:ind w:right="140"/>
              <w:jc w:val="both"/>
              <w:rPr>
                <w:sz w:val="28"/>
                <w:szCs w:val="28"/>
              </w:rPr>
            </w:pPr>
            <w:r w:rsidRPr="00C568A3">
              <w:rPr>
                <w:sz w:val="28"/>
                <w:szCs w:val="28"/>
              </w:rPr>
              <w:lastRenderedPageBreak/>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B37370" w:rsidRPr="00C568A3" w:rsidRDefault="00B37370" w:rsidP="00B37370">
            <w:pPr>
              <w:widowControl w:val="0"/>
              <w:ind w:right="140"/>
              <w:jc w:val="both"/>
              <w:rPr>
                <w:sz w:val="28"/>
                <w:szCs w:val="28"/>
              </w:rPr>
            </w:pPr>
          </w:p>
          <w:p w:rsidR="00924E21" w:rsidRPr="00C568A3" w:rsidRDefault="007714BB" w:rsidP="00924E21">
            <w:pPr>
              <w:widowControl w:val="0"/>
              <w:ind w:right="140"/>
              <w:jc w:val="both"/>
              <w:rPr>
                <w:sz w:val="28"/>
                <w:szCs w:val="28"/>
              </w:rPr>
            </w:pPr>
            <w:r w:rsidRPr="000D1ED1">
              <w:rPr>
                <w:sz w:val="28"/>
                <w:szCs w:val="28"/>
              </w:rPr>
              <w:t xml:space="preserve">Інформація приймається до </w:t>
            </w:r>
          </w:p>
          <w:p w:rsidR="007714BB" w:rsidRPr="00C568A3" w:rsidRDefault="007714BB" w:rsidP="008505BA">
            <w:pPr>
              <w:widowControl w:val="0"/>
              <w:ind w:right="140"/>
              <w:jc w:val="both"/>
              <w:rPr>
                <w:sz w:val="28"/>
                <w:szCs w:val="28"/>
              </w:rPr>
            </w:pPr>
          </w:p>
        </w:tc>
      </w:tr>
      <w:tr w:rsidR="00B37370" w:rsidRPr="00C568A3" w:rsidTr="008B6D67">
        <w:trPr>
          <w:trHeight w:val="100"/>
        </w:trPr>
        <w:tc>
          <w:tcPr>
            <w:tcW w:w="2972"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rPr>
                <w:sz w:val="28"/>
                <w:szCs w:val="28"/>
              </w:rPr>
            </w:pPr>
            <w:r w:rsidRPr="00C568A3">
              <w:rPr>
                <w:sz w:val="28"/>
                <w:szCs w:val="28"/>
              </w:rPr>
              <w:lastRenderedPageBreak/>
              <w:t>Додаткові (необов’язкові) документи</w:t>
            </w:r>
          </w:p>
        </w:tc>
        <w:tc>
          <w:tcPr>
            <w:tcW w:w="6853"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rPr>
                <w:sz w:val="28"/>
                <w:szCs w:val="28"/>
              </w:rPr>
            </w:pPr>
            <w:r w:rsidRPr="00C568A3">
              <w:rPr>
                <w:sz w:val="28"/>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D1ED1" w:rsidRPr="00C568A3" w:rsidTr="008B6D67">
        <w:trPr>
          <w:trHeight w:val="100"/>
        </w:trPr>
        <w:tc>
          <w:tcPr>
            <w:tcW w:w="2972" w:type="dxa"/>
            <w:tcBorders>
              <w:top w:val="single" w:sz="4" w:space="0" w:color="000000"/>
              <w:left w:val="single" w:sz="4" w:space="0" w:color="000000"/>
              <w:bottom w:val="single" w:sz="4" w:space="0" w:color="000000"/>
              <w:right w:val="single" w:sz="4" w:space="0" w:color="000000"/>
            </w:tcBorders>
          </w:tcPr>
          <w:p w:rsidR="000D1ED1" w:rsidRPr="00406B94" w:rsidRDefault="000D1ED1" w:rsidP="000D1ED1">
            <w:pPr>
              <w:pStyle w:val="aa"/>
              <w:spacing w:before="0" w:beforeAutospacing="0" w:after="0" w:afterAutospacing="0"/>
              <w:rPr>
                <w:sz w:val="28"/>
                <w:szCs w:val="28"/>
              </w:rPr>
            </w:pPr>
            <w:r w:rsidRPr="00406B94">
              <w:rPr>
                <w:sz w:val="28"/>
                <w:szCs w:val="28"/>
              </w:rPr>
              <w:t>Дата і час початку проведення тестування кандидатів.</w:t>
            </w:r>
          </w:p>
          <w:p w:rsidR="000D1ED1" w:rsidRPr="00406B94" w:rsidRDefault="000D1ED1" w:rsidP="000D1ED1">
            <w:pPr>
              <w:pStyle w:val="aa"/>
              <w:spacing w:before="0" w:beforeAutospacing="0" w:after="0" w:afterAutospacing="0"/>
              <w:rPr>
                <w:sz w:val="28"/>
                <w:szCs w:val="28"/>
              </w:rPr>
            </w:pPr>
          </w:p>
          <w:p w:rsidR="000D1ED1" w:rsidRPr="00406B94" w:rsidRDefault="000D1ED1" w:rsidP="000D1ED1">
            <w:pPr>
              <w:pStyle w:val="aa"/>
              <w:spacing w:before="0" w:beforeAutospacing="0" w:after="0" w:afterAutospacing="0"/>
              <w:rPr>
                <w:sz w:val="28"/>
                <w:szCs w:val="28"/>
              </w:rPr>
            </w:pPr>
            <w:r w:rsidRPr="00406B94">
              <w:rPr>
                <w:sz w:val="28"/>
                <w:szCs w:val="28"/>
              </w:rPr>
              <w:t>Місце або спосіб проведення тестування.</w:t>
            </w:r>
          </w:p>
          <w:p w:rsidR="000D1ED1" w:rsidRPr="00406B94" w:rsidRDefault="000D1ED1" w:rsidP="000D1ED1">
            <w:pPr>
              <w:pStyle w:val="aa"/>
              <w:spacing w:before="0" w:beforeAutospacing="0" w:after="0" w:afterAutospacing="0"/>
              <w:rPr>
                <w:sz w:val="28"/>
                <w:szCs w:val="28"/>
              </w:rPr>
            </w:pPr>
          </w:p>
          <w:p w:rsidR="000D1ED1" w:rsidRPr="00406B94" w:rsidRDefault="000D1ED1" w:rsidP="000D1ED1">
            <w:pPr>
              <w:pStyle w:val="aa"/>
              <w:spacing w:before="0" w:beforeAutospacing="0" w:after="0" w:afterAutospacing="0"/>
              <w:rPr>
                <w:sz w:val="28"/>
                <w:szCs w:val="28"/>
              </w:rPr>
            </w:pPr>
          </w:p>
          <w:p w:rsidR="000D1ED1" w:rsidRPr="00406B94" w:rsidRDefault="000D1ED1" w:rsidP="000D1ED1">
            <w:pPr>
              <w:pStyle w:val="aa"/>
              <w:spacing w:before="0" w:beforeAutospacing="0" w:after="0" w:afterAutospacing="0"/>
              <w:rPr>
                <w:sz w:val="28"/>
                <w:szCs w:val="28"/>
              </w:rPr>
            </w:pPr>
            <w:r w:rsidRPr="00406B94">
              <w:rPr>
                <w:sz w:val="28"/>
                <w:szCs w:val="28"/>
              </w:rPr>
              <w:t>Місце або спосіб проведення співбесіди (із зазначенням електронної платформи для комунікації дистанційно)</w:t>
            </w:r>
          </w:p>
          <w:p w:rsidR="000D1ED1" w:rsidRPr="00406B94" w:rsidRDefault="000D1ED1" w:rsidP="000D1ED1">
            <w:pPr>
              <w:pStyle w:val="aa"/>
              <w:spacing w:before="0" w:beforeAutospacing="0" w:after="0" w:afterAutospacing="0"/>
              <w:rPr>
                <w:sz w:val="28"/>
                <w:szCs w:val="28"/>
              </w:rPr>
            </w:pPr>
          </w:p>
          <w:p w:rsidR="000D1ED1" w:rsidRPr="00406B94" w:rsidRDefault="000D1ED1" w:rsidP="000D1ED1">
            <w:pPr>
              <w:pStyle w:val="aa"/>
              <w:spacing w:before="0" w:beforeAutospacing="0" w:after="0" w:afterAutospacing="0"/>
              <w:rPr>
                <w:sz w:val="28"/>
                <w:szCs w:val="28"/>
              </w:rPr>
            </w:pPr>
            <w:r w:rsidRPr="00406B94">
              <w:rPr>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853" w:type="dxa"/>
            <w:tcBorders>
              <w:top w:val="single" w:sz="4" w:space="0" w:color="000000"/>
              <w:left w:val="single" w:sz="4" w:space="0" w:color="000000"/>
              <w:bottom w:val="single" w:sz="4" w:space="0" w:color="000000"/>
              <w:right w:val="single" w:sz="4" w:space="0" w:color="000000"/>
            </w:tcBorders>
          </w:tcPr>
          <w:p w:rsidR="000D1ED1" w:rsidRDefault="0007583B" w:rsidP="000D1ED1">
            <w:pPr>
              <w:pStyle w:val="aa"/>
              <w:spacing w:before="0" w:beforeAutospacing="0" w:after="0" w:afterAutospacing="0"/>
              <w:jc w:val="both"/>
              <w:rPr>
                <w:rFonts w:eastAsiaTheme="minorHAnsi" w:cstheme="minorHAnsi"/>
                <w:sz w:val="28"/>
                <w:szCs w:val="28"/>
              </w:rPr>
            </w:pPr>
            <w:r>
              <w:rPr>
                <w:rFonts w:eastAsiaTheme="minorHAnsi" w:cstheme="minorHAnsi"/>
                <w:sz w:val="28"/>
                <w:szCs w:val="28"/>
              </w:rPr>
              <w:t>25 червня 2021 р</w:t>
            </w:r>
            <w:r w:rsidR="00657634">
              <w:rPr>
                <w:rFonts w:eastAsiaTheme="minorHAnsi" w:cstheme="minorHAnsi"/>
                <w:sz w:val="28"/>
                <w:szCs w:val="28"/>
              </w:rPr>
              <w:t>.</w:t>
            </w:r>
            <w:r>
              <w:rPr>
                <w:rFonts w:eastAsiaTheme="minorHAnsi" w:cstheme="minorHAnsi"/>
                <w:sz w:val="28"/>
                <w:szCs w:val="28"/>
              </w:rPr>
              <w:t xml:space="preserve"> о 9:00</w:t>
            </w:r>
          </w:p>
          <w:p w:rsidR="0007583B" w:rsidRDefault="0007583B" w:rsidP="000D1ED1">
            <w:pPr>
              <w:pStyle w:val="aa"/>
              <w:spacing w:before="0" w:beforeAutospacing="0" w:after="0" w:afterAutospacing="0"/>
              <w:jc w:val="both"/>
              <w:rPr>
                <w:rFonts w:eastAsiaTheme="minorHAnsi" w:cstheme="minorHAnsi"/>
                <w:sz w:val="28"/>
                <w:szCs w:val="28"/>
              </w:rPr>
            </w:pPr>
          </w:p>
          <w:p w:rsidR="0007583B" w:rsidRPr="00C074BA" w:rsidRDefault="0007583B" w:rsidP="000D1ED1">
            <w:pPr>
              <w:pStyle w:val="aa"/>
              <w:spacing w:before="0" w:beforeAutospacing="0" w:after="0" w:afterAutospacing="0"/>
              <w:jc w:val="both"/>
              <w:rPr>
                <w:color w:val="000000" w:themeColor="text1"/>
                <w:sz w:val="28"/>
                <w:szCs w:val="28"/>
                <w:lang w:eastAsia="ru-RU"/>
              </w:rPr>
            </w:pPr>
          </w:p>
          <w:p w:rsidR="000D1ED1" w:rsidRPr="00C074BA" w:rsidRDefault="000D1ED1" w:rsidP="000D1ED1">
            <w:pPr>
              <w:pStyle w:val="aa"/>
              <w:spacing w:before="0" w:beforeAutospacing="0" w:after="0" w:afterAutospacing="0"/>
              <w:jc w:val="both"/>
              <w:rPr>
                <w:color w:val="000000" w:themeColor="text1"/>
                <w:sz w:val="28"/>
                <w:szCs w:val="28"/>
                <w:lang w:eastAsia="ru-RU"/>
              </w:rPr>
            </w:pPr>
          </w:p>
          <w:p w:rsidR="000D1ED1" w:rsidRPr="00C074BA" w:rsidRDefault="000D1ED1" w:rsidP="000D1ED1">
            <w:pPr>
              <w:pStyle w:val="aa"/>
              <w:spacing w:before="0" w:beforeAutospacing="0" w:after="0" w:afterAutospacing="0"/>
              <w:jc w:val="both"/>
              <w:rPr>
                <w:color w:val="000000" w:themeColor="text1"/>
                <w:sz w:val="28"/>
                <w:szCs w:val="28"/>
                <w:lang w:eastAsia="ru-RU"/>
              </w:rPr>
            </w:pPr>
            <w:r w:rsidRPr="00C074BA">
              <w:rPr>
                <w:color w:val="000000" w:themeColor="text1"/>
                <w:sz w:val="28"/>
                <w:szCs w:val="28"/>
                <w:lang w:eastAsia="ru-RU"/>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D1ED1" w:rsidRPr="00C074BA" w:rsidRDefault="000D1ED1" w:rsidP="000D1ED1">
            <w:pPr>
              <w:pStyle w:val="aa"/>
              <w:spacing w:before="0" w:beforeAutospacing="0" w:after="0" w:afterAutospacing="0"/>
              <w:jc w:val="both"/>
              <w:rPr>
                <w:color w:val="000000" w:themeColor="text1"/>
                <w:sz w:val="28"/>
                <w:szCs w:val="28"/>
                <w:lang w:eastAsia="ru-RU"/>
              </w:rPr>
            </w:pPr>
          </w:p>
          <w:p w:rsidR="000D1ED1" w:rsidRPr="00C074BA" w:rsidRDefault="000D1ED1" w:rsidP="000D1ED1">
            <w:pPr>
              <w:pStyle w:val="aa"/>
              <w:spacing w:before="0" w:beforeAutospacing="0" w:after="0" w:afterAutospacing="0"/>
              <w:jc w:val="both"/>
              <w:rPr>
                <w:color w:val="000000" w:themeColor="text1"/>
                <w:sz w:val="28"/>
                <w:szCs w:val="28"/>
                <w:lang w:eastAsia="ru-RU"/>
              </w:rPr>
            </w:pPr>
          </w:p>
          <w:p w:rsidR="000D1ED1" w:rsidRPr="00C074BA" w:rsidRDefault="000D1ED1" w:rsidP="000D1ED1">
            <w:pPr>
              <w:pStyle w:val="aa"/>
              <w:spacing w:before="0" w:beforeAutospacing="0" w:after="0" w:afterAutospacing="0"/>
              <w:jc w:val="both"/>
              <w:rPr>
                <w:color w:val="000000" w:themeColor="text1"/>
                <w:sz w:val="28"/>
                <w:szCs w:val="28"/>
                <w:lang w:eastAsia="ru-RU"/>
              </w:rPr>
            </w:pPr>
          </w:p>
          <w:p w:rsidR="000D1ED1" w:rsidRPr="00C074BA" w:rsidRDefault="000D1ED1" w:rsidP="000D1ED1">
            <w:pPr>
              <w:pStyle w:val="aa"/>
              <w:spacing w:before="0" w:beforeAutospacing="0" w:after="0" w:afterAutospacing="0"/>
              <w:jc w:val="both"/>
              <w:rPr>
                <w:color w:val="000000" w:themeColor="text1"/>
                <w:sz w:val="28"/>
                <w:szCs w:val="28"/>
                <w:lang w:eastAsia="ru-RU"/>
              </w:rPr>
            </w:pPr>
          </w:p>
          <w:p w:rsidR="000D1ED1" w:rsidRPr="00C074BA" w:rsidRDefault="000D1ED1" w:rsidP="000D1ED1">
            <w:pPr>
              <w:pStyle w:val="aa"/>
              <w:spacing w:before="0" w:beforeAutospacing="0" w:after="0" w:afterAutospacing="0"/>
              <w:jc w:val="both"/>
              <w:rPr>
                <w:color w:val="000000" w:themeColor="text1"/>
                <w:sz w:val="28"/>
                <w:szCs w:val="28"/>
                <w:lang w:eastAsia="ru-RU"/>
              </w:rPr>
            </w:pPr>
          </w:p>
          <w:p w:rsidR="000D1ED1" w:rsidRPr="00C074BA" w:rsidRDefault="000D1ED1" w:rsidP="007E7D4B">
            <w:pPr>
              <w:rPr>
                <w:color w:val="000000" w:themeColor="text1"/>
                <w:sz w:val="28"/>
                <w:szCs w:val="28"/>
                <w:lang w:eastAsia="ru-RU"/>
              </w:rPr>
            </w:pPr>
            <w:r w:rsidRPr="00C074BA">
              <w:rPr>
                <w:color w:val="000000" w:themeColor="text1"/>
                <w:sz w:val="28"/>
                <w:szCs w:val="28"/>
              </w:rPr>
              <w:t xml:space="preserve">За рішенням суб’єкта призначення проведення співбесід може проводитися дистанційно в режимі </w:t>
            </w:r>
            <w:proofErr w:type="spellStart"/>
            <w:r w:rsidRPr="00C074BA">
              <w:rPr>
                <w:color w:val="000000" w:themeColor="text1"/>
                <w:sz w:val="28"/>
                <w:szCs w:val="28"/>
              </w:rPr>
              <w:t>відеоконференції</w:t>
            </w:r>
            <w:proofErr w:type="spellEnd"/>
            <w:r w:rsidRPr="00C074BA">
              <w:rPr>
                <w:color w:val="000000" w:themeColor="text1"/>
                <w:sz w:val="28"/>
                <w:szCs w:val="28"/>
              </w:rPr>
              <w:t xml:space="preserve"> (п</w:t>
            </w:r>
            <w:r w:rsidRPr="00C074BA">
              <w:rPr>
                <w:color w:val="000000" w:themeColor="text1"/>
                <w:sz w:val="28"/>
                <w:szCs w:val="28"/>
                <w:lang w:eastAsia="ru-RU"/>
              </w:rPr>
              <w:t>латформа</w:t>
            </w:r>
            <w:r w:rsidR="00C074BA" w:rsidRPr="00C074BA">
              <w:rPr>
                <w:color w:val="000000" w:themeColor="text1"/>
                <w:sz w:val="28"/>
                <w:szCs w:val="28"/>
                <w:lang w:eastAsia="ru-RU"/>
              </w:rPr>
              <w:t xml:space="preserve"> </w:t>
            </w:r>
            <w:r w:rsidR="00C074BA" w:rsidRPr="00C074BA">
              <w:rPr>
                <w:color w:val="000000" w:themeColor="text1"/>
                <w:sz w:val="28"/>
                <w:szCs w:val="28"/>
                <w:lang w:val="en-US" w:eastAsia="ru-RU"/>
              </w:rPr>
              <w:t>Microsoft</w:t>
            </w:r>
            <w:r w:rsidR="00C074BA" w:rsidRPr="00953928">
              <w:rPr>
                <w:color w:val="000000" w:themeColor="text1"/>
                <w:sz w:val="28"/>
                <w:szCs w:val="28"/>
                <w:lang w:val="ru-RU" w:eastAsia="ru-RU"/>
              </w:rPr>
              <w:t xml:space="preserve"> </w:t>
            </w:r>
            <w:r w:rsidR="00C074BA" w:rsidRPr="00C074BA">
              <w:rPr>
                <w:color w:val="000000" w:themeColor="text1"/>
                <w:sz w:val="28"/>
                <w:szCs w:val="28"/>
                <w:lang w:val="en-US" w:eastAsia="ru-RU"/>
              </w:rPr>
              <w:t>Teams</w:t>
            </w:r>
            <w:r w:rsidRPr="00C074BA">
              <w:rPr>
                <w:color w:val="000000" w:themeColor="text1"/>
                <w:sz w:val="28"/>
                <w:szCs w:val="28"/>
                <w:lang w:eastAsia="ru-RU"/>
              </w:rPr>
              <w:t>).</w:t>
            </w:r>
          </w:p>
        </w:tc>
      </w:tr>
      <w:tr w:rsidR="007714BB" w:rsidRPr="00C568A3" w:rsidTr="008B6D67">
        <w:trPr>
          <w:trHeight w:val="100"/>
        </w:trPr>
        <w:tc>
          <w:tcPr>
            <w:tcW w:w="2972"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sz w:val="28"/>
                <w:szCs w:val="28"/>
              </w:rPr>
            </w:pPr>
            <w:r w:rsidRPr="00C568A3">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53" w:type="dxa"/>
            <w:tcBorders>
              <w:top w:val="single" w:sz="4" w:space="0" w:color="000000"/>
              <w:left w:val="single" w:sz="4" w:space="0" w:color="000000"/>
              <w:bottom w:val="single" w:sz="4" w:space="0" w:color="000000"/>
              <w:right w:val="single" w:sz="4" w:space="0" w:color="000000"/>
            </w:tcBorders>
          </w:tcPr>
          <w:p w:rsidR="007714BB" w:rsidRPr="00C568A3" w:rsidRDefault="00C568A3" w:rsidP="007714BB">
            <w:pPr>
              <w:rPr>
                <w:sz w:val="28"/>
                <w:szCs w:val="28"/>
              </w:rPr>
            </w:pPr>
            <w:r w:rsidRPr="00C568A3">
              <w:rPr>
                <w:sz w:val="28"/>
                <w:szCs w:val="28"/>
              </w:rPr>
              <w:t>Ращенко Анастасія Юріївна</w:t>
            </w:r>
          </w:p>
          <w:p w:rsidR="00C568A3" w:rsidRPr="00C568A3" w:rsidRDefault="00C568A3" w:rsidP="007714BB">
            <w:pPr>
              <w:rPr>
                <w:sz w:val="28"/>
                <w:szCs w:val="28"/>
                <w:lang w:val="ru-RU"/>
              </w:rPr>
            </w:pPr>
            <w:r w:rsidRPr="00C568A3">
              <w:rPr>
                <w:sz w:val="28"/>
                <w:szCs w:val="28"/>
              </w:rPr>
              <w:t>(044) 481 47 88</w:t>
            </w:r>
          </w:p>
          <w:p w:rsidR="00C568A3" w:rsidRPr="00C32C4F" w:rsidRDefault="00C568A3" w:rsidP="007714BB">
            <w:pPr>
              <w:rPr>
                <w:sz w:val="28"/>
                <w:szCs w:val="28"/>
                <w:lang w:val="ru-RU"/>
              </w:rPr>
            </w:pPr>
            <w:proofErr w:type="spellStart"/>
            <w:r w:rsidRPr="00C568A3">
              <w:rPr>
                <w:sz w:val="28"/>
                <w:szCs w:val="28"/>
                <w:lang w:val="en-US"/>
              </w:rPr>
              <w:t>rashchenko</w:t>
            </w:r>
            <w:proofErr w:type="spellEnd"/>
            <w:r w:rsidRPr="00C32C4F">
              <w:rPr>
                <w:sz w:val="28"/>
                <w:szCs w:val="28"/>
                <w:lang w:val="ru-RU"/>
              </w:rPr>
              <w:t>@</w:t>
            </w:r>
            <w:r w:rsidRPr="00C568A3">
              <w:rPr>
                <w:sz w:val="28"/>
                <w:szCs w:val="28"/>
                <w:lang w:val="en-US"/>
              </w:rPr>
              <w:t>mon</w:t>
            </w:r>
            <w:r w:rsidRPr="00C32C4F">
              <w:rPr>
                <w:sz w:val="28"/>
                <w:szCs w:val="28"/>
                <w:lang w:val="ru-RU"/>
              </w:rPr>
              <w:t>.</w:t>
            </w:r>
            <w:proofErr w:type="spellStart"/>
            <w:r w:rsidRPr="00C568A3">
              <w:rPr>
                <w:sz w:val="28"/>
                <w:szCs w:val="28"/>
                <w:lang w:val="en-US"/>
              </w:rPr>
              <w:t>gov</w:t>
            </w:r>
            <w:proofErr w:type="spellEnd"/>
            <w:r w:rsidRPr="00C32C4F">
              <w:rPr>
                <w:sz w:val="28"/>
                <w:szCs w:val="28"/>
                <w:lang w:val="ru-RU"/>
              </w:rPr>
              <w:t>.</w:t>
            </w:r>
            <w:proofErr w:type="spellStart"/>
            <w:r w:rsidRPr="00C568A3">
              <w:rPr>
                <w:sz w:val="28"/>
                <w:szCs w:val="28"/>
                <w:lang w:val="en-US"/>
              </w:rPr>
              <w:t>ua</w:t>
            </w:r>
            <w:proofErr w:type="spellEnd"/>
          </w:p>
        </w:tc>
      </w:tr>
      <w:tr w:rsidR="007714BB" w:rsidRPr="00C568A3">
        <w:tc>
          <w:tcPr>
            <w:tcW w:w="9825" w:type="dxa"/>
            <w:gridSpan w:val="2"/>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jc w:val="center"/>
              <w:rPr>
                <w:color w:val="000000"/>
                <w:sz w:val="28"/>
                <w:szCs w:val="28"/>
              </w:rPr>
            </w:pPr>
            <w:bookmarkStart w:id="0" w:name="gjdgxs" w:colFirst="0" w:colLast="0"/>
            <w:bookmarkEnd w:id="0"/>
            <w:r w:rsidRPr="00C568A3">
              <w:rPr>
                <w:color w:val="000000"/>
                <w:sz w:val="28"/>
                <w:szCs w:val="28"/>
              </w:rPr>
              <w:t>Кваліфікаційні вимоги</w:t>
            </w:r>
          </w:p>
        </w:tc>
      </w:tr>
      <w:tr w:rsidR="0017167B" w:rsidRPr="00C568A3" w:rsidTr="008B6D67">
        <w:tc>
          <w:tcPr>
            <w:tcW w:w="2972" w:type="dxa"/>
            <w:tcBorders>
              <w:top w:val="single" w:sz="4" w:space="0" w:color="000000"/>
              <w:left w:val="single" w:sz="4" w:space="0" w:color="000000"/>
              <w:bottom w:val="single" w:sz="4" w:space="0" w:color="000000"/>
              <w:right w:val="single" w:sz="4" w:space="0" w:color="000000"/>
            </w:tcBorders>
          </w:tcPr>
          <w:p w:rsidR="0017167B" w:rsidRPr="00C568A3" w:rsidRDefault="0017167B" w:rsidP="0017167B">
            <w:pPr>
              <w:rPr>
                <w:color w:val="000000"/>
                <w:sz w:val="28"/>
                <w:szCs w:val="28"/>
              </w:rPr>
            </w:pPr>
            <w:r w:rsidRPr="00C568A3">
              <w:rPr>
                <w:color w:val="000000"/>
                <w:sz w:val="28"/>
                <w:szCs w:val="28"/>
              </w:rPr>
              <w:t>Освіта</w:t>
            </w:r>
          </w:p>
        </w:tc>
        <w:tc>
          <w:tcPr>
            <w:tcW w:w="6853" w:type="dxa"/>
            <w:tcBorders>
              <w:top w:val="single" w:sz="4" w:space="0" w:color="000000"/>
              <w:left w:val="single" w:sz="4" w:space="0" w:color="000000"/>
              <w:bottom w:val="single" w:sz="4" w:space="0" w:color="000000"/>
              <w:right w:val="single" w:sz="4" w:space="0" w:color="000000"/>
            </w:tcBorders>
          </w:tcPr>
          <w:p w:rsidR="0017167B" w:rsidRPr="0017167B" w:rsidRDefault="00B5094F" w:rsidP="00B5094F">
            <w:pPr>
              <w:rPr>
                <w:sz w:val="28"/>
                <w:szCs w:val="28"/>
              </w:rPr>
            </w:pPr>
            <w:r w:rsidRPr="00B5094F">
              <w:rPr>
                <w:sz w:val="28"/>
                <w:szCs w:val="28"/>
              </w:rPr>
              <w:t xml:space="preserve">вища освіта, не нижче ступеня бакалавра, молодшого бакалавра </w:t>
            </w:r>
            <w:r>
              <w:rPr>
                <w:sz w:val="28"/>
                <w:szCs w:val="28"/>
              </w:rPr>
              <w:t xml:space="preserve">за спеціальністю «Економіка» або «Право» </w:t>
            </w:r>
          </w:p>
        </w:tc>
      </w:tr>
      <w:tr w:rsidR="0017167B" w:rsidRPr="00C568A3" w:rsidTr="008B6D67">
        <w:tc>
          <w:tcPr>
            <w:tcW w:w="2972" w:type="dxa"/>
            <w:tcBorders>
              <w:top w:val="single" w:sz="4" w:space="0" w:color="000000"/>
              <w:left w:val="single" w:sz="4" w:space="0" w:color="000000"/>
              <w:bottom w:val="single" w:sz="4" w:space="0" w:color="000000"/>
              <w:right w:val="single" w:sz="4" w:space="0" w:color="000000"/>
            </w:tcBorders>
          </w:tcPr>
          <w:p w:rsidR="0017167B" w:rsidRPr="00C568A3" w:rsidRDefault="0017167B" w:rsidP="0017167B">
            <w:pPr>
              <w:rPr>
                <w:color w:val="000000"/>
                <w:sz w:val="28"/>
                <w:szCs w:val="28"/>
              </w:rPr>
            </w:pPr>
            <w:r w:rsidRPr="00C568A3">
              <w:rPr>
                <w:color w:val="000000"/>
                <w:sz w:val="28"/>
                <w:szCs w:val="28"/>
              </w:rPr>
              <w:t>Досвід роботи</w:t>
            </w:r>
          </w:p>
        </w:tc>
        <w:tc>
          <w:tcPr>
            <w:tcW w:w="6853" w:type="dxa"/>
            <w:tcBorders>
              <w:top w:val="single" w:sz="4" w:space="0" w:color="000000"/>
              <w:left w:val="single" w:sz="4" w:space="0" w:color="000000"/>
              <w:bottom w:val="single" w:sz="4" w:space="0" w:color="000000"/>
              <w:right w:val="single" w:sz="4" w:space="0" w:color="000000"/>
            </w:tcBorders>
          </w:tcPr>
          <w:p w:rsidR="0017167B" w:rsidRPr="0089550C" w:rsidRDefault="00B5094F" w:rsidP="005058B6">
            <w:pPr>
              <w:rPr>
                <w:sz w:val="28"/>
                <w:szCs w:val="28"/>
              </w:rPr>
            </w:pPr>
            <w:r>
              <w:rPr>
                <w:sz w:val="28"/>
                <w:szCs w:val="28"/>
              </w:rPr>
              <w:t>не потребує</w:t>
            </w:r>
            <w:r w:rsidR="00DC3466" w:rsidRPr="00DC3466">
              <w:rPr>
                <w:sz w:val="28"/>
                <w:szCs w:val="28"/>
              </w:rPr>
              <w:t xml:space="preserve"> </w:t>
            </w:r>
          </w:p>
        </w:tc>
      </w:tr>
      <w:tr w:rsidR="007714BB" w:rsidRPr="00C568A3" w:rsidTr="008B6D67">
        <w:trPr>
          <w:trHeight w:val="77"/>
        </w:trPr>
        <w:tc>
          <w:tcPr>
            <w:tcW w:w="2972"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color w:val="000000"/>
                <w:sz w:val="28"/>
                <w:szCs w:val="28"/>
              </w:rPr>
            </w:pPr>
            <w:r w:rsidRPr="00C568A3">
              <w:rPr>
                <w:color w:val="000000"/>
                <w:sz w:val="28"/>
                <w:szCs w:val="28"/>
              </w:rPr>
              <w:t>Володіння державною мовою</w:t>
            </w:r>
          </w:p>
        </w:tc>
        <w:tc>
          <w:tcPr>
            <w:tcW w:w="6853"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color w:val="000000"/>
                <w:sz w:val="28"/>
                <w:szCs w:val="28"/>
              </w:rPr>
            </w:pPr>
            <w:r w:rsidRPr="00C568A3">
              <w:rPr>
                <w:color w:val="000000"/>
                <w:sz w:val="28"/>
                <w:szCs w:val="28"/>
              </w:rPr>
              <w:t>вільне володіння державною мовою</w:t>
            </w:r>
          </w:p>
        </w:tc>
      </w:tr>
      <w:tr w:rsidR="007714BB" w:rsidRPr="00C568A3">
        <w:tc>
          <w:tcPr>
            <w:tcW w:w="9825" w:type="dxa"/>
            <w:gridSpan w:val="2"/>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0D1ED1">
            <w:pPr>
              <w:jc w:val="center"/>
              <w:rPr>
                <w:color w:val="000000"/>
                <w:sz w:val="28"/>
                <w:szCs w:val="28"/>
              </w:rPr>
            </w:pPr>
            <w:r w:rsidRPr="00C568A3">
              <w:rPr>
                <w:color w:val="000000"/>
                <w:sz w:val="28"/>
                <w:szCs w:val="28"/>
              </w:rPr>
              <w:t>Вимоги до компетентності</w:t>
            </w:r>
            <w:r w:rsidRPr="00C568A3">
              <w:rPr>
                <w:color w:val="FF0000"/>
                <w:sz w:val="28"/>
                <w:szCs w:val="28"/>
              </w:rPr>
              <w:t xml:space="preserve"> </w:t>
            </w:r>
          </w:p>
        </w:tc>
      </w:tr>
      <w:tr w:rsidR="007714BB" w:rsidRPr="00C568A3" w:rsidTr="008B6D67">
        <w:tc>
          <w:tcPr>
            <w:tcW w:w="2972" w:type="dxa"/>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7714BB">
            <w:pPr>
              <w:rPr>
                <w:color w:val="000000"/>
                <w:sz w:val="28"/>
                <w:szCs w:val="28"/>
              </w:rPr>
            </w:pPr>
            <w:r w:rsidRPr="00C568A3">
              <w:rPr>
                <w:color w:val="000000"/>
                <w:sz w:val="28"/>
                <w:szCs w:val="28"/>
              </w:rPr>
              <w:t xml:space="preserve">         Вимога </w:t>
            </w:r>
          </w:p>
        </w:tc>
        <w:tc>
          <w:tcPr>
            <w:tcW w:w="6853" w:type="dxa"/>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7714BB">
            <w:pPr>
              <w:jc w:val="center"/>
              <w:rPr>
                <w:color w:val="000000"/>
                <w:sz w:val="28"/>
                <w:szCs w:val="28"/>
              </w:rPr>
            </w:pPr>
            <w:r w:rsidRPr="00C568A3">
              <w:rPr>
                <w:color w:val="000000"/>
                <w:sz w:val="28"/>
                <w:szCs w:val="28"/>
              </w:rPr>
              <w:t>Компоненти вимоги</w:t>
            </w:r>
          </w:p>
        </w:tc>
      </w:tr>
      <w:tr w:rsidR="0017167B" w:rsidRPr="00C568A3" w:rsidTr="008B6D67">
        <w:tc>
          <w:tcPr>
            <w:tcW w:w="2972" w:type="dxa"/>
            <w:tcBorders>
              <w:top w:val="single" w:sz="4" w:space="0" w:color="000000"/>
              <w:left w:val="single" w:sz="4" w:space="0" w:color="000000"/>
              <w:bottom w:val="single" w:sz="4" w:space="0" w:color="000000"/>
              <w:right w:val="single" w:sz="4" w:space="0" w:color="000000"/>
            </w:tcBorders>
          </w:tcPr>
          <w:p w:rsidR="0017167B" w:rsidRPr="00DA2176" w:rsidRDefault="0017167B" w:rsidP="0017167B">
            <w:pPr>
              <w:rPr>
                <w:sz w:val="28"/>
                <w:szCs w:val="28"/>
              </w:rPr>
            </w:pPr>
            <w:r w:rsidRPr="00DA2176">
              <w:rPr>
                <w:sz w:val="28"/>
                <w:szCs w:val="28"/>
              </w:rPr>
              <w:t>Досягнення результатів</w:t>
            </w:r>
          </w:p>
        </w:tc>
        <w:tc>
          <w:tcPr>
            <w:tcW w:w="6853" w:type="dxa"/>
            <w:tcBorders>
              <w:top w:val="single" w:sz="4" w:space="0" w:color="000000"/>
              <w:left w:val="single" w:sz="4" w:space="0" w:color="000000"/>
              <w:bottom w:val="single" w:sz="4" w:space="0" w:color="000000"/>
              <w:right w:val="single" w:sz="4" w:space="0" w:color="000000"/>
            </w:tcBorders>
          </w:tcPr>
          <w:p w:rsidR="0017167B" w:rsidRPr="00DA2176" w:rsidRDefault="0017167B" w:rsidP="0017167B">
            <w:pPr>
              <w:rPr>
                <w:sz w:val="28"/>
                <w:szCs w:val="28"/>
              </w:rPr>
            </w:pPr>
            <w:r w:rsidRPr="00DA2176">
              <w:rPr>
                <w:sz w:val="28"/>
                <w:szCs w:val="28"/>
              </w:rPr>
              <w:t>здатність до чіткого бачення результатів діяльності;</w:t>
            </w:r>
          </w:p>
          <w:p w:rsidR="0017167B" w:rsidRPr="00DA2176" w:rsidRDefault="0017167B" w:rsidP="0017167B">
            <w:pPr>
              <w:rPr>
                <w:sz w:val="28"/>
                <w:szCs w:val="28"/>
              </w:rPr>
            </w:pPr>
            <w:r w:rsidRPr="00DA2176">
              <w:rPr>
                <w:sz w:val="28"/>
                <w:szCs w:val="28"/>
              </w:rPr>
              <w:t>вміння фокусувати зусилля для досягнення результату діяльності;</w:t>
            </w:r>
          </w:p>
          <w:p w:rsidR="0017167B" w:rsidRPr="00DA2176" w:rsidRDefault="0017167B" w:rsidP="0017167B">
            <w:pPr>
              <w:rPr>
                <w:sz w:val="28"/>
                <w:szCs w:val="28"/>
              </w:rPr>
            </w:pPr>
            <w:r w:rsidRPr="00DA2176">
              <w:rPr>
                <w:sz w:val="28"/>
                <w:szCs w:val="28"/>
              </w:rPr>
              <w:t>вміння запобігати та ефективно долати перешкоди;</w:t>
            </w:r>
          </w:p>
        </w:tc>
      </w:tr>
      <w:tr w:rsidR="0017167B" w:rsidRPr="00C568A3" w:rsidTr="008B6D67">
        <w:tc>
          <w:tcPr>
            <w:tcW w:w="2972" w:type="dxa"/>
            <w:tcBorders>
              <w:top w:val="single" w:sz="4" w:space="0" w:color="000000"/>
              <w:left w:val="single" w:sz="4" w:space="0" w:color="000000"/>
              <w:bottom w:val="single" w:sz="4" w:space="0" w:color="000000"/>
              <w:right w:val="single" w:sz="4" w:space="0" w:color="000000"/>
            </w:tcBorders>
          </w:tcPr>
          <w:p w:rsidR="0017167B" w:rsidRPr="00DA2176" w:rsidRDefault="0017167B" w:rsidP="0017167B">
            <w:pPr>
              <w:rPr>
                <w:sz w:val="28"/>
                <w:szCs w:val="28"/>
              </w:rPr>
            </w:pPr>
            <w:r w:rsidRPr="00DA2176">
              <w:rPr>
                <w:sz w:val="28"/>
                <w:szCs w:val="28"/>
              </w:rPr>
              <w:t>Комунікація та взаємодія</w:t>
            </w:r>
          </w:p>
        </w:tc>
        <w:tc>
          <w:tcPr>
            <w:tcW w:w="6853" w:type="dxa"/>
            <w:tcBorders>
              <w:top w:val="single" w:sz="4" w:space="0" w:color="000000"/>
              <w:left w:val="single" w:sz="4" w:space="0" w:color="000000"/>
              <w:bottom w:val="single" w:sz="4" w:space="0" w:color="000000"/>
              <w:right w:val="single" w:sz="4" w:space="0" w:color="000000"/>
            </w:tcBorders>
          </w:tcPr>
          <w:p w:rsidR="0017167B" w:rsidRPr="00DA2176" w:rsidRDefault="0017167B" w:rsidP="0017167B">
            <w:pPr>
              <w:rPr>
                <w:sz w:val="28"/>
                <w:szCs w:val="28"/>
              </w:rPr>
            </w:pPr>
            <w:r w:rsidRPr="00DA2176">
              <w:rPr>
                <w:sz w:val="28"/>
                <w:szCs w:val="28"/>
              </w:rPr>
              <w:t>- вміння визначати заінтересовані і впливові сторони  та розбудовувати партнерські відносини;</w:t>
            </w:r>
          </w:p>
          <w:p w:rsidR="0017167B" w:rsidRPr="00DA2176" w:rsidRDefault="0017167B" w:rsidP="0017167B">
            <w:pPr>
              <w:rPr>
                <w:sz w:val="28"/>
                <w:szCs w:val="28"/>
              </w:rPr>
            </w:pPr>
            <w:r w:rsidRPr="00DA2176">
              <w:rPr>
                <w:sz w:val="28"/>
                <w:szCs w:val="28"/>
              </w:rPr>
              <w:t>- здатність ефективно взаємодіяти - дослухатися, сприймати та викладати думку;</w:t>
            </w:r>
          </w:p>
          <w:p w:rsidR="0017167B" w:rsidRPr="00DA2176" w:rsidRDefault="0017167B" w:rsidP="0017167B">
            <w:pPr>
              <w:rPr>
                <w:sz w:val="28"/>
                <w:szCs w:val="28"/>
              </w:rPr>
            </w:pPr>
            <w:r w:rsidRPr="00DA2176">
              <w:rPr>
                <w:sz w:val="28"/>
                <w:szCs w:val="28"/>
              </w:rPr>
              <w:t>- вміння публічно витупати перед аудиторією;</w:t>
            </w:r>
          </w:p>
          <w:p w:rsidR="0017167B" w:rsidRPr="00DA2176" w:rsidRDefault="0017167B" w:rsidP="0017167B">
            <w:pPr>
              <w:rPr>
                <w:sz w:val="28"/>
                <w:szCs w:val="28"/>
                <w:lang w:val="ru-RU"/>
              </w:rPr>
            </w:pPr>
            <w:r w:rsidRPr="00DA2176">
              <w:rPr>
                <w:sz w:val="28"/>
                <w:szCs w:val="28"/>
              </w:rPr>
              <w:t>- здатність переконувати інших за допомогою аргументів та послідовної комунікації</w:t>
            </w:r>
          </w:p>
          <w:p w:rsidR="0017167B" w:rsidRPr="00DA2176" w:rsidRDefault="0017167B" w:rsidP="0017167B">
            <w:pPr>
              <w:rPr>
                <w:sz w:val="28"/>
                <w:szCs w:val="28"/>
              </w:rPr>
            </w:pPr>
          </w:p>
        </w:tc>
      </w:tr>
      <w:tr w:rsidR="00C568A3" w:rsidRPr="00C568A3" w:rsidTr="00CD2818">
        <w:tc>
          <w:tcPr>
            <w:tcW w:w="9825" w:type="dxa"/>
            <w:gridSpan w:val="2"/>
            <w:tcBorders>
              <w:top w:val="single" w:sz="4" w:space="0" w:color="000000"/>
              <w:left w:val="single" w:sz="4" w:space="0" w:color="000000"/>
              <w:bottom w:val="single" w:sz="4" w:space="0" w:color="000000"/>
              <w:right w:val="single" w:sz="4" w:space="0" w:color="000000"/>
            </w:tcBorders>
          </w:tcPr>
          <w:p w:rsidR="00C568A3" w:rsidRPr="00C568A3" w:rsidRDefault="00C568A3" w:rsidP="00CD2818">
            <w:pPr>
              <w:jc w:val="center"/>
              <w:rPr>
                <w:color w:val="000000"/>
                <w:sz w:val="28"/>
                <w:szCs w:val="28"/>
              </w:rPr>
            </w:pPr>
            <w:r>
              <w:rPr>
                <w:sz w:val="28"/>
                <w:szCs w:val="28"/>
              </w:rPr>
              <w:tab/>
            </w:r>
            <w:r w:rsidRPr="00C568A3">
              <w:rPr>
                <w:color w:val="000000"/>
                <w:sz w:val="28"/>
                <w:szCs w:val="28"/>
              </w:rPr>
              <w:t>Професійні знання</w:t>
            </w:r>
          </w:p>
        </w:tc>
      </w:tr>
      <w:tr w:rsidR="00C568A3" w:rsidRPr="00C568A3" w:rsidTr="008B6D67">
        <w:tc>
          <w:tcPr>
            <w:tcW w:w="2972" w:type="dxa"/>
            <w:tcBorders>
              <w:top w:val="single" w:sz="4" w:space="0" w:color="000000"/>
              <w:left w:val="single" w:sz="4" w:space="0" w:color="000000"/>
              <w:bottom w:val="single" w:sz="4" w:space="0" w:color="000000"/>
              <w:right w:val="single" w:sz="4" w:space="0" w:color="000000"/>
            </w:tcBorders>
          </w:tcPr>
          <w:p w:rsidR="00C568A3" w:rsidRPr="00C568A3" w:rsidRDefault="00C568A3" w:rsidP="00CD2818">
            <w:pPr>
              <w:jc w:val="center"/>
              <w:rPr>
                <w:color w:val="000000"/>
                <w:sz w:val="28"/>
                <w:szCs w:val="28"/>
              </w:rPr>
            </w:pPr>
            <w:r w:rsidRPr="00C568A3">
              <w:rPr>
                <w:color w:val="000000"/>
                <w:sz w:val="28"/>
                <w:szCs w:val="28"/>
              </w:rPr>
              <w:t>Вимога</w:t>
            </w:r>
          </w:p>
        </w:tc>
        <w:tc>
          <w:tcPr>
            <w:tcW w:w="6853" w:type="dxa"/>
            <w:tcBorders>
              <w:top w:val="single" w:sz="4" w:space="0" w:color="000000"/>
              <w:left w:val="single" w:sz="4" w:space="0" w:color="000000"/>
              <w:bottom w:val="single" w:sz="4" w:space="0" w:color="000000"/>
              <w:right w:val="single" w:sz="4" w:space="0" w:color="000000"/>
            </w:tcBorders>
          </w:tcPr>
          <w:p w:rsidR="00C568A3" w:rsidRPr="00C568A3" w:rsidRDefault="00C568A3" w:rsidP="00CD2818">
            <w:pPr>
              <w:jc w:val="center"/>
              <w:rPr>
                <w:color w:val="000000"/>
                <w:sz w:val="28"/>
                <w:szCs w:val="28"/>
              </w:rPr>
            </w:pPr>
            <w:r w:rsidRPr="00C568A3">
              <w:rPr>
                <w:color w:val="000000"/>
                <w:sz w:val="28"/>
                <w:szCs w:val="28"/>
              </w:rPr>
              <w:t>Компоненти вимоги</w:t>
            </w:r>
          </w:p>
        </w:tc>
      </w:tr>
      <w:tr w:rsidR="00C568A3" w:rsidRPr="00C568A3" w:rsidTr="008B6D67">
        <w:tc>
          <w:tcPr>
            <w:tcW w:w="2972" w:type="dxa"/>
            <w:tcBorders>
              <w:top w:val="single" w:sz="4" w:space="0" w:color="000000"/>
              <w:left w:val="single" w:sz="4" w:space="0" w:color="000000"/>
              <w:bottom w:val="single" w:sz="4" w:space="0" w:color="000000"/>
              <w:right w:val="single" w:sz="4" w:space="0" w:color="000000"/>
            </w:tcBorders>
          </w:tcPr>
          <w:p w:rsidR="00C568A3" w:rsidRPr="00C568A3" w:rsidRDefault="00C568A3" w:rsidP="00CD2818">
            <w:pPr>
              <w:rPr>
                <w:color w:val="000000"/>
                <w:sz w:val="28"/>
                <w:szCs w:val="28"/>
              </w:rPr>
            </w:pPr>
            <w:r w:rsidRPr="00C568A3">
              <w:rPr>
                <w:color w:val="000000"/>
                <w:sz w:val="28"/>
                <w:szCs w:val="28"/>
              </w:rPr>
              <w:t>Знання законодавства</w:t>
            </w:r>
          </w:p>
        </w:tc>
        <w:tc>
          <w:tcPr>
            <w:tcW w:w="6853" w:type="dxa"/>
            <w:tcBorders>
              <w:top w:val="single" w:sz="4" w:space="0" w:color="000000"/>
              <w:left w:val="single" w:sz="4" w:space="0" w:color="000000"/>
              <w:bottom w:val="single" w:sz="4" w:space="0" w:color="000000"/>
              <w:right w:val="single" w:sz="4" w:space="0" w:color="000000"/>
            </w:tcBorders>
          </w:tcPr>
          <w:p w:rsidR="000301AA" w:rsidRDefault="000301AA" w:rsidP="00CD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01AA">
              <w:rPr>
                <w:sz w:val="28"/>
                <w:szCs w:val="28"/>
              </w:rPr>
              <w:t>знання:</w:t>
            </w:r>
            <w:r w:rsidRPr="000301AA">
              <w:rPr>
                <w:sz w:val="28"/>
                <w:szCs w:val="28"/>
              </w:rPr>
              <w:br/>
              <w:t>-</w:t>
            </w:r>
            <w:r w:rsidRPr="000301AA">
              <w:rPr>
                <w:sz w:val="28"/>
                <w:szCs w:val="28"/>
                <w:lang w:val="ru-RU"/>
              </w:rPr>
              <w:t xml:space="preserve"> </w:t>
            </w:r>
            <w:r w:rsidRPr="000301AA">
              <w:rPr>
                <w:sz w:val="28"/>
                <w:szCs w:val="28"/>
              </w:rPr>
              <w:t>Конституції України;</w:t>
            </w:r>
          </w:p>
          <w:p w:rsidR="000301AA" w:rsidRDefault="000301AA" w:rsidP="00CD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01AA">
              <w:rPr>
                <w:sz w:val="28"/>
                <w:szCs w:val="28"/>
              </w:rPr>
              <w:t>- Закону України “Про державну службу”;</w:t>
            </w:r>
          </w:p>
          <w:p w:rsidR="00C568A3" w:rsidRPr="000301AA" w:rsidRDefault="000301AA" w:rsidP="00CD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548DD4"/>
                <w:sz w:val="28"/>
                <w:szCs w:val="28"/>
              </w:rPr>
            </w:pPr>
            <w:r w:rsidRPr="000301AA">
              <w:rPr>
                <w:sz w:val="28"/>
                <w:szCs w:val="28"/>
                <w:lang w:val="ru-RU"/>
              </w:rPr>
              <w:t xml:space="preserve">- </w:t>
            </w:r>
            <w:r w:rsidRPr="000301AA">
              <w:rPr>
                <w:sz w:val="28"/>
                <w:szCs w:val="28"/>
              </w:rPr>
              <w:t>Закону України “Про запобігання корупції”</w:t>
            </w:r>
            <w:r w:rsidRPr="000301AA">
              <w:rPr>
                <w:sz w:val="28"/>
                <w:szCs w:val="28"/>
              </w:rPr>
              <w:br/>
            </w:r>
            <w:r w:rsidRPr="000301AA">
              <w:rPr>
                <w:rStyle w:val="st42"/>
                <w:sz w:val="28"/>
                <w:szCs w:val="28"/>
              </w:rPr>
              <w:t>та іншого законодавства</w:t>
            </w:r>
          </w:p>
        </w:tc>
      </w:tr>
      <w:tr w:rsidR="0017167B" w:rsidRPr="00C568A3" w:rsidTr="008B6D67">
        <w:tc>
          <w:tcPr>
            <w:tcW w:w="2972" w:type="dxa"/>
          </w:tcPr>
          <w:p w:rsidR="0017167B" w:rsidRPr="004E3D51" w:rsidRDefault="00F67B7B" w:rsidP="0017167B">
            <w:pPr>
              <w:spacing w:before="150" w:after="150"/>
              <w:ind w:left="149" w:right="141"/>
              <w:rPr>
                <w:color w:val="000000" w:themeColor="text1"/>
                <w:sz w:val="28"/>
                <w:szCs w:val="28"/>
              </w:rPr>
            </w:pPr>
            <w:r w:rsidRPr="004E3D51">
              <w:rPr>
                <w:color w:val="000000" w:themeColor="text1"/>
                <w:sz w:val="28"/>
                <w:szCs w:val="28"/>
              </w:rPr>
              <w:t xml:space="preserve">Знання, необхідні для виконання посадових обов’язків </w:t>
            </w:r>
            <w:r w:rsidR="0089550C" w:rsidRPr="004E3D51">
              <w:rPr>
                <w:color w:val="000000" w:themeColor="text1"/>
                <w:sz w:val="28"/>
                <w:szCs w:val="28"/>
              </w:rPr>
              <w:t xml:space="preserve"> </w:t>
            </w:r>
          </w:p>
        </w:tc>
        <w:tc>
          <w:tcPr>
            <w:tcW w:w="6853" w:type="dxa"/>
          </w:tcPr>
          <w:p w:rsidR="007E7D4B" w:rsidRDefault="007E7D4B" w:rsidP="007E7D4B">
            <w:pPr>
              <w:pStyle w:val="rvps14"/>
              <w:spacing w:before="0" w:beforeAutospacing="0" w:after="0" w:afterAutospacing="0"/>
              <w:ind w:left="24"/>
              <w:jc w:val="both"/>
              <w:rPr>
                <w:color w:val="000000"/>
                <w:sz w:val="28"/>
                <w:szCs w:val="28"/>
                <w:lang w:val="uk-UA"/>
              </w:rPr>
            </w:pPr>
            <w:r>
              <w:rPr>
                <w:color w:val="000000"/>
                <w:sz w:val="28"/>
                <w:szCs w:val="28"/>
                <w:lang w:val="uk-UA"/>
              </w:rPr>
              <w:t>- з</w:t>
            </w:r>
            <w:r w:rsidR="0086760A" w:rsidRPr="00B529B1">
              <w:rPr>
                <w:color w:val="000000"/>
                <w:sz w:val="28"/>
                <w:szCs w:val="28"/>
                <w:lang w:val="uk-UA"/>
              </w:rPr>
              <w:t>нання Закон</w:t>
            </w:r>
            <w:r>
              <w:rPr>
                <w:color w:val="000000"/>
                <w:sz w:val="28"/>
                <w:szCs w:val="28"/>
                <w:lang w:val="uk-UA"/>
              </w:rPr>
              <w:t>ів</w:t>
            </w:r>
            <w:r w:rsidR="0086760A" w:rsidRPr="00B529B1">
              <w:rPr>
                <w:color w:val="000000"/>
                <w:sz w:val="28"/>
                <w:szCs w:val="28"/>
                <w:lang w:val="uk-UA"/>
              </w:rPr>
              <w:t xml:space="preserve"> України «Про оренду державного та комунального майна», </w:t>
            </w:r>
            <w:r w:rsidR="0086760A" w:rsidRPr="00C40226">
              <w:rPr>
                <w:color w:val="000000"/>
                <w:sz w:val="28"/>
                <w:szCs w:val="28"/>
                <w:lang w:val="uk-UA"/>
              </w:rPr>
              <w:t xml:space="preserve">«Про </w:t>
            </w:r>
            <w:r w:rsidR="0086760A">
              <w:rPr>
                <w:color w:val="000000"/>
                <w:sz w:val="28"/>
                <w:szCs w:val="28"/>
                <w:lang w:val="uk-UA"/>
              </w:rPr>
              <w:t>управління об’єктами державної власності</w:t>
            </w:r>
            <w:r w:rsidR="0086760A" w:rsidRPr="00C40226">
              <w:rPr>
                <w:color w:val="000000"/>
                <w:sz w:val="28"/>
                <w:szCs w:val="28"/>
                <w:lang w:val="uk-UA"/>
              </w:rPr>
              <w:t>»</w:t>
            </w:r>
            <w:r w:rsidR="0086760A">
              <w:rPr>
                <w:color w:val="000000"/>
                <w:sz w:val="28"/>
                <w:szCs w:val="28"/>
                <w:lang w:val="uk-UA"/>
              </w:rPr>
              <w:t>,</w:t>
            </w:r>
            <w:r>
              <w:rPr>
                <w:color w:val="000000"/>
                <w:sz w:val="28"/>
                <w:szCs w:val="28"/>
                <w:lang w:val="uk-UA"/>
              </w:rPr>
              <w:t xml:space="preserve"> «</w:t>
            </w:r>
            <w:r w:rsidR="0086760A" w:rsidRPr="00C40226">
              <w:rPr>
                <w:color w:val="000000"/>
                <w:sz w:val="28"/>
                <w:szCs w:val="28"/>
                <w:lang w:val="uk-UA"/>
              </w:rPr>
              <w:t>Про приватизацію державного майна»</w:t>
            </w:r>
            <w:r>
              <w:rPr>
                <w:color w:val="000000"/>
                <w:sz w:val="28"/>
                <w:szCs w:val="28"/>
                <w:lang w:val="uk-UA"/>
              </w:rPr>
              <w:t>;</w:t>
            </w:r>
          </w:p>
          <w:p w:rsidR="0017167B" w:rsidRPr="00DC3466" w:rsidRDefault="007E7D4B" w:rsidP="003514BE">
            <w:pPr>
              <w:ind w:right="143"/>
              <w:jc w:val="both"/>
              <w:rPr>
                <w:color w:val="FF0000"/>
                <w:sz w:val="28"/>
                <w:szCs w:val="28"/>
                <w:lang w:eastAsia="en-US"/>
              </w:rPr>
            </w:pPr>
            <w:r>
              <w:rPr>
                <w:sz w:val="28"/>
                <w:szCs w:val="28"/>
              </w:rPr>
              <w:t xml:space="preserve">- </w:t>
            </w:r>
            <w:r w:rsidR="0086760A" w:rsidRPr="003514BE">
              <w:rPr>
                <w:sz w:val="28"/>
                <w:szCs w:val="28"/>
              </w:rPr>
              <w:t>вміння користуватися системою електронного документообігу, базами даних, відкритими реєстрами даних.</w:t>
            </w:r>
          </w:p>
        </w:tc>
      </w:tr>
    </w:tbl>
    <w:p w:rsidR="00E943D4" w:rsidRDefault="00E943D4">
      <w:pPr>
        <w:rPr>
          <w:sz w:val="28"/>
          <w:szCs w:val="28"/>
        </w:rPr>
      </w:pPr>
      <w:bookmarkStart w:id="1" w:name="_GoBack"/>
      <w:bookmarkEnd w:id="1"/>
    </w:p>
    <w:sectPr w:rsidR="00E943D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EF7"/>
    <w:multiLevelType w:val="hybridMultilevel"/>
    <w:tmpl w:val="A74220EA"/>
    <w:lvl w:ilvl="0" w:tplc="9EC2FD30">
      <w:numFmt w:val="bullet"/>
      <w:lvlText w:val="-"/>
      <w:lvlJc w:val="left"/>
      <w:pPr>
        <w:ind w:left="560" w:hanging="360"/>
      </w:pPr>
      <w:rPr>
        <w:rFonts w:ascii="Times New Roman" w:eastAsiaTheme="minorHAnsi" w:hAnsi="Times New Roman" w:cs="Times New Roman" w:hint="default"/>
      </w:rPr>
    </w:lvl>
    <w:lvl w:ilvl="1" w:tplc="04220003">
      <w:start w:val="1"/>
      <w:numFmt w:val="bullet"/>
      <w:lvlText w:val="o"/>
      <w:lvlJc w:val="left"/>
      <w:pPr>
        <w:ind w:left="1280" w:hanging="360"/>
      </w:pPr>
      <w:rPr>
        <w:rFonts w:ascii="Courier New" w:hAnsi="Courier New" w:cs="Courier New" w:hint="default"/>
      </w:rPr>
    </w:lvl>
    <w:lvl w:ilvl="2" w:tplc="04220005">
      <w:start w:val="1"/>
      <w:numFmt w:val="bullet"/>
      <w:lvlText w:val=""/>
      <w:lvlJc w:val="left"/>
      <w:pPr>
        <w:ind w:left="2000" w:hanging="360"/>
      </w:pPr>
      <w:rPr>
        <w:rFonts w:ascii="Wingdings" w:hAnsi="Wingdings" w:hint="default"/>
      </w:rPr>
    </w:lvl>
    <w:lvl w:ilvl="3" w:tplc="04220001">
      <w:start w:val="1"/>
      <w:numFmt w:val="bullet"/>
      <w:lvlText w:val=""/>
      <w:lvlJc w:val="left"/>
      <w:pPr>
        <w:ind w:left="2720" w:hanging="360"/>
      </w:pPr>
      <w:rPr>
        <w:rFonts w:ascii="Symbol" w:hAnsi="Symbol" w:hint="default"/>
      </w:rPr>
    </w:lvl>
    <w:lvl w:ilvl="4" w:tplc="04220003">
      <w:start w:val="1"/>
      <w:numFmt w:val="bullet"/>
      <w:lvlText w:val="o"/>
      <w:lvlJc w:val="left"/>
      <w:pPr>
        <w:ind w:left="3440" w:hanging="360"/>
      </w:pPr>
      <w:rPr>
        <w:rFonts w:ascii="Courier New" w:hAnsi="Courier New" w:cs="Courier New" w:hint="default"/>
      </w:rPr>
    </w:lvl>
    <w:lvl w:ilvl="5" w:tplc="04220005">
      <w:start w:val="1"/>
      <w:numFmt w:val="bullet"/>
      <w:lvlText w:val=""/>
      <w:lvlJc w:val="left"/>
      <w:pPr>
        <w:ind w:left="4160" w:hanging="360"/>
      </w:pPr>
      <w:rPr>
        <w:rFonts w:ascii="Wingdings" w:hAnsi="Wingdings" w:hint="default"/>
      </w:rPr>
    </w:lvl>
    <w:lvl w:ilvl="6" w:tplc="04220001">
      <w:start w:val="1"/>
      <w:numFmt w:val="bullet"/>
      <w:lvlText w:val=""/>
      <w:lvlJc w:val="left"/>
      <w:pPr>
        <w:ind w:left="4880" w:hanging="360"/>
      </w:pPr>
      <w:rPr>
        <w:rFonts w:ascii="Symbol" w:hAnsi="Symbol" w:hint="default"/>
      </w:rPr>
    </w:lvl>
    <w:lvl w:ilvl="7" w:tplc="04220003">
      <w:start w:val="1"/>
      <w:numFmt w:val="bullet"/>
      <w:lvlText w:val="o"/>
      <w:lvlJc w:val="left"/>
      <w:pPr>
        <w:ind w:left="5600" w:hanging="360"/>
      </w:pPr>
      <w:rPr>
        <w:rFonts w:ascii="Courier New" w:hAnsi="Courier New" w:cs="Courier New" w:hint="default"/>
      </w:rPr>
    </w:lvl>
    <w:lvl w:ilvl="8" w:tplc="04220005">
      <w:start w:val="1"/>
      <w:numFmt w:val="bullet"/>
      <w:lvlText w:val=""/>
      <w:lvlJc w:val="left"/>
      <w:pPr>
        <w:ind w:left="6320" w:hanging="360"/>
      </w:pPr>
      <w:rPr>
        <w:rFonts w:ascii="Wingdings" w:hAnsi="Wingdings" w:hint="default"/>
      </w:rPr>
    </w:lvl>
  </w:abstractNum>
  <w:abstractNum w:abstractNumId="1" w15:restartNumberingAfterBreak="0">
    <w:nsid w:val="3541392E"/>
    <w:multiLevelType w:val="hybridMultilevel"/>
    <w:tmpl w:val="21CE53CA"/>
    <w:lvl w:ilvl="0" w:tplc="9D6A5C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AF18AB"/>
    <w:multiLevelType w:val="hybridMultilevel"/>
    <w:tmpl w:val="A81E0C42"/>
    <w:lvl w:ilvl="0" w:tplc="FFB09A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605BFD"/>
    <w:multiLevelType w:val="hybridMultilevel"/>
    <w:tmpl w:val="A82EA0DA"/>
    <w:lvl w:ilvl="0" w:tplc="91CE24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D4"/>
    <w:rsid w:val="000301AA"/>
    <w:rsid w:val="0007583B"/>
    <w:rsid w:val="00082E89"/>
    <w:rsid w:val="000D1ED1"/>
    <w:rsid w:val="000E64BD"/>
    <w:rsid w:val="00102E63"/>
    <w:rsid w:val="00165254"/>
    <w:rsid w:val="0017167B"/>
    <w:rsid w:val="001B2B74"/>
    <w:rsid w:val="002F6380"/>
    <w:rsid w:val="003514BE"/>
    <w:rsid w:val="004E3D51"/>
    <w:rsid w:val="005058B6"/>
    <w:rsid w:val="005C7EBF"/>
    <w:rsid w:val="005D16E7"/>
    <w:rsid w:val="006454F7"/>
    <w:rsid w:val="00657634"/>
    <w:rsid w:val="006D2EDC"/>
    <w:rsid w:val="00762936"/>
    <w:rsid w:val="007714BB"/>
    <w:rsid w:val="0079285C"/>
    <w:rsid w:val="007A65DB"/>
    <w:rsid w:val="007A6B69"/>
    <w:rsid w:val="007D77D9"/>
    <w:rsid w:val="007E7D4B"/>
    <w:rsid w:val="00823101"/>
    <w:rsid w:val="008505BA"/>
    <w:rsid w:val="0086760A"/>
    <w:rsid w:val="0089550C"/>
    <w:rsid w:val="008B6D67"/>
    <w:rsid w:val="008E3A61"/>
    <w:rsid w:val="00924E21"/>
    <w:rsid w:val="00953928"/>
    <w:rsid w:val="009834A6"/>
    <w:rsid w:val="00B03FB2"/>
    <w:rsid w:val="00B25104"/>
    <w:rsid w:val="00B37370"/>
    <w:rsid w:val="00B5094F"/>
    <w:rsid w:val="00C074BA"/>
    <w:rsid w:val="00C32C4F"/>
    <w:rsid w:val="00C568A3"/>
    <w:rsid w:val="00DA2176"/>
    <w:rsid w:val="00DC3466"/>
    <w:rsid w:val="00E003BA"/>
    <w:rsid w:val="00E943D4"/>
    <w:rsid w:val="00EE0B72"/>
    <w:rsid w:val="00F33E9F"/>
    <w:rsid w:val="00F67B7B"/>
    <w:rsid w:val="00FF21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9061"/>
  <w15:docId w15:val="{C891F110-E7AF-418F-9FCE-8FB3AE13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a7">
    <w:name w:val="Нормальний текст"/>
    <w:basedOn w:val="a"/>
    <w:rsid w:val="00C568A3"/>
    <w:pPr>
      <w:spacing w:before="120"/>
      <w:ind w:firstLine="567"/>
    </w:pPr>
    <w:rPr>
      <w:rFonts w:ascii="Antiqua" w:hAnsi="Antiqua"/>
      <w:sz w:val="26"/>
      <w:lang w:eastAsia="ru-RU"/>
    </w:rPr>
  </w:style>
  <w:style w:type="character" w:customStyle="1" w:styleId="st42">
    <w:name w:val="st42"/>
    <w:uiPriority w:val="99"/>
    <w:rsid w:val="00C568A3"/>
    <w:rPr>
      <w:color w:val="000000"/>
    </w:rPr>
  </w:style>
  <w:style w:type="character" w:customStyle="1" w:styleId="rvts0">
    <w:name w:val="rvts0"/>
    <w:basedOn w:val="a0"/>
    <w:rsid w:val="0017167B"/>
  </w:style>
  <w:style w:type="paragraph" w:styleId="a8">
    <w:name w:val="List Paragraph"/>
    <w:basedOn w:val="a"/>
    <w:uiPriority w:val="34"/>
    <w:qFormat/>
    <w:rsid w:val="0017167B"/>
    <w:pPr>
      <w:ind w:left="720"/>
      <w:contextualSpacing/>
    </w:pPr>
  </w:style>
  <w:style w:type="paragraph" w:styleId="30">
    <w:name w:val="Body Text Indent 3"/>
    <w:basedOn w:val="a"/>
    <w:link w:val="31"/>
    <w:semiHidden/>
    <w:unhideWhenUsed/>
    <w:rsid w:val="0017167B"/>
    <w:pPr>
      <w:spacing w:after="120"/>
      <w:ind w:left="283"/>
    </w:pPr>
    <w:rPr>
      <w:sz w:val="16"/>
      <w:szCs w:val="16"/>
      <w:lang w:eastAsia="ru-RU"/>
    </w:rPr>
  </w:style>
  <w:style w:type="character" w:customStyle="1" w:styleId="31">
    <w:name w:val="Основний текст з відступом 3 Знак"/>
    <w:basedOn w:val="a0"/>
    <w:link w:val="30"/>
    <w:semiHidden/>
    <w:rsid w:val="0017167B"/>
    <w:rPr>
      <w:sz w:val="16"/>
      <w:szCs w:val="16"/>
      <w:lang w:eastAsia="ru-RU"/>
    </w:rPr>
  </w:style>
  <w:style w:type="character" w:customStyle="1" w:styleId="a9">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a"/>
    <w:semiHidden/>
    <w:locked/>
    <w:rsid w:val="00165254"/>
    <w:rPr>
      <w:sz w:val="24"/>
      <w:szCs w:val="24"/>
      <w:lang w:eastAsia="ja-JP"/>
    </w:rPr>
  </w:style>
  <w:style w:type="paragraph" w:styleId="aa">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9"/>
    <w:uiPriority w:val="99"/>
    <w:unhideWhenUsed/>
    <w:qFormat/>
    <w:rsid w:val="00165254"/>
    <w:pPr>
      <w:spacing w:before="100" w:beforeAutospacing="1" w:after="100" w:afterAutospacing="1"/>
    </w:pPr>
    <w:rPr>
      <w:sz w:val="24"/>
      <w:szCs w:val="24"/>
      <w:lang w:eastAsia="ja-JP"/>
    </w:rPr>
  </w:style>
  <w:style w:type="paragraph" w:customStyle="1" w:styleId="rvps14">
    <w:name w:val="rvps14"/>
    <w:basedOn w:val="a"/>
    <w:uiPriority w:val="99"/>
    <w:rsid w:val="0086760A"/>
    <w:pPr>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8B6D67"/>
    <w:rPr>
      <w:rFonts w:ascii="Segoe UI" w:hAnsi="Segoe UI" w:cs="Segoe UI"/>
      <w:sz w:val="18"/>
      <w:szCs w:val="18"/>
    </w:rPr>
  </w:style>
  <w:style w:type="character" w:customStyle="1" w:styleId="ac">
    <w:name w:val="Текст у виносці Знак"/>
    <w:basedOn w:val="a0"/>
    <w:link w:val="ab"/>
    <w:uiPriority w:val="99"/>
    <w:semiHidden/>
    <w:rsid w:val="008B6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045">
      <w:bodyDiv w:val="1"/>
      <w:marLeft w:val="0"/>
      <w:marRight w:val="0"/>
      <w:marTop w:val="0"/>
      <w:marBottom w:val="0"/>
      <w:divBdr>
        <w:top w:val="none" w:sz="0" w:space="0" w:color="auto"/>
        <w:left w:val="none" w:sz="0" w:space="0" w:color="auto"/>
        <w:bottom w:val="none" w:sz="0" w:space="0" w:color="auto"/>
        <w:right w:val="none" w:sz="0" w:space="0" w:color="auto"/>
      </w:divBdr>
    </w:div>
    <w:div w:id="179705247">
      <w:bodyDiv w:val="1"/>
      <w:marLeft w:val="0"/>
      <w:marRight w:val="0"/>
      <w:marTop w:val="0"/>
      <w:marBottom w:val="0"/>
      <w:divBdr>
        <w:top w:val="none" w:sz="0" w:space="0" w:color="auto"/>
        <w:left w:val="none" w:sz="0" w:space="0" w:color="auto"/>
        <w:bottom w:val="none" w:sz="0" w:space="0" w:color="auto"/>
        <w:right w:val="none" w:sz="0" w:space="0" w:color="auto"/>
      </w:divBdr>
    </w:div>
    <w:div w:id="429358016">
      <w:bodyDiv w:val="1"/>
      <w:marLeft w:val="0"/>
      <w:marRight w:val="0"/>
      <w:marTop w:val="0"/>
      <w:marBottom w:val="0"/>
      <w:divBdr>
        <w:top w:val="none" w:sz="0" w:space="0" w:color="auto"/>
        <w:left w:val="none" w:sz="0" w:space="0" w:color="auto"/>
        <w:bottom w:val="none" w:sz="0" w:space="0" w:color="auto"/>
        <w:right w:val="none" w:sz="0" w:space="0" w:color="auto"/>
      </w:divBdr>
    </w:div>
    <w:div w:id="458574002">
      <w:bodyDiv w:val="1"/>
      <w:marLeft w:val="0"/>
      <w:marRight w:val="0"/>
      <w:marTop w:val="0"/>
      <w:marBottom w:val="0"/>
      <w:divBdr>
        <w:top w:val="none" w:sz="0" w:space="0" w:color="auto"/>
        <w:left w:val="none" w:sz="0" w:space="0" w:color="auto"/>
        <w:bottom w:val="none" w:sz="0" w:space="0" w:color="auto"/>
        <w:right w:val="none" w:sz="0" w:space="0" w:color="auto"/>
      </w:divBdr>
    </w:div>
    <w:div w:id="497690861">
      <w:bodyDiv w:val="1"/>
      <w:marLeft w:val="0"/>
      <w:marRight w:val="0"/>
      <w:marTop w:val="0"/>
      <w:marBottom w:val="0"/>
      <w:divBdr>
        <w:top w:val="none" w:sz="0" w:space="0" w:color="auto"/>
        <w:left w:val="none" w:sz="0" w:space="0" w:color="auto"/>
        <w:bottom w:val="none" w:sz="0" w:space="0" w:color="auto"/>
        <w:right w:val="none" w:sz="0" w:space="0" w:color="auto"/>
      </w:divBdr>
    </w:div>
    <w:div w:id="500047895">
      <w:bodyDiv w:val="1"/>
      <w:marLeft w:val="0"/>
      <w:marRight w:val="0"/>
      <w:marTop w:val="0"/>
      <w:marBottom w:val="0"/>
      <w:divBdr>
        <w:top w:val="none" w:sz="0" w:space="0" w:color="auto"/>
        <w:left w:val="none" w:sz="0" w:space="0" w:color="auto"/>
        <w:bottom w:val="none" w:sz="0" w:space="0" w:color="auto"/>
        <w:right w:val="none" w:sz="0" w:space="0" w:color="auto"/>
      </w:divBdr>
    </w:div>
    <w:div w:id="555237303">
      <w:bodyDiv w:val="1"/>
      <w:marLeft w:val="0"/>
      <w:marRight w:val="0"/>
      <w:marTop w:val="0"/>
      <w:marBottom w:val="0"/>
      <w:divBdr>
        <w:top w:val="none" w:sz="0" w:space="0" w:color="auto"/>
        <w:left w:val="none" w:sz="0" w:space="0" w:color="auto"/>
        <w:bottom w:val="none" w:sz="0" w:space="0" w:color="auto"/>
        <w:right w:val="none" w:sz="0" w:space="0" w:color="auto"/>
      </w:divBdr>
    </w:div>
    <w:div w:id="681319801">
      <w:bodyDiv w:val="1"/>
      <w:marLeft w:val="0"/>
      <w:marRight w:val="0"/>
      <w:marTop w:val="0"/>
      <w:marBottom w:val="0"/>
      <w:divBdr>
        <w:top w:val="none" w:sz="0" w:space="0" w:color="auto"/>
        <w:left w:val="none" w:sz="0" w:space="0" w:color="auto"/>
        <w:bottom w:val="none" w:sz="0" w:space="0" w:color="auto"/>
        <w:right w:val="none" w:sz="0" w:space="0" w:color="auto"/>
      </w:divBdr>
    </w:div>
    <w:div w:id="701442909">
      <w:bodyDiv w:val="1"/>
      <w:marLeft w:val="0"/>
      <w:marRight w:val="0"/>
      <w:marTop w:val="0"/>
      <w:marBottom w:val="0"/>
      <w:divBdr>
        <w:top w:val="none" w:sz="0" w:space="0" w:color="auto"/>
        <w:left w:val="none" w:sz="0" w:space="0" w:color="auto"/>
        <w:bottom w:val="none" w:sz="0" w:space="0" w:color="auto"/>
        <w:right w:val="none" w:sz="0" w:space="0" w:color="auto"/>
      </w:divBdr>
    </w:div>
    <w:div w:id="830562675">
      <w:bodyDiv w:val="1"/>
      <w:marLeft w:val="0"/>
      <w:marRight w:val="0"/>
      <w:marTop w:val="0"/>
      <w:marBottom w:val="0"/>
      <w:divBdr>
        <w:top w:val="none" w:sz="0" w:space="0" w:color="auto"/>
        <w:left w:val="none" w:sz="0" w:space="0" w:color="auto"/>
        <w:bottom w:val="none" w:sz="0" w:space="0" w:color="auto"/>
        <w:right w:val="none" w:sz="0" w:space="0" w:color="auto"/>
      </w:divBdr>
    </w:div>
    <w:div w:id="987635957">
      <w:bodyDiv w:val="1"/>
      <w:marLeft w:val="0"/>
      <w:marRight w:val="0"/>
      <w:marTop w:val="0"/>
      <w:marBottom w:val="0"/>
      <w:divBdr>
        <w:top w:val="none" w:sz="0" w:space="0" w:color="auto"/>
        <w:left w:val="none" w:sz="0" w:space="0" w:color="auto"/>
        <w:bottom w:val="none" w:sz="0" w:space="0" w:color="auto"/>
        <w:right w:val="none" w:sz="0" w:space="0" w:color="auto"/>
      </w:divBdr>
    </w:div>
    <w:div w:id="1069883454">
      <w:bodyDiv w:val="1"/>
      <w:marLeft w:val="0"/>
      <w:marRight w:val="0"/>
      <w:marTop w:val="0"/>
      <w:marBottom w:val="0"/>
      <w:divBdr>
        <w:top w:val="none" w:sz="0" w:space="0" w:color="auto"/>
        <w:left w:val="none" w:sz="0" w:space="0" w:color="auto"/>
        <w:bottom w:val="none" w:sz="0" w:space="0" w:color="auto"/>
        <w:right w:val="none" w:sz="0" w:space="0" w:color="auto"/>
      </w:divBdr>
    </w:div>
    <w:div w:id="1493640912">
      <w:bodyDiv w:val="1"/>
      <w:marLeft w:val="0"/>
      <w:marRight w:val="0"/>
      <w:marTop w:val="0"/>
      <w:marBottom w:val="0"/>
      <w:divBdr>
        <w:top w:val="none" w:sz="0" w:space="0" w:color="auto"/>
        <w:left w:val="none" w:sz="0" w:space="0" w:color="auto"/>
        <w:bottom w:val="none" w:sz="0" w:space="0" w:color="auto"/>
        <w:right w:val="none" w:sz="0" w:space="0" w:color="auto"/>
      </w:divBdr>
    </w:div>
    <w:div w:id="1601178089">
      <w:bodyDiv w:val="1"/>
      <w:marLeft w:val="0"/>
      <w:marRight w:val="0"/>
      <w:marTop w:val="0"/>
      <w:marBottom w:val="0"/>
      <w:divBdr>
        <w:top w:val="none" w:sz="0" w:space="0" w:color="auto"/>
        <w:left w:val="none" w:sz="0" w:space="0" w:color="auto"/>
        <w:bottom w:val="none" w:sz="0" w:space="0" w:color="auto"/>
        <w:right w:val="none" w:sz="0" w:space="0" w:color="auto"/>
      </w:divBdr>
    </w:div>
    <w:div w:id="1631863191">
      <w:bodyDiv w:val="1"/>
      <w:marLeft w:val="0"/>
      <w:marRight w:val="0"/>
      <w:marTop w:val="0"/>
      <w:marBottom w:val="0"/>
      <w:divBdr>
        <w:top w:val="none" w:sz="0" w:space="0" w:color="auto"/>
        <w:left w:val="none" w:sz="0" w:space="0" w:color="auto"/>
        <w:bottom w:val="none" w:sz="0" w:space="0" w:color="auto"/>
        <w:right w:val="none" w:sz="0" w:space="0" w:color="auto"/>
      </w:divBdr>
    </w:div>
    <w:div w:id="1782333175">
      <w:bodyDiv w:val="1"/>
      <w:marLeft w:val="0"/>
      <w:marRight w:val="0"/>
      <w:marTop w:val="0"/>
      <w:marBottom w:val="0"/>
      <w:divBdr>
        <w:top w:val="none" w:sz="0" w:space="0" w:color="auto"/>
        <w:left w:val="none" w:sz="0" w:space="0" w:color="auto"/>
        <w:bottom w:val="none" w:sz="0" w:space="0" w:color="auto"/>
        <w:right w:val="none" w:sz="0" w:space="0" w:color="auto"/>
      </w:divBdr>
    </w:div>
    <w:div w:id="1909919817">
      <w:bodyDiv w:val="1"/>
      <w:marLeft w:val="0"/>
      <w:marRight w:val="0"/>
      <w:marTop w:val="0"/>
      <w:marBottom w:val="0"/>
      <w:divBdr>
        <w:top w:val="none" w:sz="0" w:space="0" w:color="auto"/>
        <w:left w:val="none" w:sz="0" w:space="0" w:color="auto"/>
        <w:bottom w:val="none" w:sz="0" w:space="0" w:color="auto"/>
        <w:right w:val="none" w:sz="0" w:space="0" w:color="auto"/>
      </w:divBdr>
    </w:div>
    <w:div w:id="211513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4134</Words>
  <Characters>2357</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Вознюк Віктор Миколайович</dc:creator>
  <cp:lastModifiedBy>Nastenko S.L.</cp:lastModifiedBy>
  <cp:revision>8</cp:revision>
  <cp:lastPrinted>2021-06-11T13:26:00Z</cp:lastPrinted>
  <dcterms:created xsi:type="dcterms:W3CDTF">2021-06-11T10:31:00Z</dcterms:created>
  <dcterms:modified xsi:type="dcterms:W3CDTF">2021-06-14T13:39:00Z</dcterms:modified>
</cp:coreProperties>
</file>