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E793D" w:rsidTr="0065274A">
        <w:tc>
          <w:tcPr>
            <w:tcW w:w="4678" w:type="dxa"/>
          </w:tcPr>
          <w:p w:rsidR="005E793D" w:rsidRDefault="005E793D" w:rsidP="005E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5E793D" w:rsidRPr="005E793D" w:rsidRDefault="005E793D" w:rsidP="005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5E793D" w:rsidRPr="005E793D" w:rsidRDefault="005E793D" w:rsidP="005E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аказ Міністерства освіти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3D">
              <w:rPr>
                <w:rFonts w:ascii="Times New Roman" w:hAnsi="Times New Roman" w:cs="Times New Roman"/>
                <w:sz w:val="24"/>
                <w:szCs w:val="24"/>
              </w:rPr>
              <w:t>науки України</w:t>
            </w:r>
          </w:p>
          <w:p w:rsidR="001331F4" w:rsidRDefault="001331F4" w:rsidP="0013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11.02.2020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158</w:t>
            </w:r>
          </w:p>
          <w:p w:rsidR="005E793D" w:rsidRDefault="005E793D" w:rsidP="005E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74A" w:rsidRDefault="0065274A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B1C" w:rsidRPr="006662E4" w:rsidRDefault="00761B1C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ПЕРЕЛІК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 xml:space="preserve">тестових питань на знання спеціального законодавства та </w:t>
      </w:r>
    </w:p>
    <w:p w:rsidR="005E793D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варіанти відповідей для посад фахівців з пит</w:t>
      </w:r>
      <w:r w:rsidR="005E793D">
        <w:rPr>
          <w:rFonts w:ascii="Times New Roman" w:hAnsi="Times New Roman" w:cs="Times New Roman"/>
          <w:sz w:val="24"/>
          <w:szCs w:val="24"/>
        </w:rPr>
        <w:t>ань реформ категорій «Б» та «В»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директорату стратегічного планування та європейської інтеграції</w:t>
      </w:r>
    </w:p>
    <w:p w:rsidR="000F6254" w:rsidRPr="006662E4" w:rsidRDefault="000F6254" w:rsidP="0066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Міністерства освіти і науки України</w:t>
      </w:r>
    </w:p>
    <w:p w:rsidR="000F6254" w:rsidRPr="006662E4" w:rsidRDefault="000F6254" w:rsidP="00666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395" w:rsidRPr="006662E4" w:rsidRDefault="00C52395" w:rsidP="006662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2E4">
        <w:rPr>
          <w:rFonts w:ascii="Times New Roman" w:hAnsi="Times New Roman" w:cs="Times New Roman"/>
          <w:b/>
          <w:i/>
          <w:sz w:val="24"/>
          <w:szCs w:val="24"/>
        </w:rPr>
        <w:t xml:space="preserve">Експертна група з </w:t>
      </w:r>
      <w:r w:rsidR="00C42E3F" w:rsidRPr="006662E4">
        <w:rPr>
          <w:rFonts w:ascii="Times New Roman" w:hAnsi="Times New Roman" w:cs="Times New Roman"/>
          <w:b/>
          <w:i/>
          <w:sz w:val="24"/>
          <w:szCs w:val="24"/>
        </w:rPr>
        <w:t>аналітики</w:t>
      </w:r>
    </w:p>
    <w:p w:rsidR="00BB6572" w:rsidRPr="006662E4" w:rsidRDefault="00BB6572" w:rsidP="006662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2E4">
        <w:rPr>
          <w:rFonts w:ascii="Times New Roman" w:hAnsi="Times New Roman" w:cs="Times New Roman"/>
          <w:b/>
          <w:i/>
          <w:sz w:val="24"/>
          <w:szCs w:val="24"/>
        </w:rPr>
        <w:t>Державний експерт директорату стратегічного планування та європейської інтеграції (спеціалізація – аналітика)</w:t>
      </w:r>
    </w:p>
    <w:p w:rsidR="00A7353E" w:rsidRPr="006662E4" w:rsidRDefault="00D506A5" w:rsidP="006662E4">
      <w:pPr>
        <w:pStyle w:val="a3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</w:rPr>
        <w:t>Перелік нормативно правових актів:</w:t>
      </w:r>
    </w:p>
    <w:p w:rsidR="00C52395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C52395" w:rsidRPr="006662E4">
        <w:rPr>
          <w:rFonts w:ascii="Times New Roman" w:hAnsi="Times New Roman" w:cs="Times New Roman"/>
          <w:sz w:val="24"/>
          <w:szCs w:val="24"/>
        </w:rPr>
        <w:t>Закон України «Про освіту»;</w:t>
      </w:r>
    </w:p>
    <w:p w:rsidR="00C52395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C52395" w:rsidRPr="006662E4">
        <w:rPr>
          <w:rFonts w:ascii="Times New Roman" w:hAnsi="Times New Roman" w:cs="Times New Roman"/>
          <w:sz w:val="24"/>
          <w:szCs w:val="24"/>
        </w:rPr>
        <w:t>Закон України «Про наукову і науково-технічну діяльність»;</w:t>
      </w:r>
    </w:p>
    <w:p w:rsidR="00C52395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C52395" w:rsidRPr="006662E4">
        <w:rPr>
          <w:rFonts w:ascii="Times New Roman" w:hAnsi="Times New Roman" w:cs="Times New Roman"/>
          <w:sz w:val="24"/>
          <w:szCs w:val="24"/>
        </w:rPr>
        <w:t>Положення про Міністерство освіти і науки України;</w:t>
      </w:r>
    </w:p>
    <w:p w:rsidR="00C52395" w:rsidRPr="006662E4" w:rsidRDefault="00C83552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C52395" w:rsidRPr="006662E4">
        <w:rPr>
          <w:rFonts w:ascii="Times New Roman" w:hAnsi="Times New Roman" w:cs="Times New Roman"/>
          <w:sz w:val="24"/>
          <w:szCs w:val="24"/>
        </w:rPr>
        <w:t>Закон України «Про центральні органи виконавчої влади»;</w:t>
      </w:r>
    </w:p>
    <w:p w:rsidR="00C52395" w:rsidRPr="006662E4" w:rsidRDefault="00C83552" w:rsidP="0066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C52395" w:rsidRPr="006662E4">
        <w:rPr>
          <w:rFonts w:ascii="Times New Roman" w:hAnsi="Times New Roman" w:cs="Times New Roman"/>
          <w:sz w:val="24"/>
          <w:szCs w:val="24"/>
        </w:rPr>
        <w:t>Угода про асоціацію між Україною та Європейським Союзом;</w:t>
      </w:r>
    </w:p>
    <w:p w:rsidR="00C52395" w:rsidRPr="006662E4" w:rsidRDefault="00C52395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І. Закон України "Про освіту"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Який вид освіти здобувається, як правило, за освітніми програмами,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формальна освіта;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неформальна освіта;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інформальна освіта;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професійна (професійно-технічна) освіта.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Яка форма здобуття освіти передбачає поєднання навчання осіб у закладах освіти з навчанням на робочих місцях на підприємствах, в установах та організаціях для набуття певної кваліфікації, як правило, на основі договору?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екстернатна форма здобуття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сімейна (домашня) форма здобуття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дуальна форма здобуття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дистанційна форма здобуття освіти.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Діти якого віку обов’язково охоплюються дошкільною освітою відповідно до стандарту дошкільної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діти старшого дошкільного віку;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діти дошкільного віку;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діти віком від 1 до 6 років;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діти молодшого та старшого дошкільного віку.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Яка тривалість передбачена для рівня профільної середньої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п’ять років;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чотири роки;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два роки;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три роки.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Які спрямування передбачає здобуття профільної середньої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універсальне та спеціалізоване;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академічне та професійне;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академічне та спеціалізоване;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професійне та спеціалізоване.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В чому полягає принцип територіальної доступності повної загальної середньої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Кожна особа зобов'язана здобувати початкову та базову середню освіту в закладі освіти, що найбільш доступний та наближений до місця проживання особи;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Кожна особа здобуває початкову середню освіту у державному або комунальному закладі освіти, за яким закріплена територія обслуговування, на якій проживає ця особа;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Кожна особа має право здобувати повну загальну середню освіту в закладі освіти, що найбільш доступний та наближений до місця проживання особи;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Кожна особа має право здобувати початкову та базову середню освіту в закладі освіти, що найбільш доступний та наближений до місця проживання особи.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На основі якого рівня освіти здобувається професійна (професійно-технічна) освіта?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базової або повної загальної середньої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базової загальної середньої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повної загальної середньої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фахової передвищої освіти.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Які групи і класи утворюють заклади освіти для навчання осіб з особливими освітніми потребами?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інклюзивні та спеціальні групи і класи;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інклюзивні та спеціалізовані групи і класи;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спеціальні та спеціалізовані групи і класи;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корекційно-розвиткові групи і класи.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За яких умов юридична особа має статус закладу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якщо одним з видів діяльності юридичної особи є освітня діяльність;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якщо основним видом діяльності юридичної особи є освітня діяльність;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якщо юридична особа є бюджетною установою;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якщо юридична особа має статус неприбуткової установи.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Хто забезпечує створення у закладі освіти інклюзивного освітнього середовища, універсального дизайну та розумного пристосування?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засновник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керівник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колегіальний орган управління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колегіальний орган громадського самоврядування.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Хто є представником закладу освіти у відносинах з державними органами, органами місцевого самоврядування, юридичними та фізичними особами, який діє без довіреності в межах повноважень, передбачених законом та установчими документами закладу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засновник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колегіальний орган управління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керівник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колегіальний орган громадського самоврядування.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Який орган є основним колегіальним органом управління закладу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вчена або педагогічна рада;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загальні збори колективу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Наглядова (піклувальна) рада;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Г) орган самоврядування працівників закладу освіти.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Яку інформацію зобов’язані оприлюднювати на своїх веб-сайтах заклади освіти, що отримують публічні кошти?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а також про кошти, отримані з інших джерел, не заборонених законодавством;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кошторис і фінансовий звіт, інформацію про перелік товарів, робіт і послуг, отриманих як благодійна допомога, інформацію про кошти, отримані з інших джерел, не заборонених законодавством;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кошторис і фінансовий звіт, інформацію про перелік товарів, робіт і послуг, отриманих від засновників,  інформацію про кошти, отримані з інших джерел;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кошторис і фінансовий звіт, інформацію про кошти, отримані з інших джерел, не заборонених законодавством;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Чим визначаються вимоги до обов’язкових компетентностей та результатів навчання здобувача освіти відповідного рівня?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стандартами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законом України "Про освіту";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спеціальними законами;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законодавством України про освіту.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Затверджені в установленому порядку вимоги до компетентностей працівників, що слугують основою для формування професійних кваліфікацій, це…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стандарт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освітня програма;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професійна кваліфікація;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професійний стандарт.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Який орган є постійно діючим колегіальним органом, уповноваженим на реалізацію державної політики у сфері кваліфікацій?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Національна система кваліфікацій;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Національне агентство кваліфікацій;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Національна рамка кваліфікацій;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Міністерство освіти і науки України.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Яким поняттям визначається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академічна доброчесність;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академічна свобода;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якість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внутрішня система забезпечення якості освіти.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Яким поняттям визначається оцінювання якості освітньої діяльності закладу вищої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атестація педагогічних працівників.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інституційний аудит;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громадська акредитація;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інституційна акредитація;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Чи є сертифікація педагогічного працівника обов'язковою?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А) сертифікація педагогічного працівника відбувається на добровільних засадах виключно за його ініціативою;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сертифікація педагогічного працівника є обов'язковою;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сертифікація педагогічного працівника відбувається за  ініціативою керівника закладу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сертифікація педагогічного працівника відбувається за  ініціативою Державною служби якості освіти.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 Які категорії осіб НЕ є учасниками освітнього процесу?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батьки здобувачів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здобувачі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педагогічні, науково-педагогічні та наукові працівники.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засновники закладів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 Який орган/установа проводить інституційний аудит закладів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 із забезпечення якості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освітній омбудсмен;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Національне агентство кваліфікацій;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спеціально уповноважена державою установа (організація).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22. Який орган/установа є розпорядником Єдиної державної електронної бази з питань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 у сфері освіти і науки;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центральний орган виконавчої влади із забезпечення якості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постійно діючий колегіальний орган у сфері забезпечення якості вищої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Кабінет Міністрів України.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23. Який орган/установа організовує участь закладів освіти у порівняльних міжнародних дослідженнях якості освіти?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 із забезпечення якості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постійно діючий колегіальний орган у сфері забезпечення якості вищої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центральний орган виконавчої влади у сфері освіти і науки;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спеціально уповноважена державою установа (організація).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24. В якому розмірі держава забезпечує асигнування на освіту за рахунок коштів державного, місцевих бюджетів та інших джерел фінансування, не заборонених законодавством?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не менше ніж 7 % ВВП;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не більше ніж 7 % ВВП;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не більше ніж 5 % ВВП;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не менше ніж 5 % ВВП.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Як визначається порядок розподілу освітньої субвенції між місцевими бюджетами?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згідно з формулою, в основі якої лежить кількість здобувачів освіти, які навчаються на відповідній території;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згідно з формулою, в основі якої лежить кількість педагогічних працівників, які працюють на відповідній території;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згідно з формулою, в основі якої лежить кількість здобувачів освіти та педагогічних працівників на відповідній території;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згідно з формулою, в основі якої лежить кількість закладів освіти, які розташовані на відповідній території.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26. У закладах освіти відповідно до освітньої програми якими мовами окрім державної можуть викладатися одна або декілька дисциплін?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офіційними мовами Ради Європи;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Б) англійською мовою, іншими офіційними мовами Європейського Союзу;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англійською мовою;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англійською, німецькою та французькою мовами.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27. Яким може бути моніторинг якості освіти?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внутрішній та зовнішній;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міжнародний та національний;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зовнішній та національний;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</w:t>
      </w:r>
      <w:r w:rsidRPr="006662E4">
        <w:rPr>
          <w:rFonts w:ascii="Times New Roman" w:hAnsi="Times New Roman" w:cs="Times New Roman"/>
          <w:sz w:val="24"/>
          <w:szCs w:val="24"/>
        </w:rPr>
        <w:t xml:space="preserve">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внутрішній, зовнішній та міжнародний.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28. Який державний орган проводить роботу, пов’язану із встановленням еквівалентності атестатів і дипломів, міжнародним визнанням навчальних курсів, кваліфікацій, вчених звань і наукових ступенів?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 у сфері освіти і науки;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Органи місцевого самоврядування;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Національне агентство кваліфікацій;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Спеціально уповноважена державна установа (організація).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29. Який державний орган приймає рішення про участь у міжнародних порівняльних дослідженнях якості освіти?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Міністерство освіти і науки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Верховна Рада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Спеціально уповноважена державна установа (організація).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30. Хто має право укладати договори про міжнародне співробітництво у системі освіти?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лише Міністерство освіти і науки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лише органи місцевого самоврядування;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заклади освіти, наукові, науково-виробничі установи системи освіти, органи державного управління освітою;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органи державного управління освітою.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31. Яке обладнання та приладдя можуть бути звільнені від сплати мита та митного збору в рамках міжнародного співробітництва закладів освіти та органів управління освітою?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виключно навчальне обладнання, що надходить із-за кордону для навчальних цілей;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навчальне та наукове обладнання та приладдя, що надходить із-за кордону для цілей міжнародного співробітництва;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будь-яке обладнання, що надходить із-за кордону для навчальних і наукових цілей в рамках співробітництва з міжнародними організаціями;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навчальне, наукове та виробниче обладнання та приладдя, що надходить із-за кордону для навчальних і наукових цілей.</w:t>
      </w:r>
    </w:p>
    <w:p w:rsidR="00C42E3F" w:rsidRPr="006662E4" w:rsidRDefault="00C42E3F" w:rsidP="006662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32. Від кого делегуються чотири міжнародні представники до Конкурсної комісії відбору членів Національного агентства із забезпечення якості вищої освіти?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від об’єднань Європейського простору вищої освіти;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від Європейського союзу студентів;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від Європейського фонду регіонального розвитку;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від Європейського дослідницького простору.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I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І. Закон України "Про наукову і науково-технічну діяльність" (в частині міжнародного співробітництва)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33. Який орган є колегіальним органом управління науковою і науково-технічною діяльністю наукової установи?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вчена (наукова) рада;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наглядова рада;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міжвідомча рада;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Національна рада України з питань розвитку науки і технологій.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34. Яка процедура проводиться з метою визначення ефективності діяльності наукових установ?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Державна акредитація наукових установ;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Інституційна акредитація наукових установ;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Державна атестація наукових установ;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Державне ліцензування наукових установ.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35. Який статус може бути наданий 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статус державної ключової лабораторії;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статус національного наукового центру;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статус центру колективного користування науковим обладнанням;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статус наукової установи, якій надається підтримка держави.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36. Яка організація є вищою науковою самоврядною організацією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Міжвідомча рада з координації фундаментальних і прикладних досліджень в Україні;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рада України з питань розвитку науки і технологій;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Науковий комітет Національної ради України з питань розвитку науки і технологій;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Національна академія наук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37. Який орган є постійно діючим консультативно-дорадчим органом для забезпечення ефективної взаємодії представників наукової громадськості, органів виконавчої влади та реального сектору економіки у формуванні та реалізації єдиної державної політики у сфері наукової і науково-технічної діяльності?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Національна рада України з питань розвитку науки і технологій;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академія наук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Міжвідомча рада з координації фундаментальних і прикладних досліджень в Україні;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Ідентифікаційний комітет з питань науки.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38. Який орган є дорадчий орган при Кабінетові Міністрів України, який на конкурсній основі обирає персональний склад Наукового комітету Національної ради України з питань розвитку науки і технологій?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Адміністративний комітет Національної ради України з питань розвитку науки і технологій;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академія наук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Міжвідомча рада з координації фундаментальних і прикладних досліджень в Україні;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Ідентифікаційний комітет з питань науки.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39. Які дорадчі органи утворюються для забезпечення захисту прав та інтересів молодих вчених?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Ради молодих вчених;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Національні галузеві академії наук;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Регіональні наукові центри;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Наукові ліцеї (наукові ліцеї-інтернати).</w:t>
      </w:r>
    </w:p>
    <w:p w:rsidR="00C42E3F" w:rsidRPr="006662E4" w:rsidRDefault="00C42E3F" w:rsidP="0066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наукові ступені передбачені Законом України "Про наукову і науково-технічну діяльність"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кандидат наук і докор наук;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доктор філософії, кандидат наук і доктор наук;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доктор філософії і доктор наук;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доктор філософії і кандидат наук.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41. Який термін не може перевищувати наукове відрядження?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90 днів;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два роки;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180 днів;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один рік.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42. Яким є основне завдання Національного фонду досліджень України? 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консультаційна підтримка;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методологічна підтримка;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науково-технічна підтримка;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грантова підтримка.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43. Які основні форми підготовки наукових кадрів вищої кваліфікації передбачені Законом України "Про наукову і науково-технічну діяльність"?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аспірантура та докторантура;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наукове стажування та наукове відрядження;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аспірантура, ад’юнктура, докторантура, наукове стажування, наукове відрядження.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аспірантура, ад’юнктура, докторантура;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44. З якою метою при державній науковій установі може створюватись наглядова рада?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 метою незалежної оцінки наукових результатів діяльності державної наукової установи;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 метою визначення ефективності діяльності наукових установ;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 метою координації наукової діяльності установи;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 метою стимулювання фундаментальних та прикладних наукових досліджень.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45. Хто приймає рішення про створення при державній науковій установі наглядової ради?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керівник наукової установи;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власник або засновник наукової установи;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науковий колектив установи;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вчена (наукова, науково-технічна, технічна) рада наукової установи.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46. Що є основною структурною одиницею наукової установи?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науковий колектив;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кафедра;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науковий підрозділ;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лабораторія.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47. Основною діяльністю якого структурного підрозділу наукової установи, університету, академії, інституту є виготовлення та апробація дослідних зразків, корисних моделей, нових продуктів, технологічних процесів, надання відповідних послуг, пов’язаних з цією діяльністю?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дослідне виробництво;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лабораторія;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наукова (науково-технічна) бібліотека;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клініка.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48. Яка назва системи програм та політичних інструментів, що об’єднує інституційне середовище досліджень і розробок держав - учасниць Європейського Союзу та асоційованих членів з метою розвитку міжнародного науково-технічного співробітництва, вільного трансферу знань, мобільності дослідників?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Дослідницький простір Європейського Союзу;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Дослідницький простір Україна – ЄС;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Рамкова програма Європейського Союзу з досліджень та інновацій «Горизонт 2020».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Європейський дослідницький простір;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49. Яка організація може представляти Україну у міжнародних наукових організаціях (академічних об’єднаннях, фахових союзах, товариствах) як національний член і виконувати відповідні членські обов’язки?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Національна академія наук України за рішенням Кабінету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академія наук України за рішенням Міністерства освіти і науки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Національний науковий центр за дорученням Кабінету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Національний науковий центр за дорученням Міністерства освіти і науки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50. До повноважень якого органу/організації/ установи відноситься забезпечення реалізації міжнародних науково-технічних програм і проектів відповідно до міжнародних договорів?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Центральний орган виконавчої влади, що забезпечує формування та реалізує державну політику у сфері наукової і науково-технічної діяльності;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Національна рада України з питань розвитку науки і технологій;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Національний фонд досліджень.</w:t>
      </w:r>
    </w:p>
    <w:p w:rsidR="00C42E3F" w:rsidRPr="006662E4" w:rsidRDefault="00C42E3F" w:rsidP="006662E4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51. Чим встановлюються обмеження у сфері міжнародного наукового та науково-технічного співробітництва?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Законом України "Про наукову і науково-технічну діяльність";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міжнародними договорами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законодавством Європейського Союзу у сфері міжнародного наукового та науково-технічного співробітництва;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законодавством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52. Які умови продажу встановлені для надходжень в іноземній валюті за міжнародно-технічними програмами і проектами, які пройшли відповідну державну реєстрацію?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такі надходження підлягають обов’язковому продажу на міжбанківському валютному ринку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50% таких надходжень підлягають обов’язковому продажу на міжбанківському валютному ринку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такі надходження звільняються від обов’язкового продажу на міжбанківському валютному ринку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75% таких надходжень підлягають обов’язковому продажу на міжбанківському валютному ринку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53. Як здійснюється оплата видатків, пов’язаних з реалізацією міжнародно-технічних програм і проектів, що їх виконують державні наукові установи та вищі навчальні заклади?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у першочерговому порядку з розподілом на окремі транші;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 повному обсязі, але у порядку черговості, визначеному Законом України "Про державний бюджет";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у першочерговому порядку в повному обсязі;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у порядку черговості, визначеному Законом України "Про державний бюджет" з розподілом на окремі транші.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54. Які вимоги щодо обсягів фінансування науки визначені Лісабонською стратегією Європейського Союзу?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3 відсотки валового внутрішнього продукту;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5 відсотків валового внутрішнього продукту;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7 відсотків валового внутрішнього продукту;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4 відсотки валового внутрішнього продукту.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 xml:space="preserve">ІІІ. 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Положення про Міністерство освіти і науки України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55. Яким органом державної влади координується діяльність Міністерства освіти і науки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Кабінетом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Секретаріатом Кабінету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Президентом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Верховною Радою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56. Які нормативно-правові акти видає Міністерство освіти і науки України  в межах своїх повноважень?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Постанови МОН;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Розпорядження МОН;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Укази МОН.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Накази МОН;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57. Яким державним органом призначається на посаду Міністр освіти і науки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Верховною Радою України за поданням Прем’єр-міністра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Верховною Радою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Кабінетом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Верховною Радою України за поданням Президента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58. Яка посадова особа є вищою посадовою особою з числа державних службовців МОН?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Заступник Міністра відповідно до розподілу повноважень;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Державний секретар МОН;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Міністр освіти і науки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Перший заступник Міністра.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59. Яка посадова особа здійснює повноваження керівника державної служби у МОН?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Державний секретар МОН;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 освіти і науки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Перший заступник Міністра;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Заступник Міністра відповідно до розподілу повноважень.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60. Хто виконує обов'язки державного секретаря МОН на час його відсутності чи неможливості здійснення ним своїх повноважень з інших причин?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один із керівників самостійних структурних підрозділів апарату МОН;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перший заступник Міністра;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один з заступників Міністра;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Міністр освіти і науки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61. З якою метою може утворюватися колегія МОН?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для розгляду наукових рекомендацій та проведення фахових консультацій з основних питань діяльності;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для забезпечення формування та реалізація державної політики у сферах освіти і науки, наукової, науково-технічної та інноваційної діяльності, трансферу (передачі) технологій;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В) для забезпечення формування та реалізації державної політики у сфері здійснення державного нагляду (контролю) за діяльністю навчальних закладів, підприємств, установ та організацій, які надають послуги у сфері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для погодженого вирішення питань, що належать до компетенції МОН, обговорення найважливіших напрямів його діяльності.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62. Який державний орган затверджує граничну чисельність державних службовців і працівників апарату Міністерства освіти і науки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Комітет Верховної Ради України з питань освіти, науки та інновацій;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Міністерство освіти і науки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Верховна Рада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Кабінет Міністрів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63. Ким затверджується структура апарату Міністерства освіти і науки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Міністром освіти і науки;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Першим заступником Міністра;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Прем'єр-міністром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64. Ким затверджується штатний розпис та кошторис Міністерства освіти і науки України?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Міністром освіти і науки за погодженням з Міністерством фінансів;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Державним секретарем Міністерства за погодженням з Міністерством фінансів;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Державним секретарем Міністерства за погодженням з Кабінетом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Державним секретарем Міністерства за погодженням з Міністром.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2E4">
        <w:rPr>
          <w:rFonts w:ascii="Times New Roman" w:hAnsi="Times New Roman" w:cs="Times New Roman"/>
          <w:sz w:val="24"/>
          <w:szCs w:val="24"/>
          <w:u w:val="single"/>
        </w:rPr>
        <w:t>І</w:t>
      </w:r>
      <w:r w:rsidRPr="006662E4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6662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6662E4">
        <w:rPr>
          <w:rFonts w:ascii="Times New Roman" w:hAnsi="Times New Roman" w:cs="Times New Roman"/>
          <w:sz w:val="24"/>
          <w:szCs w:val="24"/>
          <w:u w:val="single"/>
        </w:rPr>
        <w:t>Закон України «Про центральні органи виконавчої влади»;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65. Який орган є вищим органом системи органів виконавчої влади?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Верховна Рада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Президент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Верховний Суд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66. Який центральний органи/органи виконавчої влади формують та реалізують державну політику?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Міністерства та інші центральні органи виконавчої влади;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всі центральні органи виконавчої влади;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Кабінет Міністрів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67. Який державний орган/ органи затверджує/ють положення про міністерства, інші центральні органи виконавчої влади?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міністерства та інші центральні органи виконавчої влади;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Верховна Рада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68. Який механізм утворення, реорганізація та ліквідація міністерств та інших центральних органів виконавчої влади?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утворюються, реорганізуються та ліквідуються Прем'єр-міністром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утворюються, реорганізуються та ліквідуються Верховною Радою України за поданням Прем'єр-міністра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утворюються, реорганізуються та ліквідуються Кабінетом Міністрів України за поданням відповідного міністра.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Г) утворюються, реорганізуються та ліквідуються Кабінетом Міністрів України за поданням Прем'єр-міністра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69. Якому органу виконавчої влади передаються повноваження та функції міністерства, іншого центрального органу виконавчої влади, що ліквідується?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центральному органу виконавчої влади, який формує державну політику у визначеній сфері;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такий орган виконавчої влади визначається актом Кабінету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такий орган виконавчої влади визначається Прем'єр-міністром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повноваження та функції розподіляються між іншими міністерствами та органами виконавчої влади.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70. Ким вносяться пропозиції призначення на посади першого заступника міністра, заступника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Прем'єр-міністром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Кабінетом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членами Кабінету Міністрів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71. Яке законодавство не поширюється на посади першого заступника міністра та заступників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трудове законодавство, законодавство про державну службу та антикорупційне законодавство;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трудове законодавство, цивільне законодавство та антикорупційне законодавство;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трудове законодавство та законодавство про державну службу;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законодавство про державну службу.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72. Ким призначається на посаду державний секретар міністерства?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Кабінетом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Національним агентством України з питань державної служби;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міністром за поданням керівника патронатної служби;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Президентом України за поданням міністра.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73. Ким забезпечується реалізація державної політики стосовно державної таємниці, контроль за її збереженням в апараті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міністром;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першим заступником міністра;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заступником міністра відповідно до розподілу повноважень.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74. Хто очолює апарат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державний секретар міністерства 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перший заступник міністра;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заступник міністра відповідно до розподілу повноважень.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75. Для якої категорії державних службовців та працівників апарату міністерства підставою для звільнення може бути звільнення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для всіх категорій працівників міністерства, які не є державними службовцями;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лише для державних службовців апарату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для всіх державних службовців та працівників апарату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для працівників патронатної служби міністра.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76. Якою є гранична чисельність патронатної служби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А) не більше десяти осіб;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не більше семи осіб;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не більше дванадцяти осіб;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не більше п'яти осіб;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77. Ким визначається персональний склад патронатної служби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керівником кадрової служби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керівником патронатної служби міністра.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78. У яких випадках утворюються територіальні органи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коли їх створення є необхідним для виконання міністерством покладених на нього функцій;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коли чисельність центрального апарату міністерства недостатньою для виконання міністерством покладених на нього функцій;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коли відповідне рішення приймається міністром.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коли їх створення передбачено положенням про міністерство;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79. Ким призначаються на посади та звільняються з посад заступники керівників територіальних органів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керівниками територіальних органів;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міністром;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першим заступником міністра.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80. Ким визначається періодичність проведення засідань колегії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членами колегії;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міністром;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Кабінетом Міністрів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81. Які накази міністерства підлягають державній реєстрації Міністерством юстиції України?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всі накази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накази міністерства, які пройшли громадське обговорення;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накази міністерства нормативно-правового змісту;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накази міністерства, які набули чинності.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82. У якій формі утворюється центральний орган виконавчої влади У разі якщо більшість його функцій складають функції з управління об'єктами державної власності, що належать до сфери його управління?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як агентство;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як служба;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як міністерство;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як інспекція.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83. Який центральний орган виконавчої влади НЕ є центральним органом зі спеціальним статусом?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Державна служба якості освіти;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Антимонопольний комітет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Державний комітет телебачення і радіомовлення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Фонд державного майна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84. Через кого спрямовується та координується Кабінетом Міністрів України діяльність центральних органів виконавчої влади?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через державних секретарів відповідних міністерств;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через керівників центральних органів виконавчої влади;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через Прем'єр-міністра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через відповідних міністрів.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85. Який статус мають міністерства та інші центральні органи виконавчої влади?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є юридичними особами публічного права;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є юридичними особами приватного права;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є бюджетними установами;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є державними неприбутковими установами.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86. Якими питаннями опікується один з заступників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питаннями фінансування діяльності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питаннями територіальних органів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питаннями боротьби з корупцією;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питаннями трудової дисципліни.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87. Які центральні органи виконавчої влади забезпечують формування державної політики?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міністерства та інші центральні органи виконавчої влади;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Кабінет Міністрів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центральні органи виконавчої влади із спеціальним статусом.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88. За яким принципом діють міністерства?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 принципом збалансованості;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за принципом забезпечення рівного доступу до державної служби;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за принципом єдиноначальності;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за принципом субсидіарності.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89. Яким органом затверджується зразки печаток, бланків і табличок (вивісок) міністерств, інших центральних органів виконавчої влади?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Кабінетом Міністрів України;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відповідним міністерством;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Верховною Радою України;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Секретаріатом Кабінету Міністрів України.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90. Ким визначаються обов'язки першого заступника міністра, заступників міністра?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державним секретарем міністерства;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Прем'єр-міністром України;</w:t>
      </w:r>
    </w:p>
    <w:p w:rsidR="00C42E3F" w:rsidRPr="006662E4" w:rsidRDefault="00C42E3F" w:rsidP="00F52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 за погодженням з Прем'єр-міністром України.</w:t>
      </w:r>
    </w:p>
    <w:p w:rsidR="00C42E3F" w:rsidRPr="006662E4" w:rsidRDefault="00C42E3F" w:rsidP="00F52C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міністром;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91. Ким призначається на посаду керівник центрального органу виконавчої влади ?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Кабінетом Міністрів;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Комісією з питань вищого корпусу державної служби;</w:t>
      </w:r>
    </w:p>
    <w:p w:rsidR="00C42E3F" w:rsidRPr="006662E4" w:rsidRDefault="00C42E3F" w:rsidP="00666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міністром за поданням Комісії з питань вищого корпусу державної служби;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Президентом України за поданням Комісії з питань вищого корпусу державної служби.</w:t>
      </w:r>
    </w:p>
    <w:p w:rsidR="00C3393E" w:rsidRPr="006662E4" w:rsidRDefault="00C3393E" w:rsidP="0066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60A" w:rsidRPr="006662E4" w:rsidRDefault="0035160A" w:rsidP="006662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>V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. Угода про асоціацію між Україною та Європейським Союзом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92.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якою метою Сторони Угоди про асоціацію між Україною та Європейським Союзом зобов’язуються активізувати співробітництво в галузі вищої освіти?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сприяння зближенню у сфері вищої освіти, яке відбувається в рамках Туринського процесу;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поглиблення співробітництва між закладами професійної (професійної-технічної освіти);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Угодою про асоціацію не передбачається співробітництво між</w:t>
      </w: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 у сфері вищої освіти;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з метою активізації мобільності студентів та викладачів.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93.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напрямком співробітництва відповідно до Угоди про асоціацію між Україною та Європейським Союзом передбачене створення національних механізмів з метою покращення прозорості та визнання кваліфікацій та компетенцій?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в галузі професійно-технічної освіти та навчання;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в галузі вищої освіти;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в галузі молодіжної політики та неформальної освіти для молоді;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у сфері середньої освіти.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94.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 розвитку співробітництва в яких сферах освіти також вивчається Сторонами Угоди про асоціацію між Україною та Європейським Союзом?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у сфері дошкільної та позашкільної освіти;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у питаннях освіти осіб з особливими освітніми потребами;</w:t>
      </w:r>
    </w:p>
    <w:p w:rsidR="00C42E3F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співробітництво у сфері середньої освіти, дистанційного навчання та освіти протягом життя;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співробітництво у сфері освіти дорослих.</w:t>
      </w:r>
    </w:p>
    <w:p w:rsidR="0035160A" w:rsidRPr="006662E4" w:rsidRDefault="0035160A" w:rsidP="006662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95.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що спрямовуються зусилля Сторін Угоди про асоціацію між Україною та Європейським Союзом в рамках співробітництва в галузі молодіжної політики та неформальної освіти для молоді?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сприяння інтеграції молоді в суспільство загалом, заохочуючи її активну громадську позицію та ініціативність;</w:t>
      </w:r>
    </w:p>
    <w:p w:rsidR="0035160A" w:rsidRPr="006662E4" w:rsidRDefault="00C42E3F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залучення української молоді до отримання роботи в країнах Європейського Союзу;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покращення прозорості та визнання кваліфікацій та компетенцій;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активізацію мобільності студентів, аспірантів та викладачів закладів вищої освіти.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96.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Угоди про асоціацію між Україною та Європейським Союзом яким чином накопичення та обмін науковою інформацією сприяють підвищенню конкурентоспроможності Сторін?</w:t>
      </w:r>
    </w:p>
    <w:p w:rsidR="002307ED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шляхом зміцнення наукового потенціалу Сторін для вирішення національних та глобальних викликів;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розширення можливостей економіки Сторін щодо набуття та використання знань для комерціалізації нових продуктів та послуг;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дотримання глобальної відповідальності та зобов’язань у таких сферах, як охорона здоров’я, захист навколишнього середовища, зокрема зміна клімату;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розвитку дослідних потужностей та людського потенціалу.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97.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Чому сприяє співробітництву у сфері науки та технологій між Україною та ЄС відповідно до Угоди про асоціацію?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поступовому наближенню до політики та права ЄС у сфері науки і технологій;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отриманню грантових коштів від держав Європейського Союзу;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активізації мобільності українських науковців.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розвитку конкурентоспроможної економіки та суспільства, яке базується на знаннях;</w:t>
      </w:r>
    </w:p>
    <w:p w:rsidR="002307ED" w:rsidRPr="006662E4" w:rsidRDefault="002307ED" w:rsidP="006662E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98.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чином забезпечується співробітництво Сторін Угоди про асоціацію між Україною та ЄС у сфері науки і технологій?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спільного дослідження діяльності, спрямованої на заохочення наукового прогресу, трансферу технологій та ноу-хау;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обміну інформацією щодо політики Сторін у сфері інновацій;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поглиблення наукового та науково-технічного співробітництва між закладами вищої освіти;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шляхом поглиблення наукового та науково-технічного співробітництва в галузі професійно-технічної освіти та навчання.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в якій програмі передбачена Угодою про асоціацію між Україною та Європейським Союзом в рамках співробітництва у сфері науки та технологій?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рамковій програмі Європейського Союзу «Горизонт 2020»;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програмі Європейського Союзу Еразмус+;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проекті Європейського Союзу Twinning;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рамковій програмі Європейського Союзу Creative Europe.</w:t>
      </w:r>
    </w:p>
    <w:p w:rsidR="0035160A" w:rsidRPr="006662E4" w:rsidRDefault="0035160A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100.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рамках якої міжнародної організації Угодою про асоціацію між Україною та Європейським Союзом передбачене співробітництво у сфері науки і технологій?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ЮНІСЕФ;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ПРООН;</w:t>
      </w:r>
    </w:p>
    <w:p w:rsidR="002307ED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ЮНЕСКО;</w:t>
      </w:r>
    </w:p>
    <w:p w:rsidR="0035160A" w:rsidRPr="006662E4" w:rsidRDefault="002307ED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Г) </w:t>
      </w:r>
      <w:r w:rsidR="0035160A" w:rsidRPr="006662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ОБСЄ.</w:t>
      </w:r>
    </w:p>
    <w:p w:rsidR="00BB6572" w:rsidRPr="006662E4" w:rsidRDefault="00BB6572" w:rsidP="00666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B6572" w:rsidRPr="006662E4" w:rsidRDefault="00BB6572" w:rsidP="006662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BB6572" w:rsidRPr="006662E4" w:rsidSect="009F17D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A9" w:rsidRDefault="000F7AA9" w:rsidP="00C373E4">
      <w:pPr>
        <w:spacing w:after="0" w:line="240" w:lineRule="auto"/>
      </w:pPr>
      <w:r>
        <w:separator/>
      </w:r>
    </w:p>
  </w:endnote>
  <w:endnote w:type="continuationSeparator" w:id="0">
    <w:p w:rsidR="000F7AA9" w:rsidRDefault="000F7AA9" w:rsidP="00C3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64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821EC8" w:rsidRPr="00C373E4" w:rsidRDefault="00821EC8" w:rsidP="00C373E4">
        <w:pPr>
          <w:pStyle w:val="a6"/>
          <w:jc w:val="right"/>
          <w:rPr>
            <w:rFonts w:ascii="Times New Roman" w:hAnsi="Times New Roman" w:cs="Times New Roman"/>
            <w:szCs w:val="28"/>
          </w:rPr>
        </w:pPr>
        <w:r w:rsidRPr="00C373E4">
          <w:rPr>
            <w:rFonts w:ascii="Times New Roman" w:hAnsi="Times New Roman" w:cs="Times New Roman"/>
            <w:szCs w:val="28"/>
          </w:rPr>
          <w:fldChar w:fldCharType="begin"/>
        </w:r>
        <w:r w:rsidRPr="00C373E4">
          <w:rPr>
            <w:rFonts w:ascii="Times New Roman" w:hAnsi="Times New Roman" w:cs="Times New Roman"/>
            <w:szCs w:val="28"/>
          </w:rPr>
          <w:instrText>PAGE   \* MERGEFORMAT</w:instrText>
        </w:r>
        <w:r w:rsidRPr="00C373E4">
          <w:rPr>
            <w:rFonts w:ascii="Times New Roman" w:hAnsi="Times New Roman" w:cs="Times New Roman"/>
            <w:szCs w:val="28"/>
          </w:rPr>
          <w:fldChar w:fldCharType="separate"/>
        </w:r>
        <w:r w:rsidR="001331F4">
          <w:rPr>
            <w:rFonts w:ascii="Times New Roman" w:hAnsi="Times New Roman" w:cs="Times New Roman"/>
            <w:noProof/>
            <w:szCs w:val="28"/>
          </w:rPr>
          <w:t>15</w:t>
        </w:r>
        <w:r w:rsidRPr="00C373E4">
          <w:rPr>
            <w:rFonts w:ascii="Times New Roman" w:hAnsi="Times New Roman" w:cs="Times New Roman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A9" w:rsidRDefault="000F7AA9" w:rsidP="00C373E4">
      <w:pPr>
        <w:spacing w:after="0" w:line="240" w:lineRule="auto"/>
      </w:pPr>
      <w:r>
        <w:separator/>
      </w:r>
    </w:p>
  </w:footnote>
  <w:footnote w:type="continuationSeparator" w:id="0">
    <w:p w:rsidR="000F7AA9" w:rsidRDefault="000F7AA9" w:rsidP="00C3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D46"/>
    <w:multiLevelType w:val="hybridMultilevel"/>
    <w:tmpl w:val="5D70E9A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4CC5"/>
    <w:multiLevelType w:val="hybridMultilevel"/>
    <w:tmpl w:val="5D70E9A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B"/>
    <w:rsid w:val="00017786"/>
    <w:rsid w:val="0006280E"/>
    <w:rsid w:val="00072F75"/>
    <w:rsid w:val="000936CA"/>
    <w:rsid w:val="000A6589"/>
    <w:rsid w:val="000B0091"/>
    <w:rsid w:val="000C4264"/>
    <w:rsid w:val="000C4DD8"/>
    <w:rsid w:val="000D1891"/>
    <w:rsid w:val="000F495A"/>
    <w:rsid w:val="000F6254"/>
    <w:rsid w:val="000F7AA9"/>
    <w:rsid w:val="0010017E"/>
    <w:rsid w:val="001331F4"/>
    <w:rsid w:val="00142022"/>
    <w:rsid w:val="00143F82"/>
    <w:rsid w:val="001C6195"/>
    <w:rsid w:val="001D01B9"/>
    <w:rsid w:val="001F2C35"/>
    <w:rsid w:val="00207F5E"/>
    <w:rsid w:val="002104FA"/>
    <w:rsid w:val="00224565"/>
    <w:rsid w:val="00224620"/>
    <w:rsid w:val="002307ED"/>
    <w:rsid w:val="0025556B"/>
    <w:rsid w:val="00256D26"/>
    <w:rsid w:val="00261C54"/>
    <w:rsid w:val="002C5BCC"/>
    <w:rsid w:val="002E5A86"/>
    <w:rsid w:val="00304297"/>
    <w:rsid w:val="003042AE"/>
    <w:rsid w:val="003103FC"/>
    <w:rsid w:val="003320EE"/>
    <w:rsid w:val="00337801"/>
    <w:rsid w:val="0035160A"/>
    <w:rsid w:val="003B368F"/>
    <w:rsid w:val="003E4A10"/>
    <w:rsid w:val="00447F00"/>
    <w:rsid w:val="004B44FE"/>
    <w:rsid w:val="004C75FB"/>
    <w:rsid w:val="004D4AC5"/>
    <w:rsid w:val="005008F6"/>
    <w:rsid w:val="005077A7"/>
    <w:rsid w:val="00583511"/>
    <w:rsid w:val="00585612"/>
    <w:rsid w:val="005859C7"/>
    <w:rsid w:val="005A3101"/>
    <w:rsid w:val="005B568E"/>
    <w:rsid w:val="005C41E0"/>
    <w:rsid w:val="005C73C8"/>
    <w:rsid w:val="005D26B5"/>
    <w:rsid w:val="005D2F36"/>
    <w:rsid w:val="005E793D"/>
    <w:rsid w:val="005F2D96"/>
    <w:rsid w:val="005F75AB"/>
    <w:rsid w:val="0065274A"/>
    <w:rsid w:val="00653956"/>
    <w:rsid w:val="006662E4"/>
    <w:rsid w:val="00672335"/>
    <w:rsid w:val="00674C1C"/>
    <w:rsid w:val="00691B2A"/>
    <w:rsid w:val="006D71E9"/>
    <w:rsid w:val="006F1E21"/>
    <w:rsid w:val="0070221C"/>
    <w:rsid w:val="00713AC5"/>
    <w:rsid w:val="00761B1C"/>
    <w:rsid w:val="007B4DAB"/>
    <w:rsid w:val="007B7551"/>
    <w:rsid w:val="007C1F5C"/>
    <w:rsid w:val="007E17C1"/>
    <w:rsid w:val="007E4656"/>
    <w:rsid w:val="007E6E05"/>
    <w:rsid w:val="00801DEE"/>
    <w:rsid w:val="00821EC8"/>
    <w:rsid w:val="00821F0E"/>
    <w:rsid w:val="00822EB6"/>
    <w:rsid w:val="00826BE3"/>
    <w:rsid w:val="00834AF3"/>
    <w:rsid w:val="00874CBE"/>
    <w:rsid w:val="00891234"/>
    <w:rsid w:val="00896B29"/>
    <w:rsid w:val="008A2425"/>
    <w:rsid w:val="008D0EDC"/>
    <w:rsid w:val="00960D26"/>
    <w:rsid w:val="00964112"/>
    <w:rsid w:val="00981E17"/>
    <w:rsid w:val="00983457"/>
    <w:rsid w:val="00985DF2"/>
    <w:rsid w:val="009941EA"/>
    <w:rsid w:val="009F17DB"/>
    <w:rsid w:val="009F73BF"/>
    <w:rsid w:val="00A24D1E"/>
    <w:rsid w:val="00A4101C"/>
    <w:rsid w:val="00A4215E"/>
    <w:rsid w:val="00A55ACD"/>
    <w:rsid w:val="00A7353E"/>
    <w:rsid w:val="00A91D5B"/>
    <w:rsid w:val="00AA38E0"/>
    <w:rsid w:val="00AC5776"/>
    <w:rsid w:val="00AD4684"/>
    <w:rsid w:val="00AE7279"/>
    <w:rsid w:val="00B157E5"/>
    <w:rsid w:val="00B27F67"/>
    <w:rsid w:val="00B755A8"/>
    <w:rsid w:val="00B87F52"/>
    <w:rsid w:val="00BA509E"/>
    <w:rsid w:val="00BB6572"/>
    <w:rsid w:val="00BF1EE3"/>
    <w:rsid w:val="00C077D0"/>
    <w:rsid w:val="00C30432"/>
    <w:rsid w:val="00C3393E"/>
    <w:rsid w:val="00C373E4"/>
    <w:rsid w:val="00C37A23"/>
    <w:rsid w:val="00C42E3F"/>
    <w:rsid w:val="00C4579B"/>
    <w:rsid w:val="00C52395"/>
    <w:rsid w:val="00C647C0"/>
    <w:rsid w:val="00C71A37"/>
    <w:rsid w:val="00C83552"/>
    <w:rsid w:val="00C9760E"/>
    <w:rsid w:val="00CA38D6"/>
    <w:rsid w:val="00CE6867"/>
    <w:rsid w:val="00CF1C5A"/>
    <w:rsid w:val="00D44178"/>
    <w:rsid w:val="00D50201"/>
    <w:rsid w:val="00D506A5"/>
    <w:rsid w:val="00D8385F"/>
    <w:rsid w:val="00D856BE"/>
    <w:rsid w:val="00DA48E8"/>
    <w:rsid w:val="00DB2462"/>
    <w:rsid w:val="00DC1111"/>
    <w:rsid w:val="00DC4ACA"/>
    <w:rsid w:val="00DE5B47"/>
    <w:rsid w:val="00E0427C"/>
    <w:rsid w:val="00E4799B"/>
    <w:rsid w:val="00E63F48"/>
    <w:rsid w:val="00E9039C"/>
    <w:rsid w:val="00E975D8"/>
    <w:rsid w:val="00EA5744"/>
    <w:rsid w:val="00EB23B7"/>
    <w:rsid w:val="00EB3CD9"/>
    <w:rsid w:val="00EC49D1"/>
    <w:rsid w:val="00ED5F9D"/>
    <w:rsid w:val="00EF157F"/>
    <w:rsid w:val="00F045C0"/>
    <w:rsid w:val="00F0683D"/>
    <w:rsid w:val="00F21062"/>
    <w:rsid w:val="00F27E0B"/>
    <w:rsid w:val="00F52CAA"/>
    <w:rsid w:val="00F57B73"/>
    <w:rsid w:val="00F6074A"/>
    <w:rsid w:val="00FD0FE7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7513-F967-4989-8EF4-EAB99D0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73E4"/>
  </w:style>
  <w:style w:type="paragraph" w:styleId="a6">
    <w:name w:val="footer"/>
    <w:basedOn w:val="a"/>
    <w:link w:val="a7"/>
    <w:uiPriority w:val="99"/>
    <w:unhideWhenUsed/>
    <w:rsid w:val="00C373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73E4"/>
  </w:style>
  <w:style w:type="table" w:styleId="a8">
    <w:name w:val="Table Grid"/>
    <w:basedOn w:val="a1"/>
    <w:uiPriority w:val="39"/>
    <w:rsid w:val="005E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5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E556-CAB0-448F-93C6-E366FE04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21764</Words>
  <Characters>12406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Husak O.</dc:creator>
  <cp:keywords/>
  <dc:description/>
  <cp:lastModifiedBy>Nastenko S.L.</cp:lastModifiedBy>
  <cp:revision>4</cp:revision>
  <cp:lastPrinted>2020-02-06T15:25:00Z</cp:lastPrinted>
  <dcterms:created xsi:type="dcterms:W3CDTF">2020-02-11T08:43:00Z</dcterms:created>
  <dcterms:modified xsi:type="dcterms:W3CDTF">2020-02-12T15:44:00Z</dcterms:modified>
</cp:coreProperties>
</file>