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B5" w:rsidRDefault="00EE4BB5" w:rsidP="00EE4BB5">
      <w:pPr>
        <w:spacing w:after="0" w:line="240" w:lineRule="auto"/>
        <w:ind w:left="4961"/>
        <w:rPr>
          <w:szCs w:val="28"/>
        </w:rPr>
      </w:pPr>
      <w:r>
        <w:rPr>
          <w:szCs w:val="28"/>
        </w:rPr>
        <w:t>ЗАТВЕРДЖЕНО</w:t>
      </w:r>
    </w:p>
    <w:p w:rsidR="00EE4BB5" w:rsidRDefault="00EE4BB5" w:rsidP="00EE4BB5">
      <w:pPr>
        <w:spacing w:after="0" w:line="240" w:lineRule="auto"/>
        <w:ind w:left="4961"/>
        <w:rPr>
          <w:szCs w:val="28"/>
        </w:rPr>
      </w:pPr>
      <w:r>
        <w:rPr>
          <w:szCs w:val="28"/>
        </w:rPr>
        <w:t xml:space="preserve">Наказ Міністерства освіти і науки України від </w:t>
      </w:r>
      <w:r w:rsidR="00E905E0">
        <w:rPr>
          <w:szCs w:val="28"/>
        </w:rPr>
        <w:t>18.01.2018 № 37-а</w:t>
      </w:r>
    </w:p>
    <w:p w:rsidR="00E95F02" w:rsidRPr="00E905E0" w:rsidRDefault="00E95F02" w:rsidP="00AF7923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F7923" w:rsidRDefault="00AF7923" w:rsidP="00AF7923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УМОВИ </w:t>
      </w:r>
      <w:r>
        <w:rPr>
          <w:rFonts w:eastAsia="Times New Roman" w:cs="Times New Roman"/>
          <w:szCs w:val="28"/>
          <w:lang w:eastAsia="ru-RU"/>
        </w:rPr>
        <w:br/>
        <w:t xml:space="preserve">проведення конкурсу </w:t>
      </w:r>
    </w:p>
    <w:p w:rsidR="00073576" w:rsidRDefault="00AF7923" w:rsidP="00073576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на зайняття вакантної посади </w:t>
      </w:r>
      <w:r w:rsidR="00073576" w:rsidRPr="005E7324">
        <w:rPr>
          <w:rFonts w:eastAsia="Times New Roman" w:cs="Times New Roman"/>
          <w:szCs w:val="28"/>
          <w:lang w:eastAsia="ru-RU"/>
        </w:rPr>
        <w:br/>
      </w:r>
      <w:r w:rsidR="00073576" w:rsidRPr="00073576">
        <w:rPr>
          <w:rFonts w:eastAsia="Times New Roman" w:cs="Times New Roman"/>
          <w:i/>
          <w:iCs/>
          <w:szCs w:val="28"/>
          <w:lang w:eastAsia="uk-UA"/>
        </w:rPr>
        <w:t xml:space="preserve">завідувача сектору бухгалтерського обліку та звітності наукової діяльності управління бухгалтерського обліку та звітності </w:t>
      </w:r>
      <w:r w:rsidR="00073576">
        <w:rPr>
          <w:rFonts w:eastAsia="Times New Roman" w:cs="Times New Roman"/>
          <w:color w:val="000000"/>
          <w:szCs w:val="28"/>
          <w:lang w:eastAsia="ru-RU"/>
        </w:rPr>
        <w:t>(категорія «Б</w:t>
      </w:r>
      <w:r w:rsidR="00073576" w:rsidRPr="005E7324">
        <w:rPr>
          <w:rFonts w:eastAsia="Times New Roman" w:cs="Times New Roman"/>
          <w:color w:val="000000"/>
          <w:szCs w:val="28"/>
          <w:lang w:eastAsia="ru-RU"/>
        </w:rPr>
        <w:t xml:space="preserve">») </w:t>
      </w:r>
    </w:p>
    <w:p w:rsidR="00AF7923" w:rsidRDefault="00AF7923" w:rsidP="00AF7923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5E7324"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Міністерства освіти і науки України </w:t>
      </w:r>
    </w:p>
    <w:p w:rsidR="00AF7923" w:rsidRPr="00E905E0" w:rsidRDefault="00AF7923" w:rsidP="00AF7923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"/>
        <w:gridCol w:w="1966"/>
        <w:gridCol w:w="950"/>
        <w:gridCol w:w="42"/>
        <w:gridCol w:w="6237"/>
      </w:tblGrid>
      <w:tr w:rsidR="00AF7923" w:rsidTr="003264A8">
        <w:trPr>
          <w:trHeight w:val="69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923" w:rsidRDefault="00AF7923" w:rsidP="003F1E1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Загальні умови </w:t>
            </w:r>
          </w:p>
        </w:tc>
      </w:tr>
      <w:tr w:rsidR="00AF7923" w:rsidTr="003264A8">
        <w:trPr>
          <w:trHeight w:val="680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AF7923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576" w:rsidRDefault="0042769D" w:rsidP="00073576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</w:t>
            </w:r>
            <w:r w:rsidR="00073576">
              <w:rPr>
                <w:rFonts w:cs="Times New Roman"/>
                <w:szCs w:val="28"/>
              </w:rPr>
              <w:t xml:space="preserve">ов’язані із здійсненням </w:t>
            </w:r>
            <w:r w:rsidR="00073576" w:rsidRPr="008D4E62">
              <w:rPr>
                <w:rFonts w:cs="Times New Roman"/>
                <w:szCs w:val="28"/>
              </w:rPr>
              <w:t>керівництв</w:t>
            </w:r>
            <w:r w:rsidR="00073576">
              <w:rPr>
                <w:rFonts w:cs="Times New Roman"/>
                <w:szCs w:val="28"/>
              </w:rPr>
              <w:t>а діяльністю сектору</w:t>
            </w:r>
            <w:r w:rsidR="00073576">
              <w:t xml:space="preserve"> </w:t>
            </w:r>
            <w:r w:rsidR="00073576" w:rsidRPr="008D4E62">
              <w:rPr>
                <w:rFonts w:cs="Times New Roman"/>
                <w:szCs w:val="28"/>
              </w:rPr>
              <w:t>бухгалтерського обліку та звітності наукової діяльності</w:t>
            </w:r>
            <w:r w:rsidR="00073576">
              <w:rPr>
                <w:rFonts w:cs="Times New Roman"/>
                <w:szCs w:val="28"/>
              </w:rPr>
              <w:t>:</w:t>
            </w:r>
          </w:p>
          <w:p w:rsidR="00073576" w:rsidRDefault="00073576" w:rsidP="00073576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  <w:r w:rsidRPr="008D4E62">
              <w:rPr>
                <w:rFonts w:cs="Times New Roman"/>
                <w:szCs w:val="28"/>
              </w:rPr>
              <w:t xml:space="preserve"> забезпеч</w:t>
            </w:r>
            <w:r>
              <w:rPr>
                <w:rFonts w:cs="Times New Roman"/>
                <w:szCs w:val="28"/>
              </w:rPr>
              <w:t>енням</w:t>
            </w:r>
            <w:r w:rsidRPr="008D4E62">
              <w:rPr>
                <w:rFonts w:cs="Times New Roman"/>
                <w:szCs w:val="28"/>
              </w:rPr>
              <w:t xml:space="preserve"> виконання покладених на сектор завдань щодо організації бухгалтерського</w:t>
            </w:r>
            <w:r>
              <w:rPr>
                <w:rFonts w:cs="Times New Roman"/>
                <w:szCs w:val="28"/>
              </w:rPr>
              <w:t xml:space="preserve"> обліку та звітності;</w:t>
            </w:r>
          </w:p>
          <w:p w:rsidR="00073576" w:rsidRPr="008D4E62" w:rsidRDefault="00073576" w:rsidP="00073576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  <w:r w:rsidRPr="008D4E62">
              <w:rPr>
                <w:rFonts w:cs="Times New Roman"/>
                <w:szCs w:val="28"/>
              </w:rPr>
              <w:t xml:space="preserve"> складання</w:t>
            </w:r>
            <w:r>
              <w:rPr>
                <w:rFonts w:cs="Times New Roman"/>
                <w:szCs w:val="28"/>
              </w:rPr>
              <w:t>м</w:t>
            </w:r>
            <w:r w:rsidRPr="008D4E62">
              <w:rPr>
                <w:rFonts w:cs="Times New Roman"/>
                <w:szCs w:val="28"/>
              </w:rPr>
              <w:t xml:space="preserve"> та подання</w:t>
            </w:r>
            <w:r>
              <w:rPr>
                <w:rFonts w:cs="Times New Roman"/>
                <w:szCs w:val="28"/>
              </w:rPr>
              <w:t>м</w:t>
            </w:r>
            <w:r w:rsidRPr="008D4E62">
              <w:rPr>
                <w:rFonts w:cs="Times New Roman"/>
                <w:szCs w:val="28"/>
              </w:rPr>
              <w:t xml:space="preserve"> до відповідних органів фінансових та бухгалтерських звітів</w:t>
            </w:r>
            <w:r>
              <w:rPr>
                <w:rFonts w:cs="Times New Roman"/>
                <w:szCs w:val="28"/>
              </w:rPr>
              <w:t>;</w:t>
            </w:r>
          </w:p>
          <w:p w:rsidR="00073576" w:rsidRDefault="00073576" w:rsidP="00073576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забезпеченням </w:t>
            </w:r>
            <w:r w:rsidRPr="008D4E62">
              <w:rPr>
                <w:rFonts w:cs="Times New Roman"/>
                <w:szCs w:val="28"/>
              </w:rPr>
              <w:t>розподіл</w:t>
            </w:r>
            <w:r>
              <w:rPr>
                <w:rFonts w:cs="Times New Roman"/>
                <w:szCs w:val="28"/>
              </w:rPr>
              <w:t>у</w:t>
            </w:r>
            <w:r w:rsidRPr="008D4E62">
              <w:rPr>
                <w:rFonts w:cs="Times New Roman"/>
                <w:szCs w:val="28"/>
              </w:rPr>
              <w:t xml:space="preserve"> посадових обов</w:t>
            </w:r>
            <w:r>
              <w:rPr>
                <w:rFonts w:cs="Times New Roman"/>
                <w:szCs w:val="28"/>
              </w:rPr>
              <w:t>'язків між працівниками сектору;</w:t>
            </w:r>
          </w:p>
          <w:p w:rsidR="00073576" w:rsidRPr="008D4E62" w:rsidRDefault="00073576" w:rsidP="00073576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з</w:t>
            </w:r>
            <w:r w:rsidRPr="008D4E62">
              <w:rPr>
                <w:rFonts w:cs="Times New Roman"/>
                <w:szCs w:val="28"/>
              </w:rPr>
              <w:t>абезпеч</w:t>
            </w:r>
            <w:r>
              <w:rPr>
                <w:rFonts w:cs="Times New Roman"/>
                <w:szCs w:val="28"/>
              </w:rPr>
              <w:t>ення</w:t>
            </w:r>
            <w:r w:rsidRPr="008D4E62">
              <w:rPr>
                <w:rFonts w:cs="Times New Roman"/>
                <w:szCs w:val="28"/>
              </w:rPr>
              <w:t xml:space="preserve"> проведення оплати за товари, роботи (послуги) в сфері наукової діяльності та контроль за відповідністю перерахованих коштів обсягам виконаних робіт, придбаних товарів чи наданих послуг згідно з умовами укладених договорів</w:t>
            </w:r>
            <w:r>
              <w:rPr>
                <w:rFonts w:cs="Times New Roman"/>
                <w:szCs w:val="28"/>
              </w:rPr>
              <w:t>, у тому числі договорів оренди;</w:t>
            </w:r>
          </w:p>
          <w:p w:rsidR="00073576" w:rsidRPr="008D4E62" w:rsidRDefault="00073576" w:rsidP="00073576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здійснення контролю</w:t>
            </w:r>
            <w:r w:rsidRPr="008D4E62">
              <w:rPr>
                <w:rFonts w:cs="Times New Roman"/>
                <w:szCs w:val="28"/>
              </w:rPr>
              <w:t xml:space="preserve"> за відповідністю взятих бюджетних зобов'язань бюджетним асигнуванням, паспорту бюджетної програми та відповідністю платежів взятим бюджетни</w:t>
            </w:r>
            <w:r>
              <w:rPr>
                <w:rFonts w:cs="Times New Roman"/>
                <w:szCs w:val="28"/>
              </w:rPr>
              <w:t>м зобов'язанням та асигнуванням;</w:t>
            </w:r>
          </w:p>
          <w:p w:rsidR="00073576" w:rsidRPr="008D4E62" w:rsidRDefault="00073576" w:rsidP="00073576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Pr="008D4E62">
              <w:rPr>
                <w:rFonts w:cs="Times New Roman"/>
                <w:szCs w:val="28"/>
              </w:rPr>
              <w:t xml:space="preserve">здійснення контролю </w:t>
            </w:r>
            <w:r>
              <w:rPr>
                <w:rFonts w:cs="Times New Roman"/>
                <w:szCs w:val="28"/>
              </w:rPr>
              <w:t xml:space="preserve">за </w:t>
            </w:r>
            <w:r w:rsidRPr="008D4E62">
              <w:rPr>
                <w:rFonts w:cs="Times New Roman"/>
                <w:szCs w:val="28"/>
              </w:rPr>
              <w:t>додержання вимог законодавства під час здійснення попередньої оплати за товари, роботи (послуги) в сфері наукової діяльності та цільове використання бюджетних коштів</w:t>
            </w:r>
            <w:r>
              <w:rPr>
                <w:rFonts w:cs="Times New Roman"/>
                <w:szCs w:val="28"/>
              </w:rPr>
              <w:t>;</w:t>
            </w:r>
          </w:p>
          <w:p w:rsidR="00073576" w:rsidRPr="008D4E62" w:rsidRDefault="00073576" w:rsidP="00073576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Pr="00362AC4">
              <w:rPr>
                <w:rFonts w:cs="Times New Roman"/>
                <w:szCs w:val="28"/>
              </w:rPr>
              <w:t xml:space="preserve">забезпечення </w:t>
            </w:r>
            <w:r w:rsidRPr="008D4E62">
              <w:rPr>
                <w:rFonts w:cs="Times New Roman"/>
                <w:szCs w:val="28"/>
              </w:rPr>
              <w:t>усуненням порушень та недоліків, виявлених під час контрольних заходів, проведених державними органами та підрозділами установ, що уповноважені здійснювати контроль за дотриманням</w:t>
            </w:r>
            <w:r>
              <w:rPr>
                <w:rFonts w:cs="Times New Roman"/>
                <w:szCs w:val="28"/>
              </w:rPr>
              <w:t xml:space="preserve"> вимог бюджетного законодавства;</w:t>
            </w:r>
          </w:p>
          <w:p w:rsidR="00AF7923" w:rsidRPr="00073576" w:rsidRDefault="00073576" w:rsidP="000A60B9">
            <w:pPr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Pr="00362AC4">
              <w:rPr>
                <w:rFonts w:cs="Times New Roman"/>
                <w:szCs w:val="28"/>
              </w:rPr>
              <w:t xml:space="preserve">забезпечення </w:t>
            </w:r>
            <w:r w:rsidRPr="008D4E62">
              <w:rPr>
                <w:rFonts w:cs="Times New Roman"/>
                <w:szCs w:val="28"/>
              </w:rPr>
              <w:t>п</w:t>
            </w:r>
            <w:r>
              <w:rPr>
                <w:rFonts w:cs="Times New Roman"/>
                <w:szCs w:val="28"/>
              </w:rPr>
              <w:t>ідготовки</w:t>
            </w:r>
            <w:r w:rsidRPr="008D4E62">
              <w:rPr>
                <w:rFonts w:cs="Times New Roman"/>
                <w:szCs w:val="28"/>
              </w:rPr>
              <w:t xml:space="preserve"> аналітичних, довідкових та інших матеріалів з питань, що </w:t>
            </w:r>
            <w:r>
              <w:rPr>
                <w:rFonts w:cs="Times New Roman"/>
                <w:szCs w:val="28"/>
              </w:rPr>
              <w:t>належать до компетенції сектору</w:t>
            </w:r>
          </w:p>
        </w:tc>
      </w:tr>
      <w:tr w:rsidR="00AF7923" w:rsidTr="003264A8">
        <w:trPr>
          <w:trHeight w:val="218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AF7923" w:rsidP="003F1E17">
            <w:pPr>
              <w:spacing w:after="0" w:line="240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Умови оплати праці 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576" w:rsidRPr="00F4322C" w:rsidRDefault="00073576" w:rsidP="00073576">
            <w:pPr>
              <w:spacing w:after="0" w:line="240" w:lineRule="auto"/>
              <w:ind w:firstLine="284"/>
              <w:jc w:val="both"/>
              <w:rPr>
                <w:lang w:val="ru-RU"/>
              </w:rPr>
            </w:pPr>
            <w:r w:rsidRPr="00F4322C">
              <w:t xml:space="preserve">- посадовий оклад – </w:t>
            </w:r>
            <w:r w:rsidRPr="00F4322C">
              <w:rPr>
                <w:i/>
              </w:rPr>
              <w:t>6400</w:t>
            </w:r>
            <w:r w:rsidRPr="00F4322C">
              <w:t xml:space="preserve"> грн.;</w:t>
            </w:r>
          </w:p>
          <w:p w:rsidR="00073576" w:rsidRPr="00F4322C" w:rsidRDefault="00073576" w:rsidP="00073576">
            <w:pPr>
              <w:spacing w:after="0" w:line="240" w:lineRule="auto"/>
              <w:ind w:firstLine="284"/>
              <w:jc w:val="both"/>
            </w:pPr>
            <w:r w:rsidRPr="00F4322C">
              <w:t xml:space="preserve">- надбавка до посадового окладу за ранг державного службовця відповідно до постанови Кабінету Міністрів України від </w:t>
            </w:r>
            <w:r w:rsidRPr="00F4322C">
              <w:rPr>
                <w:lang w:val="ru-RU"/>
              </w:rPr>
              <w:t>18</w:t>
            </w:r>
            <w:r w:rsidRPr="00F4322C">
              <w:t>.0</w:t>
            </w:r>
            <w:r w:rsidRPr="00F4322C">
              <w:rPr>
                <w:lang w:val="ru-RU"/>
              </w:rPr>
              <w:t>1</w:t>
            </w:r>
            <w:r w:rsidRPr="00F4322C">
              <w:t>.201</w:t>
            </w:r>
            <w:r w:rsidRPr="00F4322C">
              <w:rPr>
                <w:lang w:val="ru-RU"/>
              </w:rPr>
              <w:t>7</w:t>
            </w:r>
            <w:r w:rsidRPr="00F4322C">
              <w:t xml:space="preserve"> № </w:t>
            </w:r>
            <w:r w:rsidRPr="00F4322C">
              <w:rPr>
                <w:lang w:val="ru-RU"/>
              </w:rPr>
              <w:t>15</w:t>
            </w:r>
            <w:r w:rsidRPr="00F4322C">
              <w:t xml:space="preserve"> «Питання оплати праці </w:t>
            </w:r>
            <w:r w:rsidRPr="00F4322C">
              <w:lastRenderedPageBreak/>
              <w:t>працівників державних органів»;</w:t>
            </w:r>
          </w:p>
          <w:p w:rsidR="00AF7923" w:rsidRDefault="00073576" w:rsidP="00073576">
            <w:pPr>
              <w:spacing w:after="0" w:line="240" w:lineRule="auto"/>
              <w:ind w:firstLine="28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4322C">
              <w:t>- надбавка та доплати (відповідно до статті 52 Закону України «Про державну службу»)</w:t>
            </w:r>
          </w:p>
        </w:tc>
      </w:tr>
      <w:tr w:rsidR="00AF7923" w:rsidTr="003264A8">
        <w:trPr>
          <w:trHeight w:val="69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923" w:rsidRDefault="00AF7923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42769D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17365D" w:themeColor="text2" w:themeShade="BF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</w:t>
            </w:r>
            <w:r w:rsidR="00073576">
              <w:rPr>
                <w:rFonts w:eastAsia="Times New Roman" w:cs="Times New Roman"/>
                <w:szCs w:val="28"/>
                <w:lang w:eastAsia="ru-RU"/>
              </w:rPr>
              <w:t>езстроково</w:t>
            </w:r>
          </w:p>
        </w:tc>
      </w:tr>
      <w:tr w:rsidR="00AF7923" w:rsidTr="003264A8">
        <w:trPr>
          <w:trHeight w:val="69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AF7923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1) копія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паспорта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громадянина України;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2) письмова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заява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про участь у конкурсі із зазначенням основних мотивів до зайняття посади державної служби (за формою згідно з додатком 2 Порядку проведення конкурсу на зайняття посад державної служби), до якої додається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резюме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у довільній формі;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3) письмова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заява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, в якій особа повідомляє, що до неї не застосовуються заборони, визначені частиною</w:t>
            </w:r>
            <w:r w:rsidR="000A60B9" w:rsidRPr="000A60B9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 xml:space="preserve"> </w:t>
            </w:r>
            <w:r w:rsidR="000A60B9">
              <w:rPr>
                <w:rFonts w:eastAsia="Times New Roman" w:cs="Times New Roman"/>
                <w:color w:val="000000"/>
                <w:szCs w:val="28"/>
                <w:lang w:eastAsia="ru-RU"/>
              </w:rPr>
              <w:t>третьою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hyperlink r:id="rId6" w:anchor="n13" w:tgtFrame="_blank" w:history="1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або</w:t>
            </w:r>
            <w:r w:rsidR="000A60B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четвертою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4) копія (копії)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документа (документів) про освіту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5) </w:t>
            </w:r>
            <w:r>
              <w:rPr>
                <w:i/>
                <w:szCs w:val="28"/>
              </w:rPr>
              <w:t>посвідчення</w:t>
            </w:r>
            <w:r>
              <w:rPr>
                <w:szCs w:val="28"/>
              </w:rPr>
              <w:t xml:space="preserve"> атестації щодо вільного володіння державною мовою;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6) заповнена </w:t>
            </w:r>
            <w:r>
              <w:rPr>
                <w:i/>
                <w:szCs w:val="28"/>
              </w:rPr>
              <w:t>особова картка</w:t>
            </w:r>
            <w:r>
              <w:rPr>
                <w:szCs w:val="28"/>
              </w:rPr>
              <w:t xml:space="preserve"> державного службовця встановленого зразка (затверджена наказом Національного агентства з питань державної служби від 05.08.2016 №156);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Style w:val="rvts0"/>
              </w:rPr>
              <w:t>7) декларація особи, уповноваженої на виконання функцій держави або місцевого самоврядування, за 201</w:t>
            </w:r>
            <w:r w:rsidR="008F08C2">
              <w:rPr>
                <w:rStyle w:val="rvts0"/>
              </w:rPr>
              <w:t>7</w:t>
            </w:r>
            <w:r>
              <w:rPr>
                <w:rStyle w:val="rvts0"/>
              </w:rPr>
              <w:t xml:space="preserve"> рік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(шляхом заповнення на сайті Національного агентства з питань запобігання корупції)</w:t>
            </w:r>
            <w:r>
              <w:rPr>
                <w:rStyle w:val="rvts0"/>
              </w:rPr>
              <w:t>.</w:t>
            </w:r>
          </w:p>
          <w:p w:rsidR="00AF7923" w:rsidRDefault="00AF7923" w:rsidP="003F1E17">
            <w:pPr>
              <w:spacing w:after="0" w:line="240" w:lineRule="auto"/>
              <w:jc w:val="both"/>
              <w:rPr>
                <w:color w:val="000000"/>
                <w:sz w:val="6"/>
                <w:szCs w:val="6"/>
              </w:rPr>
            </w:pPr>
          </w:p>
          <w:p w:rsidR="00AF7923" w:rsidRDefault="00AF7923" w:rsidP="00E905E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</w:rPr>
              <w:t xml:space="preserve">Документи приймаються </w:t>
            </w:r>
            <w:r w:rsidRPr="00E905E0">
              <w:rPr>
                <w:color w:val="000000"/>
                <w:szCs w:val="28"/>
              </w:rPr>
              <w:t xml:space="preserve">до </w:t>
            </w:r>
            <w:r w:rsidRPr="00E905E0">
              <w:rPr>
                <w:szCs w:val="28"/>
              </w:rPr>
              <w:t>1</w:t>
            </w:r>
            <w:r w:rsidR="00E905E0" w:rsidRPr="00E905E0">
              <w:rPr>
                <w:szCs w:val="28"/>
              </w:rPr>
              <w:t>6</w:t>
            </w:r>
            <w:r w:rsidRPr="00E905E0">
              <w:rPr>
                <w:szCs w:val="28"/>
              </w:rPr>
              <w:t>:</w:t>
            </w:r>
            <w:r w:rsidR="00E905E0" w:rsidRPr="00E905E0">
              <w:rPr>
                <w:szCs w:val="28"/>
              </w:rPr>
              <w:t>45</w:t>
            </w:r>
            <w:r w:rsidRPr="00E905E0">
              <w:rPr>
                <w:szCs w:val="28"/>
              </w:rPr>
              <w:t xml:space="preserve"> </w:t>
            </w:r>
            <w:r w:rsidR="008F08C2" w:rsidRPr="00E905E0">
              <w:rPr>
                <w:szCs w:val="28"/>
              </w:rPr>
              <w:t>0</w:t>
            </w:r>
            <w:r w:rsidR="00E905E0" w:rsidRPr="00E905E0">
              <w:rPr>
                <w:szCs w:val="28"/>
              </w:rPr>
              <w:t>2</w:t>
            </w:r>
            <w:r w:rsidR="008F08C2" w:rsidRPr="00E905E0">
              <w:rPr>
                <w:szCs w:val="28"/>
              </w:rPr>
              <w:t xml:space="preserve"> лютого</w:t>
            </w:r>
            <w:r w:rsidRPr="00E905E0">
              <w:rPr>
                <w:szCs w:val="28"/>
              </w:rPr>
              <w:t xml:space="preserve"> 201</w:t>
            </w:r>
            <w:r w:rsidR="0050264F" w:rsidRPr="00E905E0">
              <w:rPr>
                <w:szCs w:val="28"/>
              </w:rPr>
              <w:t>8</w:t>
            </w:r>
            <w:r w:rsidRPr="00E905E0">
              <w:rPr>
                <w:szCs w:val="28"/>
              </w:rPr>
              <w:t xml:space="preserve"> року</w:t>
            </w:r>
          </w:p>
        </w:tc>
      </w:tr>
      <w:tr w:rsidR="00AF7923" w:rsidTr="003264A8">
        <w:trPr>
          <w:trHeight w:val="334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AF7923" w:rsidP="003F1E17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923" w:rsidRDefault="00AF7923" w:rsidP="003F1E17">
            <w:pPr>
              <w:spacing w:after="0" w:line="240" w:lineRule="auto"/>
              <w:textAlignment w:val="baseline"/>
              <w:rPr>
                <w:szCs w:val="28"/>
              </w:rPr>
            </w:pPr>
            <w:r>
              <w:rPr>
                <w:szCs w:val="28"/>
              </w:rPr>
              <w:t xml:space="preserve">з </w:t>
            </w:r>
            <w:r w:rsidR="00073576">
              <w:rPr>
                <w:szCs w:val="28"/>
              </w:rPr>
              <w:t>05 лютого</w:t>
            </w:r>
            <w:r w:rsidR="0050264F">
              <w:rPr>
                <w:szCs w:val="28"/>
              </w:rPr>
              <w:t xml:space="preserve"> 2018 року </w:t>
            </w:r>
            <w:r>
              <w:rPr>
                <w:szCs w:val="28"/>
              </w:rPr>
              <w:t>о 10:00</w:t>
            </w:r>
          </w:p>
          <w:p w:rsidR="00AF7923" w:rsidRDefault="00AF7923" w:rsidP="003F1E17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szCs w:val="28"/>
              </w:rPr>
              <w:t>м. Київ, проспект Перемоги, 10</w:t>
            </w:r>
          </w:p>
        </w:tc>
      </w:tr>
      <w:tr w:rsidR="00AF7923" w:rsidTr="003264A8">
        <w:trPr>
          <w:trHeight w:val="545"/>
        </w:trPr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923" w:rsidRPr="00073576" w:rsidRDefault="00AF7923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73576">
              <w:rPr>
                <w:rFonts w:eastAsia="Times New Roman" w:cs="Times New Roman"/>
                <w:color w:val="000000"/>
                <w:szCs w:val="28"/>
                <w:lang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23" w:rsidRDefault="00AF7923" w:rsidP="003F1E17">
            <w:pPr>
              <w:spacing w:after="0" w:line="240" w:lineRule="auto"/>
              <w:rPr>
                <w:rFonts w:eastAsia="Times New Roman" w:cs="Times New Roman"/>
                <w:color w:val="FF0000"/>
                <w:szCs w:val="28"/>
                <w:lang w:eastAsia="ru-RU"/>
              </w:rPr>
            </w:pPr>
          </w:p>
          <w:p w:rsidR="00AF7923" w:rsidRDefault="00AF7923" w:rsidP="003F1E1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Іванова Світлана Миколаївна</w:t>
            </w:r>
          </w:p>
          <w:p w:rsidR="00AF7923" w:rsidRDefault="00AF7923" w:rsidP="003F1E1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Тел.: 481-32-70, 481-47-88</w:t>
            </w:r>
          </w:p>
          <w:p w:rsidR="00AF7923" w:rsidRDefault="00AF7923" w:rsidP="003F1E17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mail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kadry@mon.gov.ua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AF7923" w:rsidRDefault="00AF7923" w:rsidP="003F1E17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517696" w:rsidRPr="00A726FA" w:rsidTr="003264A8">
        <w:tc>
          <w:tcPr>
            <w:tcW w:w="9889" w:type="dxa"/>
            <w:gridSpan w:val="6"/>
          </w:tcPr>
          <w:p w:rsidR="00517696" w:rsidRPr="00A726FA" w:rsidRDefault="00517696" w:rsidP="001D6A39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Кваліфікаційні вимоги</w:t>
            </w:r>
          </w:p>
        </w:tc>
      </w:tr>
      <w:tr w:rsidR="00517696" w:rsidRPr="00A726FA" w:rsidTr="003264A8">
        <w:tc>
          <w:tcPr>
            <w:tcW w:w="694" w:type="dxa"/>
            <w:gridSpan w:val="2"/>
          </w:tcPr>
          <w:p w:rsidR="00517696" w:rsidRPr="00A726FA" w:rsidRDefault="00517696" w:rsidP="001D6A39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1</w:t>
            </w:r>
          </w:p>
        </w:tc>
        <w:tc>
          <w:tcPr>
            <w:tcW w:w="2916" w:type="dxa"/>
            <w:gridSpan w:val="2"/>
          </w:tcPr>
          <w:p w:rsidR="00517696" w:rsidRPr="00A726FA" w:rsidRDefault="00517696" w:rsidP="001D6A39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Освіта</w:t>
            </w:r>
          </w:p>
        </w:tc>
        <w:tc>
          <w:tcPr>
            <w:tcW w:w="6279" w:type="dxa"/>
            <w:gridSpan w:val="2"/>
          </w:tcPr>
          <w:p w:rsidR="00517696" w:rsidRPr="00A726FA" w:rsidRDefault="0042769D" w:rsidP="00073576">
            <w:pPr>
              <w:spacing w:after="0" w:line="240" w:lineRule="auto"/>
              <w:rPr>
                <w:color w:val="000000"/>
                <w:szCs w:val="28"/>
              </w:rPr>
            </w:pPr>
            <w:r>
              <w:rPr>
                <w:rStyle w:val="rvts0"/>
                <w:szCs w:val="28"/>
              </w:rPr>
              <w:t>в</w:t>
            </w:r>
            <w:r w:rsidR="00073576" w:rsidRPr="00A726FA">
              <w:rPr>
                <w:rStyle w:val="rvts0"/>
                <w:szCs w:val="28"/>
              </w:rPr>
              <w:t xml:space="preserve">ища </w:t>
            </w:r>
            <w:r w:rsidR="00073576">
              <w:rPr>
                <w:rStyle w:val="rvts0"/>
                <w:szCs w:val="28"/>
              </w:rPr>
              <w:t xml:space="preserve">економічна </w:t>
            </w:r>
            <w:r w:rsidR="00073576" w:rsidRPr="00A726FA">
              <w:rPr>
                <w:rStyle w:val="rvts0"/>
                <w:szCs w:val="28"/>
              </w:rPr>
              <w:t xml:space="preserve">освіта за освітнім ступенем </w:t>
            </w:r>
            <w:r w:rsidR="00073576">
              <w:rPr>
                <w:rStyle w:val="rvts0"/>
                <w:szCs w:val="28"/>
              </w:rPr>
              <w:t xml:space="preserve">не </w:t>
            </w:r>
            <w:r w:rsidR="00073576">
              <w:rPr>
                <w:rStyle w:val="rvts0"/>
                <w:szCs w:val="28"/>
              </w:rPr>
              <w:lastRenderedPageBreak/>
              <w:t>нижче магістра</w:t>
            </w:r>
          </w:p>
        </w:tc>
      </w:tr>
      <w:tr w:rsidR="00517696" w:rsidRPr="00A726FA" w:rsidTr="003264A8">
        <w:tc>
          <w:tcPr>
            <w:tcW w:w="694" w:type="dxa"/>
            <w:gridSpan w:val="2"/>
          </w:tcPr>
          <w:p w:rsidR="00517696" w:rsidRPr="00A726FA" w:rsidRDefault="00517696" w:rsidP="001D6A39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lastRenderedPageBreak/>
              <w:t>2</w:t>
            </w:r>
          </w:p>
        </w:tc>
        <w:tc>
          <w:tcPr>
            <w:tcW w:w="2916" w:type="dxa"/>
            <w:gridSpan w:val="2"/>
          </w:tcPr>
          <w:p w:rsidR="00517696" w:rsidRPr="00A726FA" w:rsidRDefault="00517696" w:rsidP="001D6A39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 xml:space="preserve">Досвід роботи </w:t>
            </w:r>
          </w:p>
        </w:tc>
        <w:tc>
          <w:tcPr>
            <w:tcW w:w="6279" w:type="dxa"/>
            <w:gridSpan w:val="2"/>
          </w:tcPr>
          <w:p w:rsidR="00517696" w:rsidRPr="00A726FA" w:rsidRDefault="0042769D" w:rsidP="0042769D">
            <w:pPr>
              <w:spacing w:after="0" w:line="24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</w:t>
            </w:r>
            <w:r w:rsidRPr="00053334">
              <w:rPr>
                <w:color w:val="000000"/>
                <w:szCs w:val="28"/>
              </w:rPr>
              <w:t>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</w:t>
            </w:r>
            <w:r>
              <w:rPr>
                <w:color w:val="000000"/>
                <w:szCs w:val="28"/>
              </w:rPr>
              <w:t xml:space="preserve"> років</w:t>
            </w:r>
          </w:p>
        </w:tc>
      </w:tr>
      <w:tr w:rsidR="00517696" w:rsidRPr="00A726FA" w:rsidTr="003264A8">
        <w:tc>
          <w:tcPr>
            <w:tcW w:w="694" w:type="dxa"/>
            <w:gridSpan w:val="2"/>
          </w:tcPr>
          <w:p w:rsidR="00517696" w:rsidRPr="00A726FA" w:rsidRDefault="00517696" w:rsidP="001D6A39">
            <w:pPr>
              <w:pStyle w:val="a4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6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16" w:type="dxa"/>
            <w:gridSpan w:val="2"/>
          </w:tcPr>
          <w:p w:rsidR="00517696" w:rsidRPr="00A726FA" w:rsidRDefault="00517696" w:rsidP="001D6A39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Володіння державною мовою</w:t>
            </w:r>
          </w:p>
        </w:tc>
        <w:tc>
          <w:tcPr>
            <w:tcW w:w="6279" w:type="dxa"/>
            <w:gridSpan w:val="2"/>
          </w:tcPr>
          <w:p w:rsidR="00517696" w:rsidRPr="00A726FA" w:rsidRDefault="0042769D" w:rsidP="00073576">
            <w:pPr>
              <w:spacing w:after="0" w:line="240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в</w:t>
            </w:r>
            <w:r w:rsidRPr="00A726FA">
              <w:rPr>
                <w:color w:val="000000"/>
                <w:szCs w:val="28"/>
              </w:rPr>
              <w:t>ільне володіння державною мовою</w:t>
            </w:r>
          </w:p>
        </w:tc>
      </w:tr>
      <w:tr w:rsidR="00D43F8B" w:rsidTr="003264A8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8B" w:rsidRDefault="00D43F8B" w:rsidP="003F1E17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Вимоги до компетентності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D43F8B" w:rsidTr="003264A8">
        <w:tc>
          <w:tcPr>
            <w:tcW w:w="3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8B" w:rsidRDefault="00D43F8B" w:rsidP="003F1E17">
            <w:pPr>
              <w:pStyle w:val="a4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8B" w:rsidRDefault="00D43F8B" w:rsidP="003F1E17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D43F8B" w:rsidRPr="00A726FA" w:rsidTr="003264A8">
        <w:tc>
          <w:tcPr>
            <w:tcW w:w="694" w:type="dxa"/>
            <w:gridSpan w:val="2"/>
          </w:tcPr>
          <w:p w:rsidR="00D43F8B" w:rsidRPr="00A726FA" w:rsidRDefault="00D43F8B" w:rsidP="003F1E17">
            <w:pPr>
              <w:pStyle w:val="a4"/>
              <w:spacing w:before="0"/>
              <w:ind w:firstLine="0"/>
              <w:jc w:val="center"/>
              <w:rPr>
                <w:rStyle w:val="rvts0"/>
                <w:sz w:val="28"/>
                <w:szCs w:val="28"/>
              </w:rPr>
            </w:pPr>
            <w:r>
              <w:rPr>
                <w:rStyle w:val="rvts0"/>
                <w:sz w:val="28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D43F8B" w:rsidRPr="00281EF9" w:rsidRDefault="00D43F8B" w:rsidP="003F1E17">
            <w:pPr>
              <w:pStyle w:val="a4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281EF9">
              <w:rPr>
                <w:rFonts w:ascii="Times New Roman" w:hAnsi="Times New Roman"/>
                <w:sz w:val="28"/>
                <w:szCs w:val="28"/>
              </w:rPr>
              <w:t>З</w:t>
            </w:r>
            <w:r w:rsidRPr="00281EF9">
              <w:rPr>
                <w:rStyle w:val="rvts0"/>
                <w:rFonts w:ascii="Times New Roman" w:hAnsi="Times New Roman"/>
                <w:sz w:val="28"/>
                <w:szCs w:val="28"/>
              </w:rPr>
              <w:t>нання сучасних інформаційних технологій</w:t>
            </w:r>
          </w:p>
        </w:tc>
        <w:tc>
          <w:tcPr>
            <w:tcW w:w="6237" w:type="dxa"/>
          </w:tcPr>
          <w:p w:rsidR="00D43F8B" w:rsidRPr="00281EF9" w:rsidRDefault="00D43F8B" w:rsidP="003F1E17">
            <w:pPr>
              <w:pStyle w:val="a4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color w:val="17365D"/>
                <w:sz w:val="28"/>
                <w:szCs w:val="28"/>
              </w:rPr>
            </w:pPr>
            <w:r w:rsidRPr="00281EF9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впевнений користувач </w:t>
            </w:r>
            <w:r w:rsidRPr="00281EF9">
              <w:rPr>
                <w:rFonts w:ascii="Times New Roman" w:hAnsi="Times New Roman"/>
                <w:sz w:val="28"/>
                <w:szCs w:val="28"/>
              </w:rPr>
              <w:t>офісної техніки та</w:t>
            </w:r>
            <w:r w:rsidRPr="00281EF9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ПК (MS Office,</w:t>
            </w:r>
            <w:r w:rsidRPr="00281EF9">
              <w:rPr>
                <w:rStyle w:val="a6"/>
                <w:rFonts w:ascii="Times New Roman" w:hAnsi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81EF9">
              <w:rPr>
                <w:rStyle w:val="a6"/>
                <w:rFonts w:ascii="Times New Roman" w:hAnsi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Microsoft Word</w:t>
            </w:r>
            <w:r w:rsidRPr="00281EF9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,</w:t>
            </w:r>
            <w:r w:rsidRPr="00281EF9">
              <w:rPr>
                <w:rStyle w:val="apple-converted-space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281EF9">
              <w:rPr>
                <w:rStyle w:val="a6"/>
                <w:rFonts w:ascii="Times New Roman" w:hAnsi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Excel, Outlook Express, Internet)</w:t>
            </w:r>
          </w:p>
        </w:tc>
      </w:tr>
      <w:tr w:rsidR="00D43F8B" w:rsidRPr="00512367" w:rsidTr="003264A8"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8B" w:rsidRPr="00A726FA" w:rsidRDefault="00D43F8B" w:rsidP="003F1E17">
            <w:pPr>
              <w:pStyle w:val="a4"/>
              <w:spacing w:before="0"/>
              <w:ind w:firstLine="0"/>
              <w:jc w:val="center"/>
              <w:rPr>
                <w:rStyle w:val="rvts0"/>
                <w:sz w:val="28"/>
                <w:szCs w:val="28"/>
              </w:rPr>
            </w:pPr>
            <w:r>
              <w:rPr>
                <w:rStyle w:val="rvts0"/>
                <w:sz w:val="28"/>
                <w:szCs w:val="28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8B" w:rsidRPr="00A726FA" w:rsidRDefault="00D43F8B" w:rsidP="003F1E17">
            <w:pPr>
              <w:pStyle w:val="a4"/>
              <w:spacing w:before="0"/>
              <w:ind w:firstLine="0"/>
              <w:rPr>
                <w:rStyle w:val="rvts0"/>
                <w:sz w:val="28"/>
                <w:szCs w:val="28"/>
              </w:rPr>
            </w:pPr>
            <w:r w:rsidRPr="00A726FA">
              <w:rPr>
                <w:rFonts w:ascii="Times New Roman" w:hAnsi="Times New Roman"/>
                <w:sz w:val="28"/>
                <w:szCs w:val="28"/>
              </w:rPr>
              <w:t>Особистісні якості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F8B" w:rsidRPr="006609A6" w:rsidRDefault="00D43F8B" w:rsidP="003F1E17">
            <w:pPr>
              <w:widowControl w:val="0"/>
              <w:shd w:val="clear" w:color="auto" w:fill="FFFFFF"/>
              <w:tabs>
                <w:tab w:val="left" w:pos="10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Pr="006609A6">
              <w:rPr>
                <w:rFonts w:cs="Times New Roman"/>
                <w:szCs w:val="28"/>
              </w:rPr>
              <w:t>володіння аналітичними здібностями, умінням обґрунтовувати прийняте рішення, працювати в команді,  дисциплінованість, відповідальність, здатність швидко вчитися, креативність, гнучкість, уміння працювати в стресових ситуаціях</w:t>
            </w:r>
          </w:p>
          <w:p w:rsidR="00D43F8B" w:rsidRPr="00512367" w:rsidRDefault="00D43F8B" w:rsidP="003F1E17">
            <w:pPr>
              <w:pStyle w:val="a4"/>
              <w:spacing w:before="0"/>
              <w:ind w:firstLine="0"/>
              <w:jc w:val="both"/>
              <w:rPr>
                <w:rStyle w:val="rvts0"/>
                <w:sz w:val="28"/>
                <w:szCs w:val="28"/>
              </w:rPr>
            </w:pPr>
            <w:r w:rsidRPr="006609A6">
              <w:rPr>
                <w:rFonts w:ascii="Times New Roman" w:hAnsi="Times New Roman"/>
                <w:sz w:val="28"/>
                <w:szCs w:val="28"/>
                <w:lang w:eastAsia="uk-UA"/>
              </w:rPr>
              <w:t>- уміння планувати власну діяльність і приймати ефективні рішення відповідно до встановлених цілей, задач, пріоритетів і вимог чинного законодавства, раціонально використовувати наявні ресурси (зокрема, фінансові і матеріальні)</w:t>
            </w:r>
          </w:p>
        </w:tc>
      </w:tr>
      <w:tr w:rsidR="00D43F8B" w:rsidTr="00D43F8B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8B" w:rsidRDefault="00D43F8B" w:rsidP="003F1E17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Професійні знання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D43F8B" w:rsidTr="003264A8">
        <w:tc>
          <w:tcPr>
            <w:tcW w:w="36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8B" w:rsidRDefault="00D43F8B" w:rsidP="003F1E17">
            <w:pPr>
              <w:pStyle w:val="a4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8B" w:rsidRDefault="00D43F8B" w:rsidP="003F1E17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D748EF" w:rsidRPr="007E37BB" w:rsidTr="003264A8">
        <w:tc>
          <w:tcPr>
            <w:tcW w:w="675" w:type="dxa"/>
          </w:tcPr>
          <w:p w:rsidR="00D748EF" w:rsidRPr="00A726FA" w:rsidRDefault="00D748EF" w:rsidP="00D748EF">
            <w:pPr>
              <w:ind w:left="28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2977" w:type="dxa"/>
            <w:gridSpan w:val="4"/>
          </w:tcPr>
          <w:p w:rsidR="00D748EF" w:rsidRDefault="00D748EF" w:rsidP="00D748EF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 xml:space="preserve">Знання </w:t>
            </w:r>
          </w:p>
          <w:p w:rsidR="00D748EF" w:rsidRPr="00A726FA" w:rsidRDefault="00D748EF" w:rsidP="00D748EF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законодавства</w:t>
            </w:r>
          </w:p>
        </w:tc>
        <w:tc>
          <w:tcPr>
            <w:tcW w:w="6237" w:type="dxa"/>
          </w:tcPr>
          <w:p w:rsidR="00D748EF" w:rsidRPr="007E37BB" w:rsidRDefault="00D748EF" w:rsidP="003F1E17">
            <w:pPr>
              <w:pStyle w:val="HTML"/>
              <w:jc w:val="both"/>
              <w:rPr>
                <w:rFonts w:ascii="Times New Roman" w:hAnsi="Times New Roman"/>
                <w:color w:val="548DD4" w:themeColor="text2" w:themeTint="99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Конституція України, Закони України «Про державну службу», «Про запобігання корупції»</w:t>
            </w:r>
          </w:p>
        </w:tc>
      </w:tr>
      <w:tr w:rsidR="008F08C2" w:rsidRPr="00075D83" w:rsidTr="003264A8">
        <w:tc>
          <w:tcPr>
            <w:tcW w:w="675" w:type="dxa"/>
          </w:tcPr>
          <w:p w:rsidR="008F08C2" w:rsidRDefault="008F08C2" w:rsidP="008F08C2">
            <w:pPr>
              <w:pStyle w:val="a4"/>
              <w:spacing w:before="0"/>
              <w:ind w:left="28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F08C2" w:rsidRDefault="008F08C2" w:rsidP="008F08C2">
            <w:pPr>
              <w:pStyle w:val="a4"/>
              <w:spacing w:before="0"/>
              <w:ind w:left="284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8F08C2" w:rsidRPr="00A726FA" w:rsidRDefault="008F08C2" w:rsidP="008F08C2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4"/>
          </w:tcPr>
          <w:p w:rsidR="00E905E0" w:rsidRPr="00E905E0" w:rsidRDefault="00E905E0" w:rsidP="00E905E0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E905E0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8F08C2" w:rsidRPr="00E905E0" w:rsidRDefault="00E905E0" w:rsidP="00E905E0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_GoBack"/>
            <w:r w:rsidRPr="00E905E0">
              <w:rPr>
                <w:rFonts w:ascii="Times New Roman" w:hAnsi="Times New Roman"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</w:t>
            </w:r>
            <w:bookmarkEnd w:id="0"/>
          </w:p>
        </w:tc>
        <w:tc>
          <w:tcPr>
            <w:tcW w:w="6237" w:type="dxa"/>
          </w:tcPr>
          <w:p w:rsidR="00E905E0" w:rsidRPr="00E905E0" w:rsidRDefault="008F08C2" w:rsidP="008F08C2">
            <w:pPr>
              <w:pStyle w:val="rvps14"/>
              <w:spacing w:before="0" w:beforeAutospacing="0" w:after="0" w:afterAutospacing="0"/>
              <w:ind w:left="24"/>
              <w:jc w:val="both"/>
              <w:rPr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Бюджетний кодекс України, Закон України</w:t>
            </w:r>
            <w:r w:rsidRPr="00362AC4">
              <w:rPr>
                <w:color w:val="000000"/>
                <w:sz w:val="28"/>
                <w:szCs w:val="28"/>
                <w:lang w:val="uk-UA"/>
              </w:rPr>
              <w:t xml:space="preserve"> «Про бухгалтерський облік та фінансову звітність в Україні», Національні положення (стандарти) бухгалтерського обліку в державному секторі,  накази Міністерства фінансів України від 24.01.2012 № 44 «Про затвердження Порядку складання бюджетної звітності розпорядниками та одержувачами бюджетних коштів, звітності фондами загальнообов'язкового державного соціального і пенсійного страхування», від 28.02.2017 № 307 «Про затвердження Порядку заповнення форм фінансової звітності в державному секторі та Змін до Національного положення (стандарту) бухгалтерського обліку в державному секторі 101 «Подання фінансової звітності»</w:t>
            </w:r>
            <w:r w:rsidR="00E905E0">
              <w:rPr>
                <w:szCs w:val="28"/>
                <w:lang w:val="uk-UA" w:eastAsia="uk-UA"/>
              </w:rPr>
              <w:t>;</w:t>
            </w:r>
          </w:p>
          <w:p w:rsidR="00E905E0" w:rsidRPr="00E905E0" w:rsidRDefault="00E905E0" w:rsidP="008F08C2">
            <w:pPr>
              <w:pStyle w:val="rvps14"/>
              <w:spacing w:before="0" w:beforeAutospacing="0" w:after="0" w:afterAutospacing="0"/>
              <w:ind w:left="24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E905E0">
              <w:rPr>
                <w:sz w:val="28"/>
                <w:szCs w:val="28"/>
                <w:lang w:eastAsia="uk-UA"/>
              </w:rPr>
              <w:t>знання</w:t>
            </w:r>
            <w:proofErr w:type="spellEnd"/>
            <w:r w:rsidRPr="00E905E0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905E0">
              <w:rPr>
                <w:sz w:val="28"/>
                <w:szCs w:val="28"/>
                <w:lang w:eastAsia="uk-UA"/>
              </w:rPr>
              <w:t>вимог</w:t>
            </w:r>
            <w:proofErr w:type="spellEnd"/>
            <w:r w:rsidRPr="00E905E0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905E0">
              <w:rPr>
                <w:sz w:val="28"/>
                <w:szCs w:val="28"/>
                <w:lang w:eastAsia="uk-UA"/>
              </w:rPr>
              <w:t>законодавства</w:t>
            </w:r>
            <w:proofErr w:type="spellEnd"/>
            <w:r w:rsidRPr="00E905E0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905E0">
              <w:rPr>
                <w:sz w:val="28"/>
                <w:szCs w:val="28"/>
                <w:lang w:eastAsia="uk-UA"/>
              </w:rPr>
              <w:t>щодо</w:t>
            </w:r>
            <w:proofErr w:type="spellEnd"/>
            <w:r w:rsidRPr="00E905E0">
              <w:rPr>
                <w:sz w:val="28"/>
                <w:szCs w:val="28"/>
                <w:lang w:eastAsia="uk-UA"/>
              </w:rPr>
              <w:t xml:space="preserve"> </w:t>
            </w:r>
            <w:proofErr w:type="gramStart"/>
            <w:r w:rsidRPr="00E905E0">
              <w:rPr>
                <w:sz w:val="28"/>
                <w:szCs w:val="28"/>
                <w:lang w:eastAsia="uk-UA"/>
              </w:rPr>
              <w:t xml:space="preserve">ведення  </w:t>
            </w:r>
            <w:r w:rsidRPr="00E905E0">
              <w:rPr>
                <w:sz w:val="28"/>
                <w:szCs w:val="28"/>
                <w:lang w:eastAsia="uk-UA"/>
              </w:rPr>
              <w:lastRenderedPageBreak/>
              <w:t>бухгалтерського</w:t>
            </w:r>
            <w:proofErr w:type="gramEnd"/>
            <w:r w:rsidRPr="00E905E0">
              <w:rPr>
                <w:sz w:val="28"/>
                <w:szCs w:val="28"/>
                <w:lang w:eastAsia="uk-UA"/>
              </w:rPr>
              <w:t xml:space="preserve"> обліку та складання </w:t>
            </w:r>
            <w:proofErr w:type="spellStart"/>
            <w:r w:rsidRPr="00E905E0">
              <w:rPr>
                <w:sz w:val="28"/>
                <w:szCs w:val="28"/>
                <w:lang w:eastAsia="uk-UA"/>
              </w:rPr>
              <w:t>фінансової</w:t>
            </w:r>
            <w:proofErr w:type="spellEnd"/>
            <w:r w:rsidRPr="00E905E0">
              <w:rPr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E905E0">
              <w:rPr>
                <w:sz w:val="28"/>
                <w:szCs w:val="28"/>
                <w:lang w:eastAsia="uk-UA"/>
              </w:rPr>
              <w:t>бюджетної</w:t>
            </w:r>
            <w:proofErr w:type="spellEnd"/>
            <w:r w:rsidRPr="00E905E0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905E0">
              <w:rPr>
                <w:sz w:val="28"/>
                <w:szCs w:val="28"/>
                <w:lang w:eastAsia="uk-UA"/>
              </w:rPr>
              <w:t>звітності</w:t>
            </w:r>
            <w:proofErr w:type="spellEnd"/>
            <w:r w:rsidRPr="00E905E0">
              <w:rPr>
                <w:sz w:val="28"/>
                <w:szCs w:val="28"/>
                <w:lang w:eastAsia="uk-UA"/>
              </w:rPr>
              <w:t>;</w:t>
            </w:r>
            <w:r w:rsidRPr="00E905E0">
              <w:rPr>
                <w:color w:val="000000"/>
                <w:sz w:val="28"/>
                <w:szCs w:val="28"/>
              </w:rPr>
              <w:t xml:space="preserve"> </w:t>
            </w:r>
          </w:p>
          <w:p w:rsidR="008F08C2" w:rsidRPr="00AD7026" w:rsidRDefault="00E905E0" w:rsidP="008F08C2">
            <w:pPr>
              <w:pStyle w:val="rvps14"/>
              <w:spacing w:before="0" w:beforeAutospacing="0" w:after="0" w:afterAutospacing="0"/>
              <w:ind w:left="24"/>
              <w:jc w:val="both"/>
              <w:rPr>
                <w:iCs/>
                <w:sz w:val="28"/>
                <w:szCs w:val="28"/>
                <w:lang w:val="uk-UA"/>
              </w:rPr>
            </w:pPr>
            <w:proofErr w:type="spellStart"/>
            <w:r w:rsidRPr="00E905E0">
              <w:rPr>
                <w:color w:val="000000"/>
                <w:sz w:val="28"/>
                <w:szCs w:val="28"/>
              </w:rPr>
              <w:t>знання</w:t>
            </w:r>
            <w:proofErr w:type="spellEnd"/>
            <w:r w:rsidRPr="00E905E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905E0">
              <w:rPr>
                <w:sz w:val="28"/>
                <w:szCs w:val="28"/>
              </w:rPr>
              <w:t>вимог</w:t>
            </w:r>
            <w:proofErr w:type="spellEnd"/>
            <w:r w:rsidRPr="00E905E0">
              <w:rPr>
                <w:sz w:val="28"/>
                <w:szCs w:val="28"/>
              </w:rPr>
              <w:t xml:space="preserve"> </w:t>
            </w:r>
            <w:proofErr w:type="spellStart"/>
            <w:r w:rsidRPr="00E905E0">
              <w:rPr>
                <w:sz w:val="28"/>
                <w:szCs w:val="28"/>
              </w:rPr>
              <w:t>спеціального</w:t>
            </w:r>
            <w:proofErr w:type="spellEnd"/>
            <w:r w:rsidRPr="00E905E0">
              <w:rPr>
                <w:sz w:val="28"/>
                <w:szCs w:val="28"/>
              </w:rPr>
              <w:t xml:space="preserve"> </w:t>
            </w:r>
            <w:proofErr w:type="spellStart"/>
            <w:r w:rsidRPr="00E905E0">
              <w:rPr>
                <w:sz w:val="28"/>
                <w:szCs w:val="28"/>
              </w:rPr>
              <w:t>законодавства</w:t>
            </w:r>
            <w:proofErr w:type="spellEnd"/>
            <w:r w:rsidRPr="00E905E0">
              <w:rPr>
                <w:sz w:val="28"/>
                <w:szCs w:val="28"/>
              </w:rPr>
              <w:t xml:space="preserve"> </w:t>
            </w:r>
            <w:r w:rsidRPr="00E905E0">
              <w:rPr>
                <w:color w:val="000000"/>
                <w:sz w:val="28"/>
                <w:szCs w:val="28"/>
              </w:rPr>
              <w:t>до підготовки та проходження проектів нормативно-</w:t>
            </w:r>
            <w:proofErr w:type="spellStart"/>
            <w:r w:rsidRPr="00E905E0">
              <w:rPr>
                <w:color w:val="000000"/>
                <w:sz w:val="28"/>
                <w:szCs w:val="28"/>
              </w:rPr>
              <w:t>правових</w:t>
            </w:r>
            <w:proofErr w:type="spellEnd"/>
            <w:r w:rsidRPr="00E905E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905E0">
              <w:rPr>
                <w:color w:val="000000"/>
                <w:sz w:val="28"/>
                <w:szCs w:val="28"/>
              </w:rPr>
              <w:t>актів</w:t>
            </w:r>
            <w:proofErr w:type="spellEnd"/>
            <w:r w:rsidRPr="00E905E0">
              <w:rPr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E905E0">
              <w:rPr>
                <w:color w:val="000000"/>
                <w:sz w:val="28"/>
                <w:szCs w:val="28"/>
              </w:rPr>
              <w:t>Міністерстві</w:t>
            </w:r>
            <w:proofErr w:type="spellEnd"/>
          </w:p>
        </w:tc>
      </w:tr>
      <w:tr w:rsidR="008F08C2" w:rsidRPr="00075D83" w:rsidTr="003264A8">
        <w:tc>
          <w:tcPr>
            <w:tcW w:w="675" w:type="dxa"/>
          </w:tcPr>
          <w:p w:rsidR="008F08C2" w:rsidRDefault="008F08C2" w:rsidP="008F08C2">
            <w:pPr>
              <w:pStyle w:val="a4"/>
              <w:spacing w:before="0"/>
              <w:ind w:left="28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  <w:p w:rsidR="008F08C2" w:rsidRPr="00A726FA" w:rsidRDefault="008F08C2" w:rsidP="008F08C2">
            <w:pPr>
              <w:pStyle w:val="a4"/>
              <w:spacing w:before="0"/>
              <w:ind w:firstLine="0"/>
              <w:rPr>
                <w:rStyle w:val="rvts0"/>
                <w:sz w:val="28"/>
                <w:szCs w:val="28"/>
              </w:rPr>
            </w:pPr>
          </w:p>
        </w:tc>
        <w:tc>
          <w:tcPr>
            <w:tcW w:w="2977" w:type="dxa"/>
            <w:gridSpan w:val="4"/>
          </w:tcPr>
          <w:p w:rsidR="008F08C2" w:rsidRDefault="008F08C2" w:rsidP="008F08C2">
            <w:pPr>
              <w:pStyle w:val="a4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A726FA">
              <w:rPr>
                <w:rFonts w:ascii="Times New Roman" w:hAnsi="Times New Roman"/>
                <w:sz w:val="28"/>
                <w:szCs w:val="28"/>
              </w:rPr>
              <w:t xml:space="preserve">Професійні </w:t>
            </w:r>
          </w:p>
          <w:p w:rsidR="008F08C2" w:rsidRPr="00A726FA" w:rsidRDefault="008F08C2" w:rsidP="008F08C2">
            <w:pPr>
              <w:pStyle w:val="a4"/>
              <w:spacing w:before="0"/>
              <w:ind w:firstLine="0"/>
              <w:rPr>
                <w:rStyle w:val="rvts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(технічні)  знання</w:t>
            </w:r>
          </w:p>
        </w:tc>
        <w:tc>
          <w:tcPr>
            <w:tcW w:w="6237" w:type="dxa"/>
          </w:tcPr>
          <w:p w:rsidR="008F08C2" w:rsidRPr="00E905E0" w:rsidRDefault="008F08C2" w:rsidP="00E905E0">
            <w:pPr>
              <w:shd w:val="clear" w:color="auto" w:fill="FFFFFF"/>
              <w:tabs>
                <w:tab w:val="left" w:pos="1109"/>
              </w:tabs>
              <w:autoSpaceDE w:val="0"/>
              <w:autoSpaceDN w:val="0"/>
              <w:adjustRightInd w:val="0"/>
              <w:spacing w:after="0" w:line="240" w:lineRule="auto"/>
              <w:ind w:left="40"/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C420B6">
              <w:rPr>
                <w:rFonts w:eastAsia="Times New Roman" w:cs="Times New Roman"/>
                <w:szCs w:val="28"/>
                <w:lang w:eastAsia="ru-RU"/>
              </w:rPr>
              <w:t>розуміння особливостей</w:t>
            </w:r>
            <w:r w:rsidRPr="00C420B6">
              <w:rPr>
                <w:rFonts w:eastAsia="Times New Roman" w:cs="Times New Roman"/>
                <w:szCs w:val="28"/>
                <w:lang w:eastAsia="uk-UA"/>
              </w:rPr>
              <w:t xml:space="preserve"> </w:t>
            </w:r>
            <w:r w:rsidR="00C420B6" w:rsidRPr="00C420B6">
              <w:rPr>
                <w:rFonts w:eastAsia="Times New Roman" w:cs="Times New Roman"/>
                <w:szCs w:val="28"/>
                <w:lang w:eastAsia="uk-UA"/>
              </w:rPr>
              <w:t xml:space="preserve">наукової </w:t>
            </w:r>
            <w:r w:rsidRPr="00C420B6">
              <w:rPr>
                <w:rFonts w:eastAsia="Times New Roman" w:cs="Times New Roman"/>
                <w:szCs w:val="28"/>
                <w:lang w:eastAsia="uk-UA"/>
              </w:rPr>
              <w:t xml:space="preserve">діяльності </w:t>
            </w:r>
            <w:r w:rsidR="00C420B6" w:rsidRPr="00C420B6">
              <w:rPr>
                <w:rFonts w:eastAsia="Times New Roman" w:cs="Times New Roman"/>
                <w:szCs w:val="28"/>
                <w:lang w:eastAsia="uk-UA"/>
              </w:rPr>
              <w:t>Міністерства освіти і науки України</w:t>
            </w:r>
          </w:p>
        </w:tc>
      </w:tr>
    </w:tbl>
    <w:p w:rsidR="00D43F8B" w:rsidRDefault="00D43F8B" w:rsidP="00517696">
      <w:pPr>
        <w:keepNext/>
        <w:keepLines/>
        <w:spacing w:after="0" w:line="240" w:lineRule="auto"/>
        <w:jc w:val="center"/>
        <w:rPr>
          <w:sz w:val="26"/>
          <w:szCs w:val="26"/>
        </w:rPr>
      </w:pPr>
    </w:p>
    <w:p w:rsidR="00D43F8B" w:rsidRDefault="00D43F8B" w:rsidP="00517696">
      <w:pPr>
        <w:keepNext/>
        <w:keepLines/>
        <w:spacing w:after="0" w:line="240" w:lineRule="auto"/>
        <w:jc w:val="center"/>
        <w:rPr>
          <w:sz w:val="26"/>
          <w:szCs w:val="26"/>
        </w:rPr>
      </w:pPr>
    </w:p>
    <w:sectPr w:rsidR="00D43F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gency FB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2441E"/>
    <w:multiLevelType w:val="hybridMultilevel"/>
    <w:tmpl w:val="207A5B46"/>
    <w:lvl w:ilvl="0" w:tplc="35A43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148"/>
    <w:rsid w:val="00015B8D"/>
    <w:rsid w:val="00021ACC"/>
    <w:rsid w:val="00034E62"/>
    <w:rsid w:val="000465E1"/>
    <w:rsid w:val="0006319D"/>
    <w:rsid w:val="00063708"/>
    <w:rsid w:val="00073576"/>
    <w:rsid w:val="000A60B9"/>
    <w:rsid w:val="000A7C91"/>
    <w:rsid w:val="000C3037"/>
    <w:rsid w:val="000F42CD"/>
    <w:rsid w:val="00105022"/>
    <w:rsid w:val="00110799"/>
    <w:rsid w:val="00166721"/>
    <w:rsid w:val="00172A90"/>
    <w:rsid w:val="00181AF2"/>
    <w:rsid w:val="001915E6"/>
    <w:rsid w:val="001A17EA"/>
    <w:rsid w:val="001C6B5F"/>
    <w:rsid w:val="001D4F7D"/>
    <w:rsid w:val="00202BBF"/>
    <w:rsid w:val="002137CA"/>
    <w:rsid w:val="002254C2"/>
    <w:rsid w:val="002704A5"/>
    <w:rsid w:val="002777B1"/>
    <w:rsid w:val="00281EF9"/>
    <w:rsid w:val="00307B41"/>
    <w:rsid w:val="003264A8"/>
    <w:rsid w:val="003474AA"/>
    <w:rsid w:val="00386526"/>
    <w:rsid w:val="0042769D"/>
    <w:rsid w:val="0045310C"/>
    <w:rsid w:val="00456833"/>
    <w:rsid w:val="004970C3"/>
    <w:rsid w:val="004A69BD"/>
    <w:rsid w:val="004C2D27"/>
    <w:rsid w:val="004C6F86"/>
    <w:rsid w:val="0050264F"/>
    <w:rsid w:val="005030A9"/>
    <w:rsid w:val="00504196"/>
    <w:rsid w:val="00517696"/>
    <w:rsid w:val="005254C7"/>
    <w:rsid w:val="005B7513"/>
    <w:rsid w:val="005E7324"/>
    <w:rsid w:val="005F2EE4"/>
    <w:rsid w:val="00636E05"/>
    <w:rsid w:val="0064517F"/>
    <w:rsid w:val="006609A6"/>
    <w:rsid w:val="0068600D"/>
    <w:rsid w:val="006864C4"/>
    <w:rsid w:val="006A2EED"/>
    <w:rsid w:val="007464E2"/>
    <w:rsid w:val="00790586"/>
    <w:rsid w:val="00797281"/>
    <w:rsid w:val="007A3B2F"/>
    <w:rsid w:val="007B2DD6"/>
    <w:rsid w:val="007B67EB"/>
    <w:rsid w:val="00833501"/>
    <w:rsid w:val="00862148"/>
    <w:rsid w:val="008A687C"/>
    <w:rsid w:val="008E341F"/>
    <w:rsid w:val="008F08C2"/>
    <w:rsid w:val="009254D2"/>
    <w:rsid w:val="009363D8"/>
    <w:rsid w:val="009745E0"/>
    <w:rsid w:val="009B0ED6"/>
    <w:rsid w:val="00A64779"/>
    <w:rsid w:val="00A72B6C"/>
    <w:rsid w:val="00AD4B7F"/>
    <w:rsid w:val="00AD64ED"/>
    <w:rsid w:val="00AE3895"/>
    <w:rsid w:val="00AE3FC2"/>
    <w:rsid w:val="00AF45BB"/>
    <w:rsid w:val="00AF7923"/>
    <w:rsid w:val="00B16CA6"/>
    <w:rsid w:val="00B424AA"/>
    <w:rsid w:val="00B74462"/>
    <w:rsid w:val="00B81D0B"/>
    <w:rsid w:val="00BC5D42"/>
    <w:rsid w:val="00BF1F41"/>
    <w:rsid w:val="00BF6BE8"/>
    <w:rsid w:val="00C420B6"/>
    <w:rsid w:val="00C8440C"/>
    <w:rsid w:val="00C903F5"/>
    <w:rsid w:val="00C9264B"/>
    <w:rsid w:val="00CB2B0B"/>
    <w:rsid w:val="00CC3944"/>
    <w:rsid w:val="00D2660B"/>
    <w:rsid w:val="00D31E93"/>
    <w:rsid w:val="00D43F8B"/>
    <w:rsid w:val="00D73413"/>
    <w:rsid w:val="00D748EF"/>
    <w:rsid w:val="00DD711F"/>
    <w:rsid w:val="00E04CE6"/>
    <w:rsid w:val="00E36ED5"/>
    <w:rsid w:val="00E67841"/>
    <w:rsid w:val="00E7296F"/>
    <w:rsid w:val="00E905E0"/>
    <w:rsid w:val="00E95F02"/>
    <w:rsid w:val="00EB15FA"/>
    <w:rsid w:val="00EC2D44"/>
    <w:rsid w:val="00EE4BB5"/>
    <w:rsid w:val="00EF3E92"/>
    <w:rsid w:val="00F122A4"/>
    <w:rsid w:val="00F84B45"/>
    <w:rsid w:val="00FC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6D7D5"/>
  <w15:docId w15:val="{9315352B-911A-4DCC-BD8A-559AF5815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F42CD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4C7"/>
    <w:pPr>
      <w:ind w:left="720"/>
      <w:contextualSpacing/>
    </w:pPr>
  </w:style>
  <w:style w:type="character" w:customStyle="1" w:styleId="rvts0">
    <w:name w:val="rvts0"/>
    <w:basedOn w:val="a0"/>
    <w:rsid w:val="00D31E93"/>
  </w:style>
  <w:style w:type="character" w:customStyle="1" w:styleId="40">
    <w:name w:val="Заголовок 4 Знак"/>
    <w:basedOn w:val="a0"/>
    <w:link w:val="4"/>
    <w:uiPriority w:val="9"/>
    <w:rsid w:val="000F42CD"/>
    <w:rPr>
      <w:rFonts w:eastAsia="Times New Roman" w:cs="Times New Roman"/>
      <w:b/>
      <w:bCs/>
      <w:sz w:val="24"/>
      <w:szCs w:val="24"/>
      <w:lang w:val="ru-RU" w:eastAsia="ru-RU"/>
    </w:rPr>
  </w:style>
  <w:style w:type="paragraph" w:customStyle="1" w:styleId="a4">
    <w:name w:val="Нормальний текст"/>
    <w:basedOn w:val="a"/>
    <w:rsid w:val="000F42C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5">
    <w:name w:val="Назва документа"/>
    <w:basedOn w:val="a"/>
    <w:next w:val="a4"/>
    <w:rsid w:val="000F42CD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FontStyle13">
    <w:name w:val="Font Style13"/>
    <w:uiPriority w:val="99"/>
    <w:rsid w:val="000F42CD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rvps14">
    <w:name w:val="rvps14"/>
    <w:basedOn w:val="a"/>
    <w:uiPriority w:val="99"/>
    <w:rsid w:val="00EB15F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A17EA"/>
  </w:style>
  <w:style w:type="character" w:styleId="a6">
    <w:name w:val="Strong"/>
    <w:uiPriority w:val="22"/>
    <w:qFormat/>
    <w:rsid w:val="001A17EA"/>
    <w:rPr>
      <w:b/>
    </w:rPr>
  </w:style>
  <w:style w:type="paragraph" w:customStyle="1" w:styleId="Style2">
    <w:name w:val="Style2"/>
    <w:basedOn w:val="a"/>
    <w:rsid w:val="00636E05"/>
    <w:pPr>
      <w:widowControl w:val="0"/>
      <w:autoSpaceDE w:val="0"/>
      <w:autoSpaceDN w:val="0"/>
      <w:adjustRightInd w:val="0"/>
      <w:spacing w:after="0" w:line="362" w:lineRule="exact"/>
      <w:jc w:val="both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rsid w:val="00636E05"/>
    <w:pPr>
      <w:widowControl w:val="0"/>
      <w:autoSpaceDE w:val="0"/>
      <w:autoSpaceDN w:val="0"/>
      <w:adjustRightInd w:val="0"/>
      <w:spacing w:after="0" w:line="355" w:lineRule="exact"/>
      <w:ind w:firstLine="652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636E0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517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17696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974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745E0"/>
    <w:rPr>
      <w:rFonts w:ascii="Segoe UI" w:hAnsi="Segoe UI" w:cs="Segoe UI"/>
      <w:sz w:val="18"/>
      <w:szCs w:val="18"/>
    </w:rPr>
  </w:style>
  <w:style w:type="paragraph" w:styleId="a9">
    <w:name w:val="Subtitle"/>
    <w:basedOn w:val="a"/>
    <w:link w:val="aa"/>
    <w:qFormat/>
    <w:rsid w:val="00AF7923"/>
    <w:pPr>
      <w:spacing w:after="480" w:line="240" w:lineRule="auto"/>
      <w:jc w:val="center"/>
    </w:pPr>
    <w:rPr>
      <w:rFonts w:eastAsia="Times New Roman" w:cs="Times New Roman"/>
      <w:b/>
      <w:sz w:val="20"/>
      <w:szCs w:val="20"/>
      <w:lang w:eastAsia="ru-RU"/>
    </w:rPr>
  </w:style>
  <w:style w:type="character" w:customStyle="1" w:styleId="aa">
    <w:name w:val="Підзаголовок Знак"/>
    <w:basedOn w:val="a0"/>
    <w:link w:val="a9"/>
    <w:rsid w:val="00AF7923"/>
    <w:rPr>
      <w:rFonts w:eastAsia="Times New Roman" w:cs="Times New Roman"/>
      <w:b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AF79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E39C6-1FD7-4A31-ADF3-DE8CA50E2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3882</Words>
  <Characters>2213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</dc:creator>
  <cp:lastModifiedBy>Nastenko S.L.</cp:lastModifiedBy>
  <cp:revision>28</cp:revision>
  <cp:lastPrinted>2017-12-22T15:55:00Z</cp:lastPrinted>
  <dcterms:created xsi:type="dcterms:W3CDTF">2017-12-20T08:52:00Z</dcterms:created>
  <dcterms:modified xsi:type="dcterms:W3CDTF">2018-01-19T12:55:00Z</dcterms:modified>
</cp:coreProperties>
</file>