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CF4" w:rsidRPr="006356F5" w:rsidRDefault="00CE7CF4" w:rsidP="00CE7CF4">
      <w:pPr>
        <w:spacing w:after="0" w:line="240" w:lineRule="auto"/>
        <w:ind w:left="4961"/>
        <w:rPr>
          <w:b/>
          <w:szCs w:val="28"/>
        </w:rPr>
      </w:pPr>
      <w:r w:rsidRPr="006356F5">
        <w:rPr>
          <w:b/>
          <w:szCs w:val="28"/>
        </w:rPr>
        <w:t>ЗАТВЕРДЖЕНО</w:t>
      </w:r>
    </w:p>
    <w:p w:rsidR="00CE7CF4" w:rsidRPr="006356F5" w:rsidRDefault="00CE7CF4" w:rsidP="00CE7CF4">
      <w:pPr>
        <w:keepNext/>
        <w:keepLines/>
        <w:spacing w:after="0" w:line="240" w:lineRule="auto"/>
        <w:ind w:left="4961"/>
        <w:rPr>
          <w:szCs w:val="28"/>
        </w:rPr>
      </w:pPr>
      <w:r w:rsidRPr="006356F5">
        <w:rPr>
          <w:szCs w:val="28"/>
        </w:rPr>
        <w:t xml:space="preserve">Наказ Міністерства освіти і науки </w:t>
      </w:r>
    </w:p>
    <w:p w:rsidR="00CE7CF4" w:rsidRPr="006356F5" w:rsidRDefault="00CE7CF4" w:rsidP="00CE7CF4">
      <w:pPr>
        <w:keepNext/>
        <w:keepLines/>
        <w:spacing w:after="0" w:line="240" w:lineRule="auto"/>
        <w:ind w:left="4961"/>
        <w:rPr>
          <w:szCs w:val="28"/>
        </w:rPr>
      </w:pPr>
      <w:r w:rsidRPr="006356F5">
        <w:rPr>
          <w:szCs w:val="28"/>
        </w:rPr>
        <w:t xml:space="preserve">України </w:t>
      </w:r>
      <w:r w:rsidR="00C26BFD" w:rsidRPr="00C26BFD">
        <w:rPr>
          <w:szCs w:val="28"/>
        </w:rPr>
        <w:t xml:space="preserve">від  </w:t>
      </w:r>
      <w:r w:rsidR="00073698" w:rsidRPr="00073698">
        <w:rPr>
          <w:szCs w:val="28"/>
        </w:rPr>
        <w:t>13.03.2018  № 116-а</w:t>
      </w:r>
      <w:bookmarkStart w:id="0" w:name="_GoBack"/>
      <w:bookmarkEnd w:id="0"/>
    </w:p>
    <w:p w:rsidR="005127D6" w:rsidRDefault="005127D6" w:rsidP="005127D6">
      <w:pPr>
        <w:keepNext/>
        <w:keepLines/>
        <w:spacing w:after="0" w:line="240" w:lineRule="auto"/>
        <w:jc w:val="right"/>
        <w:rPr>
          <w:szCs w:val="28"/>
        </w:rPr>
      </w:pPr>
    </w:p>
    <w:p w:rsidR="005127D6" w:rsidRPr="00EE4BB5" w:rsidRDefault="005127D6" w:rsidP="005127D6">
      <w:pPr>
        <w:keepNext/>
        <w:keepLines/>
        <w:spacing w:after="0" w:line="240" w:lineRule="auto"/>
        <w:jc w:val="right"/>
        <w:rPr>
          <w:rFonts w:eastAsia="Times New Roman" w:cs="Times New Roman"/>
          <w:sz w:val="10"/>
          <w:szCs w:val="10"/>
          <w:lang w:eastAsia="ru-RU"/>
        </w:rPr>
      </w:pPr>
    </w:p>
    <w:p w:rsidR="00AF7923" w:rsidRDefault="00AF7923" w:rsidP="00AF7923">
      <w:pPr>
        <w:keepNext/>
        <w:keepLines/>
        <w:spacing w:after="0" w:line="240" w:lineRule="auto"/>
        <w:jc w:val="center"/>
        <w:rPr>
          <w:rFonts w:eastAsia="Times New Roman" w:cs="Times New Roman"/>
          <w:szCs w:val="28"/>
          <w:lang w:eastAsia="ru-RU"/>
        </w:rPr>
      </w:pPr>
      <w:r>
        <w:rPr>
          <w:rFonts w:eastAsia="Times New Roman" w:cs="Times New Roman"/>
          <w:szCs w:val="28"/>
          <w:lang w:eastAsia="ru-RU"/>
        </w:rPr>
        <w:t xml:space="preserve">УМОВИ </w:t>
      </w:r>
      <w:r>
        <w:rPr>
          <w:rFonts w:eastAsia="Times New Roman" w:cs="Times New Roman"/>
          <w:szCs w:val="28"/>
          <w:lang w:eastAsia="ru-RU"/>
        </w:rPr>
        <w:br/>
        <w:t xml:space="preserve">проведення конкурсу </w:t>
      </w:r>
    </w:p>
    <w:p w:rsidR="00F54F28" w:rsidRDefault="004C09E1" w:rsidP="00AF7923">
      <w:pPr>
        <w:keepNext/>
        <w:keepLines/>
        <w:spacing w:after="0" w:line="240" w:lineRule="auto"/>
        <w:jc w:val="center"/>
        <w:rPr>
          <w:rFonts w:eastAsia="Times New Roman" w:cs="Times New Roman"/>
          <w:color w:val="000000"/>
          <w:spacing w:val="-1"/>
          <w:szCs w:val="28"/>
          <w:lang w:eastAsia="ru-RU"/>
        </w:rPr>
      </w:pPr>
      <w:r>
        <w:rPr>
          <w:rFonts w:eastAsia="Times New Roman" w:cs="Times New Roman"/>
          <w:color w:val="000000"/>
          <w:spacing w:val="-1"/>
          <w:szCs w:val="28"/>
          <w:lang w:eastAsia="ru-RU"/>
        </w:rPr>
        <w:t xml:space="preserve">на зайняття вакантної посади </w:t>
      </w:r>
      <w:r w:rsidR="00AF7923" w:rsidRPr="004C09E1">
        <w:rPr>
          <w:rFonts w:eastAsia="Times New Roman" w:cs="Times New Roman"/>
          <w:i/>
          <w:color w:val="000000"/>
          <w:spacing w:val="-1"/>
          <w:szCs w:val="28"/>
          <w:lang w:eastAsia="ru-RU"/>
        </w:rPr>
        <w:t xml:space="preserve"> </w:t>
      </w:r>
      <w:r w:rsidRPr="004C09E1">
        <w:rPr>
          <w:rFonts w:eastAsia="Times New Roman" w:cs="Times New Roman"/>
          <w:i/>
          <w:color w:val="000000"/>
          <w:spacing w:val="-1"/>
          <w:szCs w:val="28"/>
          <w:lang w:eastAsia="ru-RU"/>
        </w:rPr>
        <w:t xml:space="preserve">головного спеціаліста відділу </w:t>
      </w:r>
      <w:r w:rsidR="00862530">
        <w:rPr>
          <w:rFonts w:eastAsia="Times New Roman" w:cs="Times New Roman"/>
          <w:i/>
          <w:color w:val="000000"/>
          <w:spacing w:val="-1"/>
          <w:szCs w:val="28"/>
          <w:lang w:eastAsia="ru-RU"/>
        </w:rPr>
        <w:t>кадрів апарату міністерства</w:t>
      </w:r>
      <w:r w:rsidRPr="004C09E1">
        <w:rPr>
          <w:rFonts w:eastAsia="Times New Roman" w:cs="Times New Roman"/>
          <w:i/>
          <w:color w:val="000000"/>
          <w:spacing w:val="-1"/>
          <w:szCs w:val="28"/>
          <w:lang w:eastAsia="ru-RU"/>
        </w:rPr>
        <w:t xml:space="preserve"> </w:t>
      </w:r>
      <w:r w:rsidR="00C60127">
        <w:rPr>
          <w:rFonts w:eastAsia="Times New Roman" w:cs="Times New Roman"/>
          <w:i/>
          <w:color w:val="000000"/>
          <w:spacing w:val="-1"/>
          <w:szCs w:val="28"/>
          <w:lang w:eastAsia="ru-RU"/>
        </w:rPr>
        <w:t>д</w:t>
      </w:r>
      <w:r w:rsidRPr="004C09E1">
        <w:rPr>
          <w:rFonts w:eastAsia="Times New Roman" w:cs="Times New Roman"/>
          <w:i/>
          <w:color w:val="000000"/>
          <w:spacing w:val="-1"/>
          <w:szCs w:val="28"/>
          <w:lang w:eastAsia="ru-RU"/>
        </w:rPr>
        <w:t>епартаменту кадрового забезпечення</w:t>
      </w:r>
      <w:r w:rsidRPr="004C09E1">
        <w:rPr>
          <w:rFonts w:eastAsia="Times New Roman" w:cs="Times New Roman"/>
          <w:color w:val="000000"/>
          <w:spacing w:val="-1"/>
          <w:szCs w:val="28"/>
          <w:lang w:eastAsia="ru-RU"/>
        </w:rPr>
        <w:t xml:space="preserve"> </w:t>
      </w:r>
    </w:p>
    <w:p w:rsidR="00AF7923" w:rsidRPr="00FD6823" w:rsidRDefault="00AF7923" w:rsidP="00AF7923">
      <w:pPr>
        <w:keepNext/>
        <w:keepLines/>
        <w:spacing w:after="0" w:line="240" w:lineRule="auto"/>
        <w:jc w:val="center"/>
        <w:rPr>
          <w:rFonts w:eastAsia="Times New Roman" w:cs="Times New Roman"/>
          <w:color w:val="000000"/>
          <w:szCs w:val="28"/>
          <w:lang w:eastAsia="ru-RU"/>
        </w:rPr>
      </w:pPr>
      <w:r w:rsidRPr="005E7324">
        <w:rPr>
          <w:rFonts w:eastAsia="Times New Roman" w:cs="Times New Roman"/>
          <w:color w:val="000000"/>
          <w:spacing w:val="-1"/>
          <w:szCs w:val="28"/>
          <w:lang w:eastAsia="ru-RU"/>
        </w:rPr>
        <w:t xml:space="preserve">Міністерства освіти і науки України </w:t>
      </w:r>
      <w:r w:rsidRPr="005E7324">
        <w:rPr>
          <w:rFonts w:eastAsia="Times New Roman" w:cs="Times New Roman"/>
          <w:color w:val="000000"/>
          <w:szCs w:val="28"/>
          <w:lang w:eastAsia="ru-RU"/>
        </w:rPr>
        <w:t>(категорія «В»)</w:t>
      </w:r>
    </w:p>
    <w:p w:rsidR="00AF7923" w:rsidRPr="00FD6823" w:rsidRDefault="00AF7923" w:rsidP="00AF7923">
      <w:pPr>
        <w:keepNext/>
        <w:keepLines/>
        <w:spacing w:after="0" w:line="240" w:lineRule="auto"/>
        <w:jc w:val="center"/>
        <w:rPr>
          <w:rFonts w:eastAsia="Times New Roman" w:cs="Times New Roman"/>
          <w:color w:val="000000"/>
          <w:sz w:val="10"/>
          <w:szCs w:val="1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793"/>
        <w:gridCol w:w="42"/>
        <w:gridCol w:w="6237"/>
      </w:tblGrid>
      <w:tr w:rsidR="00AF7923" w:rsidTr="003264A8">
        <w:trPr>
          <w:trHeight w:val="69"/>
        </w:trPr>
        <w:tc>
          <w:tcPr>
            <w:tcW w:w="9889" w:type="dxa"/>
            <w:gridSpan w:val="4"/>
            <w:tcBorders>
              <w:top w:val="single" w:sz="4" w:space="0" w:color="auto"/>
              <w:left w:val="single" w:sz="4" w:space="0" w:color="auto"/>
              <w:bottom w:val="single" w:sz="4" w:space="0" w:color="auto"/>
              <w:right w:val="single" w:sz="4" w:space="0" w:color="auto"/>
            </w:tcBorders>
            <w:vAlign w:val="center"/>
            <w:hideMark/>
          </w:tcPr>
          <w:p w:rsidR="00AF7923" w:rsidRDefault="00AF7923" w:rsidP="003F1E17">
            <w:pPr>
              <w:keepNext/>
              <w:keepLines/>
              <w:spacing w:after="0" w:line="240" w:lineRule="auto"/>
              <w:jc w:val="center"/>
              <w:rPr>
                <w:rFonts w:eastAsia="Times New Roman" w:cs="Times New Roman"/>
                <w:szCs w:val="28"/>
                <w:lang w:eastAsia="ru-RU"/>
              </w:rPr>
            </w:pPr>
            <w:r>
              <w:rPr>
                <w:rFonts w:eastAsia="Times New Roman" w:cs="Times New Roman"/>
                <w:szCs w:val="28"/>
                <w:lang w:eastAsia="ru-RU"/>
              </w:rPr>
              <w:t xml:space="preserve">Загальні умови </w:t>
            </w:r>
          </w:p>
        </w:tc>
      </w:tr>
      <w:tr w:rsidR="004C09E1" w:rsidTr="004C09E1">
        <w:trPr>
          <w:trHeight w:val="680"/>
        </w:trPr>
        <w:tc>
          <w:tcPr>
            <w:tcW w:w="3652" w:type="dxa"/>
            <w:gridSpan w:val="3"/>
            <w:tcBorders>
              <w:top w:val="single" w:sz="4" w:space="0" w:color="auto"/>
              <w:left w:val="single" w:sz="4" w:space="0" w:color="auto"/>
              <w:bottom w:val="single" w:sz="4" w:space="0" w:color="auto"/>
              <w:right w:val="single" w:sz="4" w:space="0" w:color="auto"/>
            </w:tcBorders>
            <w:hideMark/>
          </w:tcPr>
          <w:p w:rsidR="004C09E1" w:rsidRDefault="004C09E1" w:rsidP="004C09E1">
            <w:pPr>
              <w:spacing w:after="0" w:line="240" w:lineRule="auto"/>
              <w:rPr>
                <w:rFonts w:eastAsia="Times New Roman" w:cs="Times New Roman"/>
                <w:color w:val="000000"/>
                <w:szCs w:val="28"/>
                <w:lang w:eastAsia="ru-RU"/>
              </w:rPr>
            </w:pPr>
            <w:r>
              <w:rPr>
                <w:rFonts w:eastAsia="Times New Roman" w:cs="Times New Roman"/>
                <w:color w:val="000000"/>
                <w:szCs w:val="28"/>
                <w:lang w:eastAsia="ru-RU"/>
              </w:rPr>
              <w:t xml:space="preserve">Посадові обов’язки </w:t>
            </w:r>
          </w:p>
        </w:tc>
        <w:tc>
          <w:tcPr>
            <w:tcW w:w="6237" w:type="dxa"/>
            <w:shd w:val="clear" w:color="auto" w:fill="auto"/>
            <w:hideMark/>
          </w:tcPr>
          <w:p w:rsidR="004C09E1" w:rsidRPr="00742135" w:rsidRDefault="004C09E1" w:rsidP="004C09E1">
            <w:pPr>
              <w:spacing w:after="0" w:line="240" w:lineRule="auto"/>
              <w:jc w:val="both"/>
              <w:rPr>
                <w:rStyle w:val="FontStyle11"/>
                <w:sz w:val="28"/>
                <w:szCs w:val="28"/>
                <w:lang w:eastAsia="uk-UA"/>
              </w:rPr>
            </w:pPr>
            <w:r w:rsidRPr="00742135">
              <w:rPr>
                <w:rFonts w:eastAsia="Times New Roman" w:cs="Times New Roman"/>
                <w:szCs w:val="28"/>
                <w:lang w:eastAsia="ru-RU"/>
              </w:rPr>
              <w:t xml:space="preserve">Посадові обов’язки пов’язані з організаційно-методичним забезпеченням діяльності Міністерства з питань </w:t>
            </w:r>
            <w:r w:rsidR="007F5513" w:rsidRPr="00742135">
              <w:rPr>
                <w:rFonts w:eastAsia="Times New Roman" w:cs="Times New Roman"/>
                <w:szCs w:val="28"/>
                <w:lang w:eastAsia="ru-RU"/>
              </w:rPr>
              <w:t>кадрового забезпечення</w:t>
            </w:r>
            <w:r w:rsidRPr="00742135">
              <w:rPr>
                <w:rFonts w:eastAsia="Times New Roman" w:cs="Times New Roman"/>
                <w:szCs w:val="28"/>
                <w:lang w:eastAsia="ru-RU"/>
              </w:rPr>
              <w:t>, зокрема:</w:t>
            </w:r>
          </w:p>
          <w:p w:rsidR="007F5513" w:rsidRPr="00742135" w:rsidRDefault="004C09E1" w:rsidP="004C09E1">
            <w:pPr>
              <w:pStyle w:val="Style7"/>
              <w:spacing w:line="240" w:lineRule="auto"/>
              <w:ind w:firstLine="0"/>
              <w:rPr>
                <w:rStyle w:val="FontStyle11"/>
                <w:sz w:val="28"/>
                <w:szCs w:val="28"/>
                <w:lang w:val="uk-UA" w:eastAsia="uk-UA"/>
              </w:rPr>
            </w:pPr>
            <w:r w:rsidRPr="00742135">
              <w:rPr>
                <w:rStyle w:val="FontStyle11"/>
                <w:sz w:val="28"/>
                <w:szCs w:val="28"/>
                <w:lang w:val="uk-UA" w:eastAsia="uk-UA"/>
              </w:rPr>
              <w:t xml:space="preserve">- </w:t>
            </w:r>
            <w:r w:rsidR="007F5513" w:rsidRPr="00742135">
              <w:rPr>
                <w:rStyle w:val="FontStyle11"/>
                <w:sz w:val="28"/>
                <w:szCs w:val="28"/>
                <w:lang w:val="uk-UA" w:eastAsia="uk-UA"/>
              </w:rPr>
              <w:t>здійснення заходів та підготовки матеріалів з організації конкурсного відбору на заміщення вакантних посад державних службовців;</w:t>
            </w:r>
          </w:p>
          <w:p w:rsidR="004C09E1" w:rsidRPr="00742135" w:rsidRDefault="007F5513" w:rsidP="004C09E1">
            <w:pPr>
              <w:pStyle w:val="Style7"/>
              <w:spacing w:line="240" w:lineRule="auto"/>
              <w:ind w:firstLine="0"/>
              <w:rPr>
                <w:rStyle w:val="FontStyle11"/>
                <w:sz w:val="28"/>
                <w:szCs w:val="28"/>
                <w:lang w:val="uk-UA" w:eastAsia="uk-UA"/>
              </w:rPr>
            </w:pPr>
            <w:r w:rsidRPr="00742135">
              <w:rPr>
                <w:rStyle w:val="FontStyle11"/>
                <w:sz w:val="28"/>
                <w:szCs w:val="28"/>
                <w:lang w:val="uk-UA" w:eastAsia="uk-UA"/>
              </w:rPr>
              <w:t>- приймання від кандидатів на заміщення вакантних посад державних службовців відповідних документів та подання їх на розгляд конкурсній комісії;</w:t>
            </w:r>
          </w:p>
          <w:p w:rsidR="004C09E1" w:rsidRPr="00742135" w:rsidRDefault="004C09E1" w:rsidP="004C09E1">
            <w:pPr>
              <w:pStyle w:val="Style7"/>
              <w:spacing w:line="240" w:lineRule="auto"/>
              <w:ind w:firstLine="0"/>
              <w:rPr>
                <w:rStyle w:val="FontStyle11"/>
                <w:sz w:val="28"/>
                <w:szCs w:val="28"/>
                <w:lang w:val="uk-UA" w:eastAsia="uk-UA"/>
              </w:rPr>
            </w:pPr>
            <w:r w:rsidRPr="00742135">
              <w:rPr>
                <w:rStyle w:val="FontStyle11"/>
                <w:sz w:val="28"/>
                <w:szCs w:val="28"/>
                <w:lang w:val="uk-UA" w:eastAsia="uk-UA"/>
              </w:rPr>
              <w:t xml:space="preserve">- </w:t>
            </w:r>
            <w:r w:rsidR="007F5513" w:rsidRPr="00742135">
              <w:rPr>
                <w:rStyle w:val="FontStyle11"/>
                <w:sz w:val="28"/>
                <w:szCs w:val="28"/>
                <w:lang w:val="uk-UA" w:eastAsia="uk-UA"/>
              </w:rPr>
              <w:t>здійснення заходів з обліку працівників апарату та оформлення їх особових справ</w:t>
            </w:r>
            <w:r w:rsidRPr="00742135">
              <w:rPr>
                <w:rStyle w:val="FontStyle11"/>
                <w:sz w:val="28"/>
                <w:szCs w:val="28"/>
                <w:lang w:val="uk-UA" w:eastAsia="uk-UA"/>
              </w:rPr>
              <w:t xml:space="preserve">; </w:t>
            </w:r>
          </w:p>
          <w:p w:rsidR="004C09E1" w:rsidRPr="00742135" w:rsidRDefault="004C09E1" w:rsidP="004C09E1">
            <w:pPr>
              <w:pStyle w:val="Style7"/>
              <w:spacing w:line="240" w:lineRule="auto"/>
              <w:ind w:firstLine="0"/>
              <w:rPr>
                <w:rStyle w:val="FontStyle11"/>
                <w:sz w:val="28"/>
                <w:szCs w:val="28"/>
                <w:lang w:val="uk-UA" w:eastAsia="uk-UA"/>
              </w:rPr>
            </w:pPr>
            <w:r w:rsidRPr="00742135">
              <w:rPr>
                <w:rStyle w:val="FontStyle11"/>
                <w:sz w:val="28"/>
                <w:szCs w:val="28"/>
                <w:lang w:val="uk-UA" w:eastAsia="uk-UA"/>
              </w:rPr>
              <w:t xml:space="preserve">- </w:t>
            </w:r>
            <w:r w:rsidR="007F5513" w:rsidRPr="00742135">
              <w:rPr>
                <w:rStyle w:val="FontStyle11"/>
                <w:sz w:val="28"/>
                <w:szCs w:val="28"/>
                <w:lang w:val="uk-UA" w:eastAsia="uk-UA"/>
              </w:rPr>
              <w:t xml:space="preserve">оформлення та видача довідки з місця роботи працівникам </w:t>
            </w:r>
            <w:r w:rsidR="009F060C" w:rsidRPr="00742135">
              <w:rPr>
                <w:rStyle w:val="FontStyle11"/>
                <w:sz w:val="28"/>
                <w:szCs w:val="28"/>
                <w:lang w:val="uk-UA" w:eastAsia="uk-UA"/>
              </w:rPr>
              <w:t>апарату Міністерства</w:t>
            </w:r>
            <w:r w:rsidRPr="00742135">
              <w:rPr>
                <w:rStyle w:val="FontStyle11"/>
                <w:sz w:val="28"/>
                <w:szCs w:val="28"/>
                <w:lang w:val="uk-UA" w:eastAsia="uk-UA"/>
              </w:rPr>
              <w:t>;</w:t>
            </w:r>
          </w:p>
          <w:p w:rsidR="004C09E1" w:rsidRPr="00742135" w:rsidRDefault="004C09E1" w:rsidP="004C09E1">
            <w:pPr>
              <w:pStyle w:val="Style7"/>
              <w:spacing w:line="240" w:lineRule="auto"/>
              <w:ind w:firstLine="0"/>
              <w:rPr>
                <w:rStyle w:val="FontStyle11"/>
                <w:sz w:val="28"/>
                <w:szCs w:val="28"/>
                <w:lang w:val="uk-UA" w:eastAsia="uk-UA"/>
              </w:rPr>
            </w:pPr>
            <w:r w:rsidRPr="00742135">
              <w:rPr>
                <w:rStyle w:val="FontStyle11"/>
                <w:sz w:val="28"/>
                <w:szCs w:val="28"/>
                <w:lang w:val="uk-UA" w:eastAsia="uk-UA"/>
              </w:rPr>
              <w:t xml:space="preserve">- </w:t>
            </w:r>
            <w:r w:rsidR="009F060C" w:rsidRPr="00742135">
              <w:rPr>
                <w:rStyle w:val="FontStyle11"/>
                <w:sz w:val="28"/>
                <w:szCs w:val="28"/>
                <w:lang w:val="uk-UA" w:eastAsia="uk-UA"/>
              </w:rPr>
              <w:t>внесення записів до трудових книжок</w:t>
            </w:r>
            <w:r w:rsidRPr="00742135">
              <w:rPr>
                <w:rStyle w:val="FontStyle11"/>
                <w:sz w:val="28"/>
                <w:szCs w:val="28"/>
                <w:lang w:val="uk-UA" w:eastAsia="uk-UA"/>
              </w:rPr>
              <w:t>;</w:t>
            </w:r>
          </w:p>
          <w:p w:rsidR="004C09E1" w:rsidRPr="00742135" w:rsidRDefault="004C09E1" w:rsidP="004C09E1">
            <w:pPr>
              <w:pStyle w:val="Style7"/>
              <w:spacing w:line="240" w:lineRule="auto"/>
              <w:ind w:firstLine="0"/>
              <w:rPr>
                <w:rStyle w:val="FontStyle11"/>
                <w:sz w:val="28"/>
                <w:szCs w:val="28"/>
                <w:lang w:val="uk-UA" w:eastAsia="uk-UA"/>
              </w:rPr>
            </w:pPr>
            <w:r w:rsidRPr="00742135">
              <w:rPr>
                <w:sz w:val="28"/>
                <w:szCs w:val="28"/>
              </w:rPr>
              <w:t>-</w:t>
            </w:r>
            <w:r w:rsidR="009F060C" w:rsidRPr="00742135">
              <w:rPr>
                <w:rStyle w:val="FontStyle11"/>
                <w:sz w:val="28"/>
                <w:szCs w:val="28"/>
                <w:lang w:val="uk-UA" w:eastAsia="uk-UA"/>
              </w:rPr>
              <w:t>оброблення персональних даних працівників Міністерства в межах своєї компетенції</w:t>
            </w:r>
            <w:r w:rsidRPr="00742135">
              <w:rPr>
                <w:rStyle w:val="FontStyle11"/>
                <w:sz w:val="28"/>
                <w:szCs w:val="28"/>
                <w:lang w:val="uk-UA" w:eastAsia="uk-UA"/>
              </w:rPr>
              <w:t>;</w:t>
            </w:r>
          </w:p>
          <w:p w:rsidR="004C09E1" w:rsidRPr="00742135" w:rsidRDefault="004C09E1" w:rsidP="009F060C">
            <w:pPr>
              <w:pStyle w:val="Style7"/>
              <w:spacing w:line="240" w:lineRule="auto"/>
              <w:ind w:firstLine="0"/>
              <w:rPr>
                <w:rStyle w:val="FontStyle11"/>
                <w:sz w:val="28"/>
                <w:szCs w:val="28"/>
                <w:lang w:val="uk-UA" w:eastAsia="uk-UA"/>
              </w:rPr>
            </w:pPr>
            <w:r w:rsidRPr="00742135">
              <w:rPr>
                <w:rStyle w:val="FontStyle11"/>
                <w:sz w:val="28"/>
                <w:szCs w:val="28"/>
                <w:lang w:val="uk-UA" w:eastAsia="uk-UA"/>
              </w:rPr>
              <w:t>-</w:t>
            </w:r>
            <w:r w:rsidR="009F060C" w:rsidRPr="00742135">
              <w:rPr>
                <w:rStyle w:val="FontStyle11"/>
                <w:sz w:val="28"/>
                <w:szCs w:val="28"/>
                <w:lang w:val="uk-UA" w:eastAsia="uk-UA"/>
              </w:rPr>
              <w:t xml:space="preserve"> оформлення Згоди на збір та обробку персональних даних, Загальних правил поведінки державного службовця та попередження про встановлені Законами України «Про державну службу» та «Про запобігання корупції» обмеження під час прийняття на державну службу та її проходження;</w:t>
            </w:r>
          </w:p>
          <w:p w:rsidR="009F060C" w:rsidRPr="00742135" w:rsidRDefault="009F060C" w:rsidP="009F060C">
            <w:pPr>
              <w:pStyle w:val="Style7"/>
              <w:spacing w:line="240" w:lineRule="auto"/>
              <w:ind w:firstLine="0"/>
              <w:rPr>
                <w:rStyle w:val="FontStyle11"/>
                <w:sz w:val="28"/>
                <w:szCs w:val="28"/>
                <w:lang w:val="uk-UA" w:eastAsia="uk-UA"/>
              </w:rPr>
            </w:pPr>
            <w:r w:rsidRPr="00742135">
              <w:rPr>
                <w:rStyle w:val="FontStyle11"/>
                <w:sz w:val="28"/>
                <w:szCs w:val="28"/>
                <w:lang w:val="uk-UA" w:eastAsia="uk-UA"/>
              </w:rPr>
              <w:t xml:space="preserve">- здійснення в межах компетенції контроль в </w:t>
            </w:r>
            <w:proofErr w:type="spellStart"/>
            <w:r w:rsidRPr="00742135">
              <w:rPr>
                <w:rStyle w:val="FontStyle11"/>
                <w:sz w:val="28"/>
                <w:szCs w:val="28"/>
                <w:lang w:val="uk-UA" w:eastAsia="uk-UA"/>
              </w:rPr>
              <w:t>апараті</w:t>
            </w:r>
            <w:proofErr w:type="spellEnd"/>
            <w:r w:rsidRPr="00742135">
              <w:rPr>
                <w:rStyle w:val="FontStyle11"/>
                <w:sz w:val="28"/>
                <w:szCs w:val="28"/>
                <w:lang w:val="uk-UA" w:eastAsia="uk-UA"/>
              </w:rPr>
              <w:t xml:space="preserve"> </w:t>
            </w:r>
            <w:r w:rsidR="00803E1A" w:rsidRPr="00742135">
              <w:rPr>
                <w:rStyle w:val="FontStyle11"/>
                <w:sz w:val="28"/>
                <w:szCs w:val="28"/>
                <w:lang w:val="uk-UA" w:eastAsia="uk-UA"/>
              </w:rPr>
              <w:t>Міністерства за дотриманням Закону України «Про державну службу» та інших актів законодавства з питань кадрової роботи та державної служби;</w:t>
            </w:r>
          </w:p>
          <w:p w:rsidR="00803E1A" w:rsidRPr="00742135" w:rsidRDefault="00803E1A" w:rsidP="009F060C">
            <w:pPr>
              <w:pStyle w:val="Style7"/>
              <w:spacing w:line="240" w:lineRule="auto"/>
              <w:ind w:firstLine="0"/>
              <w:rPr>
                <w:color w:val="000000"/>
                <w:szCs w:val="28"/>
                <w:lang w:val="uk-UA"/>
              </w:rPr>
            </w:pPr>
            <w:r w:rsidRPr="00742135">
              <w:rPr>
                <w:rStyle w:val="FontStyle11"/>
                <w:sz w:val="28"/>
                <w:szCs w:val="28"/>
                <w:lang w:val="uk-UA" w:eastAsia="uk-UA"/>
              </w:rPr>
              <w:t xml:space="preserve">- розгляд листів, пропозицій заяв, скарг громадян і надання роз’яснень з питань, що належать до компетенцій відділу. </w:t>
            </w:r>
          </w:p>
        </w:tc>
      </w:tr>
      <w:tr w:rsidR="00AF7923" w:rsidTr="004C09E1">
        <w:trPr>
          <w:trHeight w:val="218"/>
        </w:trPr>
        <w:tc>
          <w:tcPr>
            <w:tcW w:w="3652" w:type="dxa"/>
            <w:gridSpan w:val="3"/>
            <w:tcBorders>
              <w:top w:val="single" w:sz="4" w:space="0" w:color="auto"/>
              <w:left w:val="single" w:sz="4" w:space="0" w:color="auto"/>
              <w:bottom w:val="single" w:sz="4" w:space="0" w:color="auto"/>
              <w:right w:val="single" w:sz="4" w:space="0" w:color="auto"/>
            </w:tcBorders>
            <w:hideMark/>
          </w:tcPr>
          <w:p w:rsidR="00AF7923" w:rsidRDefault="00AF7923" w:rsidP="003F1E17">
            <w:pPr>
              <w:spacing w:after="0" w:line="240" w:lineRule="auto"/>
              <w:textAlignment w:val="baseline"/>
              <w:rPr>
                <w:rFonts w:eastAsia="Times New Roman" w:cs="Times New Roman"/>
                <w:szCs w:val="28"/>
                <w:lang w:eastAsia="ru-RU"/>
              </w:rPr>
            </w:pPr>
            <w:r>
              <w:rPr>
                <w:rFonts w:eastAsia="Times New Roman" w:cs="Times New Roman"/>
                <w:szCs w:val="28"/>
                <w:lang w:eastAsia="ru-RU"/>
              </w:rPr>
              <w:t xml:space="preserve">Умови оплати праці </w:t>
            </w:r>
          </w:p>
        </w:tc>
        <w:tc>
          <w:tcPr>
            <w:tcW w:w="6237" w:type="dxa"/>
            <w:tcBorders>
              <w:top w:val="single" w:sz="4" w:space="0" w:color="auto"/>
              <w:left w:val="single" w:sz="4" w:space="0" w:color="auto"/>
              <w:bottom w:val="single" w:sz="4" w:space="0" w:color="auto"/>
              <w:right w:val="single" w:sz="4" w:space="0" w:color="auto"/>
            </w:tcBorders>
            <w:hideMark/>
          </w:tcPr>
          <w:p w:rsidR="00AF7923" w:rsidRPr="001C30DD" w:rsidRDefault="00AF7923" w:rsidP="003F1E17">
            <w:pPr>
              <w:spacing w:after="0" w:line="240" w:lineRule="auto"/>
              <w:ind w:firstLine="284"/>
              <w:jc w:val="both"/>
              <w:rPr>
                <w:lang w:val="ru-RU"/>
              </w:rPr>
            </w:pPr>
            <w:r w:rsidRPr="001C30DD">
              <w:t xml:space="preserve">- посадовий оклад – </w:t>
            </w:r>
            <w:r w:rsidRPr="00041759">
              <w:t>900</w:t>
            </w:r>
            <w:r w:rsidR="001C30DD" w:rsidRPr="00041759">
              <w:t>0</w:t>
            </w:r>
            <w:r w:rsidRPr="00041759">
              <w:t xml:space="preserve"> г</w:t>
            </w:r>
            <w:r w:rsidRPr="001C30DD">
              <w:t>рн.;</w:t>
            </w:r>
          </w:p>
          <w:p w:rsidR="00AF7923" w:rsidRPr="001C30DD" w:rsidRDefault="00862530" w:rsidP="003F1E17">
            <w:pPr>
              <w:spacing w:after="0" w:line="240" w:lineRule="auto"/>
              <w:ind w:firstLine="284"/>
              <w:jc w:val="both"/>
            </w:pPr>
            <w:r w:rsidRPr="001C30DD">
              <w:t xml:space="preserve">- </w:t>
            </w:r>
            <w:r w:rsidR="00AF7923" w:rsidRPr="001C30DD">
              <w:t xml:space="preserve">надбавка до посадового окладу за ранг державного службовця відповідно до постанови </w:t>
            </w:r>
            <w:r w:rsidR="00AF7923" w:rsidRPr="001C30DD">
              <w:lastRenderedPageBreak/>
              <w:t xml:space="preserve">Кабінету Міністрів України від </w:t>
            </w:r>
            <w:r w:rsidR="00AF7923" w:rsidRPr="001C30DD">
              <w:rPr>
                <w:lang w:val="ru-RU"/>
              </w:rPr>
              <w:t>18</w:t>
            </w:r>
            <w:r w:rsidR="00AF7923" w:rsidRPr="001C30DD">
              <w:t>.0</w:t>
            </w:r>
            <w:r w:rsidR="00AF7923" w:rsidRPr="001C30DD">
              <w:rPr>
                <w:lang w:val="ru-RU"/>
              </w:rPr>
              <w:t>1</w:t>
            </w:r>
            <w:r w:rsidR="00AF7923" w:rsidRPr="001C30DD">
              <w:t>.201</w:t>
            </w:r>
            <w:r w:rsidR="00AF7923" w:rsidRPr="001C30DD">
              <w:rPr>
                <w:lang w:val="ru-RU"/>
              </w:rPr>
              <w:t>7</w:t>
            </w:r>
            <w:r w:rsidR="00AF7923" w:rsidRPr="001C30DD">
              <w:t xml:space="preserve"> № </w:t>
            </w:r>
            <w:r w:rsidR="00AF7923" w:rsidRPr="001C30DD">
              <w:rPr>
                <w:lang w:val="ru-RU"/>
              </w:rPr>
              <w:t>15</w:t>
            </w:r>
            <w:r w:rsidR="00AF7923" w:rsidRPr="001C30DD">
              <w:t xml:space="preserve"> «Питання оплати праці працівників державних органів»;</w:t>
            </w:r>
          </w:p>
          <w:p w:rsidR="00AF7923" w:rsidRPr="00352C41" w:rsidRDefault="00AF7923" w:rsidP="003F1E17">
            <w:pPr>
              <w:spacing w:after="0" w:line="240" w:lineRule="auto"/>
              <w:ind w:firstLine="284"/>
              <w:jc w:val="both"/>
              <w:rPr>
                <w:rFonts w:eastAsia="Times New Roman" w:cs="Times New Roman"/>
                <w:szCs w:val="28"/>
                <w:highlight w:val="yellow"/>
                <w:lang w:eastAsia="ru-RU"/>
              </w:rPr>
            </w:pPr>
            <w:r w:rsidRPr="001C30DD">
              <w:t>- надбавка та доплати (</w:t>
            </w:r>
            <w:r w:rsidRPr="00041759">
              <w:t xml:space="preserve">відповідно до статті </w:t>
            </w:r>
            <w:r w:rsidR="007076EA" w:rsidRPr="00041759">
              <w:rPr>
                <w:lang w:val="ru-RU"/>
              </w:rPr>
              <w:t>50</w:t>
            </w:r>
            <w:r w:rsidR="007076EA" w:rsidRPr="00041759">
              <w:t xml:space="preserve">, </w:t>
            </w:r>
            <w:r w:rsidRPr="001C30DD">
              <w:t>52 Закону України «Про державну службу»)</w:t>
            </w:r>
          </w:p>
        </w:tc>
      </w:tr>
      <w:tr w:rsidR="00AF7923" w:rsidTr="004C09E1">
        <w:trPr>
          <w:trHeight w:val="1424"/>
        </w:trPr>
        <w:tc>
          <w:tcPr>
            <w:tcW w:w="3652" w:type="dxa"/>
            <w:gridSpan w:val="3"/>
            <w:tcBorders>
              <w:top w:val="single" w:sz="4" w:space="0" w:color="auto"/>
              <w:left w:val="single" w:sz="4" w:space="0" w:color="auto"/>
              <w:bottom w:val="single" w:sz="4" w:space="0" w:color="auto"/>
              <w:right w:val="single" w:sz="4" w:space="0" w:color="auto"/>
            </w:tcBorders>
            <w:vAlign w:val="center"/>
            <w:hideMark/>
          </w:tcPr>
          <w:p w:rsidR="00AF7923" w:rsidRDefault="00AF7923" w:rsidP="003F1E17">
            <w:pPr>
              <w:spacing w:after="0" w:line="240" w:lineRule="auto"/>
              <w:rPr>
                <w:rFonts w:eastAsia="Times New Roman" w:cs="Times New Roman"/>
                <w:color w:val="000000"/>
                <w:szCs w:val="28"/>
                <w:lang w:eastAsia="ru-RU"/>
              </w:rPr>
            </w:pPr>
            <w:r>
              <w:rPr>
                <w:rFonts w:eastAsia="Times New Roman" w:cs="Times New Roman"/>
                <w:color w:val="000000"/>
                <w:szCs w:val="28"/>
                <w:lang w:eastAsia="ru-RU"/>
              </w:rPr>
              <w:lastRenderedPageBreak/>
              <w:t>Інформація про строковість чи безстроковість призначення на посаду</w:t>
            </w:r>
          </w:p>
        </w:tc>
        <w:tc>
          <w:tcPr>
            <w:tcW w:w="6237" w:type="dxa"/>
            <w:tcBorders>
              <w:top w:val="single" w:sz="4" w:space="0" w:color="auto"/>
              <w:left w:val="single" w:sz="4" w:space="0" w:color="auto"/>
              <w:bottom w:val="single" w:sz="4" w:space="0" w:color="auto"/>
              <w:right w:val="single" w:sz="4" w:space="0" w:color="auto"/>
            </w:tcBorders>
            <w:hideMark/>
          </w:tcPr>
          <w:p w:rsidR="00AF7923" w:rsidRDefault="004C09E1" w:rsidP="003F1E17">
            <w:pPr>
              <w:spacing w:after="0" w:line="240" w:lineRule="auto"/>
              <w:jc w:val="both"/>
              <w:rPr>
                <w:rFonts w:eastAsia="Times New Roman" w:cs="Times New Roman"/>
                <w:color w:val="17365D" w:themeColor="text2" w:themeShade="BF"/>
                <w:szCs w:val="28"/>
                <w:lang w:eastAsia="ru-RU"/>
              </w:rPr>
            </w:pPr>
            <w:r w:rsidRPr="004C09E1">
              <w:rPr>
                <w:rFonts w:eastAsia="Times New Roman" w:cs="Times New Roman"/>
                <w:szCs w:val="28"/>
                <w:lang w:eastAsia="ru-RU"/>
              </w:rPr>
              <w:t>безстроково</w:t>
            </w:r>
          </w:p>
        </w:tc>
      </w:tr>
      <w:tr w:rsidR="00AF7923" w:rsidTr="004C09E1">
        <w:trPr>
          <w:trHeight w:val="69"/>
        </w:trPr>
        <w:tc>
          <w:tcPr>
            <w:tcW w:w="3652" w:type="dxa"/>
            <w:gridSpan w:val="3"/>
            <w:tcBorders>
              <w:top w:val="single" w:sz="4" w:space="0" w:color="auto"/>
              <w:left w:val="single" w:sz="4" w:space="0" w:color="auto"/>
              <w:bottom w:val="single" w:sz="4" w:space="0" w:color="auto"/>
              <w:right w:val="single" w:sz="4" w:space="0" w:color="auto"/>
            </w:tcBorders>
            <w:hideMark/>
          </w:tcPr>
          <w:p w:rsidR="00AF7923" w:rsidRDefault="00AF7923" w:rsidP="003F1E17">
            <w:pPr>
              <w:spacing w:after="0" w:line="240" w:lineRule="auto"/>
              <w:rPr>
                <w:rFonts w:eastAsia="Times New Roman" w:cs="Times New Roman"/>
                <w:color w:val="000000"/>
                <w:szCs w:val="28"/>
                <w:lang w:eastAsia="ru-RU"/>
              </w:rPr>
            </w:pPr>
            <w:r>
              <w:rPr>
                <w:rFonts w:eastAsia="Times New Roman" w:cs="Times New Roman"/>
                <w:color w:val="000000"/>
                <w:szCs w:val="28"/>
                <w:lang w:eastAsia="ru-RU"/>
              </w:rPr>
              <w:t>Перелік документів, необхідних для участі в конкурсі, та строк їх подання</w:t>
            </w:r>
          </w:p>
        </w:tc>
        <w:tc>
          <w:tcPr>
            <w:tcW w:w="6237" w:type="dxa"/>
            <w:tcBorders>
              <w:top w:val="single" w:sz="4" w:space="0" w:color="auto"/>
              <w:left w:val="single" w:sz="4" w:space="0" w:color="auto"/>
              <w:bottom w:val="single" w:sz="4" w:space="0" w:color="auto"/>
              <w:right w:val="single" w:sz="4" w:space="0" w:color="auto"/>
            </w:tcBorders>
          </w:tcPr>
          <w:p w:rsidR="00AF7923" w:rsidRDefault="00AF7923" w:rsidP="003F1E17">
            <w:pPr>
              <w:spacing w:after="0" w:line="240" w:lineRule="auto"/>
              <w:jc w:val="both"/>
              <w:rPr>
                <w:rFonts w:eastAsia="Times New Roman" w:cs="Times New Roman"/>
                <w:color w:val="000000"/>
                <w:szCs w:val="28"/>
                <w:lang w:eastAsia="ru-RU"/>
              </w:rPr>
            </w:pPr>
            <w:r>
              <w:rPr>
                <w:rFonts w:eastAsia="Times New Roman" w:cs="Times New Roman"/>
                <w:color w:val="000000"/>
                <w:szCs w:val="28"/>
                <w:lang w:eastAsia="ru-RU"/>
              </w:rPr>
              <w:t>1</w:t>
            </w:r>
            <w:r w:rsidRPr="00862530">
              <w:rPr>
                <w:rFonts w:eastAsia="Times New Roman" w:cs="Times New Roman"/>
                <w:color w:val="000000"/>
                <w:szCs w:val="28"/>
                <w:lang w:eastAsia="ru-RU"/>
              </w:rPr>
              <w:t xml:space="preserve">) копія </w:t>
            </w:r>
            <w:r w:rsidRPr="00862530">
              <w:rPr>
                <w:rFonts w:eastAsia="Times New Roman" w:cs="Times New Roman"/>
                <w:i/>
                <w:color w:val="000000"/>
                <w:szCs w:val="28"/>
                <w:lang w:eastAsia="ru-RU"/>
              </w:rPr>
              <w:t>паспорта</w:t>
            </w:r>
            <w:r w:rsidRPr="00862530">
              <w:rPr>
                <w:rFonts w:eastAsia="Times New Roman" w:cs="Times New Roman"/>
                <w:color w:val="000000"/>
                <w:szCs w:val="28"/>
                <w:lang w:eastAsia="ru-RU"/>
              </w:rPr>
              <w:t xml:space="preserve"> громадянина України;</w:t>
            </w:r>
          </w:p>
          <w:p w:rsidR="00AF7923" w:rsidRDefault="00AF7923" w:rsidP="003F1E17">
            <w:pPr>
              <w:spacing w:after="0" w:line="240" w:lineRule="auto"/>
              <w:jc w:val="both"/>
              <w:rPr>
                <w:rFonts w:eastAsia="Times New Roman" w:cs="Times New Roman"/>
                <w:color w:val="000000"/>
                <w:szCs w:val="28"/>
                <w:lang w:eastAsia="ru-RU"/>
              </w:rPr>
            </w:pPr>
            <w:r>
              <w:rPr>
                <w:rFonts w:eastAsia="Times New Roman" w:cs="Times New Roman"/>
                <w:color w:val="000000"/>
                <w:szCs w:val="28"/>
                <w:lang w:eastAsia="ru-RU"/>
              </w:rPr>
              <w:t xml:space="preserve">2) письмова </w:t>
            </w:r>
            <w:r>
              <w:rPr>
                <w:rFonts w:eastAsia="Times New Roman" w:cs="Times New Roman"/>
                <w:i/>
                <w:color w:val="000000"/>
                <w:szCs w:val="28"/>
                <w:lang w:eastAsia="ru-RU"/>
              </w:rPr>
              <w:t>заява</w:t>
            </w:r>
            <w:r>
              <w:rPr>
                <w:rFonts w:eastAsia="Times New Roman" w:cs="Times New Roman"/>
                <w:color w:val="000000"/>
                <w:szCs w:val="28"/>
                <w:lang w:eastAsia="ru-RU"/>
              </w:rPr>
              <w:t xml:space="preserve"> про участь у конкурсі із зазначенням основних мотивів до зайняття посади державної служби (за формою згідно з додатком 2 Порядку проведення конкурсу на зайняття посад державної служби), до якої додається </w:t>
            </w:r>
            <w:r>
              <w:rPr>
                <w:rFonts w:eastAsia="Times New Roman" w:cs="Times New Roman"/>
                <w:i/>
                <w:color w:val="000000"/>
                <w:szCs w:val="28"/>
                <w:lang w:eastAsia="ru-RU"/>
              </w:rPr>
              <w:t>резюме</w:t>
            </w:r>
            <w:r>
              <w:rPr>
                <w:rFonts w:eastAsia="Times New Roman" w:cs="Times New Roman"/>
                <w:color w:val="000000"/>
                <w:szCs w:val="28"/>
                <w:lang w:eastAsia="ru-RU"/>
              </w:rPr>
              <w:t xml:space="preserve"> у довільній формі;</w:t>
            </w:r>
          </w:p>
          <w:p w:rsidR="00AF7923" w:rsidRDefault="00AF7923" w:rsidP="003F1E17">
            <w:pPr>
              <w:spacing w:after="0" w:line="240" w:lineRule="auto"/>
              <w:jc w:val="both"/>
              <w:rPr>
                <w:rFonts w:eastAsia="Times New Roman" w:cs="Times New Roman"/>
                <w:color w:val="000000"/>
                <w:szCs w:val="28"/>
                <w:lang w:eastAsia="ru-RU"/>
              </w:rPr>
            </w:pPr>
            <w:r>
              <w:rPr>
                <w:rFonts w:eastAsia="Times New Roman" w:cs="Times New Roman"/>
                <w:color w:val="000000"/>
                <w:szCs w:val="28"/>
                <w:lang w:eastAsia="ru-RU"/>
              </w:rPr>
              <w:t xml:space="preserve">3) письмова </w:t>
            </w:r>
            <w:r>
              <w:rPr>
                <w:rFonts w:eastAsia="Times New Roman" w:cs="Times New Roman"/>
                <w:i/>
                <w:color w:val="000000"/>
                <w:szCs w:val="28"/>
                <w:lang w:eastAsia="ru-RU"/>
              </w:rPr>
              <w:t>заява</w:t>
            </w:r>
            <w:r>
              <w:rPr>
                <w:rFonts w:eastAsia="Times New Roman" w:cs="Times New Roman"/>
                <w:color w:val="000000"/>
                <w:szCs w:val="28"/>
                <w:lang w:eastAsia="ru-RU"/>
              </w:rPr>
              <w:t>, в якій особа повідомляє, що до неї не застосовуються заборони, визначені частиною</w:t>
            </w:r>
            <w:r w:rsidR="000A60B9" w:rsidRPr="000A60B9">
              <w:rPr>
                <w:rFonts w:eastAsia="Times New Roman" w:cs="Times New Roman"/>
                <w:color w:val="000000"/>
                <w:szCs w:val="28"/>
                <w:lang w:val="ru-RU" w:eastAsia="ru-RU"/>
              </w:rPr>
              <w:t xml:space="preserve"> </w:t>
            </w:r>
            <w:r w:rsidR="000A60B9">
              <w:rPr>
                <w:rFonts w:eastAsia="Times New Roman" w:cs="Times New Roman"/>
                <w:color w:val="000000"/>
                <w:szCs w:val="28"/>
                <w:lang w:eastAsia="ru-RU"/>
              </w:rPr>
              <w:t>третьою</w:t>
            </w:r>
            <w:r>
              <w:rPr>
                <w:rFonts w:eastAsia="Times New Roman" w:cs="Times New Roman"/>
                <w:color w:val="000000"/>
                <w:szCs w:val="28"/>
                <w:lang w:eastAsia="ru-RU"/>
              </w:rPr>
              <w:t xml:space="preserve"> </w:t>
            </w:r>
            <w:hyperlink r:id="rId7" w:anchor="n13" w:tgtFrame="_blank" w:history="1"/>
            <w:r>
              <w:rPr>
                <w:rFonts w:eastAsia="Times New Roman" w:cs="Times New Roman"/>
                <w:color w:val="000000"/>
                <w:szCs w:val="28"/>
                <w:lang w:eastAsia="ru-RU"/>
              </w:rPr>
              <w:t xml:space="preserve"> або</w:t>
            </w:r>
            <w:r w:rsidR="000A60B9">
              <w:rPr>
                <w:rFonts w:eastAsia="Times New Roman" w:cs="Times New Roman"/>
                <w:color w:val="000000"/>
                <w:szCs w:val="28"/>
                <w:lang w:eastAsia="ru-RU"/>
              </w:rPr>
              <w:t xml:space="preserve"> четвертою</w:t>
            </w:r>
            <w:r>
              <w:rPr>
                <w:rFonts w:eastAsia="Times New Roman" w:cs="Times New Roman"/>
                <w:color w:val="000000"/>
                <w:szCs w:val="28"/>
                <w:lang w:eastAsia="ru-RU"/>
              </w:rPr>
              <w:t xml:space="preserve"> статті 1 Закону України «Про очищення влади», та надає згоду на проходження перевірки та оприлюднення відомостей стосовно неї згідно зазначеного закону;</w:t>
            </w:r>
          </w:p>
          <w:p w:rsidR="00AF7923" w:rsidRDefault="00AF7923" w:rsidP="003F1E17">
            <w:pPr>
              <w:spacing w:after="0" w:line="240" w:lineRule="auto"/>
              <w:jc w:val="both"/>
              <w:rPr>
                <w:rFonts w:eastAsia="Times New Roman" w:cs="Times New Roman"/>
                <w:color w:val="000000"/>
                <w:szCs w:val="28"/>
                <w:lang w:eastAsia="ru-RU"/>
              </w:rPr>
            </w:pPr>
            <w:r>
              <w:rPr>
                <w:rFonts w:eastAsia="Times New Roman" w:cs="Times New Roman"/>
                <w:color w:val="000000"/>
                <w:szCs w:val="28"/>
                <w:lang w:eastAsia="ru-RU"/>
              </w:rPr>
              <w:t xml:space="preserve">4) копія (копії) </w:t>
            </w:r>
            <w:r>
              <w:rPr>
                <w:rFonts w:eastAsia="Times New Roman" w:cs="Times New Roman"/>
                <w:i/>
                <w:color w:val="000000"/>
                <w:szCs w:val="28"/>
                <w:lang w:eastAsia="ru-RU"/>
              </w:rPr>
              <w:t>документа (документів) про освіту</w:t>
            </w:r>
            <w:r>
              <w:rPr>
                <w:rFonts w:eastAsia="Times New Roman" w:cs="Times New Roman"/>
                <w:color w:val="000000"/>
                <w:szCs w:val="28"/>
                <w:lang w:eastAsia="ru-RU"/>
              </w:rPr>
              <w:t>;</w:t>
            </w:r>
          </w:p>
          <w:p w:rsidR="00AF7923" w:rsidRDefault="00AF7923" w:rsidP="003F1E17">
            <w:pPr>
              <w:spacing w:after="0" w:line="240" w:lineRule="auto"/>
              <w:jc w:val="both"/>
              <w:rPr>
                <w:szCs w:val="28"/>
              </w:rPr>
            </w:pPr>
            <w:r>
              <w:rPr>
                <w:szCs w:val="28"/>
              </w:rPr>
              <w:t xml:space="preserve">5) </w:t>
            </w:r>
            <w:r>
              <w:rPr>
                <w:i/>
                <w:szCs w:val="28"/>
              </w:rPr>
              <w:t>посвідчення</w:t>
            </w:r>
            <w:r>
              <w:rPr>
                <w:szCs w:val="28"/>
              </w:rPr>
              <w:t xml:space="preserve"> атестації щодо вільного володіння державною мовою;</w:t>
            </w:r>
          </w:p>
          <w:p w:rsidR="00AF7923" w:rsidRDefault="00AF7923" w:rsidP="003F1E17">
            <w:pPr>
              <w:spacing w:after="0" w:line="240" w:lineRule="auto"/>
              <w:jc w:val="both"/>
              <w:rPr>
                <w:szCs w:val="28"/>
              </w:rPr>
            </w:pPr>
            <w:r>
              <w:rPr>
                <w:szCs w:val="28"/>
              </w:rPr>
              <w:t xml:space="preserve">6) заповнена </w:t>
            </w:r>
            <w:r>
              <w:rPr>
                <w:i/>
                <w:szCs w:val="28"/>
              </w:rPr>
              <w:t>особова картка</w:t>
            </w:r>
            <w:r>
              <w:rPr>
                <w:szCs w:val="28"/>
              </w:rPr>
              <w:t xml:space="preserve"> державного службовця встановленого зразка (затверджена наказом Національного агентства з питань державної служби від 05.08.2016 №156);</w:t>
            </w:r>
          </w:p>
          <w:p w:rsidR="00AF7923" w:rsidRDefault="00AF7923" w:rsidP="003F1E17">
            <w:pPr>
              <w:spacing w:after="0" w:line="240" w:lineRule="auto"/>
              <w:jc w:val="both"/>
              <w:rPr>
                <w:rFonts w:eastAsia="Times New Roman" w:cs="Times New Roman"/>
                <w:color w:val="000000"/>
                <w:szCs w:val="28"/>
                <w:lang w:eastAsia="ru-RU"/>
              </w:rPr>
            </w:pPr>
            <w:r>
              <w:rPr>
                <w:rStyle w:val="rvts0"/>
              </w:rPr>
              <w:t xml:space="preserve">7) декларація особи, уповноваженої на виконання функцій держави або місцевого самоврядування, за 2016 рік </w:t>
            </w:r>
            <w:r>
              <w:rPr>
                <w:rFonts w:eastAsia="Times New Roman" w:cs="Times New Roman"/>
                <w:color w:val="000000"/>
                <w:szCs w:val="28"/>
                <w:lang w:eastAsia="ru-RU"/>
              </w:rPr>
              <w:t>(шляхом заповнення на сайті Національного агентства з питань запобігання корупції)</w:t>
            </w:r>
            <w:r>
              <w:rPr>
                <w:rStyle w:val="rvts0"/>
              </w:rPr>
              <w:t>.</w:t>
            </w:r>
          </w:p>
          <w:p w:rsidR="00AF7923" w:rsidRDefault="00AF7923" w:rsidP="003F1E17">
            <w:pPr>
              <w:spacing w:after="0" w:line="240" w:lineRule="auto"/>
              <w:jc w:val="both"/>
              <w:rPr>
                <w:color w:val="000000"/>
                <w:sz w:val="6"/>
                <w:szCs w:val="6"/>
              </w:rPr>
            </w:pPr>
          </w:p>
          <w:p w:rsidR="00AF7923" w:rsidRDefault="00AF7923" w:rsidP="00F7049D">
            <w:pPr>
              <w:spacing w:after="0" w:line="240" w:lineRule="auto"/>
              <w:jc w:val="both"/>
              <w:rPr>
                <w:rFonts w:eastAsia="Times New Roman" w:cs="Times New Roman"/>
                <w:color w:val="000000"/>
                <w:szCs w:val="28"/>
                <w:lang w:eastAsia="ru-RU"/>
              </w:rPr>
            </w:pPr>
            <w:r w:rsidRPr="001C30DD">
              <w:rPr>
                <w:color w:val="000000"/>
                <w:szCs w:val="28"/>
              </w:rPr>
              <w:t xml:space="preserve">Документи приймаються до </w:t>
            </w:r>
            <w:r w:rsidRPr="001C30DD">
              <w:rPr>
                <w:szCs w:val="28"/>
              </w:rPr>
              <w:t xml:space="preserve">18:00 </w:t>
            </w:r>
            <w:r w:rsidR="00A62941">
              <w:rPr>
                <w:szCs w:val="28"/>
              </w:rPr>
              <w:t>2</w:t>
            </w:r>
            <w:r w:rsidR="00F7049D">
              <w:rPr>
                <w:szCs w:val="28"/>
              </w:rPr>
              <w:t>8</w:t>
            </w:r>
            <w:r w:rsidRPr="001C30DD">
              <w:rPr>
                <w:szCs w:val="28"/>
                <w:lang w:val="ru-RU"/>
              </w:rPr>
              <w:t xml:space="preserve"> </w:t>
            </w:r>
            <w:proofErr w:type="spellStart"/>
            <w:r w:rsidR="00487BE6" w:rsidRPr="001C30DD">
              <w:rPr>
                <w:szCs w:val="28"/>
                <w:lang w:val="ru-RU"/>
              </w:rPr>
              <w:t>березня</w:t>
            </w:r>
            <w:proofErr w:type="spellEnd"/>
            <w:r w:rsidR="00487BE6" w:rsidRPr="001C30DD">
              <w:rPr>
                <w:szCs w:val="28"/>
                <w:lang w:val="ru-RU"/>
              </w:rPr>
              <w:t xml:space="preserve"> </w:t>
            </w:r>
            <w:r w:rsidRPr="001C30DD">
              <w:rPr>
                <w:szCs w:val="28"/>
              </w:rPr>
              <w:t xml:space="preserve"> 201</w:t>
            </w:r>
            <w:r w:rsidR="0050264F" w:rsidRPr="001C30DD">
              <w:rPr>
                <w:szCs w:val="28"/>
              </w:rPr>
              <w:t>8</w:t>
            </w:r>
            <w:r w:rsidRPr="001C30DD">
              <w:rPr>
                <w:szCs w:val="28"/>
              </w:rPr>
              <w:t xml:space="preserve"> року</w:t>
            </w:r>
          </w:p>
        </w:tc>
      </w:tr>
      <w:tr w:rsidR="00AF7923" w:rsidTr="004C09E1">
        <w:trPr>
          <w:trHeight w:val="334"/>
        </w:trPr>
        <w:tc>
          <w:tcPr>
            <w:tcW w:w="3652" w:type="dxa"/>
            <w:gridSpan w:val="3"/>
            <w:tcBorders>
              <w:top w:val="single" w:sz="4" w:space="0" w:color="auto"/>
              <w:left w:val="single" w:sz="4" w:space="0" w:color="auto"/>
              <w:bottom w:val="single" w:sz="4" w:space="0" w:color="auto"/>
              <w:right w:val="single" w:sz="4" w:space="0" w:color="auto"/>
            </w:tcBorders>
            <w:hideMark/>
          </w:tcPr>
          <w:p w:rsidR="00AF7923" w:rsidRDefault="00AF7923" w:rsidP="003F1E17">
            <w:pPr>
              <w:spacing w:after="0" w:line="240" w:lineRule="auto"/>
              <w:textAlignment w:val="baseline"/>
              <w:rPr>
                <w:rFonts w:eastAsia="Times New Roman" w:cs="Times New Roman"/>
                <w:color w:val="000000"/>
                <w:szCs w:val="28"/>
                <w:lang w:eastAsia="ru-RU"/>
              </w:rPr>
            </w:pPr>
            <w:r>
              <w:rPr>
                <w:rFonts w:eastAsia="Times New Roman" w:cs="Times New Roman"/>
                <w:color w:val="000000"/>
                <w:szCs w:val="28"/>
                <w:lang w:eastAsia="ru-RU"/>
              </w:rPr>
              <w:t>Місце, час та дата початку проведення конкурсу</w:t>
            </w:r>
          </w:p>
        </w:tc>
        <w:tc>
          <w:tcPr>
            <w:tcW w:w="6237" w:type="dxa"/>
            <w:tcBorders>
              <w:top w:val="single" w:sz="4" w:space="0" w:color="auto"/>
              <w:left w:val="single" w:sz="4" w:space="0" w:color="auto"/>
              <w:bottom w:val="single" w:sz="4" w:space="0" w:color="auto"/>
              <w:right w:val="single" w:sz="4" w:space="0" w:color="auto"/>
            </w:tcBorders>
            <w:hideMark/>
          </w:tcPr>
          <w:p w:rsidR="007076EA" w:rsidRPr="001207B3" w:rsidRDefault="00AF7923" w:rsidP="007076EA">
            <w:pPr>
              <w:spacing w:after="0" w:line="240" w:lineRule="auto"/>
              <w:textAlignment w:val="baseline"/>
              <w:rPr>
                <w:szCs w:val="28"/>
              </w:rPr>
            </w:pPr>
            <w:r w:rsidRPr="001207B3">
              <w:rPr>
                <w:szCs w:val="28"/>
              </w:rPr>
              <w:t>м. Київ, проспект Перемоги, 10</w:t>
            </w:r>
            <w:r w:rsidR="007076EA" w:rsidRPr="001207B3">
              <w:rPr>
                <w:szCs w:val="28"/>
              </w:rPr>
              <w:t>,  о 10:00</w:t>
            </w:r>
          </w:p>
          <w:p w:rsidR="00AF7923" w:rsidRPr="004C09E1" w:rsidRDefault="007076EA" w:rsidP="00F7049D">
            <w:pPr>
              <w:spacing w:after="0" w:line="240" w:lineRule="auto"/>
              <w:textAlignment w:val="baseline"/>
              <w:rPr>
                <w:rFonts w:eastAsia="Times New Roman" w:cs="Times New Roman"/>
                <w:color w:val="000000"/>
                <w:szCs w:val="28"/>
                <w:highlight w:val="green"/>
                <w:lang w:eastAsia="ru-RU"/>
              </w:rPr>
            </w:pPr>
            <w:r w:rsidRPr="001207B3">
              <w:rPr>
                <w:szCs w:val="28"/>
              </w:rPr>
              <w:t xml:space="preserve">з </w:t>
            </w:r>
            <w:r w:rsidR="00A62941" w:rsidRPr="001207B3">
              <w:rPr>
                <w:szCs w:val="28"/>
              </w:rPr>
              <w:t>2</w:t>
            </w:r>
            <w:r w:rsidR="00F7049D">
              <w:rPr>
                <w:szCs w:val="28"/>
              </w:rPr>
              <w:t>9</w:t>
            </w:r>
            <w:r w:rsidRPr="001207B3">
              <w:rPr>
                <w:szCs w:val="28"/>
              </w:rPr>
              <w:t xml:space="preserve"> березня 2018 року</w:t>
            </w:r>
          </w:p>
        </w:tc>
      </w:tr>
      <w:tr w:rsidR="00AF7923" w:rsidTr="004C09E1">
        <w:trPr>
          <w:trHeight w:val="545"/>
        </w:trPr>
        <w:tc>
          <w:tcPr>
            <w:tcW w:w="3652" w:type="dxa"/>
            <w:gridSpan w:val="3"/>
            <w:tcBorders>
              <w:top w:val="single" w:sz="4" w:space="0" w:color="auto"/>
              <w:left w:val="single" w:sz="4" w:space="0" w:color="auto"/>
              <w:bottom w:val="single" w:sz="4" w:space="0" w:color="auto"/>
              <w:right w:val="single" w:sz="4" w:space="0" w:color="auto"/>
            </w:tcBorders>
            <w:vAlign w:val="center"/>
            <w:hideMark/>
          </w:tcPr>
          <w:p w:rsidR="00AF7923" w:rsidRPr="006310E1" w:rsidRDefault="00AF7923" w:rsidP="003F1E17">
            <w:pPr>
              <w:spacing w:after="0" w:line="240" w:lineRule="auto"/>
              <w:rPr>
                <w:rFonts w:eastAsia="Times New Roman" w:cs="Times New Roman"/>
                <w:color w:val="000000"/>
                <w:szCs w:val="28"/>
                <w:lang w:eastAsia="ru-RU"/>
              </w:rPr>
            </w:pPr>
            <w:r w:rsidRPr="006310E1">
              <w:rPr>
                <w:rFonts w:eastAsia="Times New Roman" w:cs="Times New Roman"/>
                <w:color w:val="000000"/>
                <w:szCs w:val="28"/>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37" w:type="dxa"/>
            <w:tcBorders>
              <w:top w:val="single" w:sz="4" w:space="0" w:color="auto"/>
              <w:left w:val="single" w:sz="4" w:space="0" w:color="auto"/>
              <w:bottom w:val="single" w:sz="4" w:space="0" w:color="auto"/>
              <w:right w:val="single" w:sz="4" w:space="0" w:color="auto"/>
            </w:tcBorders>
          </w:tcPr>
          <w:p w:rsidR="001C30DD" w:rsidRDefault="001C30DD" w:rsidP="003F1E17">
            <w:pPr>
              <w:spacing w:after="0" w:line="240" w:lineRule="auto"/>
              <w:rPr>
                <w:szCs w:val="28"/>
                <w:highlight w:val="yellow"/>
              </w:rPr>
            </w:pPr>
          </w:p>
          <w:p w:rsidR="001C30DD" w:rsidRPr="001C30DD" w:rsidRDefault="001C30DD" w:rsidP="003F1E17">
            <w:pPr>
              <w:spacing w:after="0" w:line="240" w:lineRule="auto"/>
              <w:rPr>
                <w:szCs w:val="28"/>
              </w:rPr>
            </w:pPr>
            <w:proofErr w:type="spellStart"/>
            <w:r w:rsidRPr="001C30DD">
              <w:rPr>
                <w:szCs w:val="28"/>
              </w:rPr>
              <w:t>Косовець</w:t>
            </w:r>
            <w:proofErr w:type="spellEnd"/>
            <w:r w:rsidRPr="001C30DD">
              <w:rPr>
                <w:szCs w:val="28"/>
              </w:rPr>
              <w:t xml:space="preserve"> Юлія Василівна </w:t>
            </w:r>
          </w:p>
          <w:p w:rsidR="00AF7923" w:rsidRPr="001C30DD" w:rsidRDefault="00AF7923" w:rsidP="003F1E17">
            <w:pPr>
              <w:spacing w:after="0" w:line="240" w:lineRule="auto"/>
              <w:rPr>
                <w:szCs w:val="28"/>
              </w:rPr>
            </w:pPr>
            <w:proofErr w:type="spellStart"/>
            <w:r w:rsidRPr="001C30DD">
              <w:rPr>
                <w:szCs w:val="28"/>
              </w:rPr>
              <w:t>Тел</w:t>
            </w:r>
            <w:proofErr w:type="spellEnd"/>
            <w:r w:rsidRPr="001C30DD">
              <w:rPr>
                <w:szCs w:val="28"/>
              </w:rPr>
              <w:t>.: 481-32-70, 481-47-88</w:t>
            </w:r>
          </w:p>
          <w:p w:rsidR="00AF7923" w:rsidRDefault="00AF7923" w:rsidP="003F1E17">
            <w:pPr>
              <w:pStyle w:val="a4"/>
              <w:spacing w:before="0" w:line="276" w:lineRule="auto"/>
              <w:ind w:firstLine="0"/>
              <w:jc w:val="both"/>
              <w:rPr>
                <w:rFonts w:ascii="Times New Roman" w:hAnsi="Times New Roman"/>
                <w:color w:val="000000"/>
                <w:sz w:val="28"/>
                <w:szCs w:val="28"/>
              </w:rPr>
            </w:pPr>
            <w:r w:rsidRPr="001C30DD">
              <w:rPr>
                <w:rFonts w:ascii="Times New Roman" w:hAnsi="Times New Roman"/>
                <w:sz w:val="28"/>
                <w:szCs w:val="28"/>
              </w:rPr>
              <w:t>e-</w:t>
            </w:r>
            <w:proofErr w:type="spellStart"/>
            <w:r w:rsidRPr="001C30DD">
              <w:rPr>
                <w:rFonts w:ascii="Times New Roman" w:hAnsi="Times New Roman"/>
                <w:sz w:val="28"/>
                <w:szCs w:val="28"/>
              </w:rPr>
              <w:t>mail</w:t>
            </w:r>
            <w:proofErr w:type="spellEnd"/>
            <w:r w:rsidRPr="001C30DD">
              <w:rPr>
                <w:rFonts w:ascii="Times New Roman" w:hAnsi="Times New Roman"/>
                <w:sz w:val="28"/>
                <w:szCs w:val="28"/>
              </w:rPr>
              <w:t>: kadry@mon.gov.ua</w:t>
            </w:r>
            <w:r>
              <w:rPr>
                <w:rFonts w:ascii="Times New Roman" w:hAnsi="Times New Roman"/>
                <w:color w:val="000000"/>
                <w:sz w:val="28"/>
                <w:szCs w:val="28"/>
              </w:rPr>
              <w:t xml:space="preserve"> </w:t>
            </w:r>
          </w:p>
          <w:p w:rsidR="00AF7923" w:rsidRDefault="00AF7923" w:rsidP="003F1E17">
            <w:pPr>
              <w:spacing w:after="0" w:line="240" w:lineRule="auto"/>
              <w:rPr>
                <w:rFonts w:eastAsia="Times New Roman" w:cs="Times New Roman"/>
                <w:color w:val="000000"/>
                <w:szCs w:val="28"/>
                <w:lang w:eastAsia="ru-RU"/>
              </w:rPr>
            </w:pPr>
          </w:p>
          <w:p w:rsidR="00803E1A" w:rsidRDefault="00803E1A" w:rsidP="003F1E17">
            <w:pPr>
              <w:spacing w:after="0" w:line="240" w:lineRule="auto"/>
              <w:rPr>
                <w:rFonts w:eastAsia="Times New Roman" w:cs="Times New Roman"/>
                <w:color w:val="000000"/>
                <w:szCs w:val="28"/>
                <w:lang w:eastAsia="ru-RU"/>
              </w:rPr>
            </w:pPr>
          </w:p>
          <w:p w:rsidR="00803E1A" w:rsidRDefault="00803E1A" w:rsidP="003F1E17">
            <w:pPr>
              <w:spacing w:after="0" w:line="240" w:lineRule="auto"/>
              <w:rPr>
                <w:rFonts w:eastAsia="Times New Roman" w:cs="Times New Roman"/>
                <w:color w:val="000000"/>
                <w:szCs w:val="28"/>
                <w:lang w:eastAsia="ru-RU"/>
              </w:rPr>
            </w:pPr>
          </w:p>
        </w:tc>
      </w:tr>
      <w:tr w:rsidR="00517696" w:rsidRPr="00A726FA" w:rsidTr="003264A8">
        <w:tc>
          <w:tcPr>
            <w:tcW w:w="9889" w:type="dxa"/>
            <w:gridSpan w:val="4"/>
          </w:tcPr>
          <w:p w:rsidR="00517696" w:rsidRPr="00A726FA" w:rsidRDefault="00517696" w:rsidP="001D6A39">
            <w:pPr>
              <w:pStyle w:val="a4"/>
              <w:spacing w:before="0"/>
              <w:ind w:firstLine="0"/>
              <w:jc w:val="center"/>
              <w:rPr>
                <w:rFonts w:ascii="Times New Roman" w:hAnsi="Times New Roman"/>
                <w:sz w:val="28"/>
                <w:szCs w:val="28"/>
              </w:rPr>
            </w:pPr>
            <w:r>
              <w:rPr>
                <w:rFonts w:ascii="Times New Roman" w:hAnsi="Times New Roman"/>
                <w:sz w:val="28"/>
                <w:szCs w:val="28"/>
              </w:rPr>
              <w:lastRenderedPageBreak/>
              <w:t>Кваліфікаційні вимоги</w:t>
            </w:r>
          </w:p>
        </w:tc>
      </w:tr>
      <w:tr w:rsidR="00517696" w:rsidRPr="00A726FA" w:rsidTr="00F57FEE">
        <w:tc>
          <w:tcPr>
            <w:tcW w:w="817" w:type="dxa"/>
          </w:tcPr>
          <w:p w:rsidR="00517696" w:rsidRPr="00A726FA" w:rsidRDefault="00517696" w:rsidP="001D6A39">
            <w:pPr>
              <w:spacing w:after="0" w:line="240" w:lineRule="auto"/>
              <w:jc w:val="center"/>
              <w:rPr>
                <w:color w:val="000000"/>
                <w:szCs w:val="28"/>
              </w:rPr>
            </w:pPr>
            <w:r w:rsidRPr="00A726FA">
              <w:rPr>
                <w:color w:val="000000"/>
                <w:szCs w:val="28"/>
              </w:rPr>
              <w:t>1</w:t>
            </w:r>
          </w:p>
        </w:tc>
        <w:tc>
          <w:tcPr>
            <w:tcW w:w="2793" w:type="dxa"/>
          </w:tcPr>
          <w:p w:rsidR="00517696" w:rsidRPr="00A726FA" w:rsidRDefault="00517696" w:rsidP="001D6A39">
            <w:pPr>
              <w:spacing w:after="0" w:line="240" w:lineRule="auto"/>
              <w:rPr>
                <w:color w:val="000000"/>
                <w:szCs w:val="28"/>
              </w:rPr>
            </w:pPr>
            <w:r w:rsidRPr="00A726FA">
              <w:rPr>
                <w:color w:val="000000"/>
                <w:szCs w:val="28"/>
              </w:rPr>
              <w:t>Освіта</w:t>
            </w:r>
          </w:p>
        </w:tc>
        <w:tc>
          <w:tcPr>
            <w:tcW w:w="6279" w:type="dxa"/>
            <w:gridSpan w:val="2"/>
          </w:tcPr>
          <w:p w:rsidR="00517696" w:rsidRPr="00A726FA" w:rsidRDefault="00517696" w:rsidP="001D6A39">
            <w:pPr>
              <w:spacing w:after="0" w:line="240" w:lineRule="auto"/>
              <w:rPr>
                <w:color w:val="000000"/>
                <w:szCs w:val="28"/>
              </w:rPr>
            </w:pPr>
            <w:r w:rsidRPr="00A726FA">
              <w:rPr>
                <w:rStyle w:val="rvts0"/>
                <w:szCs w:val="28"/>
              </w:rPr>
              <w:t xml:space="preserve">вища освіта за освітнім ступенем </w:t>
            </w:r>
            <w:r>
              <w:rPr>
                <w:rStyle w:val="rvts0"/>
                <w:szCs w:val="28"/>
              </w:rPr>
              <w:t xml:space="preserve">не нижче </w:t>
            </w:r>
            <w:r w:rsidRPr="00A726FA">
              <w:rPr>
                <w:rStyle w:val="rvts0"/>
                <w:szCs w:val="28"/>
              </w:rPr>
              <w:t>молодшого бакалавра або бакалавра</w:t>
            </w:r>
          </w:p>
        </w:tc>
      </w:tr>
      <w:tr w:rsidR="00517696" w:rsidRPr="00A726FA" w:rsidTr="00F57FEE">
        <w:tc>
          <w:tcPr>
            <w:tcW w:w="817" w:type="dxa"/>
          </w:tcPr>
          <w:p w:rsidR="00517696" w:rsidRPr="00A726FA" w:rsidRDefault="00517696" w:rsidP="001D6A39">
            <w:pPr>
              <w:spacing w:after="0" w:line="240" w:lineRule="auto"/>
              <w:jc w:val="center"/>
              <w:rPr>
                <w:color w:val="000000"/>
                <w:szCs w:val="28"/>
              </w:rPr>
            </w:pPr>
            <w:r w:rsidRPr="00A726FA">
              <w:rPr>
                <w:color w:val="000000"/>
                <w:szCs w:val="28"/>
              </w:rPr>
              <w:t>2</w:t>
            </w:r>
          </w:p>
        </w:tc>
        <w:tc>
          <w:tcPr>
            <w:tcW w:w="2793" w:type="dxa"/>
          </w:tcPr>
          <w:p w:rsidR="00517696" w:rsidRPr="00A726FA" w:rsidRDefault="00517696" w:rsidP="001D6A39">
            <w:pPr>
              <w:spacing w:after="0" w:line="240" w:lineRule="auto"/>
              <w:rPr>
                <w:color w:val="000000"/>
                <w:szCs w:val="28"/>
              </w:rPr>
            </w:pPr>
            <w:r w:rsidRPr="00A726FA">
              <w:rPr>
                <w:color w:val="000000"/>
                <w:szCs w:val="28"/>
              </w:rPr>
              <w:t xml:space="preserve">Досвід роботи </w:t>
            </w:r>
          </w:p>
        </w:tc>
        <w:tc>
          <w:tcPr>
            <w:tcW w:w="6279" w:type="dxa"/>
            <w:gridSpan w:val="2"/>
          </w:tcPr>
          <w:p w:rsidR="00517696" w:rsidRPr="00A726FA" w:rsidRDefault="00517696" w:rsidP="001D6A39">
            <w:pPr>
              <w:spacing w:after="0" w:line="240" w:lineRule="auto"/>
              <w:jc w:val="both"/>
              <w:rPr>
                <w:color w:val="000000"/>
                <w:szCs w:val="28"/>
              </w:rPr>
            </w:pPr>
            <w:r>
              <w:rPr>
                <w:color w:val="000000"/>
                <w:szCs w:val="28"/>
              </w:rPr>
              <w:t>не потребує</w:t>
            </w:r>
          </w:p>
        </w:tc>
      </w:tr>
      <w:tr w:rsidR="00517696" w:rsidRPr="00A726FA" w:rsidTr="00F57FEE">
        <w:tc>
          <w:tcPr>
            <w:tcW w:w="817" w:type="dxa"/>
          </w:tcPr>
          <w:p w:rsidR="00517696" w:rsidRPr="00A726FA" w:rsidRDefault="00517696" w:rsidP="001D6A39">
            <w:pPr>
              <w:pStyle w:val="a4"/>
              <w:spacing w:before="0"/>
              <w:ind w:firstLine="0"/>
              <w:jc w:val="center"/>
              <w:rPr>
                <w:rFonts w:ascii="Times New Roman" w:hAnsi="Times New Roman"/>
                <w:sz w:val="28"/>
                <w:szCs w:val="28"/>
              </w:rPr>
            </w:pPr>
            <w:r w:rsidRPr="00A726FA">
              <w:rPr>
                <w:rFonts w:ascii="Times New Roman" w:hAnsi="Times New Roman"/>
                <w:sz w:val="28"/>
                <w:szCs w:val="28"/>
              </w:rPr>
              <w:t>3</w:t>
            </w:r>
          </w:p>
        </w:tc>
        <w:tc>
          <w:tcPr>
            <w:tcW w:w="2793" w:type="dxa"/>
          </w:tcPr>
          <w:p w:rsidR="00517696" w:rsidRPr="00A726FA" w:rsidRDefault="00517696" w:rsidP="001D6A39">
            <w:pPr>
              <w:spacing w:after="0" w:line="240" w:lineRule="auto"/>
              <w:rPr>
                <w:color w:val="000000"/>
                <w:szCs w:val="28"/>
              </w:rPr>
            </w:pPr>
            <w:r w:rsidRPr="00A726FA">
              <w:rPr>
                <w:color w:val="000000"/>
                <w:szCs w:val="28"/>
              </w:rPr>
              <w:t>Володіння державною мовою</w:t>
            </w:r>
          </w:p>
        </w:tc>
        <w:tc>
          <w:tcPr>
            <w:tcW w:w="6279" w:type="dxa"/>
            <w:gridSpan w:val="2"/>
          </w:tcPr>
          <w:p w:rsidR="00517696" w:rsidRPr="00A726FA" w:rsidRDefault="00517696" w:rsidP="001D6A39">
            <w:pPr>
              <w:spacing w:after="0" w:line="240" w:lineRule="auto"/>
              <w:rPr>
                <w:color w:val="000000"/>
                <w:szCs w:val="28"/>
              </w:rPr>
            </w:pPr>
            <w:r w:rsidRPr="00A726FA">
              <w:rPr>
                <w:color w:val="000000"/>
                <w:szCs w:val="28"/>
              </w:rPr>
              <w:t>вільне володіння державною мовою</w:t>
            </w:r>
          </w:p>
        </w:tc>
      </w:tr>
      <w:tr w:rsidR="00D43F8B" w:rsidTr="003264A8">
        <w:tc>
          <w:tcPr>
            <w:tcW w:w="9889" w:type="dxa"/>
            <w:gridSpan w:val="4"/>
            <w:tcBorders>
              <w:top w:val="single" w:sz="4" w:space="0" w:color="auto"/>
              <w:left w:val="single" w:sz="4" w:space="0" w:color="auto"/>
              <w:bottom w:val="single" w:sz="4" w:space="0" w:color="auto"/>
              <w:right w:val="single" w:sz="4" w:space="0" w:color="auto"/>
            </w:tcBorders>
            <w:vAlign w:val="center"/>
            <w:hideMark/>
          </w:tcPr>
          <w:p w:rsidR="00D43F8B" w:rsidRDefault="00D43F8B" w:rsidP="003F1E17">
            <w:pPr>
              <w:pStyle w:val="a4"/>
              <w:spacing w:before="0" w:line="276" w:lineRule="auto"/>
              <w:ind w:firstLine="0"/>
              <w:jc w:val="center"/>
              <w:rPr>
                <w:rFonts w:ascii="Times New Roman" w:hAnsi="Times New Roman"/>
                <w:sz w:val="28"/>
                <w:szCs w:val="28"/>
              </w:rPr>
            </w:pPr>
            <w:r>
              <w:rPr>
                <w:rFonts w:ascii="Times New Roman" w:hAnsi="Times New Roman"/>
                <w:sz w:val="28"/>
                <w:szCs w:val="28"/>
              </w:rPr>
              <w:t>Вимоги до компетентності</w:t>
            </w:r>
            <w:r>
              <w:rPr>
                <w:rFonts w:ascii="Times New Roman" w:hAnsi="Times New Roman"/>
                <w:color w:val="FF0000"/>
                <w:sz w:val="28"/>
                <w:szCs w:val="28"/>
              </w:rPr>
              <w:t xml:space="preserve"> </w:t>
            </w:r>
          </w:p>
        </w:tc>
      </w:tr>
      <w:tr w:rsidR="00D43F8B" w:rsidTr="003264A8">
        <w:tc>
          <w:tcPr>
            <w:tcW w:w="3652" w:type="dxa"/>
            <w:gridSpan w:val="3"/>
            <w:tcBorders>
              <w:top w:val="single" w:sz="4" w:space="0" w:color="auto"/>
              <w:left w:val="single" w:sz="4" w:space="0" w:color="auto"/>
              <w:bottom w:val="single" w:sz="4" w:space="0" w:color="auto"/>
              <w:right w:val="single" w:sz="4" w:space="0" w:color="auto"/>
            </w:tcBorders>
            <w:vAlign w:val="center"/>
            <w:hideMark/>
          </w:tcPr>
          <w:p w:rsidR="00D43F8B" w:rsidRDefault="00D43F8B" w:rsidP="003F1E17">
            <w:pPr>
              <w:pStyle w:val="a4"/>
              <w:spacing w:before="0" w:line="276" w:lineRule="auto"/>
              <w:ind w:firstLine="0"/>
              <w:rPr>
                <w:rFonts w:ascii="Times New Roman" w:hAnsi="Times New Roman"/>
                <w:sz w:val="28"/>
                <w:szCs w:val="28"/>
              </w:rPr>
            </w:pPr>
            <w:r>
              <w:rPr>
                <w:rFonts w:ascii="Times New Roman" w:hAnsi="Times New Roman"/>
                <w:sz w:val="28"/>
                <w:szCs w:val="28"/>
              </w:rPr>
              <w:t xml:space="preserve">         Вимога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43F8B" w:rsidRDefault="00D43F8B" w:rsidP="003F1E17">
            <w:pPr>
              <w:pStyle w:val="a4"/>
              <w:spacing w:before="0" w:line="276" w:lineRule="auto"/>
              <w:ind w:firstLine="0"/>
              <w:jc w:val="center"/>
              <w:rPr>
                <w:rFonts w:ascii="Times New Roman" w:hAnsi="Times New Roman"/>
                <w:sz w:val="28"/>
                <w:szCs w:val="28"/>
              </w:rPr>
            </w:pPr>
            <w:r>
              <w:rPr>
                <w:rFonts w:ascii="Times New Roman" w:hAnsi="Times New Roman"/>
                <w:sz w:val="28"/>
                <w:szCs w:val="28"/>
              </w:rPr>
              <w:t>Компоненти вимоги</w:t>
            </w:r>
          </w:p>
        </w:tc>
      </w:tr>
      <w:tr w:rsidR="001207B3" w:rsidRPr="001207B3" w:rsidTr="00F57FEE">
        <w:tc>
          <w:tcPr>
            <w:tcW w:w="817" w:type="dxa"/>
          </w:tcPr>
          <w:p w:rsidR="00D43F8B" w:rsidRPr="001207B3" w:rsidRDefault="00F57FEE" w:rsidP="003F1E17">
            <w:pPr>
              <w:pStyle w:val="a4"/>
              <w:spacing w:before="0"/>
              <w:ind w:firstLine="0"/>
              <w:jc w:val="center"/>
              <w:rPr>
                <w:rStyle w:val="rvts0"/>
                <w:rFonts w:asciiTheme="minorHAnsi" w:hAnsiTheme="minorHAnsi"/>
                <w:sz w:val="28"/>
                <w:szCs w:val="28"/>
              </w:rPr>
            </w:pPr>
            <w:r w:rsidRPr="001207B3">
              <w:rPr>
                <w:rStyle w:val="rvts0"/>
                <w:rFonts w:asciiTheme="minorHAnsi" w:hAnsiTheme="minorHAnsi"/>
                <w:sz w:val="28"/>
                <w:szCs w:val="28"/>
              </w:rPr>
              <w:t>1</w:t>
            </w:r>
          </w:p>
        </w:tc>
        <w:tc>
          <w:tcPr>
            <w:tcW w:w="2835" w:type="dxa"/>
            <w:gridSpan w:val="2"/>
          </w:tcPr>
          <w:p w:rsidR="00D43F8B" w:rsidRPr="001207B3" w:rsidRDefault="00FF572A" w:rsidP="003F1E17">
            <w:pPr>
              <w:pStyle w:val="a4"/>
              <w:spacing w:before="0"/>
              <w:ind w:firstLine="0"/>
              <w:rPr>
                <w:rStyle w:val="rvts0"/>
                <w:rFonts w:ascii="Times New Roman" w:hAnsi="Times New Roman"/>
                <w:sz w:val="28"/>
                <w:szCs w:val="28"/>
              </w:rPr>
            </w:pPr>
            <w:r w:rsidRPr="001207B3">
              <w:rPr>
                <w:rStyle w:val="rvts0"/>
                <w:rFonts w:ascii="Times New Roman" w:hAnsi="Times New Roman"/>
                <w:sz w:val="28"/>
                <w:szCs w:val="28"/>
              </w:rPr>
              <w:t xml:space="preserve">Якісне виконання поставлених завдань </w:t>
            </w:r>
          </w:p>
        </w:tc>
        <w:tc>
          <w:tcPr>
            <w:tcW w:w="6237" w:type="dxa"/>
          </w:tcPr>
          <w:p w:rsidR="00E21EA9" w:rsidRPr="00F7049D" w:rsidRDefault="00E21EA9" w:rsidP="00E21EA9">
            <w:pPr>
              <w:widowControl w:val="0"/>
              <w:shd w:val="clear" w:color="auto" w:fill="FFFFFF"/>
              <w:tabs>
                <w:tab w:val="left" w:pos="1026"/>
              </w:tabs>
              <w:autoSpaceDE w:val="0"/>
              <w:autoSpaceDN w:val="0"/>
              <w:adjustRightInd w:val="0"/>
              <w:spacing w:after="0" w:line="240" w:lineRule="auto"/>
              <w:jc w:val="both"/>
              <w:rPr>
                <w:rFonts w:cs="Times New Roman"/>
                <w:szCs w:val="28"/>
              </w:rPr>
            </w:pPr>
            <w:r w:rsidRPr="00F7049D">
              <w:rPr>
                <w:rFonts w:cs="Times New Roman"/>
                <w:szCs w:val="28"/>
              </w:rPr>
              <w:t xml:space="preserve">- </w:t>
            </w:r>
            <w:r w:rsidR="00F7049D" w:rsidRPr="00F7049D">
              <w:rPr>
                <w:rFonts w:cs="Times New Roman"/>
                <w:szCs w:val="28"/>
              </w:rPr>
              <w:t>вміння працювати з інформацією</w:t>
            </w:r>
            <w:r w:rsidR="00F2681D" w:rsidRPr="00F7049D">
              <w:rPr>
                <w:rFonts w:cs="Times New Roman"/>
                <w:szCs w:val="28"/>
              </w:rPr>
              <w:t>;</w:t>
            </w:r>
            <w:r w:rsidRPr="00F7049D">
              <w:rPr>
                <w:rFonts w:cs="Times New Roman"/>
                <w:szCs w:val="28"/>
              </w:rPr>
              <w:t xml:space="preserve"> </w:t>
            </w:r>
          </w:p>
          <w:p w:rsidR="00D43F8B" w:rsidRPr="001207B3" w:rsidRDefault="00F2681D" w:rsidP="003F1E17">
            <w:pPr>
              <w:pStyle w:val="a4"/>
              <w:spacing w:before="0"/>
              <w:ind w:firstLine="0"/>
              <w:jc w:val="both"/>
              <w:rPr>
                <w:rStyle w:val="rvts0"/>
                <w:rFonts w:ascii="Times New Roman" w:hAnsi="Times New Roman"/>
                <w:sz w:val="28"/>
                <w:szCs w:val="28"/>
              </w:rPr>
            </w:pPr>
            <w:r w:rsidRPr="001207B3">
              <w:rPr>
                <w:rFonts w:ascii="Times New Roman" w:hAnsi="Times New Roman"/>
                <w:sz w:val="28"/>
                <w:szCs w:val="28"/>
                <w:lang w:eastAsia="uk-UA"/>
              </w:rPr>
              <w:t>-вмінні ефективно використовувати наявні ресурси (зокрема, фінансові і матеріальні)</w:t>
            </w:r>
          </w:p>
        </w:tc>
      </w:tr>
      <w:tr w:rsidR="001207B3" w:rsidRPr="001207B3" w:rsidTr="00F57FEE">
        <w:tc>
          <w:tcPr>
            <w:tcW w:w="817" w:type="dxa"/>
          </w:tcPr>
          <w:p w:rsidR="00EE096E" w:rsidRPr="001207B3" w:rsidRDefault="00F57FEE" w:rsidP="003F1E17">
            <w:pPr>
              <w:pStyle w:val="a4"/>
              <w:spacing w:before="0"/>
              <w:ind w:firstLine="0"/>
              <w:jc w:val="center"/>
              <w:rPr>
                <w:rStyle w:val="rvts0"/>
                <w:rFonts w:asciiTheme="minorHAnsi" w:hAnsiTheme="minorHAnsi"/>
                <w:sz w:val="28"/>
                <w:szCs w:val="28"/>
              </w:rPr>
            </w:pPr>
            <w:r w:rsidRPr="001207B3">
              <w:rPr>
                <w:rStyle w:val="rvts0"/>
                <w:rFonts w:asciiTheme="minorHAnsi" w:hAnsiTheme="minorHAnsi"/>
                <w:sz w:val="28"/>
                <w:szCs w:val="28"/>
              </w:rPr>
              <w:t>2</w:t>
            </w:r>
          </w:p>
        </w:tc>
        <w:tc>
          <w:tcPr>
            <w:tcW w:w="2835" w:type="dxa"/>
            <w:gridSpan w:val="2"/>
          </w:tcPr>
          <w:p w:rsidR="00EE096E" w:rsidRPr="001207B3" w:rsidRDefault="00FF572A" w:rsidP="00A95FD2">
            <w:pPr>
              <w:pStyle w:val="a4"/>
              <w:spacing w:before="0"/>
              <w:ind w:firstLine="0"/>
              <w:rPr>
                <w:rStyle w:val="rvts0"/>
                <w:rFonts w:ascii="Times New Roman" w:hAnsi="Times New Roman"/>
                <w:sz w:val="28"/>
                <w:szCs w:val="28"/>
              </w:rPr>
            </w:pPr>
            <w:r w:rsidRPr="001207B3">
              <w:rPr>
                <w:rStyle w:val="rvts0"/>
                <w:rFonts w:ascii="Times New Roman" w:hAnsi="Times New Roman"/>
                <w:sz w:val="28"/>
                <w:szCs w:val="28"/>
              </w:rPr>
              <w:t xml:space="preserve">Командна робота та взаємодія </w:t>
            </w:r>
          </w:p>
        </w:tc>
        <w:tc>
          <w:tcPr>
            <w:tcW w:w="6237" w:type="dxa"/>
          </w:tcPr>
          <w:p w:rsidR="001207B3" w:rsidRPr="001207B3" w:rsidRDefault="001207B3" w:rsidP="001207B3">
            <w:pPr>
              <w:pStyle w:val="a4"/>
              <w:ind w:firstLine="34"/>
              <w:jc w:val="both"/>
              <w:rPr>
                <w:rFonts w:ascii="Times New Roman" w:hAnsi="Times New Roman"/>
                <w:sz w:val="28"/>
                <w:szCs w:val="28"/>
              </w:rPr>
            </w:pPr>
            <w:r w:rsidRPr="001207B3">
              <w:rPr>
                <w:rFonts w:ascii="Times New Roman" w:hAnsi="Times New Roman"/>
                <w:sz w:val="28"/>
                <w:szCs w:val="28"/>
              </w:rPr>
              <w:t xml:space="preserve">- вміння працювати в команді,  </w:t>
            </w:r>
          </w:p>
          <w:p w:rsidR="00EE096E" w:rsidRPr="001207B3" w:rsidRDefault="001207B3" w:rsidP="001207B3">
            <w:pPr>
              <w:pStyle w:val="a4"/>
              <w:spacing w:before="0"/>
              <w:ind w:firstLine="34"/>
              <w:jc w:val="both"/>
              <w:rPr>
                <w:rStyle w:val="rvts0"/>
                <w:rFonts w:ascii="Times New Roman" w:hAnsi="Times New Roman"/>
                <w:sz w:val="28"/>
                <w:szCs w:val="28"/>
              </w:rPr>
            </w:pPr>
            <w:r w:rsidRPr="001207B3">
              <w:rPr>
                <w:rFonts w:ascii="Times New Roman" w:hAnsi="Times New Roman"/>
                <w:sz w:val="28"/>
                <w:szCs w:val="28"/>
              </w:rPr>
              <w:t>- вміння ефективної координації з іншими</w:t>
            </w:r>
          </w:p>
        </w:tc>
      </w:tr>
      <w:tr w:rsidR="001207B3" w:rsidRPr="001207B3" w:rsidTr="00F57FEE">
        <w:tc>
          <w:tcPr>
            <w:tcW w:w="817" w:type="dxa"/>
          </w:tcPr>
          <w:p w:rsidR="004B4CA0" w:rsidRPr="001207B3" w:rsidRDefault="004B4CA0" w:rsidP="003F1E17">
            <w:pPr>
              <w:pStyle w:val="a4"/>
              <w:spacing w:before="0"/>
              <w:ind w:firstLine="0"/>
              <w:jc w:val="center"/>
              <w:rPr>
                <w:rStyle w:val="rvts0"/>
                <w:rFonts w:asciiTheme="minorHAnsi" w:hAnsiTheme="minorHAnsi"/>
                <w:sz w:val="28"/>
                <w:szCs w:val="28"/>
              </w:rPr>
            </w:pPr>
            <w:r w:rsidRPr="001207B3">
              <w:rPr>
                <w:rStyle w:val="rvts0"/>
                <w:rFonts w:asciiTheme="minorHAnsi" w:hAnsiTheme="minorHAnsi"/>
                <w:sz w:val="28"/>
                <w:szCs w:val="28"/>
              </w:rPr>
              <w:t>3</w:t>
            </w:r>
          </w:p>
        </w:tc>
        <w:tc>
          <w:tcPr>
            <w:tcW w:w="2835" w:type="dxa"/>
            <w:gridSpan w:val="2"/>
          </w:tcPr>
          <w:p w:rsidR="004B4CA0" w:rsidRPr="001207B3" w:rsidRDefault="004B4CA0" w:rsidP="003F1E17">
            <w:pPr>
              <w:pStyle w:val="a4"/>
              <w:spacing w:before="0"/>
              <w:ind w:firstLine="0"/>
              <w:rPr>
                <w:rStyle w:val="rvts0"/>
                <w:rFonts w:ascii="Times New Roman" w:hAnsi="Times New Roman"/>
                <w:sz w:val="28"/>
                <w:szCs w:val="28"/>
              </w:rPr>
            </w:pPr>
            <w:r w:rsidRPr="001207B3">
              <w:rPr>
                <w:rStyle w:val="rvts0"/>
                <w:rFonts w:ascii="Times New Roman" w:hAnsi="Times New Roman"/>
                <w:sz w:val="28"/>
                <w:szCs w:val="28"/>
              </w:rPr>
              <w:t>Сприйняття змін</w:t>
            </w:r>
          </w:p>
        </w:tc>
        <w:tc>
          <w:tcPr>
            <w:tcW w:w="6237" w:type="dxa"/>
          </w:tcPr>
          <w:p w:rsidR="001207B3" w:rsidRPr="001207B3" w:rsidRDefault="001207B3" w:rsidP="001207B3">
            <w:pPr>
              <w:pStyle w:val="a4"/>
              <w:tabs>
                <w:tab w:val="left" w:pos="293"/>
              </w:tabs>
              <w:ind w:firstLine="0"/>
              <w:jc w:val="both"/>
              <w:rPr>
                <w:rFonts w:ascii="Times New Roman" w:hAnsi="Times New Roman"/>
                <w:sz w:val="28"/>
                <w:szCs w:val="28"/>
              </w:rPr>
            </w:pPr>
            <w:r w:rsidRPr="001207B3">
              <w:rPr>
                <w:rFonts w:ascii="Times New Roman" w:hAnsi="Times New Roman"/>
                <w:sz w:val="28"/>
                <w:szCs w:val="28"/>
              </w:rPr>
              <w:t>-</w:t>
            </w:r>
            <w:r w:rsidRPr="001207B3">
              <w:rPr>
                <w:rFonts w:ascii="Times New Roman" w:hAnsi="Times New Roman"/>
                <w:sz w:val="28"/>
                <w:szCs w:val="28"/>
              </w:rPr>
              <w:tab/>
              <w:t>здатність приймати зміни та змінюватись;</w:t>
            </w:r>
          </w:p>
          <w:p w:rsidR="004B4CA0" w:rsidRPr="001207B3" w:rsidRDefault="001207B3" w:rsidP="001207B3">
            <w:pPr>
              <w:pStyle w:val="a4"/>
              <w:tabs>
                <w:tab w:val="left" w:pos="293"/>
              </w:tabs>
              <w:spacing w:before="0"/>
              <w:ind w:firstLine="0"/>
              <w:jc w:val="both"/>
              <w:rPr>
                <w:rFonts w:ascii="Calibri" w:hAnsi="Calibri" w:cs="Calibri"/>
                <w:szCs w:val="28"/>
              </w:rPr>
            </w:pPr>
            <w:r w:rsidRPr="001207B3">
              <w:rPr>
                <w:rFonts w:ascii="Times New Roman" w:hAnsi="Times New Roman"/>
                <w:sz w:val="28"/>
                <w:szCs w:val="28"/>
              </w:rPr>
              <w:t>-</w:t>
            </w:r>
            <w:r w:rsidRPr="001207B3">
              <w:rPr>
                <w:rFonts w:ascii="Times New Roman" w:hAnsi="Times New Roman"/>
                <w:sz w:val="28"/>
                <w:szCs w:val="28"/>
              </w:rPr>
              <w:tab/>
              <w:t>виконання плану змін та покращень</w:t>
            </w:r>
          </w:p>
        </w:tc>
      </w:tr>
      <w:tr w:rsidR="001207B3" w:rsidRPr="001207B3" w:rsidTr="00F57FEE">
        <w:tc>
          <w:tcPr>
            <w:tcW w:w="817" w:type="dxa"/>
            <w:tcBorders>
              <w:top w:val="single" w:sz="4" w:space="0" w:color="auto"/>
              <w:left w:val="single" w:sz="4" w:space="0" w:color="auto"/>
              <w:bottom w:val="single" w:sz="4" w:space="0" w:color="auto"/>
              <w:right w:val="single" w:sz="4" w:space="0" w:color="auto"/>
            </w:tcBorders>
          </w:tcPr>
          <w:p w:rsidR="00D43F8B" w:rsidRPr="001207B3" w:rsidRDefault="004B4CA0" w:rsidP="004B4CA0">
            <w:pPr>
              <w:pStyle w:val="a4"/>
              <w:spacing w:before="0"/>
              <w:ind w:firstLine="0"/>
              <w:jc w:val="center"/>
              <w:rPr>
                <w:rStyle w:val="rvts0"/>
                <w:rFonts w:ascii="Times New Roman" w:hAnsi="Times New Roman"/>
                <w:sz w:val="28"/>
                <w:szCs w:val="28"/>
              </w:rPr>
            </w:pPr>
            <w:r w:rsidRPr="001207B3">
              <w:rPr>
                <w:rStyle w:val="rvts0"/>
                <w:rFonts w:ascii="Times New Roman" w:hAnsi="Times New Roman"/>
                <w:sz w:val="28"/>
                <w:szCs w:val="28"/>
              </w:rPr>
              <w:t>4</w:t>
            </w:r>
          </w:p>
        </w:tc>
        <w:tc>
          <w:tcPr>
            <w:tcW w:w="2835" w:type="dxa"/>
            <w:gridSpan w:val="2"/>
            <w:tcBorders>
              <w:top w:val="single" w:sz="4" w:space="0" w:color="auto"/>
              <w:left w:val="single" w:sz="4" w:space="0" w:color="auto"/>
              <w:bottom w:val="single" w:sz="4" w:space="0" w:color="auto"/>
              <w:right w:val="single" w:sz="4" w:space="0" w:color="auto"/>
            </w:tcBorders>
          </w:tcPr>
          <w:p w:rsidR="00D43F8B" w:rsidRPr="001207B3" w:rsidRDefault="00D43F8B" w:rsidP="003F1E17">
            <w:pPr>
              <w:pStyle w:val="a4"/>
              <w:spacing w:before="0"/>
              <w:ind w:firstLine="0"/>
              <w:rPr>
                <w:rStyle w:val="rvts0"/>
                <w:rFonts w:ascii="Times New Roman" w:hAnsi="Times New Roman"/>
                <w:sz w:val="28"/>
                <w:szCs w:val="28"/>
              </w:rPr>
            </w:pPr>
            <w:r w:rsidRPr="001207B3">
              <w:rPr>
                <w:rFonts w:ascii="Times New Roman" w:hAnsi="Times New Roman"/>
                <w:sz w:val="28"/>
                <w:szCs w:val="28"/>
              </w:rPr>
              <w:t>Особистісні якості</w:t>
            </w:r>
          </w:p>
        </w:tc>
        <w:tc>
          <w:tcPr>
            <w:tcW w:w="6237" w:type="dxa"/>
            <w:tcBorders>
              <w:top w:val="single" w:sz="4" w:space="0" w:color="auto"/>
              <w:left w:val="single" w:sz="4" w:space="0" w:color="auto"/>
              <w:bottom w:val="single" w:sz="4" w:space="0" w:color="auto"/>
              <w:right w:val="single" w:sz="4" w:space="0" w:color="auto"/>
            </w:tcBorders>
          </w:tcPr>
          <w:p w:rsidR="00D43F8B" w:rsidRPr="001207B3" w:rsidRDefault="000078CE" w:rsidP="001207B3">
            <w:pPr>
              <w:widowControl w:val="0"/>
              <w:shd w:val="clear" w:color="auto" w:fill="FFFFFF"/>
              <w:tabs>
                <w:tab w:val="left" w:pos="1026"/>
              </w:tabs>
              <w:autoSpaceDE w:val="0"/>
              <w:autoSpaceDN w:val="0"/>
              <w:adjustRightInd w:val="0"/>
              <w:spacing w:after="0" w:line="240" w:lineRule="auto"/>
              <w:jc w:val="both"/>
              <w:rPr>
                <w:rStyle w:val="rvts0"/>
                <w:rFonts w:cs="Times New Roman"/>
                <w:szCs w:val="28"/>
              </w:rPr>
            </w:pPr>
            <w:r w:rsidRPr="001207B3">
              <w:rPr>
                <w:rFonts w:cs="Times New Roman"/>
                <w:szCs w:val="28"/>
              </w:rPr>
              <w:t xml:space="preserve">- </w:t>
            </w:r>
            <w:r w:rsidR="00D43F8B" w:rsidRPr="001207B3">
              <w:rPr>
                <w:rFonts w:cs="Times New Roman"/>
                <w:szCs w:val="28"/>
              </w:rPr>
              <w:t>дисциплінованість, відповідальність, здатність швидко вчитися, креативність, гнучкість, уміння працювати в стресових ситуаціях</w:t>
            </w:r>
          </w:p>
        </w:tc>
      </w:tr>
      <w:tr w:rsidR="00D43F8B" w:rsidTr="00D43F8B">
        <w:tc>
          <w:tcPr>
            <w:tcW w:w="9889" w:type="dxa"/>
            <w:gridSpan w:val="4"/>
            <w:tcBorders>
              <w:top w:val="single" w:sz="4" w:space="0" w:color="auto"/>
              <w:left w:val="single" w:sz="4" w:space="0" w:color="auto"/>
              <w:bottom w:val="single" w:sz="4" w:space="0" w:color="auto"/>
              <w:right w:val="single" w:sz="4" w:space="0" w:color="auto"/>
            </w:tcBorders>
            <w:vAlign w:val="center"/>
            <w:hideMark/>
          </w:tcPr>
          <w:p w:rsidR="00D43F8B" w:rsidRDefault="00D43F8B" w:rsidP="003F1E17">
            <w:pPr>
              <w:pStyle w:val="a4"/>
              <w:spacing w:before="0" w:line="276" w:lineRule="auto"/>
              <w:ind w:firstLine="0"/>
              <w:jc w:val="center"/>
              <w:rPr>
                <w:rFonts w:ascii="Times New Roman" w:hAnsi="Times New Roman"/>
                <w:sz w:val="28"/>
                <w:szCs w:val="28"/>
              </w:rPr>
            </w:pPr>
            <w:r>
              <w:rPr>
                <w:rFonts w:ascii="Times New Roman" w:hAnsi="Times New Roman"/>
                <w:sz w:val="28"/>
                <w:szCs w:val="28"/>
              </w:rPr>
              <w:t>Професійні знання</w:t>
            </w:r>
            <w:r>
              <w:rPr>
                <w:rFonts w:ascii="Times New Roman" w:hAnsi="Times New Roman"/>
                <w:color w:val="FF0000"/>
                <w:sz w:val="28"/>
                <w:szCs w:val="28"/>
              </w:rPr>
              <w:t xml:space="preserve"> </w:t>
            </w:r>
          </w:p>
        </w:tc>
      </w:tr>
      <w:tr w:rsidR="00D43F8B" w:rsidTr="003264A8">
        <w:tc>
          <w:tcPr>
            <w:tcW w:w="3652" w:type="dxa"/>
            <w:gridSpan w:val="3"/>
            <w:tcBorders>
              <w:top w:val="single" w:sz="4" w:space="0" w:color="auto"/>
              <w:left w:val="single" w:sz="4" w:space="0" w:color="auto"/>
              <w:bottom w:val="single" w:sz="4" w:space="0" w:color="auto"/>
              <w:right w:val="single" w:sz="4" w:space="0" w:color="auto"/>
            </w:tcBorders>
            <w:vAlign w:val="center"/>
            <w:hideMark/>
          </w:tcPr>
          <w:p w:rsidR="00D43F8B" w:rsidRDefault="00D43F8B" w:rsidP="003F1E17">
            <w:pPr>
              <w:pStyle w:val="a4"/>
              <w:spacing w:before="0" w:line="276" w:lineRule="auto"/>
              <w:ind w:firstLine="0"/>
              <w:rPr>
                <w:rFonts w:ascii="Times New Roman" w:hAnsi="Times New Roman"/>
                <w:sz w:val="28"/>
                <w:szCs w:val="28"/>
              </w:rPr>
            </w:pPr>
            <w:r>
              <w:rPr>
                <w:rFonts w:ascii="Times New Roman" w:hAnsi="Times New Roman"/>
                <w:sz w:val="28"/>
                <w:szCs w:val="28"/>
              </w:rPr>
              <w:t xml:space="preserve">         Вимога </w:t>
            </w:r>
          </w:p>
        </w:tc>
        <w:tc>
          <w:tcPr>
            <w:tcW w:w="6237" w:type="dxa"/>
            <w:tcBorders>
              <w:top w:val="single" w:sz="4" w:space="0" w:color="auto"/>
              <w:left w:val="single" w:sz="4" w:space="0" w:color="auto"/>
              <w:bottom w:val="single" w:sz="4" w:space="0" w:color="auto"/>
              <w:right w:val="single" w:sz="4" w:space="0" w:color="auto"/>
            </w:tcBorders>
            <w:vAlign w:val="center"/>
            <w:hideMark/>
          </w:tcPr>
          <w:p w:rsidR="00D43F8B" w:rsidRDefault="00D43F8B" w:rsidP="003F1E17">
            <w:pPr>
              <w:pStyle w:val="a4"/>
              <w:spacing w:before="0" w:line="276" w:lineRule="auto"/>
              <w:ind w:firstLine="0"/>
              <w:jc w:val="center"/>
              <w:rPr>
                <w:rFonts w:ascii="Times New Roman" w:hAnsi="Times New Roman"/>
                <w:sz w:val="28"/>
                <w:szCs w:val="28"/>
              </w:rPr>
            </w:pPr>
            <w:r>
              <w:rPr>
                <w:rFonts w:ascii="Times New Roman" w:hAnsi="Times New Roman"/>
                <w:sz w:val="28"/>
                <w:szCs w:val="28"/>
              </w:rPr>
              <w:t>Компоненти вимоги</w:t>
            </w:r>
          </w:p>
        </w:tc>
      </w:tr>
      <w:tr w:rsidR="00D748EF" w:rsidRPr="007E37BB" w:rsidTr="00F57FEE">
        <w:tc>
          <w:tcPr>
            <w:tcW w:w="817" w:type="dxa"/>
          </w:tcPr>
          <w:p w:rsidR="00D748EF" w:rsidRPr="00A726FA" w:rsidRDefault="00D748EF" w:rsidP="00D748EF">
            <w:pPr>
              <w:ind w:left="284"/>
              <w:rPr>
                <w:color w:val="000000"/>
                <w:szCs w:val="28"/>
              </w:rPr>
            </w:pPr>
            <w:r>
              <w:rPr>
                <w:color w:val="000000"/>
                <w:szCs w:val="28"/>
              </w:rPr>
              <w:t>1</w:t>
            </w:r>
          </w:p>
        </w:tc>
        <w:tc>
          <w:tcPr>
            <w:tcW w:w="2835" w:type="dxa"/>
            <w:gridSpan w:val="2"/>
          </w:tcPr>
          <w:p w:rsidR="00D748EF" w:rsidRDefault="00D748EF" w:rsidP="00D748EF">
            <w:pPr>
              <w:spacing w:after="0" w:line="240" w:lineRule="auto"/>
              <w:rPr>
                <w:color w:val="000000"/>
                <w:szCs w:val="28"/>
              </w:rPr>
            </w:pPr>
            <w:r w:rsidRPr="00A726FA">
              <w:rPr>
                <w:color w:val="000000"/>
                <w:szCs w:val="28"/>
              </w:rPr>
              <w:t xml:space="preserve">Знання </w:t>
            </w:r>
          </w:p>
          <w:p w:rsidR="00D748EF" w:rsidRPr="00A726FA" w:rsidRDefault="00D748EF" w:rsidP="00D748EF">
            <w:pPr>
              <w:spacing w:after="0" w:line="240" w:lineRule="auto"/>
              <w:rPr>
                <w:color w:val="000000"/>
                <w:szCs w:val="28"/>
              </w:rPr>
            </w:pPr>
            <w:r w:rsidRPr="00A726FA">
              <w:rPr>
                <w:color w:val="000000"/>
                <w:szCs w:val="28"/>
              </w:rPr>
              <w:t>законодавства</w:t>
            </w:r>
          </w:p>
        </w:tc>
        <w:tc>
          <w:tcPr>
            <w:tcW w:w="6237" w:type="dxa"/>
          </w:tcPr>
          <w:p w:rsidR="00D748EF" w:rsidRPr="007E37BB" w:rsidRDefault="00D748EF" w:rsidP="003F1E17">
            <w:pPr>
              <w:pStyle w:val="HTML"/>
              <w:jc w:val="both"/>
              <w:rPr>
                <w:rFonts w:ascii="Times New Roman" w:hAnsi="Times New Roman"/>
                <w:color w:val="548DD4" w:themeColor="text2" w:themeTint="99"/>
                <w:sz w:val="28"/>
                <w:szCs w:val="28"/>
              </w:rPr>
            </w:pPr>
            <w:r>
              <w:rPr>
                <w:rFonts w:ascii="Times New Roman" w:hAnsi="Times New Roman"/>
                <w:color w:val="000000"/>
                <w:sz w:val="28"/>
                <w:szCs w:val="28"/>
              </w:rPr>
              <w:t>Конституція України, Закони України «Про державну службу», «Про запобігання корупції»</w:t>
            </w:r>
          </w:p>
        </w:tc>
      </w:tr>
      <w:tr w:rsidR="00D748EF" w:rsidRPr="00075D83" w:rsidTr="00F57FEE">
        <w:tc>
          <w:tcPr>
            <w:tcW w:w="817" w:type="dxa"/>
          </w:tcPr>
          <w:p w:rsidR="00D748EF" w:rsidRDefault="00D748EF" w:rsidP="00D748EF">
            <w:pPr>
              <w:pStyle w:val="a4"/>
              <w:spacing w:before="0"/>
              <w:ind w:left="284" w:firstLine="0"/>
              <w:rPr>
                <w:rFonts w:ascii="Times New Roman" w:hAnsi="Times New Roman"/>
                <w:sz w:val="28"/>
                <w:szCs w:val="28"/>
              </w:rPr>
            </w:pPr>
            <w:r>
              <w:rPr>
                <w:rFonts w:ascii="Times New Roman" w:hAnsi="Times New Roman"/>
                <w:sz w:val="28"/>
                <w:szCs w:val="28"/>
              </w:rPr>
              <w:t>2</w:t>
            </w:r>
          </w:p>
          <w:p w:rsidR="00D748EF" w:rsidRDefault="00D748EF" w:rsidP="00D748EF">
            <w:pPr>
              <w:pStyle w:val="a4"/>
              <w:spacing w:before="0"/>
              <w:ind w:left="284" w:firstLine="0"/>
              <w:rPr>
                <w:rFonts w:ascii="Times New Roman" w:hAnsi="Times New Roman"/>
                <w:sz w:val="28"/>
                <w:szCs w:val="28"/>
              </w:rPr>
            </w:pPr>
          </w:p>
          <w:p w:rsidR="00D748EF" w:rsidRPr="00A726FA" w:rsidRDefault="00D748EF" w:rsidP="00D748EF">
            <w:pPr>
              <w:pStyle w:val="a4"/>
              <w:spacing w:before="0"/>
              <w:ind w:firstLine="0"/>
              <w:rPr>
                <w:rFonts w:ascii="Times New Roman" w:hAnsi="Times New Roman"/>
                <w:sz w:val="28"/>
                <w:szCs w:val="28"/>
              </w:rPr>
            </w:pPr>
          </w:p>
        </w:tc>
        <w:tc>
          <w:tcPr>
            <w:tcW w:w="2835" w:type="dxa"/>
            <w:gridSpan w:val="2"/>
          </w:tcPr>
          <w:p w:rsidR="00D748EF" w:rsidRDefault="00D748EF" w:rsidP="00D748EF">
            <w:pPr>
              <w:pStyle w:val="a4"/>
              <w:spacing w:before="0"/>
              <w:ind w:firstLine="0"/>
              <w:rPr>
                <w:rFonts w:ascii="Times New Roman" w:hAnsi="Times New Roman"/>
                <w:sz w:val="28"/>
                <w:szCs w:val="28"/>
              </w:rPr>
            </w:pPr>
            <w:r>
              <w:rPr>
                <w:rFonts w:ascii="Times New Roman" w:hAnsi="Times New Roman"/>
                <w:sz w:val="28"/>
                <w:szCs w:val="28"/>
              </w:rPr>
              <w:t xml:space="preserve">Знання </w:t>
            </w:r>
          </w:p>
          <w:p w:rsidR="00D748EF" w:rsidRDefault="00D748EF" w:rsidP="00D748EF">
            <w:pPr>
              <w:pStyle w:val="a4"/>
              <w:spacing w:before="0"/>
              <w:ind w:firstLine="0"/>
              <w:rPr>
                <w:rFonts w:ascii="Times New Roman" w:hAnsi="Times New Roman"/>
                <w:sz w:val="28"/>
                <w:szCs w:val="28"/>
              </w:rPr>
            </w:pPr>
            <w:r>
              <w:rPr>
                <w:rFonts w:ascii="Times New Roman" w:hAnsi="Times New Roman"/>
                <w:sz w:val="28"/>
                <w:szCs w:val="28"/>
              </w:rPr>
              <w:t xml:space="preserve">спеціального </w:t>
            </w:r>
          </w:p>
          <w:p w:rsidR="00D748EF" w:rsidRPr="00A726FA" w:rsidRDefault="00D748EF" w:rsidP="00D748EF">
            <w:pPr>
              <w:pStyle w:val="a4"/>
              <w:spacing w:before="0"/>
              <w:ind w:firstLine="0"/>
              <w:rPr>
                <w:rFonts w:ascii="Times New Roman" w:hAnsi="Times New Roman"/>
                <w:sz w:val="28"/>
                <w:szCs w:val="28"/>
              </w:rPr>
            </w:pPr>
            <w:r>
              <w:rPr>
                <w:rFonts w:ascii="Times New Roman" w:hAnsi="Times New Roman"/>
                <w:sz w:val="28"/>
                <w:szCs w:val="28"/>
              </w:rPr>
              <w:t>законодавства</w:t>
            </w:r>
          </w:p>
        </w:tc>
        <w:tc>
          <w:tcPr>
            <w:tcW w:w="6237" w:type="dxa"/>
          </w:tcPr>
          <w:p w:rsidR="004C09E1" w:rsidRPr="00742135" w:rsidRDefault="006628C6" w:rsidP="00C405C9">
            <w:pPr>
              <w:autoSpaceDE w:val="0"/>
              <w:autoSpaceDN w:val="0"/>
              <w:adjustRightInd w:val="0"/>
              <w:spacing w:after="0" w:line="240" w:lineRule="auto"/>
              <w:jc w:val="both"/>
              <w:rPr>
                <w:rFonts w:eastAsia="Times New Roman" w:cs="Times New Roman"/>
                <w:szCs w:val="28"/>
                <w:lang w:eastAsia="uk-UA"/>
              </w:rPr>
            </w:pPr>
            <w:r w:rsidRPr="00742135">
              <w:rPr>
                <w:rFonts w:eastAsia="Times New Roman" w:cs="Times New Roman"/>
                <w:szCs w:val="28"/>
                <w:lang w:eastAsia="uk-UA"/>
              </w:rPr>
              <w:t xml:space="preserve">Кодекс законів про працю України від 10 грудня 1971 року № 322-VIII </w:t>
            </w:r>
            <w:r w:rsidR="00C405C9" w:rsidRPr="00742135">
              <w:rPr>
                <w:rFonts w:eastAsia="Times New Roman" w:cs="Times New Roman"/>
                <w:szCs w:val="28"/>
                <w:lang w:eastAsia="uk-UA"/>
              </w:rPr>
              <w:t>(редакція від 20.01.2018</w:t>
            </w:r>
            <w:r w:rsidR="004C09E1" w:rsidRPr="00742135">
              <w:rPr>
                <w:rFonts w:eastAsia="Times New Roman" w:cs="Times New Roman"/>
                <w:szCs w:val="28"/>
                <w:lang w:eastAsia="uk-UA"/>
              </w:rPr>
              <w:t>)</w:t>
            </w:r>
            <w:r w:rsidR="00F7049D">
              <w:rPr>
                <w:rFonts w:eastAsia="Times New Roman" w:cs="Times New Roman"/>
                <w:szCs w:val="28"/>
                <w:lang w:eastAsia="uk-UA"/>
              </w:rPr>
              <w:t>;</w:t>
            </w:r>
            <w:r w:rsidR="004C09E1" w:rsidRPr="00742135">
              <w:rPr>
                <w:rFonts w:eastAsia="Times New Roman" w:cs="Times New Roman"/>
                <w:szCs w:val="28"/>
                <w:lang w:eastAsia="uk-UA"/>
              </w:rPr>
              <w:t xml:space="preserve"> </w:t>
            </w:r>
          </w:p>
          <w:p w:rsidR="00F7049D" w:rsidRDefault="00C405C9" w:rsidP="004C09E1">
            <w:pPr>
              <w:autoSpaceDE w:val="0"/>
              <w:autoSpaceDN w:val="0"/>
              <w:adjustRightInd w:val="0"/>
              <w:spacing w:after="0" w:line="240" w:lineRule="auto"/>
              <w:jc w:val="both"/>
              <w:rPr>
                <w:rFonts w:eastAsia="Times New Roman" w:cs="Times New Roman"/>
                <w:szCs w:val="28"/>
                <w:lang w:eastAsia="uk-UA"/>
              </w:rPr>
            </w:pPr>
            <w:r w:rsidRPr="00742135">
              <w:rPr>
                <w:rFonts w:eastAsia="Times New Roman" w:cs="Times New Roman"/>
                <w:szCs w:val="28"/>
                <w:lang w:eastAsia="uk-UA"/>
              </w:rPr>
              <w:t>Закон України «Про відпустки» від 15.11.1996 № 504/96-ВР (редакція від 20.01.2018)</w:t>
            </w:r>
            <w:r w:rsidR="00F7049D">
              <w:rPr>
                <w:rFonts w:eastAsia="Times New Roman" w:cs="Times New Roman"/>
                <w:szCs w:val="28"/>
                <w:lang w:eastAsia="uk-UA"/>
              </w:rPr>
              <w:t>;</w:t>
            </w:r>
          </w:p>
          <w:p w:rsidR="00F7049D" w:rsidRDefault="00742135" w:rsidP="004C09E1">
            <w:pPr>
              <w:autoSpaceDE w:val="0"/>
              <w:autoSpaceDN w:val="0"/>
              <w:adjustRightInd w:val="0"/>
              <w:spacing w:after="0" w:line="240" w:lineRule="auto"/>
              <w:jc w:val="both"/>
              <w:rPr>
                <w:rFonts w:eastAsia="Times New Roman" w:cs="Times New Roman"/>
                <w:szCs w:val="28"/>
                <w:lang w:eastAsia="uk-UA"/>
              </w:rPr>
            </w:pPr>
            <w:r w:rsidRPr="00742135">
              <w:rPr>
                <w:rFonts w:eastAsia="Times New Roman" w:cs="Times New Roman"/>
                <w:szCs w:val="28"/>
                <w:lang w:eastAsia="uk-UA"/>
              </w:rPr>
              <w:t>Порядок проведення конкурсу на зайняття посад державної служби, затверджений постановою Кабінету Міністрів України від 25 березня 2016</w:t>
            </w:r>
            <w:r w:rsidR="00F7049D">
              <w:rPr>
                <w:rFonts w:eastAsia="Times New Roman" w:cs="Times New Roman"/>
                <w:szCs w:val="28"/>
                <w:lang w:eastAsia="uk-UA"/>
              </w:rPr>
              <w:t> </w:t>
            </w:r>
            <w:r w:rsidRPr="00742135">
              <w:rPr>
                <w:rFonts w:eastAsia="Times New Roman" w:cs="Times New Roman"/>
                <w:szCs w:val="28"/>
                <w:lang w:eastAsia="uk-UA"/>
              </w:rPr>
              <w:t>року № 246 (редакція від 10.01.2018)</w:t>
            </w:r>
            <w:r w:rsidR="00F7049D">
              <w:rPr>
                <w:rFonts w:eastAsia="Times New Roman" w:cs="Times New Roman"/>
                <w:szCs w:val="28"/>
                <w:lang w:eastAsia="uk-UA"/>
              </w:rPr>
              <w:t xml:space="preserve">; </w:t>
            </w:r>
          </w:p>
          <w:p w:rsidR="00F7049D" w:rsidRDefault="004C09E1" w:rsidP="00F7049D">
            <w:pPr>
              <w:autoSpaceDE w:val="0"/>
              <w:autoSpaceDN w:val="0"/>
              <w:adjustRightInd w:val="0"/>
              <w:spacing w:after="0" w:line="240" w:lineRule="auto"/>
              <w:jc w:val="both"/>
              <w:rPr>
                <w:rFonts w:eastAsia="Times New Roman" w:cs="Times New Roman"/>
                <w:szCs w:val="28"/>
                <w:lang w:eastAsia="uk-UA"/>
              </w:rPr>
            </w:pPr>
            <w:r w:rsidRPr="00742135">
              <w:rPr>
                <w:rFonts w:eastAsia="Times New Roman" w:cs="Times New Roman"/>
                <w:szCs w:val="28"/>
                <w:lang w:eastAsia="uk-UA"/>
              </w:rPr>
              <w:t>Типова інст</w:t>
            </w:r>
            <w:r w:rsidR="006628C6" w:rsidRPr="00742135">
              <w:rPr>
                <w:rFonts w:eastAsia="Times New Roman" w:cs="Times New Roman"/>
                <w:szCs w:val="28"/>
                <w:lang w:eastAsia="uk-UA"/>
              </w:rPr>
              <w:t>рукція з діловодства  у  централ</w:t>
            </w:r>
            <w:r w:rsidRPr="00742135">
              <w:rPr>
                <w:rFonts w:eastAsia="Times New Roman" w:cs="Times New Roman"/>
                <w:szCs w:val="28"/>
                <w:lang w:eastAsia="uk-UA"/>
              </w:rPr>
              <w:t>ьних органах  виконавчої  влади,  Раді Міністрів Автономної Республіки Крим,  місцевих органах виконавчої влади, затверджена постановою Кабінету Міністрів України від 30 листопада 2011 р. № 1242</w:t>
            </w:r>
            <w:r w:rsidR="00F7049D">
              <w:rPr>
                <w:rFonts w:eastAsia="Times New Roman" w:cs="Times New Roman"/>
                <w:szCs w:val="28"/>
                <w:lang w:eastAsia="uk-UA"/>
              </w:rPr>
              <w:t>;</w:t>
            </w:r>
          </w:p>
          <w:p w:rsidR="00D748EF" w:rsidRPr="00742135" w:rsidRDefault="00C405C9" w:rsidP="00F7049D">
            <w:pPr>
              <w:autoSpaceDE w:val="0"/>
              <w:autoSpaceDN w:val="0"/>
              <w:adjustRightInd w:val="0"/>
              <w:spacing w:after="0" w:line="240" w:lineRule="auto"/>
              <w:jc w:val="both"/>
              <w:rPr>
                <w:rFonts w:eastAsia="Times New Roman" w:cs="Times New Roman"/>
                <w:color w:val="548DD4"/>
                <w:szCs w:val="28"/>
                <w:lang w:eastAsia="uk-UA"/>
              </w:rPr>
            </w:pPr>
            <w:r w:rsidRPr="00742135">
              <w:rPr>
                <w:rFonts w:eastAsia="Times New Roman" w:cs="Times New Roman"/>
                <w:szCs w:val="28"/>
                <w:lang w:eastAsia="uk-UA"/>
              </w:rPr>
              <w:t>Положення про Міністерство освіти і науки України</w:t>
            </w:r>
          </w:p>
        </w:tc>
      </w:tr>
      <w:tr w:rsidR="00D748EF" w:rsidRPr="00075D83" w:rsidTr="00F57FEE">
        <w:trPr>
          <w:trHeight w:val="2476"/>
        </w:trPr>
        <w:tc>
          <w:tcPr>
            <w:tcW w:w="817" w:type="dxa"/>
          </w:tcPr>
          <w:p w:rsidR="00D748EF" w:rsidRDefault="00D748EF" w:rsidP="00D748EF">
            <w:pPr>
              <w:pStyle w:val="a4"/>
              <w:spacing w:before="0"/>
              <w:ind w:left="284" w:firstLine="0"/>
              <w:rPr>
                <w:rFonts w:ascii="Times New Roman" w:hAnsi="Times New Roman"/>
                <w:sz w:val="28"/>
                <w:szCs w:val="28"/>
              </w:rPr>
            </w:pPr>
            <w:r>
              <w:rPr>
                <w:rFonts w:ascii="Times New Roman" w:hAnsi="Times New Roman"/>
                <w:sz w:val="28"/>
                <w:szCs w:val="28"/>
              </w:rPr>
              <w:lastRenderedPageBreak/>
              <w:t>3</w:t>
            </w:r>
          </w:p>
          <w:p w:rsidR="00D748EF" w:rsidRPr="00A726FA" w:rsidRDefault="00D748EF" w:rsidP="00D748EF">
            <w:pPr>
              <w:pStyle w:val="a4"/>
              <w:spacing w:before="0"/>
              <w:ind w:firstLine="0"/>
              <w:rPr>
                <w:rStyle w:val="rvts0"/>
                <w:sz w:val="28"/>
                <w:szCs w:val="28"/>
              </w:rPr>
            </w:pPr>
          </w:p>
        </w:tc>
        <w:tc>
          <w:tcPr>
            <w:tcW w:w="2835" w:type="dxa"/>
            <w:gridSpan w:val="2"/>
          </w:tcPr>
          <w:p w:rsidR="00D748EF" w:rsidRPr="001207B3" w:rsidRDefault="004B4CA0" w:rsidP="00D748EF">
            <w:pPr>
              <w:pStyle w:val="a4"/>
              <w:spacing w:before="0"/>
              <w:ind w:firstLine="0"/>
              <w:rPr>
                <w:rStyle w:val="rvts0"/>
                <w:sz w:val="28"/>
                <w:szCs w:val="28"/>
              </w:rPr>
            </w:pPr>
            <w:r w:rsidRPr="001207B3">
              <w:rPr>
                <w:rFonts w:ascii="Times New Roman" w:hAnsi="Times New Roman"/>
                <w:sz w:val="28"/>
                <w:szCs w:val="28"/>
              </w:rPr>
              <w:t xml:space="preserve">Інші знання, необхідні для виконання посадових </w:t>
            </w:r>
            <w:r w:rsidR="001207B3" w:rsidRPr="001207B3">
              <w:rPr>
                <w:rFonts w:ascii="Times New Roman" w:hAnsi="Times New Roman"/>
                <w:sz w:val="28"/>
                <w:szCs w:val="28"/>
              </w:rPr>
              <w:t>обов’язків</w:t>
            </w:r>
          </w:p>
        </w:tc>
        <w:tc>
          <w:tcPr>
            <w:tcW w:w="6237" w:type="dxa"/>
          </w:tcPr>
          <w:p w:rsidR="0047605B" w:rsidRPr="00AE4753" w:rsidRDefault="00D748EF" w:rsidP="004C09E1">
            <w:pPr>
              <w:shd w:val="clear" w:color="auto" w:fill="FFFFFF"/>
              <w:tabs>
                <w:tab w:val="left" w:pos="1109"/>
              </w:tabs>
              <w:spacing w:after="0" w:line="240" w:lineRule="auto"/>
              <w:ind w:left="38" w:right="34"/>
              <w:jc w:val="both"/>
              <w:rPr>
                <w:szCs w:val="28"/>
              </w:rPr>
            </w:pPr>
            <w:r w:rsidRPr="00AE4753">
              <w:rPr>
                <w:rFonts w:eastAsia="Times New Roman" w:cs="Times New Roman"/>
                <w:szCs w:val="28"/>
                <w:lang w:eastAsia="ru-RU"/>
              </w:rPr>
              <w:t xml:space="preserve">- </w:t>
            </w:r>
            <w:r w:rsidR="00B850BF">
              <w:rPr>
                <w:rFonts w:eastAsia="Times New Roman" w:cs="Times New Roman"/>
                <w:szCs w:val="28"/>
                <w:lang w:eastAsia="ru-RU"/>
              </w:rPr>
              <w:t xml:space="preserve">знання </w:t>
            </w:r>
            <w:r w:rsidR="004C09E1" w:rsidRPr="00AE4753">
              <w:rPr>
                <w:szCs w:val="28"/>
              </w:rPr>
              <w:t>процедур</w:t>
            </w:r>
            <w:r w:rsidR="00B850BF">
              <w:rPr>
                <w:szCs w:val="28"/>
              </w:rPr>
              <w:t>и</w:t>
            </w:r>
            <w:r w:rsidR="004C09E1" w:rsidRPr="00AE4753">
              <w:rPr>
                <w:szCs w:val="28"/>
              </w:rPr>
              <w:t xml:space="preserve"> </w:t>
            </w:r>
            <w:r w:rsidR="0047605B" w:rsidRPr="00AE4753">
              <w:rPr>
                <w:szCs w:val="28"/>
              </w:rPr>
              <w:t>ведення кадрового діловодства, обліку працівників апарату Міністерства, оформлення та заповнення особових справ, внесення записів до трудових книжок щодо призначення, прийняття Присяги, просування по службі, присвоєння рангів, звільнення тощо;</w:t>
            </w:r>
          </w:p>
          <w:p w:rsidR="00D748EF" w:rsidRPr="00075D83" w:rsidRDefault="004C09E1" w:rsidP="00B850BF">
            <w:pPr>
              <w:autoSpaceDE w:val="0"/>
              <w:autoSpaceDN w:val="0"/>
              <w:adjustRightInd w:val="0"/>
              <w:spacing w:after="0" w:line="240" w:lineRule="auto"/>
              <w:jc w:val="both"/>
              <w:rPr>
                <w:rFonts w:ascii="Calibri" w:eastAsia="Times New Roman" w:hAnsi="Calibri" w:cs="Calibri"/>
                <w:color w:val="548DD4"/>
                <w:szCs w:val="28"/>
                <w:lang w:eastAsia="uk-UA"/>
              </w:rPr>
            </w:pPr>
            <w:r w:rsidRPr="00AE4753">
              <w:rPr>
                <w:rFonts w:eastAsia="Times New Roman" w:cs="Times New Roman"/>
                <w:szCs w:val="28"/>
                <w:lang w:eastAsia="ru-RU"/>
              </w:rPr>
              <w:t>-</w:t>
            </w:r>
            <w:r w:rsidR="00B850BF">
              <w:rPr>
                <w:rFonts w:eastAsia="Times New Roman" w:cs="Times New Roman"/>
                <w:szCs w:val="28"/>
                <w:lang w:eastAsia="ru-RU"/>
              </w:rPr>
              <w:t xml:space="preserve">знання </w:t>
            </w:r>
            <w:r w:rsidR="0047605B" w:rsidRPr="00AE4753">
              <w:rPr>
                <w:rFonts w:eastAsia="Times New Roman" w:cs="Times New Roman"/>
                <w:szCs w:val="28"/>
                <w:lang w:eastAsia="ru-RU"/>
              </w:rPr>
              <w:t>процедур</w:t>
            </w:r>
            <w:r w:rsidR="00B850BF">
              <w:rPr>
                <w:rFonts w:eastAsia="Times New Roman" w:cs="Times New Roman"/>
                <w:szCs w:val="28"/>
                <w:lang w:eastAsia="ru-RU"/>
              </w:rPr>
              <w:t>и</w:t>
            </w:r>
            <w:r w:rsidR="0047605B" w:rsidRPr="00AE4753">
              <w:rPr>
                <w:rFonts w:eastAsia="Times New Roman" w:cs="Times New Roman"/>
                <w:szCs w:val="28"/>
                <w:lang w:eastAsia="ru-RU"/>
              </w:rPr>
              <w:t xml:space="preserve"> оформлення Згоди на збір та обробку персональних, Загальних правил поведінки державного службовця та попередження про встановлені Законами України «Про державну службу»</w:t>
            </w:r>
            <w:r w:rsidR="00AE4753" w:rsidRPr="00AE4753">
              <w:rPr>
                <w:rFonts w:eastAsia="Times New Roman" w:cs="Times New Roman"/>
                <w:szCs w:val="28"/>
                <w:lang w:eastAsia="ru-RU"/>
              </w:rPr>
              <w:t xml:space="preserve"> та «Про запобігання корупції» обмеження під час прийняття на державну службу</w:t>
            </w:r>
          </w:p>
        </w:tc>
      </w:tr>
      <w:tr w:rsidR="001207B3" w:rsidRPr="001207B3" w:rsidTr="00F57FEE">
        <w:trPr>
          <w:trHeight w:val="2476"/>
        </w:trPr>
        <w:tc>
          <w:tcPr>
            <w:tcW w:w="817" w:type="dxa"/>
          </w:tcPr>
          <w:p w:rsidR="00DE35E3" w:rsidRPr="001207B3" w:rsidRDefault="00EE096E" w:rsidP="00DE35E3">
            <w:pPr>
              <w:pStyle w:val="a4"/>
              <w:spacing w:before="0"/>
              <w:ind w:firstLine="0"/>
              <w:jc w:val="center"/>
              <w:rPr>
                <w:rStyle w:val="rvts0"/>
                <w:rFonts w:asciiTheme="minorHAnsi" w:hAnsiTheme="minorHAnsi"/>
                <w:sz w:val="28"/>
                <w:szCs w:val="28"/>
              </w:rPr>
            </w:pPr>
            <w:r w:rsidRPr="001207B3">
              <w:rPr>
                <w:rStyle w:val="rvts0"/>
                <w:rFonts w:asciiTheme="minorHAnsi" w:hAnsiTheme="minorHAnsi"/>
                <w:sz w:val="28"/>
                <w:szCs w:val="28"/>
              </w:rPr>
              <w:t>4</w:t>
            </w:r>
          </w:p>
        </w:tc>
        <w:tc>
          <w:tcPr>
            <w:tcW w:w="2835" w:type="dxa"/>
            <w:gridSpan w:val="2"/>
          </w:tcPr>
          <w:p w:rsidR="00DE35E3" w:rsidRPr="001207B3" w:rsidRDefault="00DE35E3" w:rsidP="00DE35E3">
            <w:pPr>
              <w:pStyle w:val="a4"/>
              <w:spacing w:before="0"/>
              <w:ind w:firstLine="0"/>
              <w:rPr>
                <w:rStyle w:val="rvts0"/>
                <w:rFonts w:ascii="Times New Roman" w:hAnsi="Times New Roman"/>
                <w:sz w:val="28"/>
                <w:szCs w:val="28"/>
              </w:rPr>
            </w:pPr>
            <w:r w:rsidRPr="001207B3">
              <w:rPr>
                <w:rFonts w:ascii="Times New Roman" w:hAnsi="Times New Roman"/>
                <w:sz w:val="28"/>
                <w:szCs w:val="28"/>
              </w:rPr>
              <w:t>З</w:t>
            </w:r>
            <w:r w:rsidRPr="001207B3">
              <w:rPr>
                <w:rStyle w:val="rvts0"/>
                <w:rFonts w:ascii="Times New Roman" w:hAnsi="Times New Roman"/>
                <w:sz w:val="28"/>
                <w:szCs w:val="28"/>
              </w:rPr>
              <w:t>нання сучасних інформаційних технологій</w:t>
            </w:r>
          </w:p>
        </w:tc>
        <w:tc>
          <w:tcPr>
            <w:tcW w:w="6237" w:type="dxa"/>
          </w:tcPr>
          <w:p w:rsidR="00DE35E3" w:rsidRPr="001207B3" w:rsidRDefault="00DE35E3" w:rsidP="00DE35E3">
            <w:pPr>
              <w:pStyle w:val="a4"/>
              <w:spacing w:before="0"/>
              <w:ind w:firstLine="0"/>
              <w:jc w:val="both"/>
              <w:rPr>
                <w:rStyle w:val="rvts0"/>
                <w:rFonts w:ascii="Times New Roman" w:hAnsi="Times New Roman"/>
                <w:sz w:val="28"/>
                <w:szCs w:val="28"/>
              </w:rPr>
            </w:pPr>
            <w:r w:rsidRPr="001207B3">
              <w:rPr>
                <w:rStyle w:val="rvts0"/>
                <w:rFonts w:ascii="Times New Roman" w:hAnsi="Times New Roman"/>
                <w:sz w:val="28"/>
                <w:szCs w:val="28"/>
              </w:rPr>
              <w:t xml:space="preserve">впевнений користувач </w:t>
            </w:r>
            <w:r w:rsidRPr="001207B3">
              <w:rPr>
                <w:rFonts w:ascii="Times New Roman" w:hAnsi="Times New Roman"/>
                <w:sz w:val="28"/>
                <w:szCs w:val="28"/>
              </w:rPr>
              <w:t>офісної техніки та</w:t>
            </w:r>
            <w:r w:rsidRPr="001207B3">
              <w:rPr>
                <w:rStyle w:val="rvts0"/>
                <w:rFonts w:ascii="Times New Roman" w:hAnsi="Times New Roman"/>
                <w:sz w:val="28"/>
                <w:szCs w:val="28"/>
              </w:rPr>
              <w:t xml:space="preserve"> ПК (MS Office,</w:t>
            </w:r>
            <w:r w:rsidRPr="001207B3">
              <w:rPr>
                <w:rStyle w:val="a6"/>
                <w:rFonts w:ascii="Times New Roman" w:hAnsi="Times New Roman"/>
                <w:sz w:val="28"/>
                <w:szCs w:val="28"/>
                <w:bdr w:val="none" w:sz="0" w:space="0" w:color="auto" w:frame="1"/>
                <w:shd w:val="clear" w:color="auto" w:fill="FFFFFF"/>
              </w:rPr>
              <w:t xml:space="preserve"> </w:t>
            </w:r>
            <w:r w:rsidRPr="001207B3">
              <w:rPr>
                <w:rStyle w:val="a6"/>
                <w:rFonts w:ascii="Times New Roman" w:hAnsi="Times New Roman"/>
                <w:b w:val="0"/>
                <w:sz w:val="28"/>
                <w:szCs w:val="28"/>
                <w:bdr w:val="none" w:sz="0" w:space="0" w:color="auto" w:frame="1"/>
                <w:shd w:val="clear" w:color="auto" w:fill="FFFFFF"/>
              </w:rPr>
              <w:t>Microsoft Word</w:t>
            </w:r>
            <w:r w:rsidRPr="001207B3">
              <w:rPr>
                <w:rFonts w:ascii="Times New Roman" w:hAnsi="Times New Roman"/>
                <w:b/>
                <w:bCs/>
                <w:sz w:val="28"/>
                <w:szCs w:val="28"/>
                <w:shd w:val="clear" w:color="auto" w:fill="FFFFFF"/>
              </w:rPr>
              <w:t>,</w:t>
            </w:r>
            <w:r w:rsidRPr="001207B3">
              <w:rPr>
                <w:rStyle w:val="apple-converted-space"/>
                <w:rFonts w:ascii="Times New Roman" w:hAnsi="Times New Roman"/>
                <w:b/>
                <w:bCs/>
                <w:sz w:val="28"/>
                <w:szCs w:val="28"/>
                <w:shd w:val="clear" w:color="auto" w:fill="FFFFFF"/>
              </w:rPr>
              <w:t xml:space="preserve"> </w:t>
            </w:r>
            <w:r w:rsidRPr="001207B3">
              <w:rPr>
                <w:rStyle w:val="a6"/>
                <w:rFonts w:ascii="Times New Roman" w:hAnsi="Times New Roman"/>
                <w:b w:val="0"/>
                <w:sz w:val="28"/>
                <w:szCs w:val="28"/>
                <w:bdr w:val="none" w:sz="0" w:space="0" w:color="auto" w:frame="1"/>
                <w:shd w:val="clear" w:color="auto" w:fill="FFFFFF"/>
              </w:rPr>
              <w:t xml:space="preserve">Excel, Outlook Express, </w:t>
            </w:r>
            <w:proofErr w:type="spellStart"/>
            <w:r w:rsidRPr="001207B3">
              <w:rPr>
                <w:rStyle w:val="a6"/>
                <w:rFonts w:ascii="Times New Roman" w:hAnsi="Times New Roman"/>
                <w:b w:val="0"/>
                <w:sz w:val="28"/>
                <w:szCs w:val="28"/>
                <w:bdr w:val="none" w:sz="0" w:space="0" w:color="auto" w:frame="1"/>
                <w:shd w:val="clear" w:color="auto" w:fill="FFFFFF"/>
              </w:rPr>
              <w:t>Internet</w:t>
            </w:r>
            <w:proofErr w:type="spellEnd"/>
            <w:r w:rsidRPr="001207B3">
              <w:rPr>
                <w:rStyle w:val="a6"/>
                <w:rFonts w:ascii="Times New Roman" w:hAnsi="Times New Roman"/>
                <w:b w:val="0"/>
                <w:sz w:val="28"/>
                <w:szCs w:val="28"/>
                <w:bdr w:val="none" w:sz="0" w:space="0" w:color="auto" w:frame="1"/>
                <w:shd w:val="clear" w:color="auto" w:fill="FFFFFF"/>
              </w:rPr>
              <w:t>)</w:t>
            </w:r>
          </w:p>
        </w:tc>
      </w:tr>
    </w:tbl>
    <w:p w:rsidR="00D43F8B" w:rsidRDefault="00D43F8B" w:rsidP="00517696">
      <w:pPr>
        <w:keepNext/>
        <w:keepLines/>
        <w:spacing w:after="0" w:line="240" w:lineRule="auto"/>
        <w:jc w:val="center"/>
        <w:rPr>
          <w:sz w:val="26"/>
          <w:szCs w:val="26"/>
        </w:rPr>
      </w:pPr>
    </w:p>
    <w:p w:rsidR="00D43F8B" w:rsidRDefault="00D43F8B" w:rsidP="00517696">
      <w:pPr>
        <w:keepNext/>
        <w:keepLines/>
        <w:spacing w:after="0" w:line="240" w:lineRule="auto"/>
        <w:jc w:val="center"/>
        <w:rPr>
          <w:sz w:val="26"/>
          <w:szCs w:val="26"/>
        </w:rPr>
      </w:pPr>
    </w:p>
    <w:sectPr w:rsidR="00D43F8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gency FB"/>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2441E"/>
    <w:multiLevelType w:val="hybridMultilevel"/>
    <w:tmpl w:val="207A5B46"/>
    <w:lvl w:ilvl="0" w:tplc="35A437B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148"/>
    <w:rsid w:val="000078CE"/>
    <w:rsid w:val="00015B8D"/>
    <w:rsid w:val="00021ACC"/>
    <w:rsid w:val="00034E62"/>
    <w:rsid w:val="00041759"/>
    <w:rsid w:val="000465E1"/>
    <w:rsid w:val="0006319D"/>
    <w:rsid w:val="00063708"/>
    <w:rsid w:val="00073698"/>
    <w:rsid w:val="000939A7"/>
    <w:rsid w:val="000A60B9"/>
    <w:rsid w:val="000A7C91"/>
    <w:rsid w:val="000C3037"/>
    <w:rsid w:val="000F42CD"/>
    <w:rsid w:val="00105022"/>
    <w:rsid w:val="00110799"/>
    <w:rsid w:val="001207B3"/>
    <w:rsid w:val="00166721"/>
    <w:rsid w:val="00172A90"/>
    <w:rsid w:val="00181AF2"/>
    <w:rsid w:val="001915E6"/>
    <w:rsid w:val="001A17EA"/>
    <w:rsid w:val="001C30DD"/>
    <w:rsid w:val="001C6B5F"/>
    <w:rsid w:val="001D4F7D"/>
    <w:rsid w:val="00202BBF"/>
    <w:rsid w:val="002137CA"/>
    <w:rsid w:val="002254C2"/>
    <w:rsid w:val="002704A5"/>
    <w:rsid w:val="002777B1"/>
    <w:rsid w:val="00281EF9"/>
    <w:rsid w:val="002C0443"/>
    <w:rsid w:val="00307B41"/>
    <w:rsid w:val="003264A8"/>
    <w:rsid w:val="003474AA"/>
    <w:rsid w:val="00352C41"/>
    <w:rsid w:val="00361AE0"/>
    <w:rsid w:val="00386526"/>
    <w:rsid w:val="0045310C"/>
    <w:rsid w:val="00456833"/>
    <w:rsid w:val="0047605B"/>
    <w:rsid w:val="00487BE6"/>
    <w:rsid w:val="004970C3"/>
    <w:rsid w:val="004A69BD"/>
    <w:rsid w:val="004B4CA0"/>
    <w:rsid w:val="004C09E1"/>
    <w:rsid w:val="004C2D27"/>
    <w:rsid w:val="004C6F86"/>
    <w:rsid w:val="0050264F"/>
    <w:rsid w:val="005030A9"/>
    <w:rsid w:val="00504196"/>
    <w:rsid w:val="005127D6"/>
    <w:rsid w:val="00517696"/>
    <w:rsid w:val="005254C7"/>
    <w:rsid w:val="005858FC"/>
    <w:rsid w:val="005B7513"/>
    <w:rsid w:val="005E7324"/>
    <w:rsid w:val="005F2EE4"/>
    <w:rsid w:val="00612D50"/>
    <w:rsid w:val="006213FB"/>
    <w:rsid w:val="006310E1"/>
    <w:rsid w:val="00636E05"/>
    <w:rsid w:val="0064517F"/>
    <w:rsid w:val="006609A6"/>
    <w:rsid w:val="006628C6"/>
    <w:rsid w:val="0068600D"/>
    <w:rsid w:val="006864C4"/>
    <w:rsid w:val="006A2EED"/>
    <w:rsid w:val="007076EA"/>
    <w:rsid w:val="00742135"/>
    <w:rsid w:val="007464E2"/>
    <w:rsid w:val="00790586"/>
    <w:rsid w:val="00797281"/>
    <w:rsid w:val="007A3B2F"/>
    <w:rsid w:val="007B2DD6"/>
    <w:rsid w:val="007B67EB"/>
    <w:rsid w:val="007F5513"/>
    <w:rsid w:val="00803E1A"/>
    <w:rsid w:val="00827C72"/>
    <w:rsid w:val="00833501"/>
    <w:rsid w:val="00862148"/>
    <w:rsid w:val="00862530"/>
    <w:rsid w:val="008A687C"/>
    <w:rsid w:val="008E341F"/>
    <w:rsid w:val="009254D2"/>
    <w:rsid w:val="009363D8"/>
    <w:rsid w:val="009745E0"/>
    <w:rsid w:val="009B0ED6"/>
    <w:rsid w:val="009F060C"/>
    <w:rsid w:val="00A62941"/>
    <w:rsid w:val="00A64779"/>
    <w:rsid w:val="00A72B6C"/>
    <w:rsid w:val="00A95FD2"/>
    <w:rsid w:val="00AB537B"/>
    <w:rsid w:val="00AD4B7F"/>
    <w:rsid w:val="00AD64ED"/>
    <w:rsid w:val="00AE3895"/>
    <w:rsid w:val="00AE3FC2"/>
    <w:rsid w:val="00AE4753"/>
    <w:rsid w:val="00AF45BB"/>
    <w:rsid w:val="00AF7923"/>
    <w:rsid w:val="00B16CA6"/>
    <w:rsid w:val="00B424AA"/>
    <w:rsid w:val="00B74462"/>
    <w:rsid w:val="00B81D0B"/>
    <w:rsid w:val="00B850BF"/>
    <w:rsid w:val="00BC5D42"/>
    <w:rsid w:val="00BF1F41"/>
    <w:rsid w:val="00BF6BE8"/>
    <w:rsid w:val="00C26BFD"/>
    <w:rsid w:val="00C405C9"/>
    <w:rsid w:val="00C60127"/>
    <w:rsid w:val="00C8440C"/>
    <w:rsid w:val="00C903F5"/>
    <w:rsid w:val="00C9264B"/>
    <w:rsid w:val="00CB2B0B"/>
    <w:rsid w:val="00CC3944"/>
    <w:rsid w:val="00CE7CF4"/>
    <w:rsid w:val="00D2660B"/>
    <w:rsid w:val="00D31E93"/>
    <w:rsid w:val="00D43F8B"/>
    <w:rsid w:val="00D73413"/>
    <w:rsid w:val="00D748EF"/>
    <w:rsid w:val="00DD711F"/>
    <w:rsid w:val="00DE35E3"/>
    <w:rsid w:val="00E04CE6"/>
    <w:rsid w:val="00E12DE9"/>
    <w:rsid w:val="00E21EA9"/>
    <w:rsid w:val="00E36ED5"/>
    <w:rsid w:val="00E67398"/>
    <w:rsid w:val="00E67841"/>
    <w:rsid w:val="00E7296F"/>
    <w:rsid w:val="00E95F02"/>
    <w:rsid w:val="00EB0B43"/>
    <w:rsid w:val="00EB15FA"/>
    <w:rsid w:val="00EC2D44"/>
    <w:rsid w:val="00EE096E"/>
    <w:rsid w:val="00EE4BB5"/>
    <w:rsid w:val="00EF3E92"/>
    <w:rsid w:val="00F122A4"/>
    <w:rsid w:val="00F2681D"/>
    <w:rsid w:val="00F54F28"/>
    <w:rsid w:val="00F57FEE"/>
    <w:rsid w:val="00F7049D"/>
    <w:rsid w:val="00F84B45"/>
    <w:rsid w:val="00FC7DBC"/>
    <w:rsid w:val="00FD6823"/>
    <w:rsid w:val="00FF57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F42CD"/>
    <w:pPr>
      <w:spacing w:before="100" w:beforeAutospacing="1" w:after="100" w:afterAutospacing="1" w:line="240" w:lineRule="auto"/>
      <w:outlineLvl w:val="3"/>
    </w:pPr>
    <w:rPr>
      <w:rFonts w:eastAsia="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4C7"/>
    <w:pPr>
      <w:ind w:left="720"/>
      <w:contextualSpacing/>
    </w:pPr>
  </w:style>
  <w:style w:type="character" w:customStyle="1" w:styleId="rvts0">
    <w:name w:val="rvts0"/>
    <w:basedOn w:val="a0"/>
    <w:rsid w:val="00D31E93"/>
  </w:style>
  <w:style w:type="character" w:customStyle="1" w:styleId="40">
    <w:name w:val="Заголовок 4 Знак"/>
    <w:basedOn w:val="a0"/>
    <w:link w:val="4"/>
    <w:uiPriority w:val="9"/>
    <w:rsid w:val="000F42CD"/>
    <w:rPr>
      <w:rFonts w:eastAsia="Times New Roman" w:cs="Times New Roman"/>
      <w:b/>
      <w:bCs/>
      <w:sz w:val="24"/>
      <w:szCs w:val="24"/>
      <w:lang w:val="ru-RU" w:eastAsia="ru-RU"/>
    </w:rPr>
  </w:style>
  <w:style w:type="paragraph" w:customStyle="1" w:styleId="a4">
    <w:name w:val="Нормальний текст"/>
    <w:basedOn w:val="a"/>
    <w:rsid w:val="000F42CD"/>
    <w:pPr>
      <w:spacing w:before="120" w:after="0" w:line="240" w:lineRule="auto"/>
      <w:ind w:firstLine="567"/>
    </w:pPr>
    <w:rPr>
      <w:rFonts w:ascii="Antiqua" w:eastAsia="Times New Roman" w:hAnsi="Antiqua" w:cs="Times New Roman"/>
      <w:sz w:val="26"/>
      <w:szCs w:val="20"/>
      <w:lang w:eastAsia="ru-RU"/>
    </w:rPr>
  </w:style>
  <w:style w:type="paragraph" w:customStyle="1" w:styleId="a5">
    <w:name w:val="Назва документа"/>
    <w:basedOn w:val="a"/>
    <w:next w:val="a4"/>
    <w:rsid w:val="000F42CD"/>
    <w:pPr>
      <w:keepNext/>
      <w:keepLines/>
      <w:spacing w:before="240" w:after="240" w:line="240" w:lineRule="auto"/>
      <w:jc w:val="center"/>
    </w:pPr>
    <w:rPr>
      <w:rFonts w:ascii="Antiqua" w:eastAsia="Times New Roman" w:hAnsi="Antiqua" w:cs="Times New Roman"/>
      <w:b/>
      <w:sz w:val="26"/>
      <w:szCs w:val="20"/>
      <w:lang w:eastAsia="ru-RU"/>
    </w:rPr>
  </w:style>
  <w:style w:type="character" w:customStyle="1" w:styleId="FontStyle13">
    <w:name w:val="Font Style13"/>
    <w:uiPriority w:val="99"/>
    <w:rsid w:val="000F42CD"/>
    <w:rPr>
      <w:rFonts w:ascii="Times New Roman" w:hAnsi="Times New Roman" w:cs="Times New Roman" w:hint="default"/>
      <w:b/>
      <w:bCs/>
      <w:sz w:val="26"/>
      <w:szCs w:val="26"/>
    </w:rPr>
  </w:style>
  <w:style w:type="paragraph" w:customStyle="1" w:styleId="rvps14">
    <w:name w:val="rvps14"/>
    <w:basedOn w:val="a"/>
    <w:uiPriority w:val="99"/>
    <w:rsid w:val="00EB15FA"/>
    <w:pPr>
      <w:spacing w:before="100" w:beforeAutospacing="1" w:after="100" w:afterAutospacing="1" w:line="240" w:lineRule="auto"/>
    </w:pPr>
    <w:rPr>
      <w:rFonts w:eastAsia="Times New Roman" w:cs="Times New Roman"/>
      <w:sz w:val="24"/>
      <w:szCs w:val="24"/>
      <w:lang w:val="ru-RU" w:eastAsia="ru-RU"/>
    </w:rPr>
  </w:style>
  <w:style w:type="character" w:customStyle="1" w:styleId="apple-converted-space">
    <w:name w:val="apple-converted-space"/>
    <w:basedOn w:val="a0"/>
    <w:rsid w:val="001A17EA"/>
  </w:style>
  <w:style w:type="character" w:styleId="a6">
    <w:name w:val="Strong"/>
    <w:uiPriority w:val="22"/>
    <w:qFormat/>
    <w:rsid w:val="001A17EA"/>
    <w:rPr>
      <w:b/>
    </w:rPr>
  </w:style>
  <w:style w:type="paragraph" w:customStyle="1" w:styleId="Style2">
    <w:name w:val="Style2"/>
    <w:basedOn w:val="a"/>
    <w:rsid w:val="00636E05"/>
    <w:pPr>
      <w:widowControl w:val="0"/>
      <w:autoSpaceDE w:val="0"/>
      <w:autoSpaceDN w:val="0"/>
      <w:adjustRightInd w:val="0"/>
      <w:spacing w:after="0" w:line="362" w:lineRule="exact"/>
      <w:jc w:val="both"/>
    </w:pPr>
    <w:rPr>
      <w:rFonts w:eastAsia="Times New Roman" w:cs="Times New Roman"/>
      <w:sz w:val="24"/>
      <w:szCs w:val="24"/>
      <w:lang w:val="ru-RU" w:eastAsia="ru-RU"/>
    </w:rPr>
  </w:style>
  <w:style w:type="paragraph" w:customStyle="1" w:styleId="Style7">
    <w:name w:val="Style7"/>
    <w:basedOn w:val="a"/>
    <w:rsid w:val="00636E05"/>
    <w:pPr>
      <w:widowControl w:val="0"/>
      <w:autoSpaceDE w:val="0"/>
      <w:autoSpaceDN w:val="0"/>
      <w:adjustRightInd w:val="0"/>
      <w:spacing w:after="0" w:line="355" w:lineRule="exact"/>
      <w:ind w:firstLine="652"/>
      <w:jc w:val="both"/>
    </w:pPr>
    <w:rPr>
      <w:rFonts w:eastAsia="Times New Roman" w:cs="Times New Roman"/>
      <w:sz w:val="24"/>
      <w:szCs w:val="24"/>
      <w:lang w:val="ru-RU" w:eastAsia="ru-RU"/>
    </w:rPr>
  </w:style>
  <w:style w:type="character" w:customStyle="1" w:styleId="FontStyle11">
    <w:name w:val="Font Style11"/>
    <w:rsid w:val="00636E05"/>
    <w:rPr>
      <w:rFonts w:ascii="Times New Roman" w:hAnsi="Times New Roman" w:cs="Times New Roman"/>
      <w:sz w:val="26"/>
      <w:szCs w:val="26"/>
    </w:rPr>
  </w:style>
  <w:style w:type="paragraph" w:styleId="HTML">
    <w:name w:val="HTML Preformatted"/>
    <w:basedOn w:val="a"/>
    <w:link w:val="HTML0"/>
    <w:uiPriority w:val="99"/>
    <w:unhideWhenUsed/>
    <w:rsid w:val="00517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517696"/>
    <w:rPr>
      <w:rFonts w:ascii="Courier New" w:eastAsia="Times New Roman" w:hAnsi="Courier New" w:cs="Courier New"/>
      <w:sz w:val="20"/>
      <w:szCs w:val="20"/>
      <w:lang w:eastAsia="uk-UA"/>
    </w:rPr>
  </w:style>
  <w:style w:type="paragraph" w:styleId="a7">
    <w:name w:val="Balloon Text"/>
    <w:basedOn w:val="a"/>
    <w:link w:val="a8"/>
    <w:uiPriority w:val="99"/>
    <w:semiHidden/>
    <w:unhideWhenUsed/>
    <w:rsid w:val="009745E0"/>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745E0"/>
    <w:rPr>
      <w:rFonts w:ascii="Segoe UI" w:hAnsi="Segoe UI" w:cs="Segoe UI"/>
      <w:sz w:val="18"/>
      <w:szCs w:val="18"/>
    </w:rPr>
  </w:style>
  <w:style w:type="paragraph" w:styleId="a9">
    <w:name w:val="Subtitle"/>
    <w:basedOn w:val="a"/>
    <w:link w:val="aa"/>
    <w:qFormat/>
    <w:rsid w:val="00AF7923"/>
    <w:pPr>
      <w:spacing w:after="480" w:line="240" w:lineRule="auto"/>
      <w:jc w:val="center"/>
    </w:pPr>
    <w:rPr>
      <w:rFonts w:eastAsia="Times New Roman" w:cs="Times New Roman"/>
      <w:b/>
      <w:sz w:val="20"/>
      <w:szCs w:val="20"/>
      <w:lang w:eastAsia="ru-RU"/>
    </w:rPr>
  </w:style>
  <w:style w:type="character" w:customStyle="1" w:styleId="aa">
    <w:name w:val="Підзаголовок Знак"/>
    <w:basedOn w:val="a0"/>
    <w:link w:val="a9"/>
    <w:rsid w:val="00AF7923"/>
    <w:rPr>
      <w:rFonts w:eastAsia="Times New Roman" w:cs="Times New Roman"/>
      <w:b/>
      <w:sz w:val="20"/>
      <w:szCs w:val="20"/>
      <w:lang w:eastAsia="ru-RU"/>
    </w:rPr>
  </w:style>
  <w:style w:type="character" w:styleId="ab">
    <w:name w:val="Hyperlink"/>
    <w:basedOn w:val="a0"/>
    <w:uiPriority w:val="99"/>
    <w:semiHidden/>
    <w:unhideWhenUsed/>
    <w:rsid w:val="00AF79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F42CD"/>
    <w:pPr>
      <w:spacing w:before="100" w:beforeAutospacing="1" w:after="100" w:afterAutospacing="1" w:line="240" w:lineRule="auto"/>
      <w:outlineLvl w:val="3"/>
    </w:pPr>
    <w:rPr>
      <w:rFonts w:eastAsia="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54C7"/>
    <w:pPr>
      <w:ind w:left="720"/>
      <w:contextualSpacing/>
    </w:pPr>
  </w:style>
  <w:style w:type="character" w:customStyle="1" w:styleId="rvts0">
    <w:name w:val="rvts0"/>
    <w:basedOn w:val="a0"/>
    <w:rsid w:val="00D31E93"/>
  </w:style>
  <w:style w:type="character" w:customStyle="1" w:styleId="40">
    <w:name w:val="Заголовок 4 Знак"/>
    <w:basedOn w:val="a0"/>
    <w:link w:val="4"/>
    <w:uiPriority w:val="9"/>
    <w:rsid w:val="000F42CD"/>
    <w:rPr>
      <w:rFonts w:eastAsia="Times New Roman" w:cs="Times New Roman"/>
      <w:b/>
      <w:bCs/>
      <w:sz w:val="24"/>
      <w:szCs w:val="24"/>
      <w:lang w:val="ru-RU" w:eastAsia="ru-RU"/>
    </w:rPr>
  </w:style>
  <w:style w:type="paragraph" w:customStyle="1" w:styleId="a4">
    <w:name w:val="Нормальний текст"/>
    <w:basedOn w:val="a"/>
    <w:rsid w:val="000F42CD"/>
    <w:pPr>
      <w:spacing w:before="120" w:after="0" w:line="240" w:lineRule="auto"/>
      <w:ind w:firstLine="567"/>
    </w:pPr>
    <w:rPr>
      <w:rFonts w:ascii="Antiqua" w:eastAsia="Times New Roman" w:hAnsi="Antiqua" w:cs="Times New Roman"/>
      <w:sz w:val="26"/>
      <w:szCs w:val="20"/>
      <w:lang w:eastAsia="ru-RU"/>
    </w:rPr>
  </w:style>
  <w:style w:type="paragraph" w:customStyle="1" w:styleId="a5">
    <w:name w:val="Назва документа"/>
    <w:basedOn w:val="a"/>
    <w:next w:val="a4"/>
    <w:rsid w:val="000F42CD"/>
    <w:pPr>
      <w:keepNext/>
      <w:keepLines/>
      <w:spacing w:before="240" w:after="240" w:line="240" w:lineRule="auto"/>
      <w:jc w:val="center"/>
    </w:pPr>
    <w:rPr>
      <w:rFonts w:ascii="Antiqua" w:eastAsia="Times New Roman" w:hAnsi="Antiqua" w:cs="Times New Roman"/>
      <w:b/>
      <w:sz w:val="26"/>
      <w:szCs w:val="20"/>
      <w:lang w:eastAsia="ru-RU"/>
    </w:rPr>
  </w:style>
  <w:style w:type="character" w:customStyle="1" w:styleId="FontStyle13">
    <w:name w:val="Font Style13"/>
    <w:uiPriority w:val="99"/>
    <w:rsid w:val="000F42CD"/>
    <w:rPr>
      <w:rFonts w:ascii="Times New Roman" w:hAnsi="Times New Roman" w:cs="Times New Roman" w:hint="default"/>
      <w:b/>
      <w:bCs/>
      <w:sz w:val="26"/>
      <w:szCs w:val="26"/>
    </w:rPr>
  </w:style>
  <w:style w:type="paragraph" w:customStyle="1" w:styleId="rvps14">
    <w:name w:val="rvps14"/>
    <w:basedOn w:val="a"/>
    <w:uiPriority w:val="99"/>
    <w:rsid w:val="00EB15FA"/>
    <w:pPr>
      <w:spacing w:before="100" w:beforeAutospacing="1" w:after="100" w:afterAutospacing="1" w:line="240" w:lineRule="auto"/>
    </w:pPr>
    <w:rPr>
      <w:rFonts w:eastAsia="Times New Roman" w:cs="Times New Roman"/>
      <w:sz w:val="24"/>
      <w:szCs w:val="24"/>
      <w:lang w:val="ru-RU" w:eastAsia="ru-RU"/>
    </w:rPr>
  </w:style>
  <w:style w:type="character" w:customStyle="1" w:styleId="apple-converted-space">
    <w:name w:val="apple-converted-space"/>
    <w:basedOn w:val="a0"/>
    <w:rsid w:val="001A17EA"/>
  </w:style>
  <w:style w:type="character" w:styleId="a6">
    <w:name w:val="Strong"/>
    <w:uiPriority w:val="22"/>
    <w:qFormat/>
    <w:rsid w:val="001A17EA"/>
    <w:rPr>
      <w:b/>
    </w:rPr>
  </w:style>
  <w:style w:type="paragraph" w:customStyle="1" w:styleId="Style2">
    <w:name w:val="Style2"/>
    <w:basedOn w:val="a"/>
    <w:rsid w:val="00636E05"/>
    <w:pPr>
      <w:widowControl w:val="0"/>
      <w:autoSpaceDE w:val="0"/>
      <w:autoSpaceDN w:val="0"/>
      <w:adjustRightInd w:val="0"/>
      <w:spacing w:after="0" w:line="362" w:lineRule="exact"/>
      <w:jc w:val="both"/>
    </w:pPr>
    <w:rPr>
      <w:rFonts w:eastAsia="Times New Roman" w:cs="Times New Roman"/>
      <w:sz w:val="24"/>
      <w:szCs w:val="24"/>
      <w:lang w:val="ru-RU" w:eastAsia="ru-RU"/>
    </w:rPr>
  </w:style>
  <w:style w:type="paragraph" w:customStyle="1" w:styleId="Style7">
    <w:name w:val="Style7"/>
    <w:basedOn w:val="a"/>
    <w:rsid w:val="00636E05"/>
    <w:pPr>
      <w:widowControl w:val="0"/>
      <w:autoSpaceDE w:val="0"/>
      <w:autoSpaceDN w:val="0"/>
      <w:adjustRightInd w:val="0"/>
      <w:spacing w:after="0" w:line="355" w:lineRule="exact"/>
      <w:ind w:firstLine="652"/>
      <w:jc w:val="both"/>
    </w:pPr>
    <w:rPr>
      <w:rFonts w:eastAsia="Times New Roman" w:cs="Times New Roman"/>
      <w:sz w:val="24"/>
      <w:szCs w:val="24"/>
      <w:lang w:val="ru-RU" w:eastAsia="ru-RU"/>
    </w:rPr>
  </w:style>
  <w:style w:type="character" w:customStyle="1" w:styleId="FontStyle11">
    <w:name w:val="Font Style11"/>
    <w:rsid w:val="00636E05"/>
    <w:rPr>
      <w:rFonts w:ascii="Times New Roman" w:hAnsi="Times New Roman" w:cs="Times New Roman"/>
      <w:sz w:val="26"/>
      <w:szCs w:val="26"/>
    </w:rPr>
  </w:style>
  <w:style w:type="paragraph" w:styleId="HTML">
    <w:name w:val="HTML Preformatted"/>
    <w:basedOn w:val="a"/>
    <w:link w:val="HTML0"/>
    <w:uiPriority w:val="99"/>
    <w:unhideWhenUsed/>
    <w:rsid w:val="00517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517696"/>
    <w:rPr>
      <w:rFonts w:ascii="Courier New" w:eastAsia="Times New Roman" w:hAnsi="Courier New" w:cs="Courier New"/>
      <w:sz w:val="20"/>
      <w:szCs w:val="20"/>
      <w:lang w:eastAsia="uk-UA"/>
    </w:rPr>
  </w:style>
  <w:style w:type="paragraph" w:styleId="a7">
    <w:name w:val="Balloon Text"/>
    <w:basedOn w:val="a"/>
    <w:link w:val="a8"/>
    <w:uiPriority w:val="99"/>
    <w:semiHidden/>
    <w:unhideWhenUsed/>
    <w:rsid w:val="009745E0"/>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745E0"/>
    <w:rPr>
      <w:rFonts w:ascii="Segoe UI" w:hAnsi="Segoe UI" w:cs="Segoe UI"/>
      <w:sz w:val="18"/>
      <w:szCs w:val="18"/>
    </w:rPr>
  </w:style>
  <w:style w:type="paragraph" w:styleId="a9">
    <w:name w:val="Subtitle"/>
    <w:basedOn w:val="a"/>
    <w:link w:val="aa"/>
    <w:qFormat/>
    <w:rsid w:val="00AF7923"/>
    <w:pPr>
      <w:spacing w:after="480" w:line="240" w:lineRule="auto"/>
      <w:jc w:val="center"/>
    </w:pPr>
    <w:rPr>
      <w:rFonts w:eastAsia="Times New Roman" w:cs="Times New Roman"/>
      <w:b/>
      <w:sz w:val="20"/>
      <w:szCs w:val="20"/>
      <w:lang w:eastAsia="ru-RU"/>
    </w:rPr>
  </w:style>
  <w:style w:type="character" w:customStyle="1" w:styleId="aa">
    <w:name w:val="Підзаголовок Знак"/>
    <w:basedOn w:val="a0"/>
    <w:link w:val="a9"/>
    <w:rsid w:val="00AF7923"/>
    <w:rPr>
      <w:rFonts w:eastAsia="Times New Roman" w:cs="Times New Roman"/>
      <w:b/>
      <w:sz w:val="20"/>
      <w:szCs w:val="20"/>
      <w:lang w:eastAsia="ru-RU"/>
    </w:rPr>
  </w:style>
  <w:style w:type="character" w:styleId="ab">
    <w:name w:val="Hyperlink"/>
    <w:basedOn w:val="a0"/>
    <w:uiPriority w:val="99"/>
    <w:semiHidden/>
    <w:unhideWhenUsed/>
    <w:rsid w:val="00AF79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682-18/paran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B0EFD-BB75-47EF-8C58-37A6DC09F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3804</Words>
  <Characters>2169</Characters>
  <Application>Microsoft Office Word</Application>
  <DocSecurity>0</DocSecurity>
  <Lines>18</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dc:creator>
  <cp:lastModifiedBy>sharov</cp:lastModifiedBy>
  <cp:revision>14</cp:revision>
  <cp:lastPrinted>2018-03-12T11:18:00Z</cp:lastPrinted>
  <dcterms:created xsi:type="dcterms:W3CDTF">2018-03-12T13:34:00Z</dcterms:created>
  <dcterms:modified xsi:type="dcterms:W3CDTF">2018-03-13T15:25:00Z</dcterms:modified>
</cp:coreProperties>
</file>