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2240" w:rsidRPr="00C45B04" w:rsidTr="00052240">
        <w:tc>
          <w:tcPr>
            <w:tcW w:w="5000" w:type="pct"/>
            <w:shd w:val="clear" w:color="auto" w:fill="auto"/>
            <w:hideMark/>
          </w:tcPr>
          <w:p w:rsidR="00052240" w:rsidRPr="00C45B04" w:rsidRDefault="00052240" w:rsidP="00052240">
            <w:pPr>
              <w:spacing w:before="150" w:after="150"/>
              <w:ind w:left="450" w:right="4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C45B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240" w:rsidRPr="00C45B04" w:rsidTr="00052240">
        <w:tc>
          <w:tcPr>
            <w:tcW w:w="5000" w:type="pct"/>
            <w:shd w:val="clear" w:color="auto" w:fill="auto"/>
            <w:hideMark/>
          </w:tcPr>
          <w:p w:rsidR="00052240" w:rsidRPr="00C45B04" w:rsidRDefault="00052240" w:rsidP="00052240">
            <w:pPr>
              <w:spacing w:before="300"/>
              <w:ind w:left="450" w:right="4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052240" w:rsidRPr="00C45B04" w:rsidTr="00052240">
        <w:tc>
          <w:tcPr>
            <w:tcW w:w="5000" w:type="pct"/>
            <w:shd w:val="clear" w:color="auto" w:fill="auto"/>
            <w:hideMark/>
          </w:tcPr>
          <w:p w:rsidR="00052240" w:rsidRPr="00C45B04" w:rsidRDefault="00052240" w:rsidP="00052240">
            <w:pPr>
              <w:spacing w:before="150" w:after="150"/>
              <w:ind w:left="450" w:right="4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 __ листопада 2017 р. № _____</w:t>
            </w:r>
            <w:r w:rsidRPr="00C45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Київ</w:t>
            </w:r>
          </w:p>
        </w:tc>
      </w:tr>
    </w:tbl>
    <w:p w:rsidR="00797752" w:rsidRDefault="00797752" w:rsidP="00797752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3"/>
      <w:bookmarkEnd w:id="1"/>
    </w:p>
    <w:p w:rsidR="00052240" w:rsidRPr="00C45B04" w:rsidRDefault="00052240" w:rsidP="007977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701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затвердження переліку спеціа</w:t>
      </w:r>
      <w:r w:rsidR="00BA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льностей, за якими проводиться єдиний державний кваліфікаційний іспит для здобуття ступеня магістра</w:t>
      </w:r>
      <w:r w:rsidR="00701706" w:rsidRPr="00701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97752" w:rsidRDefault="00797752" w:rsidP="00797752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36"/>
      <w:bookmarkStart w:id="3" w:name="n4"/>
      <w:bookmarkEnd w:id="2"/>
      <w:bookmarkEnd w:id="3"/>
    </w:p>
    <w:p w:rsidR="00052240" w:rsidRPr="00C45B04" w:rsidRDefault="00052240" w:rsidP="00797752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B0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701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абзацу третього частини другої статті 6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5B04">
        <w:rPr>
          <w:rFonts w:ascii="Times New Roman" w:hAnsi="Times New Roman" w:cs="Times New Roman"/>
          <w:sz w:val="28"/>
          <w:szCs w:val="28"/>
        </w:rPr>
        <w:t>Закону України «Про вищу освіту» Кабінет Міністрів України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5B0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постановляє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97752" w:rsidRDefault="00797752" w:rsidP="00797752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5"/>
      <w:bookmarkEnd w:id="4"/>
    </w:p>
    <w:p w:rsidR="00052240" w:rsidRDefault="008A10AA" w:rsidP="008A10AA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AA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5BCA" w:rsidRPr="008A1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перелік спеціальностей, за якими проводиться </w:t>
      </w:r>
      <w:r w:rsidR="00BA4B05" w:rsidRPr="00BA4B05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єдиний державний кваліфікаційний іспит для здобуття ступеня магістра</w:t>
      </w:r>
      <w:r w:rsidR="00755BCA" w:rsidRPr="008A1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додається.  </w:t>
      </w:r>
    </w:p>
    <w:p w:rsidR="008A10AA" w:rsidRDefault="008A10AA" w:rsidP="008A10AA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10AA" w:rsidRPr="008A10AA" w:rsidRDefault="008A10AA" w:rsidP="008A10AA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МОН разом з МОЗ та іншими державними замовниками впродовж шести місяців з дня набрання чинності цієї постанови розробити Порядок проведення </w:t>
      </w:r>
      <w:r w:rsidR="00BA4B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єдиного державного кваліфікаційного іспиту для здобуття ступеня магістра. </w:t>
      </w:r>
    </w:p>
    <w:p w:rsidR="00797752" w:rsidRDefault="00797752" w:rsidP="00797752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752" w:rsidRPr="00C45B04" w:rsidRDefault="00797752" w:rsidP="00797752">
      <w:pPr>
        <w:ind w:firstLine="4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052240" w:rsidRPr="00C45B04" w:rsidTr="00052240">
        <w:tc>
          <w:tcPr>
            <w:tcW w:w="1500" w:type="pct"/>
            <w:shd w:val="clear" w:color="auto" w:fill="auto"/>
            <w:hideMark/>
          </w:tcPr>
          <w:p w:rsidR="00052240" w:rsidRPr="00C45B04" w:rsidRDefault="00052240" w:rsidP="007977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n7"/>
            <w:bookmarkEnd w:id="5"/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  <w:r w:rsidR="0083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рем’</w:t>
            </w: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052240" w:rsidRPr="00C45B04" w:rsidRDefault="00052240" w:rsidP="0079775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В.ГРОЙСМАН</w:t>
            </w:r>
          </w:p>
        </w:tc>
      </w:tr>
      <w:tr w:rsidR="00052240" w:rsidRPr="00C45B04" w:rsidTr="00052240">
        <w:tc>
          <w:tcPr>
            <w:tcW w:w="0" w:type="auto"/>
            <w:shd w:val="clear" w:color="auto" w:fill="FFFFFF"/>
            <w:hideMark/>
          </w:tcPr>
          <w:p w:rsidR="00797752" w:rsidRDefault="00797752" w:rsidP="0079775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052240" w:rsidRPr="00C45B04" w:rsidRDefault="00052240" w:rsidP="00797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Інд. 21</w:t>
            </w:r>
          </w:p>
        </w:tc>
        <w:tc>
          <w:tcPr>
            <w:tcW w:w="0" w:type="auto"/>
            <w:shd w:val="clear" w:color="auto" w:fill="FFFFFF"/>
            <w:hideMark/>
          </w:tcPr>
          <w:p w:rsidR="00052240" w:rsidRPr="00C45B04" w:rsidRDefault="00052240" w:rsidP="0079775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E0AE7" w:rsidRDefault="005E0AE7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Default="001E5E00"/>
    <w:p w:rsidR="001E5E00" w:rsidRPr="001E5E00" w:rsidRDefault="001E5E00" w:rsidP="001E5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E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ЗАТВЕРДЖЕНО</w:t>
      </w:r>
    </w:p>
    <w:p w:rsidR="001E5E00" w:rsidRPr="001E5E00" w:rsidRDefault="001E5E00" w:rsidP="001E5E00">
      <w:pPr>
        <w:jc w:val="right"/>
        <w:rPr>
          <w:rFonts w:ascii="Times New Roman" w:hAnsi="Times New Roman" w:cs="Times New Roman"/>
          <w:sz w:val="28"/>
          <w:szCs w:val="28"/>
        </w:rPr>
      </w:pPr>
      <w:r w:rsidRPr="001E5E00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1E5E00" w:rsidRPr="001E5E00" w:rsidRDefault="001E5E00" w:rsidP="001E5E00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1E5E00">
        <w:rPr>
          <w:rFonts w:ascii="Times New Roman" w:hAnsi="Times New Roman" w:cs="Times New Roman"/>
          <w:sz w:val="28"/>
          <w:szCs w:val="28"/>
        </w:rPr>
        <w:t>від        листопада 2017 р. №____________</w:t>
      </w:r>
    </w:p>
    <w:p w:rsidR="001E5E00" w:rsidRPr="001E5E00" w:rsidRDefault="001E5E00" w:rsidP="001E5E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5E00" w:rsidRPr="001E5E00" w:rsidRDefault="001E5E00" w:rsidP="001E5E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спеціальностей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за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якими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проводиться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єдиний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державний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кваліфікаційний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іспит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здобуття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E00">
        <w:rPr>
          <w:rFonts w:ascii="Times New Roman" w:hAnsi="Times New Roman" w:cs="Times New Roman"/>
          <w:b/>
          <w:sz w:val="28"/>
          <w:szCs w:val="28"/>
          <w:lang w:val="ru-RU"/>
        </w:rPr>
        <w:t>магістра</w:t>
      </w:r>
      <w:proofErr w:type="spellEnd"/>
    </w:p>
    <w:p w:rsidR="001E5E00" w:rsidRPr="001E5E00" w:rsidRDefault="001E5E00" w:rsidP="001E5E0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2601"/>
        <w:gridCol w:w="2002"/>
        <w:gridCol w:w="3584"/>
      </w:tblGrid>
      <w:tr w:rsidR="001E5E00" w:rsidRPr="001E5E00" w:rsidTr="00E56342">
        <w:trPr>
          <w:trHeight w:val="1110"/>
          <w:jc w:val="center"/>
        </w:trPr>
        <w:tc>
          <w:tcPr>
            <w:tcW w:w="1442" w:type="dxa"/>
            <w:hideMark/>
          </w:tcPr>
          <w:p w:rsidR="001E5E00" w:rsidRPr="001E5E00" w:rsidRDefault="001E5E00" w:rsidP="00E56342">
            <w:pPr>
              <w:ind w:left="3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Шифр</w:t>
            </w:r>
          </w:p>
        </w:tc>
        <w:tc>
          <w:tcPr>
            <w:tcW w:w="2601" w:type="dxa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Галузь знань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Код спеціальності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Найменування спеціальності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8</w:t>
            </w:r>
          </w:p>
        </w:tc>
        <w:tc>
          <w:tcPr>
            <w:tcW w:w="2601" w:type="dxa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Право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81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Право</w:t>
            </w:r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12</w:t>
            </w:r>
          </w:p>
        </w:tc>
        <w:tc>
          <w:tcPr>
            <w:tcW w:w="2601" w:type="dxa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Інформаційні технології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125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proofErr w:type="spellStart"/>
            <w:r w:rsidRPr="001E5E00">
              <w:rPr>
                <w:sz w:val="28"/>
                <w:szCs w:val="28"/>
              </w:rPr>
              <w:t>Кібербезпека</w:t>
            </w:r>
            <w:proofErr w:type="spellEnd"/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  <w:lang w:val="en-US"/>
              </w:rPr>
            </w:pPr>
            <w:r w:rsidRPr="001E5E0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601" w:type="dxa"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Електрична інженерія</w:t>
            </w:r>
          </w:p>
        </w:tc>
        <w:tc>
          <w:tcPr>
            <w:tcW w:w="2002" w:type="dxa"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143</w:t>
            </w:r>
          </w:p>
        </w:tc>
        <w:tc>
          <w:tcPr>
            <w:tcW w:w="3584" w:type="dxa"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Атомна енергетика</w:t>
            </w:r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vMerge w:val="restart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21</w:t>
            </w:r>
          </w:p>
        </w:tc>
        <w:tc>
          <w:tcPr>
            <w:tcW w:w="2601" w:type="dxa"/>
            <w:vMerge w:val="restart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Ветеринарна медицина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211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Ветеринарна медицина</w:t>
            </w:r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212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Ветеринарна гігієна, санітарія і експертиза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 w:val="restart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</w:t>
            </w:r>
          </w:p>
        </w:tc>
        <w:tc>
          <w:tcPr>
            <w:tcW w:w="2601" w:type="dxa"/>
            <w:vMerge w:val="restart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Медицина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Стоматологія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222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Медицина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223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proofErr w:type="spellStart"/>
            <w:r w:rsidRPr="001E5E00">
              <w:rPr>
                <w:sz w:val="28"/>
                <w:szCs w:val="28"/>
              </w:rPr>
              <w:t>Медсестринство</w:t>
            </w:r>
            <w:proofErr w:type="spellEnd"/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224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Технології медичної діагностики та лікування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225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Медична психологія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226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Фармація, промислова фармація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227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 xml:space="preserve">Фізична терапія, </w:t>
            </w:r>
            <w:proofErr w:type="spellStart"/>
            <w:r w:rsidRPr="001E5E00">
              <w:rPr>
                <w:sz w:val="28"/>
                <w:szCs w:val="28"/>
              </w:rPr>
              <w:t>ерготерапія</w:t>
            </w:r>
            <w:proofErr w:type="spellEnd"/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228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Педіатрія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229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Громадське здоров’я</w:t>
            </w:r>
          </w:p>
        </w:tc>
      </w:tr>
      <w:tr w:rsidR="001E5E00" w:rsidRPr="001E5E00" w:rsidTr="00E56342">
        <w:trPr>
          <w:trHeight w:val="1500"/>
          <w:jc w:val="center"/>
        </w:trPr>
        <w:tc>
          <w:tcPr>
            <w:tcW w:w="1442" w:type="dxa"/>
            <w:vMerge w:val="restart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</w:t>
            </w:r>
          </w:p>
        </w:tc>
        <w:tc>
          <w:tcPr>
            <w:tcW w:w="2601" w:type="dxa"/>
            <w:vMerge w:val="restart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Воєнні науки, національна безпека, безпека державного кордону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Державна безпека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252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Безпека державного кордону</w:t>
            </w:r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253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Військове управління (за видами збройних сил)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254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Забезпечення військ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255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Озброєння та військова техніка</w:t>
            </w:r>
          </w:p>
        </w:tc>
      </w:tr>
      <w:tr w:rsidR="001E5E00" w:rsidRPr="001E5E00" w:rsidTr="00E56342">
        <w:trPr>
          <w:trHeight w:val="1125"/>
          <w:jc w:val="center"/>
        </w:trPr>
        <w:tc>
          <w:tcPr>
            <w:tcW w:w="1442" w:type="dxa"/>
            <w:vMerge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256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Національна безпека (за окремими сферами забезпечення і видами діяльності)**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 w:val="restart"/>
            <w:tcBorders>
              <w:right w:val="single" w:sz="4" w:space="0" w:color="000000"/>
            </w:tcBorders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26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</w:tcBorders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Цивільна безпека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261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Пожежна безпека</w:t>
            </w:r>
          </w:p>
        </w:tc>
      </w:tr>
      <w:tr w:rsidR="001E5E00" w:rsidRPr="001E5E00" w:rsidTr="00E56342">
        <w:trPr>
          <w:trHeight w:val="570"/>
          <w:jc w:val="center"/>
        </w:trPr>
        <w:tc>
          <w:tcPr>
            <w:tcW w:w="1442" w:type="dxa"/>
            <w:vMerge/>
            <w:tcBorders>
              <w:right w:val="single" w:sz="4" w:space="0" w:color="000000"/>
            </w:tcBorders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</w:tcBorders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262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Правоохоронна діяльність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tcBorders>
              <w:right w:val="single" w:sz="4" w:space="0" w:color="000000"/>
            </w:tcBorders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</w:tcBorders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263</w:t>
            </w:r>
          </w:p>
        </w:tc>
        <w:tc>
          <w:tcPr>
            <w:tcW w:w="3584" w:type="dxa"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Цивільна безпека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 w:val="restart"/>
            <w:tcBorders>
              <w:right w:val="single" w:sz="4" w:space="0" w:color="000000"/>
            </w:tcBorders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27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</w:tcBorders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Транспорт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271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Річковий та морський транспорт</w:t>
            </w:r>
          </w:p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</w:p>
        </w:tc>
      </w:tr>
      <w:tr w:rsidR="001E5E00" w:rsidRPr="001E5E00" w:rsidTr="00E56342">
        <w:trPr>
          <w:trHeight w:val="469"/>
          <w:jc w:val="center"/>
        </w:trPr>
        <w:tc>
          <w:tcPr>
            <w:tcW w:w="1442" w:type="dxa"/>
            <w:vMerge/>
            <w:tcBorders>
              <w:right w:val="single" w:sz="4" w:space="0" w:color="000000"/>
            </w:tcBorders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</w:tcBorders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272</w:t>
            </w:r>
          </w:p>
        </w:tc>
        <w:tc>
          <w:tcPr>
            <w:tcW w:w="3584" w:type="dxa"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Авіаційний транспорт</w:t>
            </w:r>
          </w:p>
        </w:tc>
      </w:tr>
      <w:tr w:rsidR="001E5E00" w:rsidRPr="001E5E00" w:rsidTr="00E56342">
        <w:trPr>
          <w:trHeight w:val="70"/>
          <w:jc w:val="center"/>
        </w:trPr>
        <w:tc>
          <w:tcPr>
            <w:tcW w:w="1442" w:type="dxa"/>
            <w:vMerge/>
            <w:tcBorders>
              <w:right w:val="single" w:sz="4" w:space="0" w:color="000000"/>
            </w:tcBorders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</w:tcBorders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273</w:t>
            </w:r>
          </w:p>
        </w:tc>
        <w:tc>
          <w:tcPr>
            <w:tcW w:w="3584" w:type="dxa"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Залізничний транспорт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tcBorders>
              <w:right w:val="single" w:sz="4" w:space="0" w:color="000000"/>
            </w:tcBorders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</w:tcBorders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274</w:t>
            </w:r>
          </w:p>
        </w:tc>
        <w:tc>
          <w:tcPr>
            <w:tcW w:w="3584" w:type="dxa"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Автомобільний транспорт</w:t>
            </w:r>
          </w:p>
        </w:tc>
      </w:tr>
      <w:tr w:rsidR="001E5E00" w:rsidRPr="001E5E00" w:rsidTr="00E56342">
        <w:trPr>
          <w:trHeight w:val="375"/>
          <w:jc w:val="center"/>
        </w:trPr>
        <w:tc>
          <w:tcPr>
            <w:tcW w:w="1442" w:type="dxa"/>
            <w:vMerge/>
            <w:tcBorders>
              <w:right w:val="single" w:sz="4" w:space="0" w:color="000000"/>
            </w:tcBorders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</w:tcBorders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275</w:t>
            </w:r>
          </w:p>
        </w:tc>
        <w:tc>
          <w:tcPr>
            <w:tcW w:w="3584" w:type="dxa"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Транспортні технології (за видами)</w:t>
            </w:r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28</w:t>
            </w:r>
          </w:p>
        </w:tc>
        <w:tc>
          <w:tcPr>
            <w:tcW w:w="2601" w:type="dxa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Публічне управління та адміністрування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281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Публічне управління та адміністрування</w:t>
            </w:r>
          </w:p>
        </w:tc>
      </w:tr>
      <w:tr w:rsidR="001E5E00" w:rsidRPr="001E5E00" w:rsidTr="00E56342">
        <w:trPr>
          <w:trHeight w:val="750"/>
          <w:jc w:val="center"/>
        </w:trPr>
        <w:tc>
          <w:tcPr>
            <w:tcW w:w="1442" w:type="dxa"/>
            <w:hideMark/>
          </w:tcPr>
          <w:p w:rsidR="001E5E00" w:rsidRPr="001E5E00" w:rsidRDefault="001E5E00" w:rsidP="00E56342">
            <w:pPr>
              <w:ind w:left="709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29</w:t>
            </w:r>
          </w:p>
        </w:tc>
        <w:tc>
          <w:tcPr>
            <w:tcW w:w="2601" w:type="dxa"/>
            <w:hideMark/>
          </w:tcPr>
          <w:p w:rsidR="001E5E00" w:rsidRPr="001E5E00" w:rsidRDefault="001E5E00" w:rsidP="00E56342">
            <w:pPr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Міжнародні відносини</w:t>
            </w:r>
          </w:p>
        </w:tc>
        <w:tc>
          <w:tcPr>
            <w:tcW w:w="2002" w:type="dxa"/>
            <w:hideMark/>
          </w:tcPr>
          <w:p w:rsidR="001E5E00" w:rsidRPr="001E5E00" w:rsidRDefault="001E5E00" w:rsidP="00E56342">
            <w:pPr>
              <w:ind w:left="75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293</w:t>
            </w:r>
          </w:p>
        </w:tc>
        <w:tc>
          <w:tcPr>
            <w:tcW w:w="3584" w:type="dxa"/>
            <w:hideMark/>
          </w:tcPr>
          <w:p w:rsidR="001E5E00" w:rsidRPr="001E5E00" w:rsidRDefault="001E5E00" w:rsidP="00E56342">
            <w:pPr>
              <w:ind w:left="20"/>
              <w:rPr>
                <w:sz w:val="28"/>
                <w:szCs w:val="28"/>
              </w:rPr>
            </w:pPr>
            <w:r w:rsidRPr="001E5E00">
              <w:rPr>
                <w:sz w:val="28"/>
                <w:szCs w:val="28"/>
              </w:rPr>
              <w:t>Міжнародне право</w:t>
            </w:r>
          </w:p>
        </w:tc>
      </w:tr>
    </w:tbl>
    <w:p w:rsidR="001E5E00" w:rsidRPr="001E5E00" w:rsidRDefault="001E5E00" w:rsidP="001E5E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E00" w:rsidRPr="001E5E00" w:rsidRDefault="001E5E00" w:rsidP="001E5E00">
      <w:pPr>
        <w:rPr>
          <w:rFonts w:ascii="Times New Roman" w:hAnsi="Times New Roman" w:cs="Times New Roman"/>
          <w:sz w:val="28"/>
          <w:szCs w:val="28"/>
        </w:rPr>
      </w:pPr>
      <w:r w:rsidRPr="001E5E00">
        <w:rPr>
          <w:rFonts w:ascii="Times New Roman" w:hAnsi="Times New Roman" w:cs="Times New Roman"/>
          <w:sz w:val="28"/>
          <w:szCs w:val="28"/>
        </w:rPr>
        <w:t>**Вид (види) діяльності затверджується відповідним державним органом, який забезпечує виконання завдань у сфері національної безпеки, за погодженням МОН.</w:t>
      </w:r>
    </w:p>
    <w:p w:rsidR="001E5E00" w:rsidRPr="001E5E00" w:rsidRDefault="001E5E00">
      <w:pPr>
        <w:rPr>
          <w:rFonts w:ascii="Times New Roman" w:hAnsi="Times New Roman" w:cs="Times New Roman"/>
          <w:sz w:val="28"/>
          <w:szCs w:val="28"/>
        </w:rPr>
      </w:pPr>
    </w:p>
    <w:sectPr w:rsidR="001E5E00" w:rsidRPr="001E5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130C"/>
    <w:multiLevelType w:val="hybridMultilevel"/>
    <w:tmpl w:val="0428EECC"/>
    <w:lvl w:ilvl="0" w:tplc="1E2AAE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0"/>
    <w:rsid w:val="00052240"/>
    <w:rsid w:val="000926A6"/>
    <w:rsid w:val="0009320B"/>
    <w:rsid w:val="000D3865"/>
    <w:rsid w:val="001B6B0C"/>
    <w:rsid w:val="001E5E00"/>
    <w:rsid w:val="002540A3"/>
    <w:rsid w:val="003419A3"/>
    <w:rsid w:val="003B53A8"/>
    <w:rsid w:val="004B04B1"/>
    <w:rsid w:val="004B099F"/>
    <w:rsid w:val="004F0D3E"/>
    <w:rsid w:val="00533CDA"/>
    <w:rsid w:val="005E0AE7"/>
    <w:rsid w:val="005E3EB6"/>
    <w:rsid w:val="005F36BB"/>
    <w:rsid w:val="006420E1"/>
    <w:rsid w:val="00661E93"/>
    <w:rsid w:val="00701706"/>
    <w:rsid w:val="0072335D"/>
    <w:rsid w:val="0075155B"/>
    <w:rsid w:val="00755BCA"/>
    <w:rsid w:val="007968E0"/>
    <w:rsid w:val="00797752"/>
    <w:rsid w:val="007B5DEE"/>
    <w:rsid w:val="0083581D"/>
    <w:rsid w:val="00837CE1"/>
    <w:rsid w:val="00841404"/>
    <w:rsid w:val="008A10AA"/>
    <w:rsid w:val="008F6C6A"/>
    <w:rsid w:val="00941C6C"/>
    <w:rsid w:val="00956DB0"/>
    <w:rsid w:val="009663F9"/>
    <w:rsid w:val="00A2630B"/>
    <w:rsid w:val="00B641DC"/>
    <w:rsid w:val="00BA4B05"/>
    <w:rsid w:val="00BD1359"/>
    <w:rsid w:val="00C45B04"/>
    <w:rsid w:val="00CB7F34"/>
    <w:rsid w:val="00D26336"/>
    <w:rsid w:val="00D51F36"/>
    <w:rsid w:val="00D65CB7"/>
    <w:rsid w:val="00D97268"/>
    <w:rsid w:val="00DF5892"/>
    <w:rsid w:val="00E44BEB"/>
    <w:rsid w:val="00F8334A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CDF6-ECEC-4933-A394-9FD7451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52240"/>
  </w:style>
  <w:style w:type="character" w:customStyle="1" w:styleId="rvts64">
    <w:name w:val="rvts64"/>
    <w:basedOn w:val="a0"/>
    <w:rsid w:val="00052240"/>
  </w:style>
  <w:style w:type="character" w:customStyle="1" w:styleId="rvts9">
    <w:name w:val="rvts9"/>
    <w:basedOn w:val="a0"/>
    <w:rsid w:val="00052240"/>
  </w:style>
  <w:style w:type="paragraph" w:customStyle="1" w:styleId="rvps6">
    <w:name w:val="rvps6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052240"/>
    <w:rPr>
      <w:color w:val="0000FF"/>
      <w:u w:val="single"/>
    </w:rPr>
  </w:style>
  <w:style w:type="paragraph" w:customStyle="1" w:styleId="rvps2">
    <w:name w:val="rvps2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52240"/>
  </w:style>
  <w:style w:type="paragraph" w:customStyle="1" w:styleId="rvps4">
    <w:name w:val="rvps4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52240"/>
  </w:style>
  <w:style w:type="paragraph" w:customStyle="1" w:styleId="rvps15">
    <w:name w:val="rvps15"/>
    <w:basedOn w:val="a"/>
    <w:rsid w:val="00052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E0AE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0A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630B"/>
    <w:pPr>
      <w:ind w:firstLine="0"/>
      <w:jc w:val="left"/>
    </w:pPr>
    <w:rPr>
      <w:rFonts w:ascii="Times New Roman" w:eastAsia="MS Mincho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 O.</dc:creator>
  <cp:keywords/>
  <dc:description/>
  <cp:lastModifiedBy>Volkova O.</cp:lastModifiedBy>
  <cp:revision>2</cp:revision>
  <cp:lastPrinted>2017-11-09T11:58:00Z</cp:lastPrinted>
  <dcterms:created xsi:type="dcterms:W3CDTF">2017-11-23T09:38:00Z</dcterms:created>
  <dcterms:modified xsi:type="dcterms:W3CDTF">2017-11-23T09:38:00Z</dcterms:modified>
</cp:coreProperties>
</file>