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1B15" w:rsidRPr="006D6EFA" w:rsidRDefault="008C1B15" w:rsidP="00082CF3">
      <w:pPr>
        <w:spacing w:after="80"/>
        <w:jc w:val="right"/>
        <w:rPr>
          <w:rFonts w:ascii="Times New Roman" w:hAnsi="Times New Roman" w:cs="Times New Roman"/>
          <w:i/>
          <w:sz w:val="24"/>
          <w:u w:val="single"/>
          <w:lang w:val="uk-UA"/>
        </w:rPr>
      </w:pPr>
      <w:r w:rsidRPr="00082CF3">
        <w:rPr>
          <w:rFonts w:ascii="Times New Roman" w:hAnsi="Times New Roman" w:cs="Times New Roman"/>
          <w:i/>
          <w:sz w:val="24"/>
          <w:u w:val="single"/>
        </w:rPr>
        <w:t>Проект</w:t>
      </w:r>
    </w:p>
    <w:p w:rsidR="008C1B15" w:rsidRPr="00082CF3" w:rsidRDefault="008C1B15" w:rsidP="00082CF3">
      <w:pPr>
        <w:pStyle w:val="rvps6"/>
        <w:shd w:val="clear" w:color="auto" w:fill="FFFFFF"/>
        <w:spacing w:before="0" w:beforeAutospacing="0" w:after="80" w:afterAutospacing="0" w:line="276" w:lineRule="auto"/>
        <w:jc w:val="center"/>
        <w:textAlignment w:val="baseline"/>
        <w:rPr>
          <w:rStyle w:val="rvts23"/>
          <w:b/>
          <w:bCs/>
          <w:sz w:val="32"/>
          <w:szCs w:val="32"/>
          <w:bdr w:val="none" w:sz="0" w:space="0" w:color="auto" w:frame="1"/>
        </w:rPr>
      </w:pPr>
      <w:r w:rsidRPr="00082CF3">
        <w:rPr>
          <w:rStyle w:val="rvts23"/>
          <w:b/>
          <w:bCs/>
          <w:color w:val="000000"/>
          <w:sz w:val="32"/>
          <w:szCs w:val="32"/>
          <w:bdr w:val="none" w:sz="0" w:space="0" w:color="auto" w:frame="1"/>
        </w:rPr>
        <w:t>КОНЦЕПЦІЯ</w:t>
      </w:r>
      <w:r w:rsidRPr="00082CF3">
        <w:rPr>
          <w:rStyle w:val="apple-converted-space"/>
          <w:b/>
          <w:bCs/>
          <w:color w:val="000000"/>
          <w:sz w:val="32"/>
          <w:szCs w:val="32"/>
          <w:bdr w:val="none" w:sz="0" w:space="0" w:color="auto" w:frame="1"/>
        </w:rPr>
        <w:t> </w:t>
      </w:r>
      <w:r w:rsidRPr="00082CF3">
        <w:rPr>
          <w:color w:val="000000"/>
        </w:rPr>
        <w:br/>
      </w:r>
      <w:r w:rsidRPr="00082CF3">
        <w:rPr>
          <w:rStyle w:val="rvts23"/>
          <w:b/>
          <w:bCs/>
          <w:color w:val="000000"/>
          <w:sz w:val="32"/>
          <w:szCs w:val="32"/>
          <w:bdr w:val="none" w:sz="0" w:space="0" w:color="auto" w:frame="1"/>
        </w:rPr>
        <w:t xml:space="preserve">реалізації державної політики у сфері реформування підготовки </w:t>
      </w:r>
      <w:r w:rsidR="00054060">
        <w:rPr>
          <w:rStyle w:val="rvts23"/>
          <w:b/>
          <w:bCs/>
          <w:color w:val="000000"/>
          <w:sz w:val="32"/>
          <w:szCs w:val="32"/>
          <w:bdr w:val="none" w:sz="0" w:space="0" w:color="auto" w:frame="1"/>
        </w:rPr>
        <w:t>за</w:t>
      </w:r>
      <w:r w:rsidRPr="00082CF3">
        <w:rPr>
          <w:rStyle w:val="rvts23"/>
          <w:b/>
          <w:bCs/>
          <w:color w:val="000000"/>
          <w:sz w:val="32"/>
          <w:szCs w:val="32"/>
          <w:bdr w:val="none" w:sz="0" w:space="0" w:color="auto" w:frame="1"/>
        </w:rPr>
        <w:t xml:space="preserve"> освітньо-кваліфікаційн</w:t>
      </w:r>
      <w:r w:rsidR="00054060">
        <w:rPr>
          <w:rStyle w:val="rvts23"/>
          <w:b/>
          <w:bCs/>
          <w:color w:val="000000"/>
          <w:sz w:val="32"/>
          <w:szCs w:val="32"/>
          <w:bdr w:val="none" w:sz="0" w:space="0" w:color="auto" w:frame="1"/>
        </w:rPr>
        <w:t>им</w:t>
      </w:r>
      <w:r w:rsidRPr="00082CF3">
        <w:rPr>
          <w:rStyle w:val="rvts23"/>
          <w:b/>
          <w:bCs/>
          <w:color w:val="000000"/>
          <w:sz w:val="32"/>
          <w:szCs w:val="32"/>
          <w:bdr w:val="none" w:sz="0" w:space="0" w:color="auto" w:frame="1"/>
        </w:rPr>
        <w:t xml:space="preserve"> рівн</w:t>
      </w:r>
      <w:r w:rsidR="00054060">
        <w:rPr>
          <w:rStyle w:val="rvts23"/>
          <w:b/>
          <w:bCs/>
          <w:color w:val="000000"/>
          <w:sz w:val="32"/>
          <w:szCs w:val="32"/>
          <w:bdr w:val="none" w:sz="0" w:space="0" w:color="auto" w:frame="1"/>
        </w:rPr>
        <w:t>ем</w:t>
      </w:r>
      <w:r w:rsidRPr="00082CF3">
        <w:rPr>
          <w:rStyle w:val="rvts23"/>
          <w:b/>
          <w:bCs/>
          <w:color w:val="000000"/>
          <w:sz w:val="32"/>
          <w:szCs w:val="32"/>
          <w:bdr w:val="none" w:sz="0" w:space="0" w:color="auto" w:frame="1"/>
        </w:rPr>
        <w:t xml:space="preserve"> молодшого спеціаліста </w:t>
      </w:r>
    </w:p>
    <w:p w:rsidR="008C1B15" w:rsidRPr="00082CF3" w:rsidRDefault="008C1B15" w:rsidP="00082CF3">
      <w:pPr>
        <w:pStyle w:val="rvps7"/>
        <w:shd w:val="clear" w:color="auto" w:fill="FFFFFF"/>
        <w:spacing w:before="0" w:beforeAutospacing="0" w:after="80" w:afterAutospacing="0" w:line="276" w:lineRule="auto"/>
        <w:jc w:val="center"/>
        <w:textAlignment w:val="baseline"/>
        <w:rPr>
          <w:rStyle w:val="rvts15"/>
          <w:b/>
          <w:bCs/>
          <w:color w:val="000000"/>
          <w:sz w:val="32"/>
          <w:szCs w:val="28"/>
          <w:bdr w:val="none" w:sz="0" w:space="0" w:color="auto" w:frame="1"/>
        </w:rPr>
      </w:pPr>
    </w:p>
    <w:p w:rsidR="008C1B15" w:rsidRPr="00082CF3" w:rsidRDefault="008C1B15" w:rsidP="008C1B15">
      <w:pPr>
        <w:pStyle w:val="rvps7"/>
        <w:shd w:val="clear" w:color="auto" w:fill="FFFFFF"/>
        <w:spacing w:before="0" w:beforeAutospacing="0" w:after="80" w:afterAutospacing="0" w:line="276" w:lineRule="auto"/>
        <w:ind w:firstLine="709"/>
        <w:jc w:val="center"/>
        <w:textAlignment w:val="baseline"/>
        <w:rPr>
          <w:color w:val="000000"/>
          <w:sz w:val="28"/>
        </w:rPr>
      </w:pPr>
      <w:r w:rsidRPr="00082CF3">
        <w:rPr>
          <w:rStyle w:val="rvts15"/>
          <w:b/>
          <w:bCs/>
          <w:color w:val="000000"/>
          <w:sz w:val="32"/>
          <w:szCs w:val="28"/>
          <w:bdr w:val="none" w:sz="0" w:space="0" w:color="auto" w:frame="1"/>
        </w:rPr>
        <w:t>Проблема, яка потребує розв’язання</w:t>
      </w:r>
    </w:p>
    <w:p w:rsidR="008C1B15" w:rsidRPr="00082CF3" w:rsidRDefault="008C1B15" w:rsidP="008C1B15">
      <w:pPr>
        <w:pStyle w:val="rvps2"/>
        <w:shd w:val="clear" w:color="auto" w:fill="FFFFFF"/>
        <w:spacing w:before="0" w:beforeAutospacing="0" w:after="80" w:afterAutospacing="0" w:line="276" w:lineRule="auto"/>
        <w:ind w:firstLine="709"/>
        <w:jc w:val="both"/>
        <w:textAlignment w:val="baseline"/>
        <w:rPr>
          <w:color w:val="000000"/>
          <w:sz w:val="28"/>
        </w:rPr>
      </w:pPr>
      <w:r w:rsidRPr="00082CF3">
        <w:rPr>
          <w:color w:val="000000"/>
          <w:sz w:val="28"/>
        </w:rPr>
        <w:t xml:space="preserve">Проблемою, яка потребує розв’язання, є невідповідність структури національної освітньої системи сучасним потребам економіки та суспільства. </w:t>
      </w:r>
    </w:p>
    <w:p w:rsidR="008C1B15" w:rsidRPr="00082CF3" w:rsidRDefault="008C1B15" w:rsidP="008C1B15">
      <w:pPr>
        <w:pStyle w:val="rvps2"/>
        <w:shd w:val="clear" w:color="auto" w:fill="FFFFFF"/>
        <w:spacing w:before="0" w:beforeAutospacing="0" w:after="80" w:afterAutospacing="0" w:line="276" w:lineRule="auto"/>
        <w:ind w:firstLine="709"/>
        <w:jc w:val="both"/>
        <w:textAlignment w:val="baseline"/>
        <w:rPr>
          <w:color w:val="000000"/>
          <w:sz w:val="28"/>
        </w:rPr>
      </w:pPr>
      <w:r w:rsidRPr="00082CF3">
        <w:rPr>
          <w:color w:val="000000"/>
          <w:sz w:val="28"/>
        </w:rPr>
        <w:t xml:space="preserve">Найбільшої гостроти ця проблема сягнула на межі між післяшкільною невищою та вищою освітою. Невпинний технологічний прогрес та сучасні суспільні виклики формують все більш вимогливі запити до підготовки кваліфікованих </w:t>
      </w:r>
      <w:r w:rsidR="00450575">
        <w:rPr>
          <w:color w:val="000000"/>
          <w:sz w:val="28"/>
        </w:rPr>
        <w:t>працівників</w:t>
      </w:r>
      <w:r w:rsidRPr="00082CF3">
        <w:rPr>
          <w:color w:val="000000"/>
          <w:sz w:val="28"/>
        </w:rPr>
        <w:t xml:space="preserve"> різних рівнів. З одного боку, зростають вимоги до рівня кваліфікації працівників без вищої освіти. З іншого боку, простір розумової праці, яка може бути ефективно виконана працівниками без фундаментальної вищої освіти, постійно звужується. </w:t>
      </w:r>
    </w:p>
    <w:p w:rsidR="008C1B15" w:rsidRPr="00082CF3" w:rsidRDefault="008C1B15" w:rsidP="008C1B15">
      <w:pPr>
        <w:pStyle w:val="rvps2"/>
        <w:shd w:val="clear" w:color="auto" w:fill="FFFFFF"/>
        <w:spacing w:before="0" w:beforeAutospacing="0" w:after="80" w:afterAutospacing="0" w:line="276" w:lineRule="auto"/>
        <w:ind w:firstLine="709"/>
        <w:jc w:val="both"/>
        <w:textAlignment w:val="baseline"/>
        <w:rPr>
          <w:color w:val="000000"/>
          <w:sz w:val="28"/>
        </w:rPr>
      </w:pPr>
      <w:r w:rsidRPr="00082CF3">
        <w:rPr>
          <w:color w:val="000000"/>
          <w:sz w:val="28"/>
        </w:rPr>
        <w:t>У таких умовах технікуми та коледжі</w:t>
      </w:r>
      <w:r w:rsidR="00030382">
        <w:rPr>
          <w:color w:val="000000"/>
          <w:sz w:val="28"/>
        </w:rPr>
        <w:t xml:space="preserve"> (а також інші навчальні заклади, які здійснюють підготовку </w:t>
      </w:r>
      <w:r w:rsidR="00450575">
        <w:rPr>
          <w:color w:val="000000"/>
          <w:sz w:val="28"/>
        </w:rPr>
        <w:t>за</w:t>
      </w:r>
      <w:r w:rsidR="00030382">
        <w:rPr>
          <w:color w:val="000000"/>
          <w:sz w:val="28"/>
        </w:rPr>
        <w:t xml:space="preserve"> освітньо-кваліфікаційн</w:t>
      </w:r>
      <w:r w:rsidR="00450575">
        <w:rPr>
          <w:color w:val="000000"/>
          <w:sz w:val="28"/>
        </w:rPr>
        <w:t>им</w:t>
      </w:r>
      <w:r w:rsidR="00030382">
        <w:rPr>
          <w:color w:val="000000"/>
          <w:sz w:val="28"/>
        </w:rPr>
        <w:t xml:space="preserve"> рівн</w:t>
      </w:r>
      <w:r w:rsidR="00450575">
        <w:rPr>
          <w:color w:val="000000"/>
          <w:sz w:val="28"/>
        </w:rPr>
        <w:t>ем</w:t>
      </w:r>
      <w:r w:rsidR="00030382">
        <w:rPr>
          <w:color w:val="000000"/>
          <w:sz w:val="28"/>
        </w:rPr>
        <w:t xml:space="preserve"> молодшого спеціаліста)</w:t>
      </w:r>
      <w:r w:rsidRPr="00082CF3">
        <w:rPr>
          <w:color w:val="000000"/>
          <w:sz w:val="28"/>
        </w:rPr>
        <w:t xml:space="preserve">, які в більшості не орієнтовані на ґрунтовні наукові дослідження та академічну свободу учасників освітнього процесу, не можуть забезпечити випускникам притаманного для вищої освіти рівня трудової адаптивності та соціальної мобільності. </w:t>
      </w:r>
      <w:r w:rsidR="00B16A75">
        <w:rPr>
          <w:color w:val="000000"/>
          <w:sz w:val="28"/>
        </w:rPr>
        <w:t>Одним з небагатьох позитивних результатів віднесення цих навчальних закладів до вишів стало штучне підвищення показника охоплення молоді вищою освітою практично до 80%</w:t>
      </w:r>
      <w:r w:rsidR="00450575">
        <w:rPr>
          <w:color w:val="000000"/>
          <w:sz w:val="28"/>
        </w:rPr>
        <w:t xml:space="preserve"> (</w:t>
      </w:r>
      <w:r w:rsidR="009C56CA">
        <w:rPr>
          <w:color w:val="000000"/>
          <w:sz w:val="28"/>
        </w:rPr>
        <w:t>що</w:t>
      </w:r>
      <w:r w:rsidR="00974A74">
        <w:rPr>
          <w:color w:val="000000"/>
          <w:sz w:val="28"/>
        </w:rPr>
        <w:t xml:space="preserve"> також</w:t>
      </w:r>
      <w:r w:rsidR="00450575">
        <w:rPr>
          <w:color w:val="000000"/>
          <w:sz w:val="28"/>
        </w:rPr>
        <w:t xml:space="preserve"> </w:t>
      </w:r>
      <w:r w:rsidR="009C56CA">
        <w:rPr>
          <w:color w:val="000000"/>
          <w:sz w:val="28"/>
        </w:rPr>
        <w:t xml:space="preserve">оцінюється </w:t>
      </w:r>
      <w:r w:rsidR="00450575">
        <w:rPr>
          <w:color w:val="000000"/>
          <w:sz w:val="28"/>
        </w:rPr>
        <w:t>неоднозначно)</w:t>
      </w:r>
      <w:r w:rsidR="00B16A75">
        <w:rPr>
          <w:color w:val="000000"/>
          <w:sz w:val="28"/>
        </w:rPr>
        <w:t xml:space="preserve">, але ціною поступової втрати багатьох переваг </w:t>
      </w:r>
      <w:r w:rsidR="00030382">
        <w:rPr>
          <w:color w:val="000000"/>
          <w:sz w:val="28"/>
        </w:rPr>
        <w:t>таки</w:t>
      </w:r>
      <w:r w:rsidR="00B16A75">
        <w:rPr>
          <w:color w:val="000000"/>
          <w:sz w:val="28"/>
        </w:rPr>
        <w:t>х інституцій, їх випускників та працівників. П</w:t>
      </w:r>
      <w:r w:rsidRPr="00082CF3">
        <w:rPr>
          <w:color w:val="000000"/>
          <w:sz w:val="28"/>
        </w:rPr>
        <w:t xml:space="preserve">еребуваючи упродовж понад 20 років у системі вищої освіти </w:t>
      </w:r>
      <w:r w:rsidR="00B16A75">
        <w:rPr>
          <w:color w:val="000000"/>
          <w:sz w:val="28"/>
        </w:rPr>
        <w:t xml:space="preserve">більшість </w:t>
      </w:r>
      <w:r w:rsidR="00B16A75" w:rsidRPr="00082CF3">
        <w:rPr>
          <w:color w:val="000000"/>
          <w:sz w:val="28"/>
        </w:rPr>
        <w:t>технікум</w:t>
      </w:r>
      <w:r w:rsidR="00B16A75">
        <w:rPr>
          <w:color w:val="000000"/>
          <w:sz w:val="28"/>
        </w:rPr>
        <w:t>ів</w:t>
      </w:r>
      <w:r w:rsidR="00B16A75" w:rsidRPr="00082CF3">
        <w:rPr>
          <w:color w:val="000000"/>
          <w:sz w:val="28"/>
        </w:rPr>
        <w:t xml:space="preserve"> та коледжі</w:t>
      </w:r>
      <w:r w:rsidR="00B16A75">
        <w:rPr>
          <w:color w:val="000000"/>
          <w:sz w:val="28"/>
        </w:rPr>
        <w:t>в</w:t>
      </w:r>
      <w:r w:rsidR="00B16A75" w:rsidRPr="00082CF3">
        <w:rPr>
          <w:color w:val="000000"/>
          <w:sz w:val="28"/>
        </w:rPr>
        <w:t xml:space="preserve"> </w:t>
      </w:r>
      <w:r w:rsidR="00B16A75">
        <w:rPr>
          <w:color w:val="000000"/>
          <w:sz w:val="28"/>
        </w:rPr>
        <w:t xml:space="preserve">поступово </w:t>
      </w:r>
      <w:r w:rsidRPr="00082CF3">
        <w:rPr>
          <w:color w:val="000000"/>
          <w:sz w:val="28"/>
        </w:rPr>
        <w:t>втрача</w:t>
      </w:r>
      <w:r w:rsidR="00935D73">
        <w:rPr>
          <w:color w:val="000000"/>
          <w:sz w:val="28"/>
        </w:rPr>
        <w:t>ють</w:t>
      </w:r>
      <w:r w:rsidRPr="00082CF3">
        <w:rPr>
          <w:color w:val="000000"/>
          <w:sz w:val="28"/>
        </w:rPr>
        <w:t xml:space="preserve"> </w:t>
      </w:r>
      <w:r w:rsidR="00B16A75">
        <w:rPr>
          <w:color w:val="000000"/>
          <w:sz w:val="28"/>
        </w:rPr>
        <w:t xml:space="preserve">високий </w:t>
      </w:r>
      <w:r w:rsidRPr="00082CF3">
        <w:rPr>
          <w:color w:val="000000"/>
          <w:sz w:val="28"/>
        </w:rPr>
        <w:t>рівень професійної підготовки</w:t>
      </w:r>
      <w:r w:rsidR="00B16A75">
        <w:rPr>
          <w:color w:val="000000"/>
          <w:sz w:val="28"/>
        </w:rPr>
        <w:t xml:space="preserve"> на користь </w:t>
      </w:r>
      <w:r w:rsidR="00030382">
        <w:rPr>
          <w:color w:val="000000"/>
          <w:sz w:val="28"/>
        </w:rPr>
        <w:t>незавершеного і не завжди системного опанування компетентностями вищої освіти</w:t>
      </w:r>
      <w:r w:rsidR="005254A6">
        <w:rPr>
          <w:color w:val="000000"/>
          <w:sz w:val="28"/>
        </w:rPr>
        <w:t xml:space="preserve">. Слід визнати, що без розвитку широкого спектру </w:t>
      </w:r>
      <w:r w:rsidR="00434D63" w:rsidRPr="00434D63">
        <w:rPr>
          <w:color w:val="000000"/>
          <w:sz w:val="28"/>
        </w:rPr>
        <w:t>реальних</w:t>
      </w:r>
      <w:r w:rsidR="00434D63">
        <w:rPr>
          <w:color w:val="000000"/>
          <w:sz w:val="28"/>
          <w:lang w:val="ru-RU"/>
        </w:rPr>
        <w:t xml:space="preserve"> </w:t>
      </w:r>
      <w:r w:rsidR="005254A6">
        <w:rPr>
          <w:color w:val="000000"/>
          <w:sz w:val="28"/>
        </w:rPr>
        <w:t>наукових досліджень їх перетворення на університети прикладних наук є неможливим</w:t>
      </w:r>
      <w:r w:rsidRPr="00082CF3">
        <w:rPr>
          <w:color w:val="000000"/>
          <w:sz w:val="28"/>
        </w:rPr>
        <w:t>.</w:t>
      </w:r>
      <w:r w:rsidR="00257D79">
        <w:rPr>
          <w:color w:val="000000"/>
          <w:sz w:val="28"/>
        </w:rPr>
        <w:t xml:space="preserve"> </w:t>
      </w:r>
    </w:p>
    <w:p w:rsidR="008C1B15" w:rsidRPr="00082CF3" w:rsidRDefault="008C1B15" w:rsidP="008C1B15">
      <w:pPr>
        <w:pStyle w:val="rvps2"/>
        <w:shd w:val="clear" w:color="auto" w:fill="FFFFFF"/>
        <w:spacing w:before="0" w:beforeAutospacing="0" w:after="80" w:afterAutospacing="0" w:line="276" w:lineRule="auto"/>
        <w:ind w:firstLine="709"/>
        <w:jc w:val="both"/>
        <w:textAlignment w:val="baseline"/>
        <w:rPr>
          <w:color w:val="000000"/>
          <w:sz w:val="28"/>
        </w:rPr>
      </w:pPr>
      <w:r w:rsidRPr="00082CF3">
        <w:rPr>
          <w:color w:val="000000"/>
          <w:sz w:val="28"/>
        </w:rPr>
        <w:t xml:space="preserve">При цьому у структурі працездатного населення спостерігається надлишок </w:t>
      </w:r>
      <w:r w:rsidR="00CE4DDA">
        <w:rPr>
          <w:color w:val="000000"/>
          <w:sz w:val="28"/>
        </w:rPr>
        <w:t>спеціалістів</w:t>
      </w:r>
      <w:r w:rsidRPr="00082CF3">
        <w:rPr>
          <w:color w:val="000000"/>
          <w:sz w:val="28"/>
        </w:rPr>
        <w:t xml:space="preserve"> з вищою освітою і дефіцит кваліфікованих працівників без вищої освіти.</w:t>
      </w:r>
      <w:r w:rsidR="00634F0B">
        <w:rPr>
          <w:color w:val="000000"/>
          <w:sz w:val="28"/>
        </w:rPr>
        <w:t xml:space="preserve"> Дедалі вищі вимоги до кваліфікації працівників виконавської та середньої ланок обумовлюють </w:t>
      </w:r>
      <w:r w:rsidR="00257D79">
        <w:rPr>
          <w:color w:val="000000"/>
          <w:sz w:val="28"/>
        </w:rPr>
        <w:t xml:space="preserve">привабливі перспективи на ринку праці для випускників </w:t>
      </w:r>
      <w:r w:rsidR="00257D79" w:rsidRPr="00082CF3">
        <w:rPr>
          <w:color w:val="000000"/>
          <w:sz w:val="28"/>
        </w:rPr>
        <w:t>технікум</w:t>
      </w:r>
      <w:r w:rsidR="00257D79">
        <w:rPr>
          <w:color w:val="000000"/>
          <w:sz w:val="28"/>
        </w:rPr>
        <w:t>ів</w:t>
      </w:r>
      <w:r w:rsidR="00257D79" w:rsidRPr="00082CF3">
        <w:rPr>
          <w:color w:val="000000"/>
          <w:sz w:val="28"/>
        </w:rPr>
        <w:t xml:space="preserve"> та коледжі</w:t>
      </w:r>
      <w:r w:rsidR="00257D79">
        <w:rPr>
          <w:color w:val="000000"/>
          <w:sz w:val="28"/>
        </w:rPr>
        <w:t>в, які поєднують реальну практикоорієнтовану підготовку з необхідним для самовдосконалення та професійного зростання освітнім рівнем.</w:t>
      </w:r>
    </w:p>
    <w:p w:rsidR="008C1B15" w:rsidRPr="00082CF3" w:rsidRDefault="008C1B15" w:rsidP="008C1B15">
      <w:pPr>
        <w:pStyle w:val="rvps2"/>
        <w:shd w:val="clear" w:color="auto" w:fill="FFFFFF"/>
        <w:spacing w:before="0" w:beforeAutospacing="0" w:after="80" w:afterAutospacing="0" w:line="276" w:lineRule="auto"/>
        <w:ind w:firstLine="709"/>
        <w:jc w:val="both"/>
        <w:textAlignment w:val="baseline"/>
        <w:rPr>
          <w:color w:val="000000"/>
          <w:sz w:val="28"/>
        </w:rPr>
      </w:pPr>
      <w:r w:rsidRPr="00082CF3">
        <w:rPr>
          <w:color w:val="000000"/>
          <w:sz w:val="28"/>
        </w:rPr>
        <w:lastRenderedPageBreak/>
        <w:t xml:space="preserve">Започаткована в 2014 році реформа вищої освіти, орієнтована на гармонізацію національної освітньої системи з Європейським простором вищої освіти та наукових досліджень, встановила принципову вимогу до вступників на здобуття освітніх програм вищої освіти – наявність повної загальної середньої освіти, що прямо суперечить усталеній (і закріпленій в раніше існуючому законодавстві) практиці одночасного здобуття повної загальної середньої освіти та освітньо-кваліфікаційного рівня молодшого спеціаліста. Оскільки формування контингенту переважної більшості технікумів і коледжів </w:t>
      </w:r>
      <w:r>
        <w:rPr>
          <w:color w:val="000000"/>
          <w:sz w:val="28"/>
        </w:rPr>
        <w:t xml:space="preserve">тільки </w:t>
      </w:r>
      <w:r w:rsidRPr="00082CF3">
        <w:rPr>
          <w:color w:val="000000"/>
          <w:sz w:val="28"/>
        </w:rPr>
        <w:t xml:space="preserve">на основі повної загальної середньої освіти є неможливим внаслідок гіршої конкурентної позиції порівняно з університетами, академіями та інститутами, </w:t>
      </w:r>
      <w:r w:rsidR="009C56CA">
        <w:rPr>
          <w:color w:val="000000"/>
          <w:sz w:val="28"/>
        </w:rPr>
        <w:t xml:space="preserve">а назва рівня втрачає зміст після вилучення освітньо-кваліфікаційного рівня спеціаліста, </w:t>
      </w:r>
      <w:r w:rsidRPr="00082CF3">
        <w:rPr>
          <w:color w:val="000000"/>
          <w:sz w:val="28"/>
        </w:rPr>
        <w:t>то нагальн</w:t>
      </w:r>
      <w:r>
        <w:rPr>
          <w:color w:val="000000"/>
          <w:sz w:val="28"/>
        </w:rPr>
        <w:t>им</w:t>
      </w:r>
      <w:r w:rsidRPr="00082CF3">
        <w:rPr>
          <w:color w:val="000000"/>
          <w:sz w:val="28"/>
        </w:rPr>
        <w:t xml:space="preserve"> ста</w:t>
      </w:r>
      <w:r>
        <w:rPr>
          <w:color w:val="000000"/>
          <w:sz w:val="28"/>
        </w:rPr>
        <w:t>є</w:t>
      </w:r>
      <w:r w:rsidRPr="00082CF3">
        <w:rPr>
          <w:color w:val="000000"/>
          <w:sz w:val="28"/>
        </w:rPr>
        <w:t xml:space="preserve"> </w:t>
      </w:r>
      <w:r>
        <w:rPr>
          <w:color w:val="000000"/>
          <w:sz w:val="28"/>
        </w:rPr>
        <w:t>репозиціонування</w:t>
      </w:r>
      <w:r w:rsidRPr="00082CF3">
        <w:rPr>
          <w:color w:val="000000"/>
          <w:sz w:val="28"/>
        </w:rPr>
        <w:t xml:space="preserve"> статусу освітньо-кваліфікаційного рівня молодшого спеціаліста</w:t>
      </w:r>
      <w:r w:rsidR="00CE4DDA">
        <w:rPr>
          <w:color w:val="000000"/>
          <w:sz w:val="28"/>
        </w:rPr>
        <w:t xml:space="preserve"> та його перейменування</w:t>
      </w:r>
      <w:r w:rsidRPr="00082CF3">
        <w:rPr>
          <w:color w:val="000000"/>
          <w:sz w:val="28"/>
        </w:rPr>
        <w:t xml:space="preserve">. Для цього </w:t>
      </w:r>
      <w:r w:rsidR="00CE4DDA">
        <w:rPr>
          <w:color w:val="000000"/>
          <w:sz w:val="28"/>
        </w:rPr>
        <w:t>цей</w:t>
      </w:r>
      <w:r w:rsidRPr="00082CF3">
        <w:rPr>
          <w:color w:val="000000"/>
          <w:sz w:val="28"/>
        </w:rPr>
        <w:t xml:space="preserve"> рівень має бути виведений з вищої освіти зі збереженням перевірених часом </w:t>
      </w:r>
      <w:r w:rsidR="00030382">
        <w:rPr>
          <w:color w:val="000000"/>
          <w:sz w:val="28"/>
        </w:rPr>
        <w:t>переваг</w:t>
      </w:r>
      <w:r w:rsidRPr="00082CF3">
        <w:rPr>
          <w:color w:val="000000"/>
          <w:sz w:val="28"/>
        </w:rPr>
        <w:t xml:space="preserve"> (практична орієнтація, можливість прийому на основі базової загальної середньої освіти (9 класів), визнання набутих результатів навчання в університетській освіті). Наразі останній прийом молодших спеціалістів заплановано в 2019 році</w:t>
      </w:r>
      <w:r w:rsidR="005F0D2E">
        <w:rPr>
          <w:color w:val="000000"/>
          <w:sz w:val="28"/>
        </w:rPr>
        <w:t>, що потребує невідкладних змін з метою уникнення колапсу системи</w:t>
      </w:r>
      <w:r w:rsidRPr="00082CF3">
        <w:rPr>
          <w:color w:val="000000"/>
          <w:sz w:val="28"/>
        </w:rPr>
        <w:t xml:space="preserve">. </w:t>
      </w:r>
    </w:p>
    <w:p w:rsidR="005F0D2E" w:rsidRPr="00434D63" w:rsidRDefault="005F0D2E" w:rsidP="008C1B15">
      <w:pPr>
        <w:pStyle w:val="rvps2"/>
        <w:shd w:val="clear" w:color="auto" w:fill="FFFFFF"/>
        <w:spacing w:before="0" w:beforeAutospacing="0" w:after="80" w:afterAutospacing="0" w:line="276" w:lineRule="auto"/>
        <w:ind w:firstLine="709"/>
        <w:jc w:val="both"/>
        <w:textAlignment w:val="baseline"/>
        <w:rPr>
          <w:color w:val="000000"/>
          <w:sz w:val="28"/>
        </w:rPr>
      </w:pPr>
      <w:r w:rsidRPr="00434D63">
        <w:rPr>
          <w:color w:val="000000"/>
          <w:sz w:val="28"/>
        </w:rPr>
        <w:t>Розпорядженням Кабінету Міністрів України від 14 грудня 2016 року № 988-р «</w:t>
      </w:r>
      <w:r w:rsidRPr="00434D63">
        <w:rPr>
          <w:bCs/>
          <w:color w:val="000000"/>
          <w:sz w:val="28"/>
        </w:rPr>
        <w:t>Про схвалення Концепції реалізації державної політики у сфері реформування загальної середньої освіти «Нова українська школа» на період до 2029 року</w:t>
      </w:r>
      <w:r w:rsidRPr="00434D63">
        <w:rPr>
          <w:color w:val="000000"/>
          <w:sz w:val="28"/>
        </w:rPr>
        <w:t xml:space="preserve">» визначені пріоритети розвитку загальної середньої освіти. У цьому контексті </w:t>
      </w:r>
      <w:r w:rsidR="00634F0B" w:rsidRPr="00434D63">
        <w:rPr>
          <w:color w:val="000000"/>
          <w:sz w:val="28"/>
        </w:rPr>
        <w:t xml:space="preserve">надалі </w:t>
      </w:r>
      <w:r w:rsidRPr="00434D63">
        <w:rPr>
          <w:color w:val="000000"/>
          <w:sz w:val="28"/>
        </w:rPr>
        <w:t xml:space="preserve">необхідно визначити ключові напрями реформування підготовки </w:t>
      </w:r>
      <w:r w:rsidR="00302654">
        <w:rPr>
          <w:color w:val="000000"/>
          <w:sz w:val="28"/>
        </w:rPr>
        <w:t>за</w:t>
      </w:r>
      <w:r w:rsidRPr="00434D63">
        <w:rPr>
          <w:color w:val="000000"/>
          <w:sz w:val="28"/>
        </w:rPr>
        <w:t xml:space="preserve"> освітньо-кваліфікаційн</w:t>
      </w:r>
      <w:r w:rsidR="00302654">
        <w:rPr>
          <w:color w:val="000000"/>
          <w:sz w:val="28"/>
        </w:rPr>
        <w:t>им</w:t>
      </w:r>
      <w:r w:rsidRPr="00434D63">
        <w:rPr>
          <w:color w:val="000000"/>
          <w:sz w:val="28"/>
        </w:rPr>
        <w:t xml:space="preserve"> рівн</w:t>
      </w:r>
      <w:r w:rsidR="00302654">
        <w:rPr>
          <w:color w:val="000000"/>
          <w:sz w:val="28"/>
        </w:rPr>
        <w:t>ем</w:t>
      </w:r>
      <w:r w:rsidRPr="00434D63">
        <w:rPr>
          <w:color w:val="000000"/>
          <w:sz w:val="28"/>
        </w:rPr>
        <w:t xml:space="preserve"> молодшого спеціаліста, спрямованої на </w:t>
      </w:r>
      <w:r w:rsidR="00634F0B" w:rsidRPr="00434D63">
        <w:rPr>
          <w:color w:val="000000"/>
          <w:sz w:val="28"/>
        </w:rPr>
        <w:t>виклики високотехнологічного суспільства.</w:t>
      </w:r>
    </w:p>
    <w:p w:rsidR="008C1B15" w:rsidRPr="00434D63" w:rsidRDefault="008C1B15" w:rsidP="008C1B15">
      <w:pPr>
        <w:pStyle w:val="rvps2"/>
        <w:shd w:val="clear" w:color="auto" w:fill="FFFFFF"/>
        <w:spacing w:before="0" w:beforeAutospacing="0" w:after="80" w:afterAutospacing="0" w:line="276" w:lineRule="auto"/>
        <w:ind w:firstLine="709"/>
        <w:jc w:val="both"/>
        <w:textAlignment w:val="baseline"/>
        <w:rPr>
          <w:color w:val="000000"/>
          <w:sz w:val="28"/>
        </w:rPr>
      </w:pPr>
    </w:p>
    <w:p w:rsidR="008C1B15" w:rsidRPr="00082CF3" w:rsidRDefault="008C1B15" w:rsidP="008C1B15">
      <w:pPr>
        <w:pStyle w:val="rvps7"/>
        <w:shd w:val="clear" w:color="auto" w:fill="FFFFFF"/>
        <w:spacing w:before="0" w:beforeAutospacing="0" w:after="80" w:afterAutospacing="0" w:line="276" w:lineRule="auto"/>
        <w:ind w:firstLine="709"/>
        <w:jc w:val="center"/>
        <w:textAlignment w:val="baseline"/>
        <w:rPr>
          <w:color w:val="000000"/>
          <w:sz w:val="28"/>
        </w:rPr>
      </w:pPr>
      <w:r w:rsidRPr="00082CF3">
        <w:rPr>
          <w:rStyle w:val="rvts15"/>
          <w:b/>
          <w:bCs/>
          <w:color w:val="000000"/>
          <w:sz w:val="32"/>
          <w:szCs w:val="28"/>
          <w:bdr w:val="none" w:sz="0" w:space="0" w:color="auto" w:frame="1"/>
        </w:rPr>
        <w:t>Мета Концепції</w:t>
      </w:r>
      <w:bookmarkStart w:id="0" w:name="_GoBack"/>
      <w:bookmarkEnd w:id="0"/>
    </w:p>
    <w:p w:rsidR="00030382" w:rsidRDefault="008C1B15" w:rsidP="008C1B15">
      <w:pPr>
        <w:pStyle w:val="rvps2"/>
        <w:shd w:val="clear" w:color="auto" w:fill="FFFFFF"/>
        <w:spacing w:before="0" w:beforeAutospacing="0" w:after="80" w:afterAutospacing="0" w:line="276" w:lineRule="auto"/>
        <w:ind w:firstLine="709"/>
        <w:jc w:val="both"/>
        <w:textAlignment w:val="baseline"/>
        <w:rPr>
          <w:color w:val="000000"/>
          <w:sz w:val="28"/>
        </w:rPr>
      </w:pPr>
      <w:r w:rsidRPr="00082CF3">
        <w:rPr>
          <w:color w:val="000000"/>
          <w:sz w:val="28"/>
        </w:rPr>
        <w:t>Метою Концепції є</w:t>
      </w:r>
      <w:r w:rsidR="00030382">
        <w:rPr>
          <w:color w:val="000000"/>
          <w:sz w:val="28"/>
        </w:rPr>
        <w:t>:</w:t>
      </w:r>
      <w:r w:rsidRPr="00082CF3">
        <w:rPr>
          <w:color w:val="000000"/>
          <w:sz w:val="28"/>
        </w:rPr>
        <w:t xml:space="preserve"> </w:t>
      </w:r>
    </w:p>
    <w:p w:rsidR="00030382" w:rsidRDefault="008C1B15" w:rsidP="008C1B15">
      <w:pPr>
        <w:pStyle w:val="rvps2"/>
        <w:shd w:val="clear" w:color="auto" w:fill="FFFFFF"/>
        <w:spacing w:before="0" w:beforeAutospacing="0" w:after="80" w:afterAutospacing="0" w:line="276" w:lineRule="auto"/>
        <w:ind w:firstLine="709"/>
        <w:jc w:val="both"/>
        <w:textAlignment w:val="baseline"/>
        <w:rPr>
          <w:color w:val="000000"/>
          <w:sz w:val="28"/>
        </w:rPr>
      </w:pPr>
      <w:r w:rsidRPr="00082CF3">
        <w:rPr>
          <w:color w:val="000000"/>
          <w:sz w:val="28"/>
        </w:rPr>
        <w:t xml:space="preserve">забезпечення проведення системної реформи підготовки фахівців освітньо-кваліфікаційного рівня молодшого спеціаліста для забезпечення </w:t>
      </w:r>
      <w:r>
        <w:rPr>
          <w:color w:val="000000"/>
          <w:sz w:val="28"/>
        </w:rPr>
        <w:t xml:space="preserve">як </w:t>
      </w:r>
      <w:r w:rsidRPr="00082CF3">
        <w:rPr>
          <w:color w:val="000000"/>
          <w:sz w:val="28"/>
        </w:rPr>
        <w:t>потреб громадян у здобутті якісної освіти</w:t>
      </w:r>
      <w:r>
        <w:rPr>
          <w:color w:val="000000"/>
          <w:sz w:val="28"/>
        </w:rPr>
        <w:t>, так</w:t>
      </w:r>
      <w:r w:rsidRPr="00082CF3">
        <w:rPr>
          <w:color w:val="000000"/>
          <w:sz w:val="28"/>
        </w:rPr>
        <w:t xml:space="preserve"> і потреб ринку праці</w:t>
      </w:r>
      <w:r w:rsidR="00030382">
        <w:rPr>
          <w:color w:val="000000"/>
          <w:sz w:val="28"/>
        </w:rPr>
        <w:t>;</w:t>
      </w:r>
    </w:p>
    <w:p w:rsidR="008C1B15" w:rsidRPr="00082CF3" w:rsidRDefault="00030382" w:rsidP="008C1B15">
      <w:pPr>
        <w:pStyle w:val="rvps2"/>
        <w:shd w:val="clear" w:color="auto" w:fill="FFFFFF"/>
        <w:spacing w:before="0" w:beforeAutospacing="0" w:after="80" w:afterAutospacing="0" w:line="276" w:lineRule="auto"/>
        <w:ind w:firstLine="709"/>
        <w:jc w:val="both"/>
        <w:textAlignment w:val="baseline"/>
        <w:rPr>
          <w:color w:val="000000"/>
          <w:sz w:val="28"/>
        </w:rPr>
      </w:pPr>
      <w:r>
        <w:rPr>
          <w:color w:val="000000"/>
          <w:sz w:val="28"/>
        </w:rPr>
        <w:t>створення передумов для трансформації теперішніх вищих навчальних закладів І-ІІ рівнів акредитації</w:t>
      </w:r>
      <w:r w:rsidR="00D87AB8">
        <w:rPr>
          <w:color w:val="000000"/>
          <w:sz w:val="28"/>
        </w:rPr>
        <w:t>, зокрема,</w:t>
      </w:r>
      <w:r>
        <w:rPr>
          <w:color w:val="000000"/>
          <w:sz w:val="28"/>
        </w:rPr>
        <w:t xml:space="preserve"> і</w:t>
      </w:r>
      <w:r w:rsidR="00D87AB8">
        <w:rPr>
          <w:color w:val="000000"/>
          <w:sz w:val="28"/>
        </w:rPr>
        <w:t>з</w:t>
      </w:r>
      <w:r>
        <w:rPr>
          <w:color w:val="000000"/>
          <w:sz w:val="28"/>
        </w:rPr>
        <w:t xml:space="preserve"> забезпечення</w:t>
      </w:r>
      <w:r w:rsidR="00D87AB8">
        <w:rPr>
          <w:color w:val="000000"/>
          <w:sz w:val="28"/>
        </w:rPr>
        <w:t>м</w:t>
      </w:r>
      <w:r>
        <w:rPr>
          <w:color w:val="000000"/>
          <w:sz w:val="28"/>
        </w:rPr>
        <w:t xml:space="preserve"> на цій основі здобуття повної загальної середньої освіти професійного профілю</w:t>
      </w:r>
      <w:r w:rsidR="008C1B15" w:rsidRPr="00082CF3">
        <w:rPr>
          <w:color w:val="000000"/>
          <w:sz w:val="28"/>
        </w:rPr>
        <w:t>.</w:t>
      </w:r>
    </w:p>
    <w:p w:rsidR="008C1B15" w:rsidRPr="00082CF3" w:rsidRDefault="008C1B15" w:rsidP="008C1B15">
      <w:pPr>
        <w:pStyle w:val="rvps2"/>
        <w:shd w:val="clear" w:color="auto" w:fill="FFFFFF"/>
        <w:spacing w:before="0" w:beforeAutospacing="0" w:after="80" w:afterAutospacing="0" w:line="276" w:lineRule="auto"/>
        <w:ind w:firstLine="709"/>
        <w:jc w:val="both"/>
        <w:textAlignment w:val="baseline"/>
        <w:rPr>
          <w:color w:val="000000"/>
          <w:sz w:val="28"/>
        </w:rPr>
      </w:pPr>
      <w:r w:rsidRPr="00082CF3">
        <w:rPr>
          <w:color w:val="000000"/>
          <w:sz w:val="28"/>
        </w:rPr>
        <w:t xml:space="preserve">Державна політика щодо </w:t>
      </w:r>
      <w:r w:rsidR="00CE4DDA">
        <w:rPr>
          <w:color w:val="000000"/>
          <w:sz w:val="28"/>
        </w:rPr>
        <w:t xml:space="preserve">діяльності цих закладів </w:t>
      </w:r>
      <w:r w:rsidR="00302654">
        <w:rPr>
          <w:color w:val="000000"/>
          <w:sz w:val="28"/>
        </w:rPr>
        <w:t xml:space="preserve">освіти </w:t>
      </w:r>
      <w:r w:rsidRPr="00082CF3">
        <w:rPr>
          <w:color w:val="000000"/>
          <w:sz w:val="28"/>
        </w:rPr>
        <w:t>має ґрунтуватись на таких засадах:</w:t>
      </w:r>
    </w:p>
    <w:p w:rsidR="008C1B15" w:rsidRPr="00082CF3" w:rsidRDefault="008C1B15" w:rsidP="008C1B15">
      <w:pPr>
        <w:pStyle w:val="rvps2"/>
        <w:shd w:val="clear" w:color="auto" w:fill="FFFFFF"/>
        <w:spacing w:before="0" w:beforeAutospacing="0" w:after="80" w:afterAutospacing="0" w:line="276" w:lineRule="auto"/>
        <w:ind w:firstLine="709"/>
        <w:jc w:val="both"/>
        <w:textAlignment w:val="baseline"/>
        <w:rPr>
          <w:color w:val="000000"/>
          <w:sz w:val="28"/>
        </w:rPr>
      </w:pPr>
      <w:r w:rsidRPr="00082CF3">
        <w:rPr>
          <w:color w:val="000000"/>
          <w:sz w:val="28"/>
        </w:rPr>
        <w:lastRenderedPageBreak/>
        <w:t xml:space="preserve">задоволення освітніх потреб громадян у здобутті ґрунтовної освіти з </w:t>
      </w:r>
      <w:r w:rsidR="000842FB" w:rsidRPr="00082CF3">
        <w:rPr>
          <w:color w:val="000000"/>
          <w:sz w:val="28"/>
        </w:rPr>
        <w:t>орієнт</w:t>
      </w:r>
      <w:r w:rsidR="000842FB">
        <w:rPr>
          <w:color w:val="000000"/>
          <w:sz w:val="28"/>
        </w:rPr>
        <w:t>ацією</w:t>
      </w:r>
      <w:r w:rsidR="000842FB" w:rsidRPr="00082CF3">
        <w:rPr>
          <w:color w:val="000000"/>
          <w:sz w:val="28"/>
        </w:rPr>
        <w:t xml:space="preserve"> </w:t>
      </w:r>
      <w:r w:rsidRPr="00082CF3">
        <w:rPr>
          <w:color w:val="000000"/>
          <w:sz w:val="28"/>
        </w:rPr>
        <w:t>на практичну діяльність</w:t>
      </w:r>
      <w:r w:rsidR="000842FB">
        <w:rPr>
          <w:color w:val="000000"/>
          <w:sz w:val="28"/>
        </w:rPr>
        <w:t>,</w:t>
      </w:r>
      <w:r>
        <w:rPr>
          <w:color w:val="000000"/>
          <w:sz w:val="28"/>
        </w:rPr>
        <w:t xml:space="preserve"> та</w:t>
      </w:r>
      <w:r w:rsidRPr="00082CF3">
        <w:rPr>
          <w:color w:val="000000"/>
          <w:sz w:val="28"/>
        </w:rPr>
        <w:t xml:space="preserve"> якісної профільної повної загальної середньої освіти з перспективою подальшого здобуття ступенів вищої освіти</w:t>
      </w:r>
      <w:r>
        <w:rPr>
          <w:color w:val="000000"/>
          <w:sz w:val="28"/>
        </w:rPr>
        <w:t xml:space="preserve"> та</w:t>
      </w:r>
      <w:r w:rsidRPr="00082CF3">
        <w:rPr>
          <w:color w:val="000000"/>
          <w:sz w:val="28"/>
        </w:rPr>
        <w:t xml:space="preserve"> можливістю обирати різні траєкторії навчання тощо;</w:t>
      </w:r>
    </w:p>
    <w:p w:rsidR="008C1B15" w:rsidRPr="00082CF3" w:rsidRDefault="008C1B15" w:rsidP="008C1B15">
      <w:pPr>
        <w:pStyle w:val="rvps2"/>
        <w:shd w:val="clear" w:color="auto" w:fill="FFFFFF"/>
        <w:spacing w:before="0" w:beforeAutospacing="0" w:after="80" w:afterAutospacing="0" w:line="276" w:lineRule="auto"/>
        <w:ind w:firstLine="709"/>
        <w:jc w:val="both"/>
        <w:textAlignment w:val="baseline"/>
        <w:rPr>
          <w:color w:val="000000"/>
          <w:sz w:val="28"/>
        </w:rPr>
      </w:pPr>
      <w:r w:rsidRPr="00082CF3">
        <w:rPr>
          <w:color w:val="000000"/>
          <w:sz w:val="28"/>
        </w:rPr>
        <w:t xml:space="preserve">забезпечення підприємств, організацій та установ </w:t>
      </w:r>
      <w:r w:rsidR="00CE4DDA">
        <w:rPr>
          <w:color w:val="000000"/>
          <w:sz w:val="28"/>
        </w:rPr>
        <w:t>працівниками</w:t>
      </w:r>
      <w:r w:rsidRPr="00082CF3">
        <w:rPr>
          <w:color w:val="000000"/>
          <w:sz w:val="28"/>
        </w:rPr>
        <w:t xml:space="preserve"> середньої ланки відповідно до потреб ринку праці з урахуванням структури національної економіки та перспектив реіндустріалізації;</w:t>
      </w:r>
    </w:p>
    <w:p w:rsidR="008C1B15" w:rsidRPr="00082CF3" w:rsidRDefault="008C1B15" w:rsidP="008C1B15">
      <w:pPr>
        <w:pStyle w:val="rvps2"/>
        <w:shd w:val="clear" w:color="auto" w:fill="FFFFFF"/>
        <w:spacing w:before="0" w:beforeAutospacing="0" w:after="80" w:afterAutospacing="0" w:line="276" w:lineRule="auto"/>
        <w:ind w:firstLine="709"/>
        <w:jc w:val="both"/>
        <w:textAlignment w:val="baseline"/>
        <w:rPr>
          <w:color w:val="000000"/>
          <w:sz w:val="28"/>
        </w:rPr>
      </w:pPr>
      <w:r w:rsidRPr="00082CF3">
        <w:rPr>
          <w:color w:val="000000"/>
          <w:sz w:val="28"/>
        </w:rPr>
        <w:t>збереження та використання сформованого інтелектуального потенціалу та матеріально-технічної бази технікумів і коледжів, заохочення перспектив їх модернізації та розвитку за різними траєкторіями.</w:t>
      </w:r>
    </w:p>
    <w:p w:rsidR="008C1B15" w:rsidRPr="00082CF3" w:rsidRDefault="008C1B15" w:rsidP="008C1B15">
      <w:pPr>
        <w:pStyle w:val="rvps2"/>
        <w:shd w:val="clear" w:color="auto" w:fill="FFFFFF"/>
        <w:spacing w:before="0" w:beforeAutospacing="0" w:after="80" w:afterAutospacing="0" w:line="276" w:lineRule="auto"/>
        <w:ind w:firstLine="709"/>
        <w:jc w:val="both"/>
        <w:textAlignment w:val="baseline"/>
        <w:rPr>
          <w:color w:val="000000"/>
          <w:sz w:val="28"/>
        </w:rPr>
      </w:pPr>
      <w:r w:rsidRPr="00082CF3">
        <w:rPr>
          <w:color w:val="000000"/>
          <w:sz w:val="28"/>
        </w:rPr>
        <w:t xml:space="preserve">Досягнення поставлених цілей передбачає такі ключові вимоги до проектування освітніх програм </w:t>
      </w:r>
      <w:r w:rsidR="00CE4DDA">
        <w:rPr>
          <w:color w:val="000000"/>
          <w:sz w:val="28"/>
        </w:rPr>
        <w:t xml:space="preserve">у </w:t>
      </w:r>
      <w:r w:rsidR="00302654">
        <w:rPr>
          <w:color w:val="000000"/>
          <w:sz w:val="28"/>
        </w:rPr>
        <w:t>таких</w:t>
      </w:r>
      <w:r w:rsidR="00CE4DDA">
        <w:rPr>
          <w:color w:val="000000"/>
          <w:sz w:val="28"/>
        </w:rPr>
        <w:t xml:space="preserve"> закладах</w:t>
      </w:r>
      <w:r w:rsidR="00302654">
        <w:rPr>
          <w:color w:val="000000"/>
          <w:sz w:val="28"/>
        </w:rPr>
        <w:t xml:space="preserve"> освіти</w:t>
      </w:r>
      <w:r w:rsidRPr="00082CF3">
        <w:rPr>
          <w:color w:val="000000"/>
          <w:sz w:val="28"/>
        </w:rPr>
        <w:t>:</w:t>
      </w:r>
    </w:p>
    <w:p w:rsidR="008C1B15" w:rsidRPr="00082CF3" w:rsidRDefault="008C1B15" w:rsidP="008C1B15">
      <w:pPr>
        <w:pStyle w:val="rvps2"/>
        <w:shd w:val="clear" w:color="auto" w:fill="FFFFFF"/>
        <w:spacing w:before="0" w:beforeAutospacing="0" w:after="80" w:afterAutospacing="0" w:line="276" w:lineRule="auto"/>
        <w:ind w:firstLine="709"/>
        <w:jc w:val="both"/>
        <w:textAlignment w:val="baseline"/>
        <w:rPr>
          <w:color w:val="000000"/>
          <w:sz w:val="28"/>
        </w:rPr>
      </w:pPr>
      <w:r w:rsidRPr="00082CF3">
        <w:rPr>
          <w:color w:val="000000"/>
          <w:sz w:val="28"/>
        </w:rPr>
        <w:t xml:space="preserve">наявність сучасної матеріально-технічної бази та обладнання (з урахуванням специфіки галузей) для навчання, конкретних робочих місць </w:t>
      </w:r>
      <w:r w:rsidR="00302654">
        <w:rPr>
          <w:color w:val="000000"/>
          <w:sz w:val="28"/>
        </w:rPr>
        <w:t xml:space="preserve">для працевлаштування </w:t>
      </w:r>
      <w:r w:rsidRPr="00082CF3">
        <w:rPr>
          <w:color w:val="000000"/>
          <w:sz w:val="28"/>
        </w:rPr>
        <w:t>та зв’язків з роботодавцями</w:t>
      </w:r>
      <w:r>
        <w:rPr>
          <w:color w:val="000000"/>
          <w:sz w:val="28"/>
        </w:rPr>
        <w:t>;</w:t>
      </w:r>
      <w:r w:rsidRPr="00082CF3">
        <w:rPr>
          <w:color w:val="000000"/>
          <w:sz w:val="28"/>
        </w:rPr>
        <w:t xml:space="preserve"> </w:t>
      </w:r>
    </w:p>
    <w:p w:rsidR="008C1B15" w:rsidRPr="00082CF3" w:rsidRDefault="008C1B15" w:rsidP="008C1B15">
      <w:pPr>
        <w:pStyle w:val="rvps2"/>
        <w:shd w:val="clear" w:color="auto" w:fill="FFFFFF"/>
        <w:spacing w:before="0" w:beforeAutospacing="0" w:after="80" w:afterAutospacing="0" w:line="276" w:lineRule="auto"/>
        <w:ind w:firstLine="709"/>
        <w:jc w:val="both"/>
        <w:textAlignment w:val="baseline"/>
        <w:rPr>
          <w:color w:val="000000"/>
          <w:sz w:val="28"/>
        </w:rPr>
      </w:pPr>
      <w:r w:rsidRPr="00082CF3">
        <w:rPr>
          <w:color w:val="000000"/>
          <w:sz w:val="28"/>
        </w:rPr>
        <w:t xml:space="preserve">спроможність забезпечити вивчення групи профільних предметів старшої школи на рівні </w:t>
      </w:r>
      <w:r w:rsidR="00302654">
        <w:rPr>
          <w:color w:val="000000"/>
          <w:sz w:val="28"/>
        </w:rPr>
        <w:t>провідних</w:t>
      </w:r>
      <w:r w:rsidR="000842FB" w:rsidRPr="00082CF3">
        <w:rPr>
          <w:color w:val="000000"/>
          <w:sz w:val="28"/>
        </w:rPr>
        <w:t xml:space="preserve"> </w:t>
      </w:r>
      <w:r w:rsidRPr="00082CF3">
        <w:rPr>
          <w:color w:val="000000"/>
          <w:sz w:val="28"/>
        </w:rPr>
        <w:t>профільних ліцеїв;</w:t>
      </w:r>
    </w:p>
    <w:p w:rsidR="008C1B15" w:rsidRPr="00082CF3" w:rsidRDefault="008C1B15" w:rsidP="008C1B15">
      <w:pPr>
        <w:pStyle w:val="rvps2"/>
        <w:shd w:val="clear" w:color="auto" w:fill="FFFFFF"/>
        <w:spacing w:before="0" w:beforeAutospacing="0" w:after="80" w:afterAutospacing="0" w:line="276" w:lineRule="auto"/>
        <w:ind w:firstLine="709"/>
        <w:jc w:val="both"/>
        <w:textAlignment w:val="baseline"/>
        <w:rPr>
          <w:color w:val="000000"/>
          <w:sz w:val="28"/>
        </w:rPr>
      </w:pPr>
      <w:r w:rsidRPr="00082CF3">
        <w:rPr>
          <w:color w:val="000000"/>
          <w:sz w:val="28"/>
        </w:rPr>
        <w:t>спроможність забезпечити повне або часткове опанування низкою компетентностей і досягнення відповідних результатів навчання, передбачених стандартами вищої освіти.</w:t>
      </w:r>
    </w:p>
    <w:p w:rsidR="008C1B15" w:rsidRPr="00082CF3" w:rsidRDefault="008C1B15" w:rsidP="008C1B15">
      <w:pPr>
        <w:pStyle w:val="rvps2"/>
        <w:shd w:val="clear" w:color="auto" w:fill="FFFFFF"/>
        <w:spacing w:before="0" w:beforeAutospacing="0" w:after="80" w:afterAutospacing="0" w:line="276" w:lineRule="auto"/>
        <w:ind w:firstLine="709"/>
        <w:jc w:val="both"/>
        <w:textAlignment w:val="baseline"/>
        <w:rPr>
          <w:color w:val="000000"/>
          <w:sz w:val="28"/>
        </w:rPr>
      </w:pPr>
    </w:p>
    <w:p w:rsidR="008C1B15" w:rsidRPr="00082CF3" w:rsidRDefault="008C1B15" w:rsidP="008C1B15">
      <w:pPr>
        <w:pStyle w:val="rvps7"/>
        <w:shd w:val="clear" w:color="auto" w:fill="FFFFFF"/>
        <w:spacing w:before="0" w:beforeAutospacing="0" w:after="80" w:afterAutospacing="0" w:line="276" w:lineRule="auto"/>
        <w:ind w:firstLine="709"/>
        <w:jc w:val="center"/>
        <w:textAlignment w:val="baseline"/>
        <w:rPr>
          <w:color w:val="000000"/>
          <w:sz w:val="28"/>
        </w:rPr>
      </w:pPr>
      <w:r w:rsidRPr="00082CF3">
        <w:rPr>
          <w:rStyle w:val="rvts15"/>
          <w:b/>
          <w:bCs/>
          <w:color w:val="000000"/>
          <w:sz w:val="32"/>
          <w:szCs w:val="28"/>
          <w:bdr w:val="none" w:sz="0" w:space="0" w:color="auto" w:frame="1"/>
        </w:rPr>
        <w:t>Шляхи і способи розв’язання проблеми</w:t>
      </w:r>
    </w:p>
    <w:p w:rsidR="00935D73" w:rsidRDefault="00F8415D" w:rsidP="00F8415D">
      <w:pPr>
        <w:pStyle w:val="rvps6"/>
        <w:shd w:val="clear" w:color="auto" w:fill="FFFFFF"/>
        <w:spacing w:before="0" w:beforeAutospacing="0" w:after="80" w:afterAutospacing="0" w:line="276" w:lineRule="auto"/>
        <w:ind w:firstLine="709"/>
        <w:jc w:val="both"/>
        <w:textAlignment w:val="baseline"/>
        <w:rPr>
          <w:rStyle w:val="rvts23"/>
          <w:bCs/>
          <w:color w:val="000000"/>
          <w:sz w:val="28"/>
          <w:szCs w:val="28"/>
          <w:bdr w:val="none" w:sz="0" w:space="0" w:color="auto" w:frame="1"/>
        </w:rPr>
      </w:pPr>
      <w:r>
        <w:rPr>
          <w:rStyle w:val="rvts23"/>
          <w:bCs/>
          <w:color w:val="000000"/>
          <w:sz w:val="28"/>
          <w:szCs w:val="28"/>
          <w:bdr w:val="none" w:sz="0" w:space="0" w:color="auto" w:frame="1"/>
        </w:rPr>
        <w:t>1. Україна зацікавлена</w:t>
      </w:r>
      <w:r w:rsidR="00935D73">
        <w:rPr>
          <w:rStyle w:val="rvts23"/>
          <w:bCs/>
          <w:color w:val="000000"/>
          <w:sz w:val="28"/>
          <w:szCs w:val="28"/>
          <w:bdr w:val="none" w:sz="0" w:space="0" w:color="auto" w:frame="1"/>
        </w:rPr>
        <w:t>:</w:t>
      </w:r>
    </w:p>
    <w:p w:rsidR="00F8415D" w:rsidRDefault="00935D73" w:rsidP="00F8415D">
      <w:pPr>
        <w:pStyle w:val="rvps6"/>
        <w:shd w:val="clear" w:color="auto" w:fill="FFFFFF"/>
        <w:spacing w:before="0" w:beforeAutospacing="0" w:after="80" w:afterAutospacing="0" w:line="276" w:lineRule="auto"/>
        <w:ind w:firstLine="709"/>
        <w:jc w:val="both"/>
        <w:textAlignment w:val="baseline"/>
        <w:rPr>
          <w:rStyle w:val="rvts23"/>
          <w:bCs/>
          <w:color w:val="000000"/>
          <w:sz w:val="28"/>
          <w:szCs w:val="28"/>
          <w:bdr w:val="none" w:sz="0" w:space="0" w:color="auto" w:frame="1"/>
        </w:rPr>
      </w:pPr>
      <w:r>
        <w:rPr>
          <w:rStyle w:val="rvts23"/>
          <w:bCs/>
          <w:color w:val="000000"/>
          <w:sz w:val="28"/>
          <w:szCs w:val="28"/>
          <w:bdr w:val="none" w:sz="0" w:space="0" w:color="auto" w:frame="1"/>
        </w:rPr>
        <w:t>у</w:t>
      </w:r>
      <w:r w:rsidR="00F8415D">
        <w:rPr>
          <w:rStyle w:val="rvts23"/>
          <w:bCs/>
          <w:color w:val="000000"/>
          <w:sz w:val="28"/>
          <w:szCs w:val="28"/>
          <w:bdr w:val="none" w:sz="0" w:space="0" w:color="auto" w:frame="1"/>
        </w:rPr>
        <w:t xml:space="preserve"> здобутті громадянами різних рівнів та ступенів освіти за умови їх відповідності загальновизнаним критеріям якості освіти та освітньої діяльності, запитам громадян, по</w:t>
      </w:r>
      <w:r>
        <w:rPr>
          <w:rStyle w:val="rvts23"/>
          <w:bCs/>
          <w:color w:val="000000"/>
          <w:sz w:val="28"/>
          <w:szCs w:val="28"/>
          <w:bdr w:val="none" w:sz="0" w:space="0" w:color="auto" w:frame="1"/>
        </w:rPr>
        <w:t>требам економіки та суспільства;</w:t>
      </w:r>
    </w:p>
    <w:p w:rsidR="00F8415D" w:rsidRDefault="00935D73" w:rsidP="00F8415D">
      <w:pPr>
        <w:pStyle w:val="rvps6"/>
        <w:shd w:val="clear" w:color="auto" w:fill="FFFFFF"/>
        <w:spacing w:before="0" w:beforeAutospacing="0" w:after="80" w:afterAutospacing="0" w:line="276" w:lineRule="auto"/>
        <w:ind w:firstLine="709"/>
        <w:jc w:val="both"/>
        <w:textAlignment w:val="baseline"/>
        <w:rPr>
          <w:rStyle w:val="rvts23"/>
          <w:bCs/>
          <w:color w:val="000000"/>
          <w:sz w:val="28"/>
          <w:szCs w:val="28"/>
          <w:bdr w:val="none" w:sz="0" w:space="0" w:color="auto" w:frame="1"/>
        </w:rPr>
      </w:pPr>
      <w:r>
        <w:rPr>
          <w:rStyle w:val="rvts23"/>
          <w:bCs/>
          <w:color w:val="000000"/>
          <w:sz w:val="28"/>
          <w:szCs w:val="28"/>
          <w:bdr w:val="none" w:sz="0" w:space="0" w:color="auto" w:frame="1"/>
        </w:rPr>
        <w:t>у</w:t>
      </w:r>
      <w:r w:rsidR="00F8415D">
        <w:rPr>
          <w:rStyle w:val="rvts23"/>
          <w:bCs/>
          <w:color w:val="000000"/>
          <w:sz w:val="28"/>
          <w:szCs w:val="28"/>
          <w:bdr w:val="none" w:sz="0" w:space="0" w:color="auto" w:frame="1"/>
        </w:rPr>
        <w:t xml:space="preserve"> збереженні кращих традицій та кращої практики діяльності технікумів та коледжів, спрямованих на підготовку працівників середньої ланки із затребуваних спеціальностей з високим рівнем готовності до</w:t>
      </w:r>
      <w:r>
        <w:rPr>
          <w:rStyle w:val="rvts23"/>
          <w:bCs/>
          <w:color w:val="000000"/>
          <w:sz w:val="28"/>
          <w:szCs w:val="28"/>
          <w:bdr w:val="none" w:sz="0" w:space="0" w:color="auto" w:frame="1"/>
        </w:rPr>
        <w:t xml:space="preserve"> практичної трудової діяльності;</w:t>
      </w:r>
    </w:p>
    <w:p w:rsidR="00F8415D" w:rsidRDefault="00935D73" w:rsidP="00F8415D">
      <w:pPr>
        <w:pStyle w:val="rvps6"/>
        <w:shd w:val="clear" w:color="auto" w:fill="FFFFFF"/>
        <w:spacing w:before="0" w:beforeAutospacing="0" w:after="80" w:afterAutospacing="0" w:line="276" w:lineRule="auto"/>
        <w:ind w:firstLine="709"/>
        <w:jc w:val="both"/>
        <w:textAlignment w:val="baseline"/>
        <w:rPr>
          <w:rStyle w:val="rvts23"/>
          <w:bCs/>
          <w:color w:val="000000"/>
          <w:sz w:val="28"/>
          <w:szCs w:val="28"/>
          <w:bdr w:val="none" w:sz="0" w:space="0" w:color="auto" w:frame="1"/>
        </w:rPr>
      </w:pPr>
      <w:r>
        <w:rPr>
          <w:rStyle w:val="rvts23"/>
          <w:bCs/>
          <w:color w:val="000000"/>
          <w:sz w:val="28"/>
          <w:szCs w:val="28"/>
          <w:bdr w:val="none" w:sz="0" w:space="0" w:color="auto" w:frame="1"/>
        </w:rPr>
        <w:t>у</w:t>
      </w:r>
      <w:r w:rsidR="00F8415D">
        <w:rPr>
          <w:rStyle w:val="rvts23"/>
          <w:bCs/>
          <w:color w:val="000000"/>
          <w:sz w:val="28"/>
          <w:szCs w:val="28"/>
          <w:bdr w:val="none" w:sz="0" w:space="0" w:color="auto" w:frame="1"/>
        </w:rPr>
        <w:t xml:space="preserve"> дотриманні принципу академічної доброчесності, зокрема у відповідності діяльності закладів освіти та змісту ступенів освіти оголошеним вимогам без фальшування та перекручень.</w:t>
      </w:r>
    </w:p>
    <w:p w:rsidR="00F8415D" w:rsidRDefault="00F8415D" w:rsidP="00F8415D">
      <w:pPr>
        <w:pStyle w:val="rvps6"/>
        <w:shd w:val="clear" w:color="auto" w:fill="FFFFFF"/>
        <w:spacing w:before="0" w:beforeAutospacing="0" w:after="80" w:afterAutospacing="0" w:line="276" w:lineRule="auto"/>
        <w:ind w:firstLine="709"/>
        <w:jc w:val="both"/>
        <w:textAlignment w:val="baseline"/>
        <w:rPr>
          <w:rStyle w:val="rvts23"/>
          <w:bCs/>
          <w:color w:val="000000"/>
          <w:sz w:val="28"/>
          <w:szCs w:val="28"/>
          <w:bdr w:val="none" w:sz="0" w:space="0" w:color="auto" w:frame="1"/>
        </w:rPr>
      </w:pPr>
      <w:r>
        <w:rPr>
          <w:rStyle w:val="rvts23"/>
          <w:bCs/>
          <w:color w:val="000000"/>
          <w:sz w:val="28"/>
          <w:szCs w:val="28"/>
          <w:bdr w:val="none" w:sz="0" w:space="0" w:color="auto" w:frame="1"/>
        </w:rPr>
        <w:t xml:space="preserve">2. Конституцією (стаття 53) та Законом України «Про вищу освіту» в редакції 2014 року з урахуванням зобов’язань України в межах Угоди про асоціацію з Європейським Союзом (стаття 431) та документів Болонського </w:t>
      </w:r>
      <w:r>
        <w:rPr>
          <w:rStyle w:val="rvts23"/>
          <w:bCs/>
          <w:color w:val="000000"/>
          <w:sz w:val="28"/>
          <w:szCs w:val="28"/>
          <w:bdr w:val="none" w:sz="0" w:space="0" w:color="auto" w:frame="1"/>
        </w:rPr>
        <w:lastRenderedPageBreak/>
        <w:t>процесу ключовими критеріями віднесення певних освітніх програм, рівнів та ступенів освіти до системи вищої освіти є:</w:t>
      </w:r>
    </w:p>
    <w:p w:rsidR="00F8415D" w:rsidRDefault="00F8415D" w:rsidP="00F8415D">
      <w:pPr>
        <w:pStyle w:val="rvps6"/>
        <w:shd w:val="clear" w:color="auto" w:fill="FFFFFF"/>
        <w:spacing w:before="0" w:beforeAutospacing="0" w:after="80" w:afterAutospacing="0" w:line="276" w:lineRule="auto"/>
        <w:ind w:firstLine="709"/>
        <w:jc w:val="both"/>
        <w:textAlignment w:val="baseline"/>
        <w:rPr>
          <w:rStyle w:val="rvts23"/>
          <w:bCs/>
          <w:color w:val="000000"/>
          <w:sz w:val="28"/>
          <w:szCs w:val="28"/>
          <w:bdr w:val="none" w:sz="0" w:space="0" w:color="auto" w:frame="1"/>
        </w:rPr>
      </w:pPr>
      <w:r>
        <w:rPr>
          <w:rStyle w:val="rvts23"/>
          <w:bCs/>
          <w:color w:val="000000"/>
          <w:sz w:val="28"/>
          <w:szCs w:val="28"/>
          <w:bdr w:val="none" w:sz="0" w:space="0" w:color="auto" w:frame="1"/>
        </w:rPr>
        <w:t>– набір вступників на конкурсній основі на основі повної загальної середньої освіти (або більших високих рівнів освіти);</w:t>
      </w:r>
    </w:p>
    <w:p w:rsidR="00F8415D" w:rsidRDefault="00F8415D" w:rsidP="00F8415D">
      <w:pPr>
        <w:pStyle w:val="rvps6"/>
        <w:shd w:val="clear" w:color="auto" w:fill="FFFFFF"/>
        <w:spacing w:before="0" w:beforeAutospacing="0" w:after="80" w:afterAutospacing="0" w:line="276" w:lineRule="auto"/>
        <w:ind w:firstLine="709"/>
        <w:jc w:val="both"/>
        <w:textAlignment w:val="baseline"/>
        <w:rPr>
          <w:rStyle w:val="rvts23"/>
          <w:bCs/>
          <w:color w:val="000000"/>
          <w:sz w:val="28"/>
          <w:szCs w:val="28"/>
          <w:bdr w:val="none" w:sz="0" w:space="0" w:color="auto" w:frame="1"/>
        </w:rPr>
      </w:pPr>
      <w:r>
        <w:rPr>
          <w:rStyle w:val="rvts23"/>
          <w:bCs/>
          <w:color w:val="000000"/>
          <w:sz w:val="28"/>
          <w:szCs w:val="28"/>
          <w:bdr w:val="none" w:sz="0" w:space="0" w:color="auto" w:frame="1"/>
        </w:rPr>
        <w:t>– побудова освітнього процесу на основі наукових досліджень викладачів (науково-педагогічних працівників), конкуренція між навчальними закладами за кращих студентів та бюджетне фінансування.</w:t>
      </w:r>
    </w:p>
    <w:p w:rsidR="00F8415D" w:rsidRDefault="00F8415D" w:rsidP="00F8415D">
      <w:pPr>
        <w:pStyle w:val="rvps6"/>
        <w:shd w:val="clear" w:color="auto" w:fill="FFFFFF"/>
        <w:spacing w:before="0" w:beforeAutospacing="0" w:after="80" w:afterAutospacing="0" w:line="276" w:lineRule="auto"/>
        <w:ind w:firstLine="709"/>
        <w:jc w:val="both"/>
        <w:textAlignment w:val="baseline"/>
        <w:rPr>
          <w:rStyle w:val="rvts23"/>
          <w:bCs/>
          <w:color w:val="000000"/>
          <w:sz w:val="28"/>
          <w:szCs w:val="28"/>
          <w:bdr w:val="none" w:sz="0" w:space="0" w:color="auto" w:frame="1"/>
        </w:rPr>
      </w:pPr>
      <w:r>
        <w:rPr>
          <w:rStyle w:val="rvts23"/>
          <w:bCs/>
          <w:color w:val="000000"/>
          <w:sz w:val="28"/>
          <w:szCs w:val="28"/>
          <w:bdr w:val="none" w:sz="0" w:space="0" w:color="auto" w:frame="1"/>
        </w:rPr>
        <w:t>3. Теперішній освітньо-кваліфікаційний рівень молодшого спеціаліста не відповідає обом ключовим критеріям віднесення певних освітніх програм, рівнів та ступенів освіти до системи вищої освіти, назва освітньо-кваліфікаційного рівня втрачає інтерпретацію після відмови від освітньо-кваліфікаційного рівня спеціаліста. Таким чином, заклади освіти, які наразі здійснюють підготовку молодших спеціалістів (вищі навчальні заклади І-ІІ рівнів акредитації, окремі професійно-технічні навчальні заклади), мають переосмислити свою діяльність та позиціонування в системі освіти України, вибрати шлях для подальшого розвитку з урахуванням власного бачення та національного законодавства.</w:t>
      </w:r>
    </w:p>
    <w:p w:rsidR="00F8415D" w:rsidRDefault="00F8415D" w:rsidP="00F8415D">
      <w:pPr>
        <w:pStyle w:val="rvps6"/>
        <w:shd w:val="clear" w:color="auto" w:fill="FFFFFF"/>
        <w:spacing w:before="0" w:beforeAutospacing="0" w:after="80" w:afterAutospacing="0" w:line="276" w:lineRule="auto"/>
        <w:ind w:firstLine="709"/>
        <w:jc w:val="both"/>
        <w:textAlignment w:val="baseline"/>
        <w:rPr>
          <w:rStyle w:val="rvts23"/>
          <w:bCs/>
          <w:sz w:val="28"/>
          <w:szCs w:val="28"/>
          <w:bdr w:val="none" w:sz="0" w:space="0" w:color="auto" w:frame="1"/>
        </w:rPr>
      </w:pPr>
      <w:r>
        <w:rPr>
          <w:rStyle w:val="rvts23"/>
          <w:bCs/>
          <w:sz w:val="28"/>
          <w:szCs w:val="28"/>
          <w:bdr w:val="none" w:sz="0" w:space="0" w:color="auto" w:frame="1"/>
        </w:rPr>
        <w:t>У зв'язку з цим Законом України «Про вищу освіту» запроваджено ступінь вищої освіти «молодший бакалавр» на початковому рівні або короткому циклі вищої освіти з одного боку та передбачається запровадити освітньо-кваліфікаційний рівень «фахівець» на третьому (</w:t>
      </w:r>
      <w:r w:rsidR="000A2E65">
        <w:rPr>
          <w:rStyle w:val="rvts23"/>
          <w:bCs/>
          <w:sz w:val="28"/>
          <w:szCs w:val="28"/>
          <w:bdr w:val="none" w:sz="0" w:space="0" w:color="auto" w:frame="1"/>
        </w:rPr>
        <w:t xml:space="preserve">вищому, </w:t>
      </w:r>
      <w:r>
        <w:rPr>
          <w:rStyle w:val="rvts23"/>
          <w:bCs/>
          <w:sz w:val="28"/>
          <w:szCs w:val="28"/>
          <w:bdr w:val="none" w:sz="0" w:space="0" w:color="auto" w:frame="1"/>
        </w:rPr>
        <w:t>фаховому) рівні професійної освіти з іншого боку, підготовку за яким буде врегульовано в Законі України «Про професійну освіту».</w:t>
      </w:r>
    </w:p>
    <w:p w:rsidR="00F8415D" w:rsidRDefault="00F8415D" w:rsidP="00F8415D">
      <w:pPr>
        <w:pStyle w:val="rvps6"/>
        <w:shd w:val="clear" w:color="auto" w:fill="FFFFFF"/>
        <w:spacing w:before="0" w:beforeAutospacing="0" w:after="80" w:afterAutospacing="0" w:line="276" w:lineRule="auto"/>
        <w:ind w:firstLine="709"/>
        <w:jc w:val="both"/>
        <w:textAlignment w:val="baseline"/>
        <w:rPr>
          <w:rStyle w:val="rvts23"/>
          <w:bCs/>
          <w:color w:val="000000"/>
          <w:sz w:val="28"/>
          <w:szCs w:val="28"/>
          <w:bdr w:val="none" w:sz="0" w:space="0" w:color="auto" w:frame="1"/>
        </w:rPr>
      </w:pPr>
      <w:r>
        <w:rPr>
          <w:sz w:val="28"/>
          <w:szCs w:val="28"/>
        </w:rPr>
        <w:t xml:space="preserve">4. Освітньо-кваліфікаційний рівень фахівця має бути віднесено до п’ятого рівня Національної рамки кваліфікацій. При цьому передбачається віднести освітній ступінь молодшого бакалавра до шостого, бакалавра – до сьомого і т.д. рівнів Національної рамки кваліфікацій. Для потреби міжнародних порівнянь підготовка фахівця відноситься до МСКО 3 + 5 (перший-другий курси відносяться до МСКО 3, а наступні – до МСКО 5). </w:t>
      </w:r>
      <w:r>
        <w:rPr>
          <w:rStyle w:val="rvts23"/>
          <w:bCs/>
          <w:color w:val="000000"/>
          <w:sz w:val="28"/>
          <w:szCs w:val="28"/>
          <w:bdr w:val="none" w:sz="0" w:space="0" w:color="auto" w:frame="1"/>
        </w:rPr>
        <w:t>Підготовка фахівців здійснюється за галузями знань та спеціальностями, які встановлені для системи вищої освіти.</w:t>
      </w:r>
    </w:p>
    <w:p w:rsidR="00F8415D" w:rsidRDefault="00F8415D" w:rsidP="00F8415D">
      <w:pPr>
        <w:spacing w:after="80"/>
        <w:ind w:firstLine="709"/>
        <w:jc w:val="both"/>
        <w:rPr>
          <w:rFonts w:ascii="Times New Roman" w:hAnsi="Times New Roman" w:cs="Times New Roman"/>
          <w:lang w:val="uk-UA"/>
        </w:rPr>
      </w:pPr>
      <w:r>
        <w:rPr>
          <w:rFonts w:ascii="Times New Roman" w:hAnsi="Times New Roman" w:cs="Times New Roman"/>
          <w:sz w:val="28"/>
          <w:szCs w:val="28"/>
          <w:lang w:val="uk-UA"/>
        </w:rPr>
        <w:t xml:space="preserve">Відбір вступників для здобуття освітньо-кваліфікаційного рівня фахівця має здійснюватися на конкурсній основі, але мережа навчальних закладів та спеціальностей у них формуватися за принципом забезпечення доступу до освіти, тобто збереження </w:t>
      </w:r>
      <w:r w:rsidR="00C32BF6">
        <w:rPr>
          <w:rFonts w:ascii="Times New Roman" w:hAnsi="Times New Roman" w:cs="Times New Roman"/>
          <w:sz w:val="28"/>
          <w:szCs w:val="28"/>
          <w:lang w:val="uk-UA"/>
        </w:rPr>
        <w:tab/>
      </w:r>
      <w:r>
        <w:rPr>
          <w:rFonts w:ascii="Times New Roman" w:hAnsi="Times New Roman" w:cs="Times New Roman"/>
          <w:sz w:val="28"/>
          <w:szCs w:val="28"/>
          <w:lang w:val="uk-UA"/>
        </w:rPr>
        <w:t>.</w:t>
      </w:r>
    </w:p>
    <w:p w:rsidR="00F8415D" w:rsidRDefault="00F8415D" w:rsidP="00F8415D">
      <w:pPr>
        <w:spacing w:after="8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Фахівці отримують можливість продовження навчання на рівні бакалавра (магістра медичного, фармацевтичного або ветеринарного спрямувань) з скороченням терміном навчання в межах галузі знань або за будь-якою спеціальністю (лише в межах галузі для спеціальностей галузі знань 22 Охорона </w:t>
      </w:r>
      <w:r>
        <w:rPr>
          <w:rFonts w:ascii="Times New Roman" w:hAnsi="Times New Roman" w:cs="Times New Roman"/>
          <w:sz w:val="28"/>
          <w:szCs w:val="28"/>
          <w:lang w:val="uk-UA"/>
        </w:rPr>
        <w:lastRenderedPageBreak/>
        <w:t>здоров’я) за результатами вступних випробувань у формі зовнішнього незалежного оцінювання (раніше складеного ДПА) та фахового випробування на підставі перезарахування результатів навчання в межах, встановлених стандартами вищої освіти.</w:t>
      </w:r>
    </w:p>
    <w:p w:rsidR="00F8415D" w:rsidRDefault="00F8415D" w:rsidP="00F8415D">
      <w:pPr>
        <w:spacing w:after="80"/>
        <w:ind w:firstLine="709"/>
        <w:jc w:val="both"/>
        <w:rPr>
          <w:rFonts w:ascii="Times New Roman" w:hAnsi="Times New Roman" w:cs="Times New Roman"/>
          <w:sz w:val="28"/>
          <w:lang w:val="uk-UA"/>
        </w:rPr>
      </w:pPr>
      <w:r>
        <w:rPr>
          <w:rFonts w:ascii="Times New Roman" w:hAnsi="Times New Roman" w:cs="Times New Roman"/>
          <w:sz w:val="28"/>
          <w:lang w:val="uk-UA"/>
        </w:rPr>
        <w:t>Стандарти підготовки фахівців мають базуватись на компетентнісному підході, використовувати досвід розроблення стандартів вищої освіти для ступенів бакалавра та молодшого бакалавра, враховувати можливість інтеграції з ними, а також бути придатні для гармонізації з відповідними професійними стандартами в межах Національної системи кваліфікацій.</w:t>
      </w:r>
    </w:p>
    <w:p w:rsidR="00F8415D" w:rsidRDefault="00F8415D" w:rsidP="00F8415D">
      <w:pPr>
        <w:pStyle w:val="rvps6"/>
        <w:shd w:val="clear" w:color="auto" w:fill="FFFFFF"/>
        <w:spacing w:before="0" w:beforeAutospacing="0" w:after="80" w:afterAutospacing="0" w:line="276" w:lineRule="auto"/>
        <w:ind w:firstLine="709"/>
        <w:jc w:val="both"/>
        <w:textAlignment w:val="baseline"/>
        <w:rPr>
          <w:rStyle w:val="rvts23"/>
          <w:bCs/>
          <w:color w:val="000000"/>
          <w:szCs w:val="28"/>
          <w:bdr w:val="none" w:sz="0" w:space="0" w:color="auto" w:frame="1"/>
        </w:rPr>
      </w:pPr>
      <w:r>
        <w:rPr>
          <w:rStyle w:val="rvts23"/>
          <w:bCs/>
          <w:color w:val="000000"/>
          <w:sz w:val="28"/>
          <w:szCs w:val="28"/>
          <w:bdr w:val="none" w:sz="0" w:space="0" w:color="auto" w:frame="1"/>
        </w:rPr>
        <w:t>5. Прийом вступників для здобуття освітньо-кваліфікаційного рівня фахівця здійснюється на основі базової загальної середньої освіти (строк навчання – 3-4 роки), повної загальної середньої освіти (строк навчання – 2-3 роки залежно від профілю здобутої повної загальної середньої освіти) та освітньо-кваліфікаційного рівня кваліфікованого робітника (строк навчання – 2-3 роки залежно від можливостей перезарахування результатів навчання). Строки навчання можуть бути переглянуті при переході до трирічної старшої профільної школи.</w:t>
      </w:r>
    </w:p>
    <w:p w:rsidR="00F8415D" w:rsidRDefault="00F8415D" w:rsidP="00F8415D">
      <w:pPr>
        <w:pStyle w:val="rvps6"/>
        <w:shd w:val="clear" w:color="auto" w:fill="FFFFFF"/>
        <w:spacing w:before="0" w:beforeAutospacing="0" w:after="80" w:afterAutospacing="0" w:line="276" w:lineRule="auto"/>
        <w:ind w:firstLine="709"/>
        <w:jc w:val="both"/>
        <w:textAlignment w:val="baseline"/>
        <w:rPr>
          <w:rStyle w:val="rvts23"/>
          <w:bCs/>
          <w:color w:val="000000"/>
          <w:sz w:val="28"/>
          <w:szCs w:val="28"/>
          <w:bdr w:val="none" w:sz="0" w:space="0" w:color="auto" w:frame="1"/>
        </w:rPr>
      </w:pPr>
      <w:r>
        <w:rPr>
          <w:rStyle w:val="rvts23"/>
          <w:bCs/>
          <w:color w:val="000000"/>
          <w:sz w:val="28"/>
          <w:szCs w:val="28"/>
          <w:bdr w:val="none" w:sz="0" w:space="0" w:color="auto" w:frame="1"/>
        </w:rPr>
        <w:t>Прийом вступників проводиться на основі базової загальної середньої освіти за результатами вступних іспитів (зовнішнього незалежного оцінювання з року його запровадження в якості державної підсумкової атестації для випускників дев’ятих класів), кваліфікованого робітника – фахових вступних випробувань та/або зовнішнього незалежного оцінювання, повної загальної середньої освіти – вступних випробувань у формі вступних іспитів або зовнішнього незалежного оцінювання.</w:t>
      </w:r>
    </w:p>
    <w:p w:rsidR="00F8415D" w:rsidRDefault="00F8415D" w:rsidP="00F8415D">
      <w:pPr>
        <w:pStyle w:val="rvps6"/>
        <w:shd w:val="clear" w:color="auto" w:fill="FFFFFF"/>
        <w:spacing w:before="0" w:beforeAutospacing="0" w:after="80" w:afterAutospacing="0" w:line="276" w:lineRule="auto"/>
        <w:ind w:firstLine="709"/>
        <w:jc w:val="both"/>
        <w:textAlignment w:val="baseline"/>
        <w:rPr>
          <w:rStyle w:val="rvts23"/>
          <w:bCs/>
          <w:color w:val="000000"/>
          <w:sz w:val="28"/>
          <w:szCs w:val="28"/>
          <w:bdr w:val="none" w:sz="0" w:space="0" w:color="auto" w:frame="1"/>
        </w:rPr>
      </w:pPr>
      <w:r>
        <w:rPr>
          <w:rStyle w:val="rvts23"/>
          <w:bCs/>
          <w:color w:val="000000"/>
          <w:sz w:val="28"/>
          <w:szCs w:val="28"/>
          <w:bdr w:val="none" w:sz="0" w:space="0" w:color="auto" w:frame="1"/>
        </w:rPr>
        <w:t>Прийом на основі базової загальної середньої освіти проводиться лише на денну форму навчання і передбачає завершення повної загальної середньої освіти для продовження навчання та здобуття освітньо-кваліфікаційного рівня фахівця за інтегрованими освітніми програмами. Здобувачі освітньо-кваліфікаційного рівня фахівця, які зараховані на основі базової загальної середньої освіти, перші два курси навчаються за програмою профільної старшої школи (професійні профілі). Окремі результати навчання, передбачені стандартом освітньо-кваліфікаційного рівня фахівця, можуть інтегруватись з предметами старшої школи. Наприкінці другого курсу складається державна підсумкова атестація у формі зовнішнього незалежного оцінювання. Оскільки конкурсне зарахування для подальшого навчання не передбачається, то атестати замовляються після початку наступного навчального року та видаються при випуску (або відрахуванні).</w:t>
      </w:r>
    </w:p>
    <w:p w:rsidR="00F8415D" w:rsidRDefault="00F8415D" w:rsidP="00F8415D">
      <w:pPr>
        <w:pStyle w:val="rvps6"/>
        <w:shd w:val="clear" w:color="auto" w:fill="FFFFFF"/>
        <w:spacing w:before="0" w:beforeAutospacing="0" w:after="80" w:afterAutospacing="0" w:line="276" w:lineRule="auto"/>
        <w:ind w:firstLine="709"/>
        <w:jc w:val="both"/>
        <w:textAlignment w:val="baseline"/>
        <w:rPr>
          <w:rStyle w:val="rvts23"/>
          <w:bCs/>
          <w:color w:val="000000"/>
          <w:sz w:val="28"/>
          <w:szCs w:val="28"/>
          <w:bdr w:val="none" w:sz="0" w:space="0" w:color="auto" w:frame="1"/>
        </w:rPr>
      </w:pPr>
      <w:r>
        <w:rPr>
          <w:rStyle w:val="rvts23"/>
          <w:bCs/>
          <w:color w:val="000000"/>
          <w:sz w:val="28"/>
          <w:szCs w:val="28"/>
          <w:bdr w:val="none" w:sz="0" w:space="0" w:color="auto" w:frame="1"/>
        </w:rPr>
        <w:t xml:space="preserve">6. Молодший бакалавр має бути визначений як освітній, освітньо-професійний ступінь, що здобувається на початковому рівні (короткому циклі) </w:t>
      </w:r>
      <w:r>
        <w:rPr>
          <w:rStyle w:val="rvts23"/>
          <w:bCs/>
          <w:color w:val="000000"/>
          <w:sz w:val="28"/>
          <w:szCs w:val="28"/>
          <w:bdr w:val="none" w:sz="0" w:space="0" w:color="auto" w:frame="1"/>
        </w:rPr>
        <w:lastRenderedPageBreak/>
        <w:t>вищої освіти і присуджується вищим навчальним закладом у результаті успішного виконання здобувачем вищої освіти освітньої, освітньо-професійної програми, обсяг якої становить 90-150 кредитів ЄКТС. Півтора-дворічні програми підготовки молодших бакалаврів на основі повної загальної середньої освіти можуть бути лише освітніми, що потребує врегулювання в стандартах вищої освіти.</w:t>
      </w:r>
    </w:p>
    <w:p w:rsidR="00F8415D" w:rsidRDefault="00F8415D" w:rsidP="00F8415D">
      <w:pPr>
        <w:pStyle w:val="rvps6"/>
        <w:shd w:val="clear" w:color="auto" w:fill="FFFFFF"/>
        <w:spacing w:before="0" w:beforeAutospacing="0" w:after="80" w:afterAutospacing="0" w:line="276" w:lineRule="auto"/>
        <w:ind w:firstLine="709"/>
        <w:jc w:val="both"/>
        <w:textAlignment w:val="baseline"/>
        <w:rPr>
          <w:rStyle w:val="rvts23"/>
          <w:bCs/>
          <w:color w:val="000000"/>
          <w:sz w:val="28"/>
          <w:szCs w:val="28"/>
          <w:bdr w:val="none" w:sz="0" w:space="0" w:color="auto" w:frame="1"/>
        </w:rPr>
      </w:pPr>
      <w:r>
        <w:rPr>
          <w:rStyle w:val="rvts23"/>
          <w:bCs/>
          <w:color w:val="000000"/>
          <w:sz w:val="28"/>
          <w:szCs w:val="28"/>
          <w:bdr w:val="none" w:sz="0" w:space="0" w:color="auto" w:frame="1"/>
        </w:rPr>
        <w:t xml:space="preserve">Особа має право здобувати ступінь молодшого бакалавра за умови наявності в неї повної загальної середньої освіти. </w:t>
      </w:r>
      <w:r>
        <w:rPr>
          <w:sz w:val="28"/>
          <w:szCs w:val="28"/>
        </w:rPr>
        <w:t xml:space="preserve">Відбір вступників здійснюється на конкурсній основі, набір на основі повної загальної середньої освіти за результатами </w:t>
      </w:r>
      <w:r>
        <w:rPr>
          <w:rStyle w:val="rvts23"/>
          <w:bCs/>
          <w:color w:val="000000"/>
          <w:sz w:val="28"/>
          <w:szCs w:val="28"/>
          <w:bdr w:val="none" w:sz="0" w:space="0" w:color="auto" w:frame="1"/>
        </w:rPr>
        <w:t>зовнішнього незалежного оцінювання,</w:t>
      </w:r>
      <w:r>
        <w:rPr>
          <w:sz w:val="28"/>
          <w:szCs w:val="28"/>
        </w:rPr>
        <w:t xml:space="preserve"> на навчання за кошти державного і місцевих бюджетів на основі повної загальної середньої освіти – за результатами широкого (загальнонаціонального) конкурсу.</w:t>
      </w:r>
    </w:p>
    <w:p w:rsidR="00F8415D" w:rsidRDefault="00F8415D" w:rsidP="00F8415D">
      <w:pPr>
        <w:pStyle w:val="rvps6"/>
        <w:shd w:val="clear" w:color="auto" w:fill="FFFFFF"/>
        <w:spacing w:before="0" w:beforeAutospacing="0" w:after="80" w:afterAutospacing="0" w:line="276" w:lineRule="auto"/>
        <w:ind w:firstLine="709"/>
        <w:jc w:val="both"/>
        <w:textAlignment w:val="baseline"/>
        <w:rPr>
          <w:rStyle w:val="rvts23"/>
          <w:bCs/>
          <w:color w:val="000000"/>
          <w:sz w:val="28"/>
          <w:szCs w:val="28"/>
          <w:bdr w:val="none" w:sz="0" w:space="0" w:color="auto" w:frame="1"/>
        </w:rPr>
      </w:pPr>
      <w:r>
        <w:rPr>
          <w:rStyle w:val="rvts23"/>
          <w:bCs/>
          <w:color w:val="000000"/>
          <w:sz w:val="28"/>
          <w:szCs w:val="28"/>
          <w:bdr w:val="none" w:sz="0" w:space="0" w:color="auto" w:frame="1"/>
        </w:rPr>
        <w:t xml:space="preserve">Можливий набір на основі освітньо-кваліфікаційного рівня фахівця за результатами зовнішнього незалежного оцінювання та фахового випробування. </w:t>
      </w:r>
    </w:p>
    <w:p w:rsidR="00F8415D" w:rsidRDefault="00F8415D" w:rsidP="00F8415D">
      <w:pPr>
        <w:spacing w:after="8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Впровадження однорічних освітньо-професійних програм підготовки молодших бакалаврів (як в університетах, академіях та інститутах, так і у коледжах, які мають необхідний потенціал) на основі молодшого спеціаліста з окремих спеціальностей (наприклад, деякі педагогічні, медичні, мистецькі спеціальності) дозволить вирішити проблеми наскрізної підготовки фахівців для посад (професій), для яких встановлено законодавчі вимоги наявності вищої освіти.</w:t>
      </w:r>
    </w:p>
    <w:p w:rsidR="00BD1228" w:rsidRPr="00BD1228" w:rsidRDefault="00BD1228" w:rsidP="00BD1228">
      <w:pPr>
        <w:spacing w:after="80"/>
        <w:ind w:firstLine="709"/>
        <w:jc w:val="both"/>
        <w:rPr>
          <w:rFonts w:ascii="Times New Roman" w:hAnsi="Times New Roman" w:cs="Times New Roman"/>
          <w:sz w:val="28"/>
          <w:szCs w:val="28"/>
          <w:lang w:val="uk-UA"/>
        </w:rPr>
      </w:pPr>
      <w:r w:rsidRPr="00BD1228">
        <w:rPr>
          <w:rFonts w:ascii="Times New Roman" w:hAnsi="Times New Roman" w:cs="Times New Roman"/>
          <w:sz w:val="28"/>
          <w:szCs w:val="28"/>
          <w:lang w:val="uk-UA"/>
        </w:rPr>
        <w:t xml:space="preserve">Припускається присвоєння ступеня молодшого бакалавра </w:t>
      </w:r>
      <w:r>
        <w:rPr>
          <w:rFonts w:ascii="Times New Roman" w:hAnsi="Times New Roman" w:cs="Times New Roman"/>
          <w:sz w:val="28"/>
          <w:szCs w:val="28"/>
          <w:lang w:val="uk-UA"/>
        </w:rPr>
        <w:t>особам</w:t>
      </w:r>
      <w:r w:rsidRPr="00BD1228">
        <w:rPr>
          <w:rFonts w:ascii="Times New Roman" w:hAnsi="Times New Roman" w:cs="Times New Roman"/>
          <w:sz w:val="28"/>
          <w:szCs w:val="28"/>
          <w:lang w:val="uk-UA"/>
        </w:rPr>
        <w:t xml:space="preserve">, </w:t>
      </w:r>
      <w:r>
        <w:rPr>
          <w:rFonts w:ascii="Times New Roman" w:hAnsi="Times New Roman" w:cs="Times New Roman"/>
          <w:sz w:val="28"/>
          <w:szCs w:val="28"/>
          <w:lang w:val="uk-UA"/>
        </w:rPr>
        <w:t>які</w:t>
      </w:r>
      <w:r w:rsidRPr="00BD1228">
        <w:rPr>
          <w:rFonts w:ascii="Times New Roman" w:hAnsi="Times New Roman" w:cs="Times New Roman"/>
          <w:sz w:val="28"/>
          <w:szCs w:val="28"/>
          <w:lang w:val="uk-UA"/>
        </w:rPr>
        <w:t xml:space="preserve"> провчи</w:t>
      </w:r>
      <w:r>
        <w:rPr>
          <w:rFonts w:ascii="Times New Roman" w:hAnsi="Times New Roman" w:cs="Times New Roman"/>
          <w:sz w:val="28"/>
          <w:szCs w:val="28"/>
          <w:lang w:val="uk-UA"/>
        </w:rPr>
        <w:t>лись</w:t>
      </w:r>
      <w:r w:rsidRPr="00BD1228">
        <w:rPr>
          <w:rFonts w:ascii="Times New Roman" w:hAnsi="Times New Roman" w:cs="Times New Roman"/>
          <w:sz w:val="28"/>
          <w:szCs w:val="28"/>
          <w:lang w:val="uk-UA"/>
        </w:rPr>
        <w:t xml:space="preserve"> </w:t>
      </w:r>
      <w:r>
        <w:rPr>
          <w:rFonts w:ascii="Times New Roman" w:hAnsi="Times New Roman" w:cs="Times New Roman"/>
          <w:sz w:val="28"/>
          <w:szCs w:val="28"/>
          <w:lang w:val="uk-UA"/>
        </w:rPr>
        <w:t>для здобуття ступеня бакалавра (магістра медичного, фармацевтичного, ветеринарного спрямування) на основі повної загальної середньої освіти</w:t>
      </w:r>
      <w:r w:rsidRPr="00BD1228">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строк, який не менше встановленого стандартом молодшого бакалавра для цієї спеціальності, </w:t>
      </w:r>
      <w:r w:rsidRPr="00BD1228">
        <w:rPr>
          <w:rFonts w:ascii="Times New Roman" w:hAnsi="Times New Roman" w:cs="Times New Roman"/>
          <w:sz w:val="28"/>
          <w:szCs w:val="28"/>
          <w:lang w:val="uk-UA"/>
        </w:rPr>
        <w:t>і скла</w:t>
      </w:r>
      <w:r>
        <w:rPr>
          <w:rFonts w:ascii="Times New Roman" w:hAnsi="Times New Roman" w:cs="Times New Roman"/>
          <w:sz w:val="28"/>
          <w:szCs w:val="28"/>
          <w:lang w:val="uk-UA"/>
        </w:rPr>
        <w:t>ли</w:t>
      </w:r>
      <w:r w:rsidRPr="00BD1228">
        <w:rPr>
          <w:rFonts w:ascii="Times New Roman" w:hAnsi="Times New Roman" w:cs="Times New Roman"/>
          <w:sz w:val="28"/>
          <w:szCs w:val="28"/>
          <w:lang w:val="uk-UA"/>
        </w:rPr>
        <w:t xml:space="preserve"> атестаційний екзамен, бажа</w:t>
      </w:r>
      <w:r>
        <w:rPr>
          <w:rFonts w:ascii="Times New Roman" w:hAnsi="Times New Roman" w:cs="Times New Roman"/>
          <w:sz w:val="28"/>
          <w:szCs w:val="28"/>
          <w:lang w:val="uk-UA"/>
        </w:rPr>
        <w:t>ють</w:t>
      </w:r>
      <w:r w:rsidRPr="00BD1228">
        <w:rPr>
          <w:rFonts w:ascii="Times New Roman" w:hAnsi="Times New Roman" w:cs="Times New Roman"/>
          <w:sz w:val="28"/>
          <w:szCs w:val="28"/>
          <w:lang w:val="uk-UA"/>
        </w:rPr>
        <w:t xml:space="preserve"> перервати, закінчити навчання або змінити спеціальність.</w:t>
      </w:r>
    </w:p>
    <w:p w:rsidR="00F8415D" w:rsidRDefault="00F8415D" w:rsidP="00F8415D">
      <w:pPr>
        <w:pStyle w:val="rvps6"/>
        <w:shd w:val="clear" w:color="auto" w:fill="FFFFFF"/>
        <w:spacing w:before="0" w:beforeAutospacing="0" w:after="80" w:afterAutospacing="0" w:line="276" w:lineRule="auto"/>
        <w:ind w:firstLine="709"/>
        <w:jc w:val="both"/>
        <w:textAlignment w:val="baseline"/>
        <w:rPr>
          <w:rStyle w:val="rvts23"/>
          <w:bCs/>
          <w:color w:val="000000"/>
          <w:bdr w:val="none" w:sz="0" w:space="0" w:color="auto" w:frame="1"/>
        </w:rPr>
      </w:pPr>
      <w:r>
        <w:rPr>
          <w:rStyle w:val="rvts23"/>
          <w:bCs/>
          <w:sz w:val="28"/>
          <w:szCs w:val="28"/>
          <w:bdr w:val="none" w:sz="0" w:space="0" w:color="auto" w:frame="1"/>
        </w:rPr>
        <w:t>7. Після останнього набору молодших спеціалістів у 2019 році мають відбутись відповідні трансформації діяльності навчальних закладів з урахуванням їх кадрового та конкурентного потенціалу.</w:t>
      </w:r>
    </w:p>
    <w:p w:rsidR="00F8415D" w:rsidRDefault="00F8415D" w:rsidP="00F8415D">
      <w:pPr>
        <w:pStyle w:val="rvps6"/>
        <w:shd w:val="clear" w:color="auto" w:fill="FFFFFF"/>
        <w:spacing w:before="0" w:beforeAutospacing="0" w:after="80" w:afterAutospacing="0" w:line="276" w:lineRule="auto"/>
        <w:ind w:firstLine="709"/>
        <w:jc w:val="both"/>
        <w:textAlignment w:val="baseline"/>
        <w:rPr>
          <w:rStyle w:val="rvts23"/>
          <w:bCs/>
          <w:color w:val="000000"/>
          <w:sz w:val="28"/>
          <w:szCs w:val="28"/>
          <w:bdr w:val="none" w:sz="0" w:space="0" w:color="auto" w:frame="1"/>
        </w:rPr>
      </w:pPr>
      <w:r>
        <w:rPr>
          <w:rStyle w:val="rvts23"/>
          <w:bCs/>
          <w:color w:val="000000"/>
          <w:sz w:val="28"/>
          <w:szCs w:val="28"/>
          <w:bdr w:val="none" w:sz="0" w:space="0" w:color="auto" w:frame="1"/>
        </w:rPr>
        <w:t>Для ВНЗ І-ІІ рівнів акредитації вбачаються такі варіанти розвитку:</w:t>
      </w:r>
    </w:p>
    <w:p w:rsidR="00F8415D" w:rsidRDefault="00F8415D" w:rsidP="00F8415D">
      <w:pPr>
        <w:pStyle w:val="rvps6"/>
        <w:shd w:val="clear" w:color="auto" w:fill="FFFFFF"/>
        <w:spacing w:before="0" w:beforeAutospacing="0" w:after="80" w:afterAutospacing="0" w:line="276" w:lineRule="auto"/>
        <w:ind w:firstLine="709"/>
        <w:jc w:val="both"/>
        <w:textAlignment w:val="baseline"/>
        <w:rPr>
          <w:rStyle w:val="rvts23"/>
          <w:bCs/>
          <w:color w:val="000000"/>
          <w:sz w:val="28"/>
          <w:szCs w:val="28"/>
          <w:bdr w:val="none" w:sz="0" w:space="0" w:color="auto" w:frame="1"/>
        </w:rPr>
      </w:pPr>
      <w:r>
        <w:rPr>
          <w:rStyle w:val="rvts23"/>
          <w:bCs/>
          <w:color w:val="000000"/>
          <w:sz w:val="28"/>
          <w:szCs w:val="28"/>
          <w:bdr w:val="none" w:sz="0" w:space="0" w:color="auto" w:frame="1"/>
        </w:rPr>
        <w:t xml:space="preserve">7.1. Збереження в статусі </w:t>
      </w:r>
      <w:r>
        <w:rPr>
          <w:rStyle w:val="rvts23"/>
          <w:b/>
          <w:bCs/>
          <w:color w:val="000000"/>
          <w:sz w:val="28"/>
          <w:szCs w:val="28"/>
          <w:bdr w:val="none" w:sz="0" w:space="0" w:color="auto" w:frame="1"/>
        </w:rPr>
        <w:t>коледжу як закладу вищої освіти</w:t>
      </w:r>
      <w:r>
        <w:rPr>
          <w:rStyle w:val="rvts23"/>
          <w:bCs/>
          <w:color w:val="000000"/>
          <w:sz w:val="28"/>
          <w:szCs w:val="28"/>
          <w:bdr w:val="none" w:sz="0" w:space="0" w:color="auto" w:frame="1"/>
        </w:rPr>
        <w:t>, який здійснює відповідно до ліцензій:</w:t>
      </w:r>
    </w:p>
    <w:p w:rsidR="00F8415D" w:rsidRDefault="00F8415D" w:rsidP="00F8415D">
      <w:pPr>
        <w:pStyle w:val="rvps6"/>
        <w:shd w:val="clear" w:color="auto" w:fill="FFFFFF"/>
        <w:spacing w:before="0" w:beforeAutospacing="0" w:after="80" w:afterAutospacing="0" w:line="276" w:lineRule="auto"/>
        <w:ind w:firstLine="709"/>
        <w:jc w:val="both"/>
        <w:textAlignment w:val="baseline"/>
        <w:rPr>
          <w:rStyle w:val="rvts23"/>
          <w:bCs/>
          <w:color w:val="000000"/>
          <w:sz w:val="28"/>
          <w:szCs w:val="28"/>
          <w:bdr w:val="none" w:sz="0" w:space="0" w:color="auto" w:frame="1"/>
        </w:rPr>
      </w:pPr>
      <w:r>
        <w:rPr>
          <w:rStyle w:val="rvts23"/>
          <w:bCs/>
          <w:color w:val="000000"/>
          <w:sz w:val="28"/>
          <w:szCs w:val="28"/>
          <w:bdr w:val="none" w:sz="0" w:space="0" w:color="auto" w:frame="1"/>
        </w:rPr>
        <w:t>підготовку молодших бакалаврів та/або бакалаврів (короткого циклу та/або першого рівня вищої освіти),</w:t>
      </w:r>
    </w:p>
    <w:p w:rsidR="00F8415D" w:rsidRDefault="00F8415D" w:rsidP="00F8415D">
      <w:pPr>
        <w:pStyle w:val="rvps6"/>
        <w:shd w:val="clear" w:color="auto" w:fill="FFFFFF"/>
        <w:spacing w:before="0" w:beforeAutospacing="0" w:after="80" w:afterAutospacing="0" w:line="276" w:lineRule="auto"/>
        <w:ind w:firstLine="709"/>
        <w:jc w:val="both"/>
        <w:textAlignment w:val="baseline"/>
        <w:rPr>
          <w:rStyle w:val="rvts23"/>
          <w:bCs/>
          <w:color w:val="000000"/>
          <w:sz w:val="28"/>
          <w:szCs w:val="28"/>
          <w:bdr w:val="none" w:sz="0" w:space="0" w:color="auto" w:frame="1"/>
        </w:rPr>
      </w:pPr>
      <w:r>
        <w:rPr>
          <w:rStyle w:val="rvts23"/>
          <w:bCs/>
          <w:color w:val="000000"/>
          <w:sz w:val="28"/>
          <w:szCs w:val="28"/>
          <w:bdr w:val="none" w:sz="0" w:space="0" w:color="auto" w:frame="1"/>
        </w:rPr>
        <w:lastRenderedPageBreak/>
        <w:t xml:space="preserve">а також має право здійснювати в окремих підрозділах підготовку за освітньо-кваліфікаційним рівнем фахівця (третій (фаховий) рівень професійної освіти), у тому числі на основі базової загальної середньої освіти з одночасним здобуттям повної загальної середньої освіти професійного профілю, </w:t>
      </w:r>
    </w:p>
    <w:p w:rsidR="00F8415D" w:rsidRDefault="00F8415D" w:rsidP="00F8415D">
      <w:pPr>
        <w:pStyle w:val="rvps6"/>
        <w:shd w:val="clear" w:color="auto" w:fill="FFFFFF"/>
        <w:spacing w:before="0" w:beforeAutospacing="0" w:after="80" w:afterAutospacing="0" w:line="276" w:lineRule="auto"/>
        <w:ind w:firstLine="709"/>
        <w:jc w:val="both"/>
        <w:textAlignment w:val="baseline"/>
        <w:rPr>
          <w:rStyle w:val="rvts23"/>
          <w:bCs/>
          <w:color w:val="000000"/>
          <w:sz w:val="28"/>
          <w:szCs w:val="28"/>
          <w:bdr w:val="none" w:sz="0" w:space="0" w:color="auto" w:frame="1"/>
        </w:rPr>
      </w:pPr>
      <w:r>
        <w:rPr>
          <w:rStyle w:val="rvts23"/>
          <w:bCs/>
          <w:color w:val="000000"/>
          <w:sz w:val="28"/>
          <w:szCs w:val="28"/>
          <w:bdr w:val="none" w:sz="0" w:space="0" w:color="auto" w:frame="1"/>
        </w:rPr>
        <w:t>та реалізовувати освітні програми профільної старшої школи за професійними та спорідненими до них академічними профілями.</w:t>
      </w:r>
    </w:p>
    <w:p w:rsidR="00F8415D" w:rsidRDefault="00F8415D" w:rsidP="00F8415D">
      <w:pPr>
        <w:pStyle w:val="rvps6"/>
        <w:shd w:val="clear" w:color="auto" w:fill="FFFFFF"/>
        <w:spacing w:before="0" w:beforeAutospacing="0" w:after="80" w:afterAutospacing="0" w:line="276" w:lineRule="auto"/>
        <w:ind w:firstLine="709"/>
        <w:jc w:val="both"/>
        <w:textAlignment w:val="baseline"/>
        <w:rPr>
          <w:rStyle w:val="rvts23"/>
          <w:bCs/>
          <w:color w:val="000000"/>
          <w:sz w:val="28"/>
          <w:szCs w:val="28"/>
          <w:bdr w:val="none" w:sz="0" w:space="0" w:color="auto" w:frame="1"/>
        </w:rPr>
      </w:pPr>
      <w:r>
        <w:rPr>
          <w:rStyle w:val="rvts23"/>
          <w:bCs/>
          <w:color w:val="000000"/>
          <w:sz w:val="28"/>
          <w:szCs w:val="28"/>
          <w:bdr w:val="none" w:sz="0" w:space="0" w:color="auto" w:frame="1"/>
        </w:rPr>
        <w:t>Коледж може бути самостійним закладом вищої освіти або структурним підрозділом університету, академії чи інституту, що провадить освітню діяльність, пов’язану із здобуттям ступеня бакалавра та/або молодшого бакалавра, проводить прикладні наукові дослідження та/або творчу мистецьку діяльність. Вимога здійснення підготовки бакалаврів для ліцензування підготовки молодших бакалаврів має бути усунена.</w:t>
      </w:r>
    </w:p>
    <w:p w:rsidR="00F8415D" w:rsidRDefault="00F8415D" w:rsidP="00F8415D">
      <w:pPr>
        <w:pStyle w:val="rvps6"/>
        <w:shd w:val="clear" w:color="auto" w:fill="FFFFFF"/>
        <w:spacing w:before="0" w:beforeAutospacing="0" w:after="80" w:afterAutospacing="0" w:line="276" w:lineRule="auto"/>
        <w:ind w:firstLine="709"/>
        <w:jc w:val="both"/>
        <w:textAlignment w:val="baseline"/>
        <w:rPr>
          <w:rStyle w:val="rvts23"/>
          <w:bCs/>
          <w:color w:val="000000"/>
          <w:sz w:val="28"/>
          <w:szCs w:val="28"/>
          <w:bdr w:val="none" w:sz="0" w:space="0" w:color="auto" w:frame="1"/>
        </w:rPr>
      </w:pPr>
      <w:r>
        <w:rPr>
          <w:rStyle w:val="rvts23"/>
          <w:bCs/>
          <w:color w:val="000000"/>
          <w:sz w:val="28"/>
          <w:szCs w:val="28"/>
          <w:bdr w:val="none" w:sz="0" w:space="0" w:color="auto" w:frame="1"/>
        </w:rPr>
        <w:t>Статус коледжу як закладу вищої освіти отримує заклад освіти (структурний підрозділ закладу освіти), в якому ліцензований обсяг підготовки здобувачів вищої освіти ступеня молодшого бакалавра становить не менше 30 відсотків загального ліцензованого обсягу осіб, які здобувають в ньому вищу, професійну та/або профільну середню освіту</w:t>
      </w:r>
    </w:p>
    <w:p w:rsidR="00F8415D" w:rsidRDefault="00F8415D" w:rsidP="00F8415D">
      <w:pPr>
        <w:pStyle w:val="rvps6"/>
        <w:shd w:val="clear" w:color="auto" w:fill="FFFFFF"/>
        <w:spacing w:before="0" w:beforeAutospacing="0" w:after="80" w:afterAutospacing="0" w:line="276" w:lineRule="auto"/>
        <w:ind w:firstLine="709"/>
        <w:jc w:val="both"/>
        <w:textAlignment w:val="baseline"/>
        <w:rPr>
          <w:rStyle w:val="rvts23"/>
          <w:bCs/>
          <w:color w:val="000000"/>
          <w:sz w:val="28"/>
          <w:szCs w:val="28"/>
          <w:bdr w:val="none" w:sz="0" w:space="0" w:color="auto" w:frame="1"/>
        </w:rPr>
      </w:pPr>
      <w:r>
        <w:rPr>
          <w:rStyle w:val="rvts23"/>
          <w:bCs/>
          <w:color w:val="000000"/>
          <w:sz w:val="28"/>
          <w:szCs w:val="28"/>
          <w:bdr w:val="none" w:sz="0" w:space="0" w:color="auto" w:frame="1"/>
        </w:rPr>
        <w:t>Коледжі (включаючи коледжі як структурні підрозділи університетів, академій, інститутів), які отримали ліцензію на підготовку фахівців ступеня молодшого бакалавра та/або ступеня бакалавра, включають до свого штатного розпису відповідні посади науково-педагогічних працівників. На науково-педагогічних працівників таких коледжів та осіб, які здобувають в них вищу освіту ступеня молодшого бакалавра чи бакалавра, розповсюджуються умови оплати праці, пенсійного забезпечення, норми педагогічного навантаження, норми стипендіального забезпечення на рівні вищих навчальних закладів III-IV рівнів акредитації. Педагогічні працівники цих коледжів, які відповідають вимогам до науково-педагогічних працівників та забезпечують підготовку фахівців ступеня молодшого бакалавра або бакалавра, отримують статус науково-педагогічних працівників і переводяться на відповідні науково-педагогічні посади з початку реалізації відповідної освітньої програми або, наприклад, з 1 вересня 2017 року, якщо освітня програма підготовки фахівців ступеня бакалавра вже реалізується.</w:t>
      </w:r>
    </w:p>
    <w:p w:rsidR="00F8415D" w:rsidRDefault="00F8415D" w:rsidP="00F8415D">
      <w:pPr>
        <w:pStyle w:val="rvps6"/>
        <w:shd w:val="clear" w:color="auto" w:fill="FFFFFF"/>
        <w:spacing w:before="0" w:beforeAutospacing="0" w:after="80" w:afterAutospacing="0" w:line="276" w:lineRule="auto"/>
        <w:ind w:firstLine="709"/>
        <w:jc w:val="both"/>
        <w:textAlignment w:val="baseline"/>
        <w:rPr>
          <w:rStyle w:val="rvts23"/>
          <w:bCs/>
          <w:color w:val="000000"/>
          <w:sz w:val="28"/>
          <w:szCs w:val="28"/>
          <w:bdr w:val="none" w:sz="0" w:space="0" w:color="auto" w:frame="1"/>
        </w:rPr>
      </w:pPr>
      <w:r>
        <w:rPr>
          <w:rStyle w:val="rvts23"/>
          <w:bCs/>
          <w:color w:val="000000"/>
          <w:sz w:val="28"/>
          <w:szCs w:val="28"/>
          <w:bdr w:val="none" w:sz="0" w:space="0" w:color="auto" w:frame="1"/>
        </w:rPr>
        <w:t xml:space="preserve">7.2. Збереження в статусі </w:t>
      </w:r>
      <w:r>
        <w:rPr>
          <w:rStyle w:val="rvts23"/>
          <w:b/>
          <w:bCs/>
          <w:color w:val="000000"/>
          <w:sz w:val="28"/>
          <w:szCs w:val="28"/>
          <w:bdr w:val="none" w:sz="0" w:space="0" w:color="auto" w:frame="1"/>
        </w:rPr>
        <w:t>коледжу як закладу фахової освіти</w:t>
      </w:r>
      <w:r>
        <w:rPr>
          <w:rStyle w:val="rvts23"/>
          <w:bCs/>
          <w:color w:val="000000"/>
          <w:sz w:val="28"/>
          <w:szCs w:val="28"/>
          <w:bdr w:val="none" w:sz="0" w:space="0" w:color="auto" w:frame="1"/>
        </w:rPr>
        <w:t>, який здійснює відповідно до ліцензій:</w:t>
      </w:r>
    </w:p>
    <w:p w:rsidR="00F8415D" w:rsidRDefault="00F8415D" w:rsidP="00F8415D">
      <w:pPr>
        <w:pStyle w:val="rvps6"/>
        <w:shd w:val="clear" w:color="auto" w:fill="FFFFFF"/>
        <w:spacing w:before="0" w:beforeAutospacing="0" w:after="80" w:afterAutospacing="0" w:line="276" w:lineRule="auto"/>
        <w:ind w:firstLine="709"/>
        <w:jc w:val="both"/>
        <w:textAlignment w:val="baseline"/>
        <w:rPr>
          <w:rStyle w:val="rvts23"/>
          <w:bCs/>
          <w:color w:val="000000"/>
          <w:sz w:val="28"/>
          <w:szCs w:val="28"/>
          <w:bdr w:val="none" w:sz="0" w:space="0" w:color="auto" w:frame="1"/>
        </w:rPr>
      </w:pPr>
      <w:r>
        <w:rPr>
          <w:rStyle w:val="rvts23"/>
          <w:bCs/>
          <w:color w:val="000000"/>
          <w:sz w:val="28"/>
          <w:szCs w:val="28"/>
          <w:bdr w:val="none" w:sz="0" w:space="0" w:color="auto" w:frame="1"/>
        </w:rPr>
        <w:t xml:space="preserve">підготовку за освітньо-кваліфікаційним рівнем фахівця (третій (фаховий) рівень професійної освіти), у тому числі на основі базової загальної середньої </w:t>
      </w:r>
      <w:r>
        <w:rPr>
          <w:rStyle w:val="rvts23"/>
          <w:bCs/>
          <w:color w:val="000000"/>
          <w:sz w:val="28"/>
          <w:szCs w:val="28"/>
          <w:bdr w:val="none" w:sz="0" w:space="0" w:color="auto" w:frame="1"/>
        </w:rPr>
        <w:lastRenderedPageBreak/>
        <w:t xml:space="preserve">освіти з одночасним здобуттям повної загальної середньої освіти професійного профілю, </w:t>
      </w:r>
    </w:p>
    <w:p w:rsidR="00F8415D" w:rsidRDefault="00F8415D" w:rsidP="00F8415D">
      <w:pPr>
        <w:pStyle w:val="rvps6"/>
        <w:shd w:val="clear" w:color="auto" w:fill="FFFFFF"/>
        <w:spacing w:before="0" w:beforeAutospacing="0" w:after="80" w:afterAutospacing="0" w:line="276" w:lineRule="auto"/>
        <w:ind w:firstLine="709"/>
        <w:jc w:val="both"/>
        <w:textAlignment w:val="baseline"/>
        <w:rPr>
          <w:rStyle w:val="rvts23"/>
          <w:bCs/>
          <w:color w:val="000000"/>
          <w:sz w:val="28"/>
          <w:szCs w:val="28"/>
          <w:bdr w:val="none" w:sz="0" w:space="0" w:color="auto" w:frame="1"/>
        </w:rPr>
      </w:pPr>
      <w:r>
        <w:rPr>
          <w:rStyle w:val="rvts23"/>
          <w:bCs/>
          <w:color w:val="000000"/>
          <w:sz w:val="28"/>
          <w:szCs w:val="28"/>
          <w:bdr w:val="none" w:sz="0" w:space="0" w:color="auto" w:frame="1"/>
        </w:rPr>
        <w:t>а також має право здійснювати підготовку кваліфікованих робітників, у тому числі на основі базової загальної середньої освіти з одночасним здобуттям повної загальної середньої освіти професійного профілю,</w:t>
      </w:r>
    </w:p>
    <w:p w:rsidR="00F8415D" w:rsidRDefault="00F8415D" w:rsidP="00F8415D">
      <w:pPr>
        <w:pStyle w:val="rvps6"/>
        <w:shd w:val="clear" w:color="auto" w:fill="FFFFFF"/>
        <w:spacing w:before="0" w:beforeAutospacing="0" w:after="80" w:afterAutospacing="0" w:line="276" w:lineRule="auto"/>
        <w:ind w:firstLine="709"/>
        <w:jc w:val="both"/>
        <w:textAlignment w:val="baseline"/>
        <w:rPr>
          <w:rStyle w:val="rvts23"/>
          <w:bCs/>
          <w:color w:val="000000"/>
          <w:sz w:val="28"/>
          <w:szCs w:val="28"/>
          <w:bdr w:val="none" w:sz="0" w:space="0" w:color="auto" w:frame="1"/>
        </w:rPr>
      </w:pPr>
      <w:r>
        <w:rPr>
          <w:rStyle w:val="rvts23"/>
          <w:bCs/>
          <w:color w:val="000000"/>
          <w:sz w:val="28"/>
          <w:szCs w:val="28"/>
          <w:bdr w:val="none" w:sz="0" w:space="0" w:color="auto" w:frame="1"/>
        </w:rPr>
        <w:t>та реалізовувати освітні програми профільної старшої школи за професійними та спорідненими до них академічними профілями.</w:t>
      </w:r>
    </w:p>
    <w:p w:rsidR="00F8415D" w:rsidRDefault="00F8415D" w:rsidP="00F8415D">
      <w:pPr>
        <w:pStyle w:val="rvps6"/>
        <w:shd w:val="clear" w:color="auto" w:fill="FFFFFF"/>
        <w:spacing w:before="0" w:beforeAutospacing="0" w:after="80" w:afterAutospacing="0" w:line="276" w:lineRule="auto"/>
        <w:ind w:firstLine="709"/>
        <w:jc w:val="both"/>
        <w:textAlignment w:val="baseline"/>
        <w:rPr>
          <w:rStyle w:val="rvts23"/>
          <w:bCs/>
          <w:color w:val="000000"/>
          <w:sz w:val="28"/>
          <w:szCs w:val="28"/>
          <w:bdr w:val="none" w:sz="0" w:space="0" w:color="auto" w:frame="1"/>
        </w:rPr>
      </w:pPr>
      <w:r>
        <w:rPr>
          <w:rStyle w:val="rvts23"/>
          <w:bCs/>
          <w:color w:val="000000"/>
          <w:sz w:val="28"/>
          <w:szCs w:val="28"/>
          <w:bdr w:val="none" w:sz="0" w:space="0" w:color="auto" w:frame="1"/>
        </w:rPr>
        <w:t>Вищі навчальні заклади, які в системі вищої освіти наразі здійснюють підготовку виключно за освітньо-кваліфікаційним рівнем молодшого спеціаліста і до 2020 року не отримають ліцензію на підготовку освітньо-професійного ступеня молодшого бакалавра та/або ступеня бакалавра, можуть продовжити підготовку фахівців у системі професійної освіти як заклади професійної</w:t>
      </w:r>
      <w:r w:rsidR="00332D4C">
        <w:rPr>
          <w:rStyle w:val="rvts23"/>
          <w:bCs/>
          <w:color w:val="000000"/>
          <w:sz w:val="28"/>
          <w:szCs w:val="28"/>
          <w:bdr w:val="none" w:sz="0" w:space="0" w:color="auto" w:frame="1"/>
        </w:rPr>
        <w:t xml:space="preserve"> або фахової</w:t>
      </w:r>
      <w:r>
        <w:rPr>
          <w:rStyle w:val="rvts23"/>
          <w:bCs/>
          <w:color w:val="000000"/>
          <w:sz w:val="28"/>
          <w:szCs w:val="28"/>
          <w:bdr w:val="none" w:sz="0" w:space="0" w:color="auto" w:frame="1"/>
        </w:rPr>
        <w:t xml:space="preserve"> освіти.</w:t>
      </w:r>
    </w:p>
    <w:p w:rsidR="00F8415D" w:rsidRDefault="00F8415D" w:rsidP="00F8415D">
      <w:pPr>
        <w:spacing w:after="80"/>
        <w:ind w:firstLine="709"/>
        <w:jc w:val="both"/>
        <w:rPr>
          <w:rFonts w:ascii="Times New Roman" w:hAnsi="Times New Roman" w:cs="Times New Roman"/>
          <w:lang w:val="uk-UA"/>
        </w:rPr>
      </w:pPr>
      <w:r>
        <w:rPr>
          <w:rFonts w:ascii="Times New Roman" w:hAnsi="Times New Roman" w:cs="Times New Roman"/>
          <w:sz w:val="28"/>
          <w:lang w:val="uk-UA"/>
        </w:rPr>
        <w:t>Статус коледжів-ліцеїв можуть набувати заклади освіти, які проводять навчання учнів за програмою профільної старшої школи за академічними профілями, спорідненими основному професійному спрямуванню. Це може бути особливо важливим для формування мережі профільних класів природничо-математичного спрямування в сільській місцевості та малих містах. Наявність гуртожитку дозволить вирішити питання проживання під час навчального тижня школярів з віддалених населених пунктів.</w:t>
      </w:r>
    </w:p>
    <w:p w:rsidR="008C1B15" w:rsidRPr="00082CF3" w:rsidRDefault="008C1B15" w:rsidP="008C1B15">
      <w:pPr>
        <w:pStyle w:val="rvps2"/>
        <w:shd w:val="clear" w:color="auto" w:fill="FFFFFF"/>
        <w:spacing w:before="0" w:beforeAutospacing="0" w:after="80" w:afterAutospacing="0" w:line="276" w:lineRule="auto"/>
        <w:ind w:firstLine="709"/>
        <w:jc w:val="both"/>
        <w:textAlignment w:val="baseline"/>
        <w:rPr>
          <w:color w:val="000000"/>
        </w:rPr>
      </w:pPr>
    </w:p>
    <w:p w:rsidR="008C1B15" w:rsidRPr="00082CF3" w:rsidRDefault="008C1B15" w:rsidP="008C1B15">
      <w:pPr>
        <w:pStyle w:val="rvps7"/>
        <w:shd w:val="clear" w:color="auto" w:fill="FFFFFF"/>
        <w:spacing w:before="0" w:beforeAutospacing="0" w:after="80" w:afterAutospacing="0" w:line="276" w:lineRule="auto"/>
        <w:ind w:firstLine="709"/>
        <w:jc w:val="center"/>
        <w:textAlignment w:val="baseline"/>
        <w:rPr>
          <w:color w:val="000000"/>
          <w:sz w:val="28"/>
        </w:rPr>
      </w:pPr>
      <w:r w:rsidRPr="00082CF3">
        <w:rPr>
          <w:rStyle w:val="rvts15"/>
          <w:b/>
          <w:bCs/>
          <w:color w:val="000000"/>
          <w:sz w:val="32"/>
          <w:szCs w:val="28"/>
          <w:bdr w:val="none" w:sz="0" w:space="0" w:color="auto" w:frame="1"/>
        </w:rPr>
        <w:t>Строки реалізації Концепції</w:t>
      </w:r>
    </w:p>
    <w:p w:rsidR="008C1B15" w:rsidRPr="00082CF3" w:rsidRDefault="008C1B15" w:rsidP="008C1B15">
      <w:pPr>
        <w:pStyle w:val="rvps2"/>
        <w:shd w:val="clear" w:color="auto" w:fill="FFFFFF"/>
        <w:spacing w:before="0" w:beforeAutospacing="0" w:after="80" w:afterAutospacing="0" w:line="276" w:lineRule="auto"/>
        <w:ind w:firstLine="709"/>
        <w:jc w:val="both"/>
        <w:textAlignment w:val="baseline"/>
        <w:rPr>
          <w:color w:val="000000"/>
          <w:sz w:val="28"/>
        </w:rPr>
      </w:pPr>
      <w:r w:rsidRPr="00082CF3">
        <w:rPr>
          <w:color w:val="000000"/>
          <w:sz w:val="28"/>
        </w:rPr>
        <w:t>Реалізація Концепції здійснюється протягом 2017-2029 років трьома етапами.</w:t>
      </w:r>
    </w:p>
    <w:p w:rsidR="008C1B15" w:rsidRPr="00082CF3" w:rsidRDefault="008C1B15" w:rsidP="008C1B15">
      <w:pPr>
        <w:pStyle w:val="rvps2"/>
        <w:shd w:val="clear" w:color="auto" w:fill="FFFFFF"/>
        <w:spacing w:before="0" w:beforeAutospacing="0" w:after="80" w:afterAutospacing="0" w:line="276" w:lineRule="auto"/>
        <w:ind w:firstLine="709"/>
        <w:jc w:val="both"/>
        <w:textAlignment w:val="baseline"/>
        <w:rPr>
          <w:color w:val="000000"/>
          <w:sz w:val="28"/>
        </w:rPr>
      </w:pPr>
      <w:r w:rsidRPr="00082CF3">
        <w:rPr>
          <w:color w:val="000000"/>
          <w:sz w:val="28"/>
        </w:rPr>
        <w:t>На першому етапі (2017-2018 роки) передбачається:</w:t>
      </w:r>
    </w:p>
    <w:p w:rsidR="008C1B15" w:rsidRPr="00082CF3" w:rsidRDefault="008C1B15" w:rsidP="008C1B15">
      <w:pPr>
        <w:pStyle w:val="rvps2"/>
        <w:shd w:val="clear" w:color="auto" w:fill="FFFFFF"/>
        <w:spacing w:before="0" w:beforeAutospacing="0" w:after="80" w:afterAutospacing="0" w:line="276" w:lineRule="auto"/>
        <w:ind w:firstLine="709"/>
        <w:jc w:val="both"/>
        <w:textAlignment w:val="baseline"/>
        <w:rPr>
          <w:color w:val="000000"/>
          <w:sz w:val="28"/>
        </w:rPr>
      </w:pPr>
      <w:r w:rsidRPr="00082CF3">
        <w:rPr>
          <w:color w:val="000000"/>
          <w:sz w:val="28"/>
        </w:rPr>
        <w:t>прийняти нову редакцію</w:t>
      </w:r>
      <w:r w:rsidRPr="00082CF3">
        <w:rPr>
          <w:rStyle w:val="apple-converted-space"/>
          <w:color w:val="000000"/>
          <w:sz w:val="28"/>
        </w:rPr>
        <w:t> </w:t>
      </w:r>
      <w:r w:rsidRPr="00082CF3">
        <w:rPr>
          <w:sz w:val="28"/>
          <w:bdr w:val="none" w:sz="0" w:space="0" w:color="auto" w:frame="1"/>
        </w:rPr>
        <w:t>Закону України</w:t>
      </w:r>
      <w:r w:rsidRPr="00082CF3">
        <w:rPr>
          <w:rStyle w:val="apple-converted-space"/>
          <w:color w:val="000000"/>
          <w:sz w:val="28"/>
        </w:rPr>
        <w:t> </w:t>
      </w:r>
      <w:r w:rsidRPr="00082CF3">
        <w:rPr>
          <w:color w:val="000000"/>
          <w:sz w:val="28"/>
        </w:rPr>
        <w:t>“Про освіту”, внести зміни до Закону України «Про вищу освіту»</w:t>
      </w:r>
      <w:r w:rsidR="003518F3">
        <w:rPr>
          <w:color w:val="000000"/>
          <w:sz w:val="28"/>
        </w:rPr>
        <w:t>,</w:t>
      </w:r>
      <w:r w:rsidR="00ED2665">
        <w:rPr>
          <w:color w:val="000000"/>
          <w:sz w:val="28"/>
        </w:rPr>
        <w:t xml:space="preserve"> ухвалити </w:t>
      </w:r>
      <w:r w:rsidR="00ED2665" w:rsidRPr="00082CF3">
        <w:rPr>
          <w:color w:val="000000"/>
          <w:sz w:val="28"/>
        </w:rPr>
        <w:t xml:space="preserve">Закон України «Про </w:t>
      </w:r>
      <w:r w:rsidR="003518F3">
        <w:rPr>
          <w:color w:val="000000"/>
          <w:sz w:val="28"/>
        </w:rPr>
        <w:t>професійну</w:t>
      </w:r>
      <w:r w:rsidR="00ED2665" w:rsidRPr="00082CF3">
        <w:rPr>
          <w:color w:val="000000"/>
          <w:sz w:val="28"/>
        </w:rPr>
        <w:t xml:space="preserve"> освіту»</w:t>
      </w:r>
      <w:r w:rsidR="00C122C0">
        <w:rPr>
          <w:color w:val="000000"/>
          <w:sz w:val="28"/>
        </w:rPr>
        <w:t xml:space="preserve">; </w:t>
      </w:r>
    </w:p>
    <w:p w:rsidR="008C1B15" w:rsidRPr="00082CF3" w:rsidRDefault="008C1B15" w:rsidP="008C1B15">
      <w:pPr>
        <w:pStyle w:val="rvps2"/>
        <w:shd w:val="clear" w:color="auto" w:fill="FFFFFF"/>
        <w:spacing w:before="0" w:beforeAutospacing="0" w:after="80" w:afterAutospacing="0" w:line="276" w:lineRule="auto"/>
        <w:ind w:firstLine="709"/>
        <w:jc w:val="both"/>
        <w:textAlignment w:val="baseline"/>
        <w:rPr>
          <w:sz w:val="28"/>
        </w:rPr>
      </w:pPr>
      <w:r w:rsidRPr="00082CF3">
        <w:rPr>
          <w:color w:val="000000"/>
          <w:sz w:val="28"/>
        </w:rPr>
        <w:t xml:space="preserve">розробити поетапний план дій з реформування </w:t>
      </w:r>
      <w:r w:rsidRPr="00082CF3">
        <w:rPr>
          <w:sz w:val="28"/>
        </w:rPr>
        <w:t xml:space="preserve">підготовки </w:t>
      </w:r>
      <w:r w:rsidR="003518F3">
        <w:rPr>
          <w:sz w:val="28"/>
        </w:rPr>
        <w:t>з</w:t>
      </w:r>
      <w:r w:rsidRPr="00082CF3">
        <w:rPr>
          <w:sz w:val="28"/>
        </w:rPr>
        <w:t xml:space="preserve"> освітньо-кваліфікаційного рівня молодшого спеціаліста</w:t>
      </w:r>
      <w:r w:rsidR="00ED2665">
        <w:rPr>
          <w:sz w:val="28"/>
        </w:rPr>
        <w:t xml:space="preserve"> в освітньо-кваліфікаційний рівень фахівця</w:t>
      </w:r>
      <w:r w:rsidRPr="00082CF3">
        <w:rPr>
          <w:sz w:val="28"/>
        </w:rPr>
        <w:t>;</w:t>
      </w:r>
    </w:p>
    <w:p w:rsidR="008C1B15" w:rsidRPr="00082CF3" w:rsidRDefault="008C1B15" w:rsidP="003518F3">
      <w:pPr>
        <w:pStyle w:val="rvps2"/>
        <w:shd w:val="clear" w:color="auto" w:fill="FFFFFF"/>
        <w:spacing w:before="0" w:beforeAutospacing="0" w:after="80" w:afterAutospacing="0" w:line="276" w:lineRule="auto"/>
        <w:ind w:firstLine="709"/>
        <w:jc w:val="both"/>
        <w:textAlignment w:val="baseline"/>
        <w:rPr>
          <w:sz w:val="28"/>
        </w:rPr>
      </w:pPr>
      <w:r w:rsidRPr="00082CF3">
        <w:rPr>
          <w:sz w:val="28"/>
        </w:rPr>
        <w:t xml:space="preserve">запровадити проведення державної підсумкової атестації для студентів, які здобувають освітньо-кваліфікаційний рівень молодшого спеціаліста </w:t>
      </w:r>
      <w:r w:rsidR="00ED2665">
        <w:rPr>
          <w:sz w:val="28"/>
        </w:rPr>
        <w:t xml:space="preserve">(фахівця) </w:t>
      </w:r>
      <w:r w:rsidRPr="00082CF3">
        <w:rPr>
          <w:sz w:val="28"/>
        </w:rPr>
        <w:t>одночасно із завершенням повної загальної середньої освіти, у формі зовнішнього незалежного оцінювання.</w:t>
      </w:r>
    </w:p>
    <w:p w:rsidR="008C1B15" w:rsidRPr="00082CF3" w:rsidRDefault="008C1B15" w:rsidP="008C1B15">
      <w:pPr>
        <w:pStyle w:val="rvps2"/>
        <w:shd w:val="clear" w:color="auto" w:fill="FFFFFF"/>
        <w:spacing w:before="0" w:beforeAutospacing="0" w:after="80" w:afterAutospacing="0" w:line="276" w:lineRule="auto"/>
        <w:ind w:firstLine="709"/>
        <w:jc w:val="both"/>
        <w:textAlignment w:val="baseline"/>
        <w:rPr>
          <w:color w:val="000000"/>
          <w:sz w:val="28"/>
        </w:rPr>
      </w:pPr>
      <w:r w:rsidRPr="00082CF3">
        <w:rPr>
          <w:color w:val="000000"/>
          <w:sz w:val="28"/>
        </w:rPr>
        <w:t>На другому етапі (2019-2022 роки) передбачається:</w:t>
      </w:r>
    </w:p>
    <w:p w:rsidR="008C1B15" w:rsidRPr="00082CF3" w:rsidRDefault="008C1B15" w:rsidP="008C1B15">
      <w:pPr>
        <w:pStyle w:val="rvps2"/>
        <w:shd w:val="clear" w:color="auto" w:fill="FFFFFF"/>
        <w:spacing w:before="0" w:beforeAutospacing="0" w:after="80" w:afterAutospacing="0" w:line="276" w:lineRule="auto"/>
        <w:ind w:firstLine="709"/>
        <w:jc w:val="both"/>
        <w:textAlignment w:val="baseline"/>
        <w:rPr>
          <w:color w:val="000000"/>
          <w:sz w:val="28"/>
        </w:rPr>
      </w:pPr>
      <w:r w:rsidRPr="00082CF3">
        <w:rPr>
          <w:color w:val="000000"/>
          <w:sz w:val="28"/>
        </w:rPr>
        <w:lastRenderedPageBreak/>
        <w:t xml:space="preserve">модернізувати матеріальну базу </w:t>
      </w:r>
      <w:r w:rsidR="00ED2665">
        <w:rPr>
          <w:color w:val="000000"/>
          <w:sz w:val="28"/>
        </w:rPr>
        <w:t>коледжів</w:t>
      </w:r>
      <w:r w:rsidRPr="00082CF3">
        <w:rPr>
          <w:color w:val="000000"/>
          <w:sz w:val="28"/>
        </w:rPr>
        <w:t xml:space="preserve"> для забезпечення високоякісної професійної підготовки </w:t>
      </w:r>
      <w:r w:rsidR="003518F3">
        <w:rPr>
          <w:color w:val="000000"/>
          <w:sz w:val="28"/>
        </w:rPr>
        <w:t>за освітньо-кваліфікаційним рівнем фахівця</w:t>
      </w:r>
      <w:r w:rsidRPr="00082CF3">
        <w:rPr>
          <w:color w:val="000000"/>
          <w:sz w:val="28"/>
        </w:rPr>
        <w:t xml:space="preserve"> для 3-4 провідних галузей економіки;</w:t>
      </w:r>
    </w:p>
    <w:p w:rsidR="008C1B15" w:rsidRPr="00082CF3" w:rsidRDefault="008C1B15" w:rsidP="008C1B15">
      <w:pPr>
        <w:pStyle w:val="rvps2"/>
        <w:shd w:val="clear" w:color="auto" w:fill="FFFFFF"/>
        <w:spacing w:before="0" w:beforeAutospacing="0" w:after="80" w:afterAutospacing="0" w:line="276" w:lineRule="auto"/>
        <w:ind w:firstLine="709"/>
        <w:jc w:val="both"/>
        <w:textAlignment w:val="baseline"/>
        <w:rPr>
          <w:color w:val="000000"/>
          <w:sz w:val="28"/>
        </w:rPr>
      </w:pPr>
      <w:r w:rsidRPr="00082CF3">
        <w:rPr>
          <w:color w:val="000000"/>
          <w:sz w:val="28"/>
        </w:rPr>
        <w:t xml:space="preserve">запровадити вступ </w:t>
      </w:r>
      <w:r w:rsidR="00ED2665">
        <w:rPr>
          <w:color w:val="000000"/>
          <w:sz w:val="28"/>
        </w:rPr>
        <w:t>молодших спеціалістів (фахівців)</w:t>
      </w:r>
      <w:r w:rsidRPr="00082CF3">
        <w:rPr>
          <w:color w:val="000000"/>
          <w:sz w:val="28"/>
        </w:rPr>
        <w:t xml:space="preserve"> на освітні програми для здобуття ступеня бакалавра на основі результатів ЗНО;</w:t>
      </w:r>
    </w:p>
    <w:p w:rsidR="008C1B15" w:rsidRPr="00082CF3" w:rsidRDefault="008C1B15" w:rsidP="008C1B15">
      <w:pPr>
        <w:pStyle w:val="rvps2"/>
        <w:shd w:val="clear" w:color="auto" w:fill="FFFFFF"/>
        <w:spacing w:before="0" w:beforeAutospacing="0" w:after="80" w:afterAutospacing="0" w:line="276" w:lineRule="auto"/>
        <w:ind w:firstLine="709"/>
        <w:jc w:val="both"/>
        <w:textAlignment w:val="baseline"/>
        <w:rPr>
          <w:color w:val="000000"/>
          <w:sz w:val="28"/>
        </w:rPr>
      </w:pPr>
      <w:r w:rsidRPr="00082CF3">
        <w:rPr>
          <w:color w:val="000000"/>
          <w:sz w:val="28"/>
        </w:rPr>
        <w:t xml:space="preserve">розробити стандарти освіти </w:t>
      </w:r>
      <w:r w:rsidR="00ED2665">
        <w:rPr>
          <w:color w:val="000000"/>
          <w:sz w:val="28"/>
        </w:rPr>
        <w:t>фахівця</w:t>
      </w:r>
      <w:r w:rsidRPr="00082CF3">
        <w:rPr>
          <w:color w:val="000000"/>
          <w:sz w:val="28"/>
        </w:rPr>
        <w:t xml:space="preserve"> як рівня </w:t>
      </w:r>
      <w:r w:rsidR="00ED2665">
        <w:rPr>
          <w:color w:val="000000"/>
          <w:sz w:val="28"/>
        </w:rPr>
        <w:t>фахової</w:t>
      </w:r>
      <w:r w:rsidRPr="00082CF3">
        <w:rPr>
          <w:color w:val="000000"/>
          <w:sz w:val="28"/>
        </w:rPr>
        <w:t xml:space="preserve"> освіти з урахуванням вимог </w:t>
      </w:r>
      <w:r w:rsidR="00C122C0">
        <w:rPr>
          <w:color w:val="000000"/>
          <w:sz w:val="28"/>
        </w:rPr>
        <w:t xml:space="preserve">5-го рівня </w:t>
      </w:r>
      <w:r w:rsidRPr="00082CF3">
        <w:rPr>
          <w:color w:val="000000"/>
          <w:sz w:val="28"/>
        </w:rPr>
        <w:t xml:space="preserve">Національної </w:t>
      </w:r>
      <w:r w:rsidR="00C122C0">
        <w:rPr>
          <w:color w:val="000000"/>
          <w:sz w:val="28"/>
        </w:rPr>
        <w:t>рамк</w:t>
      </w:r>
      <w:r w:rsidR="00C122C0" w:rsidRPr="00082CF3">
        <w:rPr>
          <w:color w:val="000000"/>
          <w:sz w:val="28"/>
        </w:rPr>
        <w:t xml:space="preserve">и </w:t>
      </w:r>
      <w:r w:rsidRPr="00082CF3">
        <w:rPr>
          <w:color w:val="000000"/>
          <w:sz w:val="28"/>
        </w:rPr>
        <w:t xml:space="preserve">кваліфікацій та відповідних професійних стандартів; </w:t>
      </w:r>
    </w:p>
    <w:p w:rsidR="008C1B15" w:rsidRPr="00082CF3" w:rsidRDefault="008C1B15" w:rsidP="008C1B15">
      <w:pPr>
        <w:pStyle w:val="rvps2"/>
        <w:shd w:val="clear" w:color="auto" w:fill="FFFFFF"/>
        <w:spacing w:before="0" w:beforeAutospacing="0" w:after="80" w:afterAutospacing="0" w:line="276" w:lineRule="auto"/>
        <w:ind w:firstLine="709"/>
        <w:jc w:val="both"/>
        <w:textAlignment w:val="baseline"/>
        <w:rPr>
          <w:color w:val="000000"/>
          <w:sz w:val="28"/>
        </w:rPr>
      </w:pPr>
      <w:r w:rsidRPr="00082CF3">
        <w:rPr>
          <w:color w:val="000000"/>
          <w:sz w:val="28"/>
        </w:rPr>
        <w:t xml:space="preserve">запровадити нову процедуру акредитації освітніх програм підготовки </w:t>
      </w:r>
      <w:r w:rsidR="00ED2665">
        <w:rPr>
          <w:color w:val="000000"/>
          <w:sz w:val="28"/>
        </w:rPr>
        <w:t>фахівців</w:t>
      </w:r>
      <w:r w:rsidRPr="00082CF3">
        <w:rPr>
          <w:color w:val="000000"/>
          <w:sz w:val="28"/>
        </w:rPr>
        <w:t>.</w:t>
      </w:r>
    </w:p>
    <w:p w:rsidR="008C1B15" w:rsidRPr="00082CF3" w:rsidRDefault="008C1B15" w:rsidP="008C1B15">
      <w:pPr>
        <w:pStyle w:val="rvps2"/>
        <w:shd w:val="clear" w:color="auto" w:fill="FFFFFF"/>
        <w:spacing w:before="0" w:beforeAutospacing="0" w:after="80" w:afterAutospacing="0" w:line="276" w:lineRule="auto"/>
        <w:ind w:firstLine="709"/>
        <w:jc w:val="both"/>
        <w:textAlignment w:val="baseline"/>
        <w:rPr>
          <w:color w:val="000000"/>
          <w:sz w:val="28"/>
        </w:rPr>
      </w:pPr>
      <w:r w:rsidRPr="00082CF3">
        <w:rPr>
          <w:color w:val="000000"/>
          <w:sz w:val="28"/>
        </w:rPr>
        <w:t>На третьому етапі (2023-2029 роки) передбачається:</w:t>
      </w:r>
    </w:p>
    <w:p w:rsidR="008C1B15" w:rsidRPr="00082CF3" w:rsidRDefault="008C1B15" w:rsidP="008C1B15">
      <w:pPr>
        <w:pStyle w:val="rvps2"/>
        <w:shd w:val="clear" w:color="auto" w:fill="FFFFFF"/>
        <w:spacing w:before="0" w:beforeAutospacing="0" w:after="80" w:afterAutospacing="0" w:line="276" w:lineRule="auto"/>
        <w:ind w:firstLine="709"/>
        <w:jc w:val="both"/>
        <w:textAlignment w:val="baseline"/>
        <w:rPr>
          <w:color w:val="000000"/>
          <w:sz w:val="28"/>
        </w:rPr>
      </w:pPr>
      <w:r w:rsidRPr="00082CF3">
        <w:rPr>
          <w:color w:val="000000"/>
          <w:sz w:val="28"/>
        </w:rPr>
        <w:t>модернізувати матеріально-технічну базу для забезпечення підготовки фахівців для роботи із сучасними технологіями;</w:t>
      </w:r>
    </w:p>
    <w:p w:rsidR="008C1B15" w:rsidRPr="00082CF3" w:rsidRDefault="008C1B15" w:rsidP="008C1B15">
      <w:pPr>
        <w:pStyle w:val="rvps2"/>
        <w:shd w:val="clear" w:color="auto" w:fill="FFFFFF"/>
        <w:spacing w:before="0" w:beforeAutospacing="0" w:after="80" w:afterAutospacing="0" w:line="276" w:lineRule="auto"/>
        <w:ind w:firstLine="709"/>
        <w:jc w:val="both"/>
        <w:textAlignment w:val="baseline"/>
        <w:rPr>
          <w:color w:val="000000"/>
          <w:sz w:val="28"/>
        </w:rPr>
      </w:pPr>
      <w:r w:rsidRPr="00082CF3">
        <w:rPr>
          <w:color w:val="000000"/>
          <w:sz w:val="28"/>
        </w:rPr>
        <w:t>забезпечити потреби молоді у професійному профілі старшої школи (повної загальної середньої освіти).</w:t>
      </w:r>
    </w:p>
    <w:p w:rsidR="008C1B15" w:rsidRPr="00082CF3" w:rsidRDefault="008C1B15" w:rsidP="008C1B15">
      <w:pPr>
        <w:pStyle w:val="rvps2"/>
        <w:shd w:val="clear" w:color="auto" w:fill="FFFFFF"/>
        <w:spacing w:before="0" w:beforeAutospacing="0" w:after="80" w:afterAutospacing="0" w:line="276" w:lineRule="auto"/>
        <w:ind w:firstLine="709"/>
        <w:jc w:val="both"/>
        <w:textAlignment w:val="baseline"/>
        <w:rPr>
          <w:color w:val="000000"/>
          <w:sz w:val="28"/>
        </w:rPr>
      </w:pPr>
    </w:p>
    <w:p w:rsidR="008C1B15" w:rsidRPr="00082CF3" w:rsidRDefault="008C1B15" w:rsidP="008C1B15">
      <w:pPr>
        <w:pStyle w:val="rvps7"/>
        <w:shd w:val="clear" w:color="auto" w:fill="FFFFFF"/>
        <w:spacing w:before="0" w:beforeAutospacing="0" w:after="80" w:afterAutospacing="0" w:line="276" w:lineRule="auto"/>
        <w:ind w:firstLine="709"/>
        <w:jc w:val="center"/>
        <w:textAlignment w:val="baseline"/>
        <w:rPr>
          <w:color w:val="000000"/>
          <w:sz w:val="28"/>
        </w:rPr>
      </w:pPr>
      <w:r w:rsidRPr="00082CF3">
        <w:rPr>
          <w:rStyle w:val="rvts15"/>
          <w:b/>
          <w:bCs/>
          <w:color w:val="000000"/>
          <w:sz w:val="32"/>
          <w:szCs w:val="28"/>
          <w:bdr w:val="none" w:sz="0" w:space="0" w:color="auto" w:frame="1"/>
        </w:rPr>
        <w:t>Очікувані результати</w:t>
      </w:r>
    </w:p>
    <w:p w:rsidR="008C1B15" w:rsidRPr="00082CF3" w:rsidRDefault="008C1B15" w:rsidP="008C1B15">
      <w:pPr>
        <w:pStyle w:val="rvps2"/>
        <w:shd w:val="clear" w:color="auto" w:fill="FFFFFF"/>
        <w:spacing w:before="0" w:beforeAutospacing="0" w:after="80" w:afterAutospacing="0" w:line="276" w:lineRule="auto"/>
        <w:ind w:firstLine="709"/>
        <w:jc w:val="both"/>
        <w:textAlignment w:val="baseline"/>
        <w:rPr>
          <w:color w:val="000000"/>
          <w:sz w:val="28"/>
        </w:rPr>
      </w:pPr>
      <w:r w:rsidRPr="00082CF3">
        <w:rPr>
          <w:color w:val="000000"/>
          <w:sz w:val="28"/>
        </w:rPr>
        <w:t>Реалізація Концепції сприятиме:</w:t>
      </w:r>
    </w:p>
    <w:p w:rsidR="008C1B15" w:rsidRPr="00082CF3" w:rsidRDefault="008C1B15" w:rsidP="008C1B15">
      <w:pPr>
        <w:pStyle w:val="rvps2"/>
        <w:shd w:val="clear" w:color="auto" w:fill="FFFFFF"/>
        <w:spacing w:before="0" w:beforeAutospacing="0" w:after="80" w:afterAutospacing="0" w:line="276" w:lineRule="auto"/>
        <w:ind w:firstLine="709"/>
        <w:jc w:val="both"/>
        <w:textAlignment w:val="baseline"/>
        <w:rPr>
          <w:color w:val="000000"/>
          <w:sz w:val="28"/>
        </w:rPr>
      </w:pPr>
      <w:r w:rsidRPr="00082CF3">
        <w:rPr>
          <w:color w:val="000000"/>
          <w:sz w:val="28"/>
        </w:rPr>
        <w:t>поліпшенню адекватності національної освітньої системи потребам економіки та суспільства;</w:t>
      </w:r>
    </w:p>
    <w:p w:rsidR="008C1B15" w:rsidRPr="00082CF3" w:rsidRDefault="008C1B15" w:rsidP="008C1B15">
      <w:pPr>
        <w:pStyle w:val="rvps2"/>
        <w:shd w:val="clear" w:color="auto" w:fill="FFFFFF"/>
        <w:spacing w:before="0" w:beforeAutospacing="0" w:after="80" w:afterAutospacing="0" w:line="276" w:lineRule="auto"/>
        <w:ind w:firstLine="709"/>
        <w:jc w:val="both"/>
        <w:textAlignment w:val="baseline"/>
        <w:rPr>
          <w:color w:val="000000"/>
          <w:sz w:val="28"/>
        </w:rPr>
      </w:pPr>
      <w:r w:rsidRPr="00082CF3">
        <w:rPr>
          <w:color w:val="000000"/>
          <w:sz w:val="28"/>
        </w:rPr>
        <w:t>підвищенню престижності професійної освіти, у тому числі, за рахунок розвитку ступеневої підготовки;</w:t>
      </w:r>
    </w:p>
    <w:p w:rsidR="008C1B15" w:rsidRPr="00082CF3" w:rsidRDefault="008C1B15" w:rsidP="008C1B15">
      <w:pPr>
        <w:pStyle w:val="rvps2"/>
        <w:shd w:val="clear" w:color="auto" w:fill="FFFFFF"/>
        <w:spacing w:before="0" w:beforeAutospacing="0" w:after="80" w:afterAutospacing="0" w:line="276" w:lineRule="auto"/>
        <w:ind w:firstLine="709"/>
        <w:jc w:val="both"/>
        <w:textAlignment w:val="baseline"/>
        <w:rPr>
          <w:color w:val="000000"/>
          <w:sz w:val="28"/>
        </w:rPr>
      </w:pPr>
      <w:r w:rsidRPr="00082CF3">
        <w:rPr>
          <w:color w:val="000000"/>
          <w:sz w:val="28"/>
        </w:rPr>
        <w:t xml:space="preserve">поліпшенню якості вищої та </w:t>
      </w:r>
      <w:r w:rsidR="00ED2665">
        <w:rPr>
          <w:color w:val="000000"/>
          <w:sz w:val="28"/>
        </w:rPr>
        <w:t>фахової</w:t>
      </w:r>
      <w:r w:rsidRPr="00082CF3">
        <w:rPr>
          <w:color w:val="000000"/>
          <w:sz w:val="28"/>
        </w:rPr>
        <w:t xml:space="preserve"> освіти за рахунок впровадження нових стандартів, сучасних освітніх технологій та підвищення мотивації учасників освітнього процесу;</w:t>
      </w:r>
    </w:p>
    <w:p w:rsidR="008C1B15" w:rsidRPr="00082CF3" w:rsidRDefault="008C1B15" w:rsidP="008C1B15">
      <w:pPr>
        <w:pStyle w:val="rvps2"/>
        <w:shd w:val="clear" w:color="auto" w:fill="FFFFFF"/>
        <w:spacing w:before="0" w:beforeAutospacing="0" w:after="80" w:afterAutospacing="0" w:line="276" w:lineRule="auto"/>
        <w:ind w:firstLine="709"/>
        <w:jc w:val="both"/>
        <w:textAlignment w:val="baseline"/>
        <w:rPr>
          <w:color w:val="000000"/>
          <w:sz w:val="28"/>
        </w:rPr>
      </w:pPr>
      <w:r w:rsidRPr="00082CF3">
        <w:rPr>
          <w:color w:val="000000"/>
          <w:sz w:val="28"/>
        </w:rPr>
        <w:t>забезпечення права вибору для громадян у здобутті освіти за рахунок широкого розмаїття освітніх траєкторій та можливостей їх комбінування відповідно до здібностей, особистих уподобань та життєвих перспектив громадян.</w:t>
      </w:r>
    </w:p>
    <w:p w:rsidR="00B0694C" w:rsidRDefault="00B0694C" w:rsidP="008C1B15">
      <w:pPr>
        <w:pStyle w:val="rvps7"/>
        <w:shd w:val="clear" w:color="auto" w:fill="FFFFFF"/>
        <w:spacing w:before="0" w:beforeAutospacing="0" w:after="80" w:afterAutospacing="0" w:line="276" w:lineRule="auto"/>
        <w:ind w:firstLine="709"/>
        <w:jc w:val="center"/>
        <w:textAlignment w:val="baseline"/>
        <w:rPr>
          <w:rStyle w:val="rvts15"/>
          <w:b/>
          <w:bCs/>
          <w:color w:val="000000"/>
          <w:sz w:val="32"/>
          <w:szCs w:val="28"/>
          <w:bdr w:val="none" w:sz="0" w:space="0" w:color="auto" w:frame="1"/>
        </w:rPr>
      </w:pPr>
    </w:p>
    <w:p w:rsidR="008C1B15" w:rsidRPr="00082CF3" w:rsidRDefault="008C1B15" w:rsidP="008C1B15">
      <w:pPr>
        <w:pStyle w:val="rvps7"/>
        <w:shd w:val="clear" w:color="auto" w:fill="FFFFFF"/>
        <w:spacing w:before="0" w:beforeAutospacing="0" w:after="80" w:afterAutospacing="0" w:line="276" w:lineRule="auto"/>
        <w:ind w:firstLine="709"/>
        <w:jc w:val="center"/>
        <w:textAlignment w:val="baseline"/>
        <w:rPr>
          <w:color w:val="000000"/>
          <w:sz w:val="28"/>
        </w:rPr>
      </w:pPr>
      <w:r w:rsidRPr="00082CF3">
        <w:rPr>
          <w:rStyle w:val="rvts15"/>
          <w:b/>
          <w:bCs/>
          <w:color w:val="000000"/>
          <w:sz w:val="32"/>
          <w:szCs w:val="28"/>
          <w:bdr w:val="none" w:sz="0" w:space="0" w:color="auto" w:frame="1"/>
        </w:rPr>
        <w:t>Обсяг фінансових, матеріально-технічних, трудових ресурсів, супутні ризики</w:t>
      </w:r>
    </w:p>
    <w:p w:rsidR="008C1B15" w:rsidRPr="00082CF3" w:rsidRDefault="008C1B15" w:rsidP="008C1B15">
      <w:pPr>
        <w:pStyle w:val="rvps2"/>
        <w:shd w:val="clear" w:color="auto" w:fill="FFFFFF"/>
        <w:spacing w:before="0" w:beforeAutospacing="0" w:after="80" w:afterAutospacing="0" w:line="276" w:lineRule="auto"/>
        <w:ind w:firstLine="709"/>
        <w:jc w:val="both"/>
        <w:textAlignment w:val="baseline"/>
        <w:rPr>
          <w:color w:val="000000"/>
          <w:sz w:val="28"/>
        </w:rPr>
      </w:pPr>
      <w:r w:rsidRPr="00082CF3">
        <w:rPr>
          <w:color w:val="000000"/>
          <w:sz w:val="28"/>
        </w:rPr>
        <w:t>Реалізація Концепції здійснюється за рахунок коштів державного і місцевих бюджетів та інших джерел, не заборонених законодавством.</w:t>
      </w:r>
    </w:p>
    <w:p w:rsidR="008C1B15" w:rsidRPr="00082CF3" w:rsidRDefault="008C1B15" w:rsidP="008C1B15">
      <w:pPr>
        <w:pStyle w:val="rvps2"/>
        <w:shd w:val="clear" w:color="auto" w:fill="FFFFFF"/>
        <w:spacing w:before="0" w:beforeAutospacing="0" w:after="80" w:afterAutospacing="0" w:line="276" w:lineRule="auto"/>
        <w:ind w:firstLine="709"/>
        <w:jc w:val="both"/>
        <w:textAlignment w:val="baseline"/>
        <w:rPr>
          <w:color w:val="000000"/>
          <w:sz w:val="28"/>
        </w:rPr>
      </w:pPr>
      <w:r w:rsidRPr="00082CF3">
        <w:rPr>
          <w:color w:val="000000"/>
          <w:sz w:val="28"/>
        </w:rPr>
        <w:lastRenderedPageBreak/>
        <w:t>Обсяг фінансових, матеріально-технічних і трудових ресурсів, необхідних для реалізації Концепції, визначається щороку з урахуванням можливостей державного і місцевих бюджетів, розміру міжнародної технічної допомоги.</w:t>
      </w:r>
    </w:p>
    <w:p w:rsidR="008C1B15" w:rsidRPr="00082CF3" w:rsidRDefault="008C1B15" w:rsidP="008C1B15">
      <w:pPr>
        <w:pStyle w:val="rvps2"/>
        <w:shd w:val="clear" w:color="auto" w:fill="FFFFFF"/>
        <w:spacing w:before="0" w:beforeAutospacing="0" w:after="80" w:afterAutospacing="0" w:line="276" w:lineRule="auto"/>
        <w:ind w:firstLine="709"/>
        <w:jc w:val="both"/>
        <w:textAlignment w:val="baseline"/>
        <w:rPr>
          <w:b/>
          <w:color w:val="000000"/>
          <w:sz w:val="28"/>
        </w:rPr>
      </w:pPr>
      <w:r w:rsidRPr="00082CF3">
        <w:rPr>
          <w:b/>
          <w:color w:val="000000"/>
          <w:sz w:val="28"/>
        </w:rPr>
        <w:t>Ризики прийняття рішення:</w:t>
      </w:r>
    </w:p>
    <w:p w:rsidR="008C1B15" w:rsidRPr="00082CF3" w:rsidRDefault="008C1B15" w:rsidP="008C1B15">
      <w:pPr>
        <w:pStyle w:val="rvps2"/>
        <w:shd w:val="clear" w:color="auto" w:fill="FFFFFF"/>
        <w:spacing w:before="0" w:beforeAutospacing="0" w:after="80" w:afterAutospacing="0" w:line="276" w:lineRule="auto"/>
        <w:ind w:firstLine="709"/>
        <w:jc w:val="both"/>
        <w:textAlignment w:val="baseline"/>
        <w:rPr>
          <w:color w:val="000000"/>
          <w:sz w:val="28"/>
        </w:rPr>
      </w:pPr>
      <w:r w:rsidRPr="00082CF3">
        <w:rPr>
          <w:color w:val="000000"/>
          <w:sz w:val="28"/>
        </w:rPr>
        <w:t>1. Незабезпечення фінансової підтримки реформи.</w:t>
      </w:r>
    </w:p>
    <w:p w:rsidR="008C1B15" w:rsidRDefault="008C1B15" w:rsidP="008C1B15">
      <w:pPr>
        <w:pStyle w:val="rvps2"/>
        <w:shd w:val="clear" w:color="auto" w:fill="FFFFFF"/>
        <w:spacing w:before="0" w:beforeAutospacing="0" w:after="80" w:afterAutospacing="0" w:line="276" w:lineRule="auto"/>
        <w:ind w:firstLine="709"/>
        <w:jc w:val="both"/>
        <w:textAlignment w:val="baseline"/>
        <w:rPr>
          <w:color w:val="000000"/>
          <w:sz w:val="28"/>
        </w:rPr>
      </w:pPr>
      <w:r w:rsidRPr="00082CF3">
        <w:rPr>
          <w:color w:val="000000"/>
          <w:sz w:val="28"/>
        </w:rPr>
        <w:t>2. Опір людей, які закликають до рішучих змін у суспільстві і не готові змінюватись самі.</w:t>
      </w:r>
    </w:p>
    <w:p w:rsidR="004D0D30" w:rsidRPr="00082CF3" w:rsidRDefault="004D0D30" w:rsidP="008C1B15">
      <w:pPr>
        <w:pStyle w:val="rvps2"/>
        <w:shd w:val="clear" w:color="auto" w:fill="FFFFFF"/>
        <w:spacing w:before="0" w:beforeAutospacing="0" w:after="80" w:afterAutospacing="0" w:line="276" w:lineRule="auto"/>
        <w:ind w:firstLine="709"/>
        <w:jc w:val="both"/>
        <w:textAlignment w:val="baseline"/>
        <w:rPr>
          <w:color w:val="000000"/>
          <w:sz w:val="28"/>
        </w:rPr>
      </w:pPr>
      <w:r>
        <w:rPr>
          <w:color w:val="000000"/>
          <w:sz w:val="28"/>
        </w:rPr>
        <w:t xml:space="preserve">3. Протидія з боку окремих осіб та інституцій, які </w:t>
      </w:r>
      <w:r w:rsidR="00A35524">
        <w:rPr>
          <w:color w:val="000000"/>
          <w:sz w:val="28"/>
        </w:rPr>
        <w:t>прагнуть здобути політичний капітал на гальмуванні освітніх реформ та труднощах освітян, які обумовлені непроведенням або затягуванням трансформацій.</w:t>
      </w:r>
    </w:p>
    <w:p w:rsidR="008C1B15" w:rsidRPr="00082CF3" w:rsidRDefault="008C1B15" w:rsidP="008C1B15">
      <w:pPr>
        <w:pStyle w:val="rvps2"/>
        <w:shd w:val="clear" w:color="auto" w:fill="FFFFFF"/>
        <w:spacing w:before="0" w:beforeAutospacing="0" w:after="80" w:afterAutospacing="0" w:line="276" w:lineRule="auto"/>
        <w:ind w:firstLine="709"/>
        <w:jc w:val="both"/>
        <w:textAlignment w:val="baseline"/>
        <w:rPr>
          <w:b/>
          <w:color w:val="000000"/>
          <w:sz w:val="28"/>
        </w:rPr>
      </w:pPr>
      <w:r w:rsidRPr="00082CF3">
        <w:rPr>
          <w:b/>
          <w:color w:val="000000"/>
          <w:sz w:val="28"/>
        </w:rPr>
        <w:t>Альтернативні варіанти рішень та їх основні ризики:</w:t>
      </w:r>
    </w:p>
    <w:p w:rsidR="008C1B15" w:rsidRPr="00082CF3" w:rsidRDefault="008C1B15" w:rsidP="008C1B15">
      <w:pPr>
        <w:pStyle w:val="rvps2"/>
        <w:shd w:val="clear" w:color="auto" w:fill="FFFFFF"/>
        <w:spacing w:before="0" w:beforeAutospacing="0" w:after="80" w:afterAutospacing="0" w:line="276" w:lineRule="auto"/>
        <w:ind w:firstLine="709"/>
        <w:jc w:val="both"/>
        <w:textAlignment w:val="baseline"/>
        <w:rPr>
          <w:color w:val="000000"/>
          <w:sz w:val="28"/>
        </w:rPr>
      </w:pPr>
      <w:r w:rsidRPr="00082CF3">
        <w:rPr>
          <w:color w:val="000000"/>
          <w:sz w:val="28"/>
        </w:rPr>
        <w:t xml:space="preserve">Збереження </w:t>
      </w:r>
      <w:r w:rsidR="00A35524">
        <w:rPr>
          <w:color w:val="000000"/>
          <w:sz w:val="28"/>
        </w:rPr>
        <w:t>освітньо-кваліфікаційного рівня</w:t>
      </w:r>
      <w:r w:rsidR="00A35524" w:rsidRPr="00082CF3">
        <w:rPr>
          <w:color w:val="000000"/>
          <w:sz w:val="28"/>
        </w:rPr>
        <w:t xml:space="preserve"> </w:t>
      </w:r>
      <w:r w:rsidRPr="00082CF3">
        <w:rPr>
          <w:color w:val="000000"/>
          <w:sz w:val="28"/>
        </w:rPr>
        <w:t>молодшого спеціаліста як рівня вищої освіти</w:t>
      </w:r>
      <w:r w:rsidR="00A35524">
        <w:rPr>
          <w:color w:val="000000"/>
          <w:sz w:val="28"/>
        </w:rPr>
        <w:t xml:space="preserve"> або його перейменування в молодшого бакалавра зі збереженням набору на основі базової загальної середньої освіти</w:t>
      </w:r>
      <w:r w:rsidRPr="00082CF3">
        <w:rPr>
          <w:color w:val="000000"/>
          <w:sz w:val="28"/>
        </w:rPr>
        <w:t>, що загрожує суттєвим відтермінуванням повноцінної інтеграції в Європейський простір вищої освіти та наукових досліджень.</w:t>
      </w:r>
      <w:r w:rsidR="00A35524">
        <w:rPr>
          <w:color w:val="000000"/>
          <w:sz w:val="28"/>
        </w:rPr>
        <w:t xml:space="preserve"> </w:t>
      </w:r>
      <w:r w:rsidR="007971B4">
        <w:rPr>
          <w:sz w:val="28"/>
          <w:szCs w:val="28"/>
        </w:rPr>
        <w:t>Більшість викладацького складу технікумів та коледжів не мають необхідних для наукової роботи компетентності, хисту, досвіду та бажання, а</w:t>
      </w:r>
      <w:r w:rsidR="007971B4">
        <w:rPr>
          <w:color w:val="000000"/>
          <w:sz w:val="28"/>
        </w:rPr>
        <w:t xml:space="preserve"> і</w:t>
      </w:r>
      <w:r w:rsidR="00A35524">
        <w:rPr>
          <w:color w:val="000000"/>
          <w:sz w:val="28"/>
        </w:rPr>
        <w:t xml:space="preserve">мітація наукових досліджень (наприклад, під вивіскою прикладних наукових досліджень) без належного кадрового забезпечення та лабораторної бази </w:t>
      </w:r>
      <w:r w:rsidR="007971B4">
        <w:rPr>
          <w:color w:val="000000"/>
          <w:sz w:val="28"/>
        </w:rPr>
        <w:t xml:space="preserve">остаточно </w:t>
      </w:r>
      <w:r w:rsidR="00A35524">
        <w:rPr>
          <w:color w:val="000000"/>
          <w:sz w:val="28"/>
        </w:rPr>
        <w:t>з</w:t>
      </w:r>
      <w:r w:rsidR="007971B4">
        <w:rPr>
          <w:color w:val="000000"/>
          <w:sz w:val="28"/>
        </w:rPr>
        <w:t>руйнує</w:t>
      </w:r>
      <w:r w:rsidR="00A35524">
        <w:rPr>
          <w:color w:val="000000"/>
          <w:sz w:val="28"/>
        </w:rPr>
        <w:t xml:space="preserve"> </w:t>
      </w:r>
      <w:r w:rsidR="007971B4">
        <w:rPr>
          <w:color w:val="000000"/>
          <w:sz w:val="28"/>
        </w:rPr>
        <w:t>репутацію вітчизняної науки та</w:t>
      </w:r>
      <w:r w:rsidR="00A35524">
        <w:rPr>
          <w:color w:val="000000"/>
          <w:sz w:val="28"/>
        </w:rPr>
        <w:t xml:space="preserve"> дискредитує систему вищої освіти України в очах міжнародного співтовариства.</w:t>
      </w:r>
    </w:p>
    <w:p w:rsidR="008C1B15" w:rsidRPr="00082CF3" w:rsidRDefault="008C1B15" w:rsidP="008C1B15">
      <w:pPr>
        <w:pStyle w:val="rvps2"/>
        <w:shd w:val="clear" w:color="auto" w:fill="FFFFFF"/>
        <w:spacing w:before="0" w:beforeAutospacing="0" w:after="80" w:afterAutospacing="0" w:line="276" w:lineRule="auto"/>
        <w:ind w:firstLine="709"/>
        <w:jc w:val="both"/>
        <w:textAlignment w:val="baseline"/>
        <w:rPr>
          <w:b/>
          <w:color w:val="000000"/>
          <w:sz w:val="28"/>
        </w:rPr>
      </w:pPr>
      <w:r w:rsidRPr="00082CF3">
        <w:rPr>
          <w:b/>
          <w:color w:val="000000"/>
          <w:sz w:val="28"/>
        </w:rPr>
        <w:t>Наслідки неприйняття рішення:</w:t>
      </w:r>
    </w:p>
    <w:p w:rsidR="008C1B15" w:rsidRPr="00082CF3" w:rsidRDefault="008C1B15" w:rsidP="008C1B15">
      <w:pPr>
        <w:pStyle w:val="rvps2"/>
        <w:shd w:val="clear" w:color="auto" w:fill="FFFFFF"/>
        <w:spacing w:before="0" w:beforeAutospacing="0" w:after="80" w:afterAutospacing="0" w:line="276" w:lineRule="auto"/>
        <w:ind w:firstLine="709"/>
        <w:jc w:val="both"/>
        <w:textAlignment w:val="baseline"/>
        <w:rPr>
          <w:color w:val="000000"/>
          <w:sz w:val="28"/>
        </w:rPr>
      </w:pPr>
      <w:r w:rsidRPr="00082CF3">
        <w:rPr>
          <w:color w:val="000000"/>
          <w:sz w:val="28"/>
        </w:rPr>
        <w:t xml:space="preserve">1. </w:t>
      </w:r>
      <w:r w:rsidR="0085794E">
        <w:rPr>
          <w:color w:val="000000"/>
          <w:sz w:val="28"/>
        </w:rPr>
        <w:t>Втрата</w:t>
      </w:r>
      <w:r w:rsidR="0085794E" w:rsidRPr="00082CF3">
        <w:rPr>
          <w:color w:val="000000"/>
          <w:sz w:val="28"/>
        </w:rPr>
        <w:t xml:space="preserve"> </w:t>
      </w:r>
      <w:r w:rsidRPr="00082CF3">
        <w:rPr>
          <w:color w:val="000000"/>
          <w:sz w:val="28"/>
        </w:rPr>
        <w:t>освітньо-кваліфікаційного рівня молодшого спеціаліста, системи технікумів та коледжів.</w:t>
      </w:r>
    </w:p>
    <w:p w:rsidR="008C1B15" w:rsidRPr="00082CF3" w:rsidRDefault="008C1B15" w:rsidP="008C1B15">
      <w:pPr>
        <w:pStyle w:val="rvps2"/>
        <w:shd w:val="clear" w:color="auto" w:fill="FFFFFF"/>
        <w:spacing w:before="0" w:beforeAutospacing="0" w:after="80" w:afterAutospacing="0" w:line="276" w:lineRule="auto"/>
        <w:ind w:firstLine="709"/>
        <w:jc w:val="both"/>
        <w:textAlignment w:val="baseline"/>
        <w:rPr>
          <w:color w:val="000000"/>
          <w:sz w:val="28"/>
        </w:rPr>
      </w:pPr>
      <w:r w:rsidRPr="00082CF3">
        <w:rPr>
          <w:color w:val="000000"/>
          <w:sz w:val="28"/>
        </w:rPr>
        <w:t>2. Поглиблення диспропорцій</w:t>
      </w:r>
      <w:r w:rsidR="00332D4C">
        <w:rPr>
          <w:color w:val="000000"/>
          <w:sz w:val="28"/>
        </w:rPr>
        <w:t>, дефіцит працівників без вищої освіти, надлишок працівників з вищою освітою</w:t>
      </w:r>
      <w:r w:rsidR="00B0694C">
        <w:rPr>
          <w:color w:val="000000"/>
          <w:sz w:val="28"/>
        </w:rPr>
        <w:t xml:space="preserve"> переважно гуманітарного профілю</w:t>
      </w:r>
      <w:r w:rsidR="0085794E">
        <w:rPr>
          <w:color w:val="000000"/>
          <w:sz w:val="28"/>
        </w:rPr>
        <w:t>.</w:t>
      </w:r>
    </w:p>
    <w:p w:rsidR="00A663DB" w:rsidRPr="00E9353D" w:rsidRDefault="008C1B15" w:rsidP="004D0D30">
      <w:pPr>
        <w:pStyle w:val="rvps2"/>
        <w:shd w:val="clear" w:color="auto" w:fill="FFFFFF"/>
        <w:spacing w:before="0" w:beforeAutospacing="0" w:after="80" w:afterAutospacing="0" w:line="276" w:lineRule="auto"/>
        <w:ind w:firstLine="709"/>
        <w:jc w:val="both"/>
        <w:textAlignment w:val="baseline"/>
        <w:rPr>
          <w:color w:val="000000"/>
          <w:sz w:val="28"/>
        </w:rPr>
      </w:pPr>
      <w:r w:rsidRPr="00082CF3">
        <w:rPr>
          <w:color w:val="000000"/>
          <w:sz w:val="28"/>
        </w:rPr>
        <w:t xml:space="preserve">3. Поглиблення дефіциту </w:t>
      </w:r>
      <w:r w:rsidR="00332D4C">
        <w:rPr>
          <w:color w:val="000000"/>
          <w:sz w:val="28"/>
        </w:rPr>
        <w:t>працівників</w:t>
      </w:r>
      <w:r w:rsidRPr="00082CF3">
        <w:rPr>
          <w:color w:val="000000"/>
          <w:sz w:val="28"/>
        </w:rPr>
        <w:t xml:space="preserve"> з високим рівнем практичної підготовки і обмеження можливостей економіки в реалізації інноваційних проектів.</w:t>
      </w:r>
      <w:bookmarkStart w:id="1" w:name="n9"/>
      <w:bookmarkStart w:id="2" w:name="n10"/>
      <w:bookmarkStart w:id="3" w:name="n27"/>
      <w:bookmarkStart w:id="4" w:name="n28"/>
      <w:bookmarkStart w:id="5" w:name="n44"/>
      <w:bookmarkStart w:id="6" w:name="n45"/>
      <w:bookmarkStart w:id="7" w:name="n62"/>
      <w:bookmarkStart w:id="8" w:name="n63"/>
      <w:bookmarkStart w:id="9" w:name="n64"/>
      <w:bookmarkStart w:id="10" w:name="n65"/>
      <w:bookmarkStart w:id="11" w:name="n66"/>
      <w:bookmarkStart w:id="12" w:name="n80"/>
      <w:bookmarkStart w:id="13" w:name="n81"/>
      <w:bookmarkStart w:id="14" w:name="n91"/>
      <w:bookmarkStart w:id="15" w:name="n92"/>
      <w:bookmarkStart w:id="16" w:name="n95"/>
      <w:bookmarkStart w:id="17" w:name="n96"/>
      <w:bookmarkStart w:id="18" w:name="n97"/>
      <w:bookmarkStart w:id="19" w:name="n98"/>
      <w:bookmarkStart w:id="20" w:name="n99"/>
      <w:bookmarkStart w:id="21" w:name="n100"/>
      <w:bookmarkStart w:id="22" w:name="n101"/>
      <w:bookmarkStart w:id="23" w:name="n102"/>
      <w:bookmarkStart w:id="24" w:name="n103"/>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sectPr w:rsidR="00A663DB" w:rsidRPr="00E9353D" w:rsidSect="008C1B15">
      <w:footerReference w:type="default" r:id="rId9"/>
      <w:pgSz w:w="11906" w:h="16838"/>
      <w:pgMar w:top="1134" w:right="851" w:bottom="141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654D" w:rsidRDefault="0078654D" w:rsidP="00E629F8">
      <w:pPr>
        <w:spacing w:after="0" w:line="240" w:lineRule="auto"/>
      </w:pPr>
      <w:r>
        <w:separator/>
      </w:r>
    </w:p>
  </w:endnote>
  <w:endnote w:type="continuationSeparator" w:id="0">
    <w:p w:rsidR="0078654D" w:rsidRDefault="0078654D" w:rsidP="00E629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w:panose1 w:val="02070409020205020404"/>
    <w:charset w:val="00"/>
    <w:family w:val="modern"/>
    <w:notTrueType/>
    <w:pitch w:val="fixed"/>
    <w:sig w:usb0="00000003" w:usb1="00000000" w:usb2="00000000" w:usb3="00000000" w:csb0="00000001"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9181569"/>
      <w:docPartObj>
        <w:docPartGallery w:val="Page Numbers (Bottom of Page)"/>
        <w:docPartUnique/>
      </w:docPartObj>
    </w:sdtPr>
    <w:sdtEndPr/>
    <w:sdtContent>
      <w:p w:rsidR="00E629F8" w:rsidRDefault="00E629F8">
        <w:pPr>
          <w:pStyle w:val="a8"/>
          <w:jc w:val="center"/>
        </w:pPr>
        <w:r w:rsidRPr="00E9353D">
          <w:rPr>
            <w:rFonts w:ascii="Times New Roman" w:hAnsi="Times New Roman" w:cs="Times New Roman"/>
            <w:sz w:val="24"/>
          </w:rPr>
          <w:fldChar w:fldCharType="begin"/>
        </w:r>
        <w:r w:rsidRPr="00E9353D">
          <w:rPr>
            <w:rFonts w:ascii="Times New Roman" w:hAnsi="Times New Roman" w:cs="Times New Roman"/>
            <w:sz w:val="24"/>
          </w:rPr>
          <w:instrText>PAGE   \* MERGEFORMAT</w:instrText>
        </w:r>
        <w:r w:rsidRPr="00E9353D">
          <w:rPr>
            <w:rFonts w:ascii="Times New Roman" w:hAnsi="Times New Roman" w:cs="Times New Roman"/>
            <w:sz w:val="24"/>
          </w:rPr>
          <w:fldChar w:fldCharType="separate"/>
        </w:r>
        <w:r w:rsidR="00B24053" w:rsidRPr="00B24053">
          <w:rPr>
            <w:rFonts w:ascii="Times New Roman" w:hAnsi="Times New Roman" w:cs="Times New Roman"/>
            <w:noProof/>
            <w:sz w:val="24"/>
            <w:lang w:val="uk-UA"/>
          </w:rPr>
          <w:t>2</w:t>
        </w:r>
        <w:r w:rsidRPr="00E9353D">
          <w:rPr>
            <w:rFonts w:ascii="Times New Roman" w:hAnsi="Times New Roman" w:cs="Times New Roman"/>
            <w:sz w:val="24"/>
          </w:rPr>
          <w:fldChar w:fldCharType="end"/>
        </w:r>
      </w:p>
    </w:sdtContent>
  </w:sdt>
  <w:p w:rsidR="00E629F8" w:rsidRDefault="00E629F8">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654D" w:rsidRDefault="0078654D" w:rsidP="00E629F8">
      <w:pPr>
        <w:spacing w:after="0" w:line="240" w:lineRule="auto"/>
      </w:pPr>
      <w:r>
        <w:separator/>
      </w:r>
    </w:p>
  </w:footnote>
  <w:footnote w:type="continuationSeparator" w:id="0">
    <w:p w:rsidR="0078654D" w:rsidRDefault="0078654D" w:rsidP="00E629F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820E0"/>
    <w:multiLevelType w:val="hybridMultilevel"/>
    <w:tmpl w:val="B928DCF8"/>
    <w:lvl w:ilvl="0" w:tplc="D40A2E28">
      <w:numFmt w:val="bullet"/>
      <w:lvlText w:val="-"/>
      <w:lvlJc w:val="left"/>
      <w:pPr>
        <w:ind w:left="720" w:hanging="360"/>
      </w:pPr>
      <w:rPr>
        <w:rFonts w:ascii="Courier" w:eastAsia="Times New Roman" w:hAnsi="Courier" w:hint="default"/>
        <w:b/>
        <w:color w:val="auto"/>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12335D4D"/>
    <w:multiLevelType w:val="hybridMultilevel"/>
    <w:tmpl w:val="75DC083A"/>
    <w:lvl w:ilvl="0" w:tplc="1BBA0872">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
    <w:nsid w:val="2BEC4A95"/>
    <w:multiLevelType w:val="hybridMultilevel"/>
    <w:tmpl w:val="4420CE4C"/>
    <w:lvl w:ilvl="0" w:tplc="B0983BCC">
      <w:start w:val="1"/>
      <w:numFmt w:val="decimal"/>
      <w:lvlText w:val="%1."/>
      <w:lvlJc w:val="left"/>
      <w:pPr>
        <w:ind w:left="720" w:hanging="360"/>
      </w:pPr>
      <w:rPr>
        <w:rFonts w:ascii="Times New Roman" w:eastAsia="Times New Roman" w:hAnsi="Times New Roman" w:cs="Times New Roman"/>
        <w:b w:val="0"/>
        <w:color w:val="auto"/>
        <w:sz w:val="24"/>
        <w:szCs w:val="24"/>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
    <w:nsid w:val="47647E8E"/>
    <w:multiLevelType w:val="hybridMultilevel"/>
    <w:tmpl w:val="D9F2A9DA"/>
    <w:lvl w:ilvl="0" w:tplc="D40A2E28">
      <w:numFmt w:val="bullet"/>
      <w:lvlText w:val="-"/>
      <w:lvlJc w:val="left"/>
      <w:pPr>
        <w:ind w:left="1429" w:hanging="360"/>
      </w:pPr>
      <w:rPr>
        <w:rFonts w:ascii="Courier" w:eastAsia="Times New Roman" w:hAnsi="Courier" w:hint="default"/>
        <w:b/>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
    <w:nsid w:val="4A4B6F32"/>
    <w:multiLevelType w:val="hybridMultilevel"/>
    <w:tmpl w:val="D1287B08"/>
    <w:lvl w:ilvl="0" w:tplc="C7302124">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6C0C"/>
    <w:rsid w:val="00010B91"/>
    <w:rsid w:val="00030382"/>
    <w:rsid w:val="00033707"/>
    <w:rsid w:val="00054060"/>
    <w:rsid w:val="000571A9"/>
    <w:rsid w:val="000842FB"/>
    <w:rsid w:val="000A2E65"/>
    <w:rsid w:val="000E525E"/>
    <w:rsid w:val="00102140"/>
    <w:rsid w:val="00105F70"/>
    <w:rsid w:val="00127B60"/>
    <w:rsid w:val="00142C07"/>
    <w:rsid w:val="001A1092"/>
    <w:rsid w:val="001A7454"/>
    <w:rsid w:val="001E6C0C"/>
    <w:rsid w:val="00213635"/>
    <w:rsid w:val="00257D79"/>
    <w:rsid w:val="002B6E1D"/>
    <w:rsid w:val="00302654"/>
    <w:rsid w:val="00332D4C"/>
    <w:rsid w:val="0033313D"/>
    <w:rsid w:val="00334F36"/>
    <w:rsid w:val="003518F3"/>
    <w:rsid w:val="00386779"/>
    <w:rsid w:val="0039363A"/>
    <w:rsid w:val="003A2008"/>
    <w:rsid w:val="003F5405"/>
    <w:rsid w:val="00414AC9"/>
    <w:rsid w:val="0043103D"/>
    <w:rsid w:val="00434D63"/>
    <w:rsid w:val="00442004"/>
    <w:rsid w:val="00447851"/>
    <w:rsid w:val="00450575"/>
    <w:rsid w:val="00461177"/>
    <w:rsid w:val="00473CBC"/>
    <w:rsid w:val="004C5DBA"/>
    <w:rsid w:val="004D0D30"/>
    <w:rsid w:val="0050080C"/>
    <w:rsid w:val="005254A6"/>
    <w:rsid w:val="00561613"/>
    <w:rsid w:val="00587A14"/>
    <w:rsid w:val="005B30BC"/>
    <w:rsid w:val="005B4D13"/>
    <w:rsid w:val="005D4E17"/>
    <w:rsid w:val="005F0D2E"/>
    <w:rsid w:val="006072F3"/>
    <w:rsid w:val="00634F0B"/>
    <w:rsid w:val="0067178C"/>
    <w:rsid w:val="006748BB"/>
    <w:rsid w:val="006941E1"/>
    <w:rsid w:val="006C5366"/>
    <w:rsid w:val="006D46FC"/>
    <w:rsid w:val="006D6EFA"/>
    <w:rsid w:val="006D7A57"/>
    <w:rsid w:val="00704EAD"/>
    <w:rsid w:val="007120EC"/>
    <w:rsid w:val="0073619C"/>
    <w:rsid w:val="0075579B"/>
    <w:rsid w:val="00761CE2"/>
    <w:rsid w:val="007852EE"/>
    <w:rsid w:val="0078654D"/>
    <w:rsid w:val="007971B4"/>
    <w:rsid w:val="007E762B"/>
    <w:rsid w:val="00806D14"/>
    <w:rsid w:val="00831ED8"/>
    <w:rsid w:val="0085794E"/>
    <w:rsid w:val="00863AAB"/>
    <w:rsid w:val="0087317F"/>
    <w:rsid w:val="00893BEF"/>
    <w:rsid w:val="008C1B15"/>
    <w:rsid w:val="008D7490"/>
    <w:rsid w:val="00900410"/>
    <w:rsid w:val="00923915"/>
    <w:rsid w:val="00925774"/>
    <w:rsid w:val="00935D73"/>
    <w:rsid w:val="00951DCE"/>
    <w:rsid w:val="009629F8"/>
    <w:rsid w:val="00967837"/>
    <w:rsid w:val="00974A74"/>
    <w:rsid w:val="009B7BE2"/>
    <w:rsid w:val="009C56CA"/>
    <w:rsid w:val="009E375B"/>
    <w:rsid w:val="00A04442"/>
    <w:rsid w:val="00A173B6"/>
    <w:rsid w:val="00A35524"/>
    <w:rsid w:val="00A5420E"/>
    <w:rsid w:val="00A63FF8"/>
    <w:rsid w:val="00A663DB"/>
    <w:rsid w:val="00AC5391"/>
    <w:rsid w:val="00AD1039"/>
    <w:rsid w:val="00AD4639"/>
    <w:rsid w:val="00AF18CA"/>
    <w:rsid w:val="00B0694C"/>
    <w:rsid w:val="00B16A75"/>
    <w:rsid w:val="00B24053"/>
    <w:rsid w:val="00B542A9"/>
    <w:rsid w:val="00BA5BDF"/>
    <w:rsid w:val="00BA5F26"/>
    <w:rsid w:val="00BD1228"/>
    <w:rsid w:val="00BD45AE"/>
    <w:rsid w:val="00BF13FD"/>
    <w:rsid w:val="00BF3453"/>
    <w:rsid w:val="00C122C0"/>
    <w:rsid w:val="00C1689D"/>
    <w:rsid w:val="00C2576E"/>
    <w:rsid w:val="00C26B9A"/>
    <w:rsid w:val="00C32BF6"/>
    <w:rsid w:val="00C61380"/>
    <w:rsid w:val="00C8490F"/>
    <w:rsid w:val="00CE4DDA"/>
    <w:rsid w:val="00CF2C69"/>
    <w:rsid w:val="00D87AB8"/>
    <w:rsid w:val="00E224A2"/>
    <w:rsid w:val="00E2252C"/>
    <w:rsid w:val="00E54A59"/>
    <w:rsid w:val="00E55471"/>
    <w:rsid w:val="00E629F8"/>
    <w:rsid w:val="00E81A07"/>
    <w:rsid w:val="00E9353D"/>
    <w:rsid w:val="00ED2665"/>
    <w:rsid w:val="00F47F3D"/>
    <w:rsid w:val="00F53E81"/>
    <w:rsid w:val="00F7762D"/>
    <w:rsid w:val="00F8415D"/>
    <w:rsid w:val="00FA6EE4"/>
    <w:rsid w:val="00FB50A9"/>
    <w:rsid w:val="00FC3CE5"/>
    <w:rsid w:val="00FD5A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8D7490"/>
    <w:pPr>
      <w:spacing w:before="100" w:beforeAutospacing="1" w:after="100" w:afterAutospacing="1" w:line="240" w:lineRule="auto"/>
      <w:outlineLvl w:val="1"/>
    </w:pPr>
    <w:rPr>
      <w:rFonts w:ascii="Times New Roman" w:eastAsia="Times New Roman" w:hAnsi="Times New Roman" w:cs="Times New Roman"/>
      <w:b/>
      <w:bCs/>
      <w:sz w:val="36"/>
      <w:szCs w:val="36"/>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6">
    <w:name w:val="rvps6"/>
    <w:basedOn w:val="a"/>
    <w:rsid w:val="00A663D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23">
    <w:name w:val="rvts23"/>
    <w:basedOn w:val="a0"/>
    <w:rsid w:val="00A663DB"/>
  </w:style>
  <w:style w:type="character" w:customStyle="1" w:styleId="apple-converted-space">
    <w:name w:val="apple-converted-space"/>
    <w:basedOn w:val="a0"/>
    <w:rsid w:val="00A663DB"/>
  </w:style>
  <w:style w:type="paragraph" w:customStyle="1" w:styleId="rvps7">
    <w:name w:val="rvps7"/>
    <w:basedOn w:val="a"/>
    <w:rsid w:val="00A663D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15">
    <w:name w:val="rvts15"/>
    <w:basedOn w:val="a0"/>
    <w:rsid w:val="00A663DB"/>
  </w:style>
  <w:style w:type="paragraph" w:customStyle="1" w:styleId="rvps2">
    <w:name w:val="rvps2"/>
    <w:basedOn w:val="a"/>
    <w:rsid w:val="00A663D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3">
    <w:name w:val="Hyperlink"/>
    <w:basedOn w:val="a0"/>
    <w:uiPriority w:val="99"/>
    <w:semiHidden/>
    <w:unhideWhenUsed/>
    <w:rsid w:val="00A663DB"/>
    <w:rPr>
      <w:color w:val="0000FF"/>
      <w:u w:val="single"/>
    </w:rPr>
  </w:style>
  <w:style w:type="paragraph" w:styleId="a4">
    <w:name w:val="annotation text"/>
    <w:basedOn w:val="a"/>
    <w:link w:val="a5"/>
    <w:uiPriority w:val="99"/>
    <w:semiHidden/>
    <w:unhideWhenUsed/>
    <w:rsid w:val="006D46FC"/>
    <w:pPr>
      <w:spacing w:line="240" w:lineRule="auto"/>
    </w:pPr>
    <w:rPr>
      <w:rFonts w:ascii="Calibri" w:eastAsia="Times New Roman" w:hAnsi="Times New Roman" w:cs="Times New Roman"/>
      <w:sz w:val="20"/>
      <w:szCs w:val="20"/>
    </w:rPr>
  </w:style>
  <w:style w:type="character" w:customStyle="1" w:styleId="a5">
    <w:name w:val="Текст примечания Знак"/>
    <w:basedOn w:val="a0"/>
    <w:link w:val="a4"/>
    <w:uiPriority w:val="99"/>
    <w:semiHidden/>
    <w:rsid w:val="006D46FC"/>
    <w:rPr>
      <w:rFonts w:ascii="Calibri" w:eastAsia="Times New Roman" w:hAnsi="Times New Roman" w:cs="Times New Roman"/>
      <w:sz w:val="20"/>
      <w:szCs w:val="20"/>
    </w:rPr>
  </w:style>
  <w:style w:type="character" w:customStyle="1" w:styleId="20">
    <w:name w:val="Заголовок 2 Знак"/>
    <w:basedOn w:val="a0"/>
    <w:link w:val="2"/>
    <w:uiPriority w:val="9"/>
    <w:rsid w:val="008D7490"/>
    <w:rPr>
      <w:rFonts w:ascii="Times New Roman" w:eastAsia="Times New Roman" w:hAnsi="Times New Roman" w:cs="Times New Roman"/>
      <w:b/>
      <w:bCs/>
      <w:sz w:val="36"/>
      <w:szCs w:val="36"/>
      <w:lang w:val="uk-UA" w:eastAsia="uk-UA"/>
    </w:rPr>
  </w:style>
  <w:style w:type="paragraph" w:styleId="a6">
    <w:name w:val="header"/>
    <w:basedOn w:val="a"/>
    <w:link w:val="a7"/>
    <w:uiPriority w:val="99"/>
    <w:unhideWhenUsed/>
    <w:rsid w:val="00E629F8"/>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E629F8"/>
  </w:style>
  <w:style w:type="paragraph" w:styleId="a8">
    <w:name w:val="footer"/>
    <w:basedOn w:val="a"/>
    <w:link w:val="a9"/>
    <w:uiPriority w:val="99"/>
    <w:unhideWhenUsed/>
    <w:rsid w:val="00E629F8"/>
    <w:pPr>
      <w:tabs>
        <w:tab w:val="center" w:pos="4819"/>
        <w:tab w:val="right" w:pos="9639"/>
      </w:tabs>
      <w:spacing w:after="0" w:line="240" w:lineRule="auto"/>
    </w:pPr>
  </w:style>
  <w:style w:type="character" w:customStyle="1" w:styleId="a9">
    <w:name w:val="Нижний колонтитул Знак"/>
    <w:basedOn w:val="a0"/>
    <w:link w:val="a8"/>
    <w:uiPriority w:val="99"/>
    <w:rsid w:val="00E629F8"/>
  </w:style>
  <w:style w:type="paragraph" w:styleId="aa">
    <w:name w:val="Balloon Text"/>
    <w:basedOn w:val="a"/>
    <w:link w:val="ab"/>
    <w:uiPriority w:val="99"/>
    <w:semiHidden/>
    <w:unhideWhenUsed/>
    <w:rsid w:val="002B6E1D"/>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B6E1D"/>
    <w:rPr>
      <w:rFonts w:ascii="Tahoma" w:hAnsi="Tahoma" w:cs="Tahoma"/>
      <w:sz w:val="16"/>
      <w:szCs w:val="16"/>
    </w:rPr>
  </w:style>
  <w:style w:type="table" w:styleId="ac">
    <w:name w:val="Table Grid"/>
    <w:basedOn w:val="a1"/>
    <w:uiPriority w:val="59"/>
    <w:rsid w:val="009004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0">
    <w:name w:val="rvts0"/>
    <w:basedOn w:val="a0"/>
    <w:rsid w:val="0043103D"/>
  </w:style>
  <w:style w:type="character" w:customStyle="1" w:styleId="rvts46">
    <w:name w:val="rvts46"/>
    <w:basedOn w:val="a0"/>
    <w:rsid w:val="0043103D"/>
  </w:style>
  <w:style w:type="paragraph" w:styleId="ad">
    <w:name w:val="Body Text"/>
    <w:basedOn w:val="a"/>
    <w:link w:val="ae"/>
    <w:uiPriority w:val="99"/>
    <w:rsid w:val="00FB50A9"/>
    <w:pPr>
      <w:spacing w:after="0" w:line="240" w:lineRule="auto"/>
      <w:jc w:val="both"/>
    </w:pPr>
    <w:rPr>
      <w:rFonts w:ascii="Times New Roman" w:eastAsia="Times New Roman" w:hAnsi="Times New Roman" w:cs="Times New Roman"/>
      <w:sz w:val="28"/>
      <w:szCs w:val="20"/>
      <w:lang w:val="uk-UA" w:eastAsia="ru-RU"/>
    </w:rPr>
  </w:style>
  <w:style w:type="character" w:customStyle="1" w:styleId="ae">
    <w:name w:val="Основной текст Знак"/>
    <w:basedOn w:val="a0"/>
    <w:link w:val="ad"/>
    <w:uiPriority w:val="99"/>
    <w:rsid w:val="00FB50A9"/>
    <w:rPr>
      <w:rFonts w:ascii="Times New Roman" w:eastAsia="Times New Roman" w:hAnsi="Times New Roman" w:cs="Times New Roman"/>
      <w:sz w:val="28"/>
      <w:szCs w:val="20"/>
      <w:lang w:val="uk-UA" w:eastAsia="ru-RU"/>
    </w:rPr>
  </w:style>
  <w:style w:type="paragraph" w:styleId="af">
    <w:name w:val="endnote text"/>
    <w:basedOn w:val="a"/>
    <w:link w:val="af0"/>
    <w:uiPriority w:val="99"/>
    <w:semiHidden/>
    <w:rsid w:val="00FB50A9"/>
    <w:pPr>
      <w:spacing w:after="0" w:line="240" w:lineRule="auto"/>
    </w:pPr>
    <w:rPr>
      <w:rFonts w:ascii="Calibri" w:eastAsia="Times New Roman" w:hAnsi="Calibri" w:cs="Times New Roman"/>
      <w:sz w:val="20"/>
      <w:szCs w:val="20"/>
      <w:lang w:val="en-US"/>
    </w:rPr>
  </w:style>
  <w:style w:type="character" w:customStyle="1" w:styleId="af0">
    <w:name w:val="Текст концевой сноски Знак"/>
    <w:basedOn w:val="a0"/>
    <w:link w:val="af"/>
    <w:uiPriority w:val="99"/>
    <w:semiHidden/>
    <w:rsid w:val="00FB50A9"/>
    <w:rPr>
      <w:rFonts w:ascii="Calibri" w:eastAsia="Times New Roman" w:hAnsi="Calibri" w:cs="Times New Roman"/>
      <w:sz w:val="20"/>
      <w:szCs w:val="20"/>
      <w:lang w:val="en-US"/>
    </w:rPr>
  </w:style>
  <w:style w:type="paragraph" w:styleId="af1">
    <w:name w:val="List Paragraph"/>
    <w:basedOn w:val="a"/>
    <w:uiPriority w:val="99"/>
    <w:qFormat/>
    <w:rsid w:val="00967837"/>
    <w:pPr>
      <w:ind w:left="720"/>
      <w:contextualSpacing/>
    </w:pPr>
    <w:rPr>
      <w:rFonts w:ascii="Calibri" w:eastAsia="Calibri" w:hAnsi="Calibri" w:cs="Times New Roman"/>
      <w:lang w:val="uk-UA"/>
    </w:rPr>
  </w:style>
  <w:style w:type="character" w:styleId="af2">
    <w:name w:val="Strong"/>
    <w:basedOn w:val="a0"/>
    <w:uiPriority w:val="22"/>
    <w:qFormat/>
    <w:rsid w:val="005F0D2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8D7490"/>
    <w:pPr>
      <w:spacing w:before="100" w:beforeAutospacing="1" w:after="100" w:afterAutospacing="1" w:line="240" w:lineRule="auto"/>
      <w:outlineLvl w:val="1"/>
    </w:pPr>
    <w:rPr>
      <w:rFonts w:ascii="Times New Roman" w:eastAsia="Times New Roman" w:hAnsi="Times New Roman" w:cs="Times New Roman"/>
      <w:b/>
      <w:bCs/>
      <w:sz w:val="36"/>
      <w:szCs w:val="36"/>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6">
    <w:name w:val="rvps6"/>
    <w:basedOn w:val="a"/>
    <w:rsid w:val="00A663D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23">
    <w:name w:val="rvts23"/>
    <w:basedOn w:val="a0"/>
    <w:rsid w:val="00A663DB"/>
  </w:style>
  <w:style w:type="character" w:customStyle="1" w:styleId="apple-converted-space">
    <w:name w:val="apple-converted-space"/>
    <w:basedOn w:val="a0"/>
    <w:rsid w:val="00A663DB"/>
  </w:style>
  <w:style w:type="paragraph" w:customStyle="1" w:styleId="rvps7">
    <w:name w:val="rvps7"/>
    <w:basedOn w:val="a"/>
    <w:rsid w:val="00A663D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15">
    <w:name w:val="rvts15"/>
    <w:basedOn w:val="a0"/>
    <w:rsid w:val="00A663DB"/>
  </w:style>
  <w:style w:type="paragraph" w:customStyle="1" w:styleId="rvps2">
    <w:name w:val="rvps2"/>
    <w:basedOn w:val="a"/>
    <w:rsid w:val="00A663D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3">
    <w:name w:val="Hyperlink"/>
    <w:basedOn w:val="a0"/>
    <w:uiPriority w:val="99"/>
    <w:semiHidden/>
    <w:unhideWhenUsed/>
    <w:rsid w:val="00A663DB"/>
    <w:rPr>
      <w:color w:val="0000FF"/>
      <w:u w:val="single"/>
    </w:rPr>
  </w:style>
  <w:style w:type="paragraph" w:styleId="a4">
    <w:name w:val="annotation text"/>
    <w:basedOn w:val="a"/>
    <w:link w:val="a5"/>
    <w:uiPriority w:val="99"/>
    <w:semiHidden/>
    <w:unhideWhenUsed/>
    <w:rsid w:val="006D46FC"/>
    <w:pPr>
      <w:spacing w:line="240" w:lineRule="auto"/>
    </w:pPr>
    <w:rPr>
      <w:rFonts w:ascii="Calibri" w:eastAsia="Times New Roman" w:hAnsi="Times New Roman" w:cs="Times New Roman"/>
      <w:sz w:val="20"/>
      <w:szCs w:val="20"/>
    </w:rPr>
  </w:style>
  <w:style w:type="character" w:customStyle="1" w:styleId="a5">
    <w:name w:val="Текст примечания Знак"/>
    <w:basedOn w:val="a0"/>
    <w:link w:val="a4"/>
    <w:uiPriority w:val="99"/>
    <w:semiHidden/>
    <w:rsid w:val="006D46FC"/>
    <w:rPr>
      <w:rFonts w:ascii="Calibri" w:eastAsia="Times New Roman" w:hAnsi="Times New Roman" w:cs="Times New Roman"/>
      <w:sz w:val="20"/>
      <w:szCs w:val="20"/>
    </w:rPr>
  </w:style>
  <w:style w:type="character" w:customStyle="1" w:styleId="20">
    <w:name w:val="Заголовок 2 Знак"/>
    <w:basedOn w:val="a0"/>
    <w:link w:val="2"/>
    <w:uiPriority w:val="9"/>
    <w:rsid w:val="008D7490"/>
    <w:rPr>
      <w:rFonts w:ascii="Times New Roman" w:eastAsia="Times New Roman" w:hAnsi="Times New Roman" w:cs="Times New Roman"/>
      <w:b/>
      <w:bCs/>
      <w:sz w:val="36"/>
      <w:szCs w:val="36"/>
      <w:lang w:val="uk-UA" w:eastAsia="uk-UA"/>
    </w:rPr>
  </w:style>
  <w:style w:type="paragraph" w:styleId="a6">
    <w:name w:val="header"/>
    <w:basedOn w:val="a"/>
    <w:link w:val="a7"/>
    <w:uiPriority w:val="99"/>
    <w:unhideWhenUsed/>
    <w:rsid w:val="00E629F8"/>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E629F8"/>
  </w:style>
  <w:style w:type="paragraph" w:styleId="a8">
    <w:name w:val="footer"/>
    <w:basedOn w:val="a"/>
    <w:link w:val="a9"/>
    <w:uiPriority w:val="99"/>
    <w:unhideWhenUsed/>
    <w:rsid w:val="00E629F8"/>
    <w:pPr>
      <w:tabs>
        <w:tab w:val="center" w:pos="4819"/>
        <w:tab w:val="right" w:pos="9639"/>
      </w:tabs>
      <w:spacing w:after="0" w:line="240" w:lineRule="auto"/>
    </w:pPr>
  </w:style>
  <w:style w:type="character" w:customStyle="1" w:styleId="a9">
    <w:name w:val="Нижний колонтитул Знак"/>
    <w:basedOn w:val="a0"/>
    <w:link w:val="a8"/>
    <w:uiPriority w:val="99"/>
    <w:rsid w:val="00E629F8"/>
  </w:style>
  <w:style w:type="paragraph" w:styleId="aa">
    <w:name w:val="Balloon Text"/>
    <w:basedOn w:val="a"/>
    <w:link w:val="ab"/>
    <w:uiPriority w:val="99"/>
    <w:semiHidden/>
    <w:unhideWhenUsed/>
    <w:rsid w:val="002B6E1D"/>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B6E1D"/>
    <w:rPr>
      <w:rFonts w:ascii="Tahoma" w:hAnsi="Tahoma" w:cs="Tahoma"/>
      <w:sz w:val="16"/>
      <w:szCs w:val="16"/>
    </w:rPr>
  </w:style>
  <w:style w:type="table" w:styleId="ac">
    <w:name w:val="Table Grid"/>
    <w:basedOn w:val="a1"/>
    <w:uiPriority w:val="59"/>
    <w:rsid w:val="009004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0">
    <w:name w:val="rvts0"/>
    <w:basedOn w:val="a0"/>
    <w:rsid w:val="0043103D"/>
  </w:style>
  <w:style w:type="character" w:customStyle="1" w:styleId="rvts46">
    <w:name w:val="rvts46"/>
    <w:basedOn w:val="a0"/>
    <w:rsid w:val="0043103D"/>
  </w:style>
  <w:style w:type="paragraph" w:styleId="ad">
    <w:name w:val="Body Text"/>
    <w:basedOn w:val="a"/>
    <w:link w:val="ae"/>
    <w:uiPriority w:val="99"/>
    <w:rsid w:val="00FB50A9"/>
    <w:pPr>
      <w:spacing w:after="0" w:line="240" w:lineRule="auto"/>
      <w:jc w:val="both"/>
    </w:pPr>
    <w:rPr>
      <w:rFonts w:ascii="Times New Roman" w:eastAsia="Times New Roman" w:hAnsi="Times New Roman" w:cs="Times New Roman"/>
      <w:sz w:val="28"/>
      <w:szCs w:val="20"/>
      <w:lang w:val="uk-UA" w:eastAsia="ru-RU"/>
    </w:rPr>
  </w:style>
  <w:style w:type="character" w:customStyle="1" w:styleId="ae">
    <w:name w:val="Основной текст Знак"/>
    <w:basedOn w:val="a0"/>
    <w:link w:val="ad"/>
    <w:uiPriority w:val="99"/>
    <w:rsid w:val="00FB50A9"/>
    <w:rPr>
      <w:rFonts w:ascii="Times New Roman" w:eastAsia="Times New Roman" w:hAnsi="Times New Roman" w:cs="Times New Roman"/>
      <w:sz w:val="28"/>
      <w:szCs w:val="20"/>
      <w:lang w:val="uk-UA" w:eastAsia="ru-RU"/>
    </w:rPr>
  </w:style>
  <w:style w:type="paragraph" w:styleId="af">
    <w:name w:val="endnote text"/>
    <w:basedOn w:val="a"/>
    <w:link w:val="af0"/>
    <w:uiPriority w:val="99"/>
    <w:semiHidden/>
    <w:rsid w:val="00FB50A9"/>
    <w:pPr>
      <w:spacing w:after="0" w:line="240" w:lineRule="auto"/>
    </w:pPr>
    <w:rPr>
      <w:rFonts w:ascii="Calibri" w:eastAsia="Times New Roman" w:hAnsi="Calibri" w:cs="Times New Roman"/>
      <w:sz w:val="20"/>
      <w:szCs w:val="20"/>
      <w:lang w:val="en-US"/>
    </w:rPr>
  </w:style>
  <w:style w:type="character" w:customStyle="1" w:styleId="af0">
    <w:name w:val="Текст концевой сноски Знак"/>
    <w:basedOn w:val="a0"/>
    <w:link w:val="af"/>
    <w:uiPriority w:val="99"/>
    <w:semiHidden/>
    <w:rsid w:val="00FB50A9"/>
    <w:rPr>
      <w:rFonts w:ascii="Calibri" w:eastAsia="Times New Roman" w:hAnsi="Calibri" w:cs="Times New Roman"/>
      <w:sz w:val="20"/>
      <w:szCs w:val="20"/>
      <w:lang w:val="en-US"/>
    </w:rPr>
  </w:style>
  <w:style w:type="paragraph" w:styleId="af1">
    <w:name w:val="List Paragraph"/>
    <w:basedOn w:val="a"/>
    <w:uiPriority w:val="99"/>
    <w:qFormat/>
    <w:rsid w:val="00967837"/>
    <w:pPr>
      <w:ind w:left="720"/>
      <w:contextualSpacing/>
    </w:pPr>
    <w:rPr>
      <w:rFonts w:ascii="Calibri" w:eastAsia="Calibri" w:hAnsi="Calibri" w:cs="Times New Roman"/>
      <w:lang w:val="uk-UA"/>
    </w:rPr>
  </w:style>
  <w:style w:type="character" w:styleId="af2">
    <w:name w:val="Strong"/>
    <w:basedOn w:val="a0"/>
    <w:uiPriority w:val="22"/>
    <w:qFormat/>
    <w:rsid w:val="005F0D2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8592605">
      <w:bodyDiv w:val="1"/>
      <w:marLeft w:val="0"/>
      <w:marRight w:val="0"/>
      <w:marTop w:val="0"/>
      <w:marBottom w:val="0"/>
      <w:divBdr>
        <w:top w:val="none" w:sz="0" w:space="0" w:color="auto"/>
        <w:left w:val="none" w:sz="0" w:space="0" w:color="auto"/>
        <w:bottom w:val="none" w:sz="0" w:space="0" w:color="auto"/>
        <w:right w:val="none" w:sz="0" w:space="0" w:color="auto"/>
      </w:divBdr>
    </w:div>
    <w:div w:id="1061562039">
      <w:bodyDiv w:val="1"/>
      <w:marLeft w:val="0"/>
      <w:marRight w:val="0"/>
      <w:marTop w:val="0"/>
      <w:marBottom w:val="0"/>
      <w:divBdr>
        <w:top w:val="none" w:sz="0" w:space="0" w:color="auto"/>
        <w:left w:val="none" w:sz="0" w:space="0" w:color="auto"/>
        <w:bottom w:val="none" w:sz="0" w:space="0" w:color="auto"/>
        <w:right w:val="none" w:sz="0" w:space="0" w:color="auto"/>
      </w:divBdr>
    </w:div>
    <w:div w:id="1326977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4DE63D-1050-4FAA-A06A-EFF7E58D7F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3300</Words>
  <Characters>18812</Characters>
  <Application>Microsoft Office Word</Application>
  <DocSecurity>0</DocSecurity>
  <Lines>156</Lines>
  <Paragraphs>44</Paragraphs>
  <ScaleCrop>false</ScaleCrop>
  <HeadingPairs>
    <vt:vector size="6" baseType="variant">
      <vt:variant>
        <vt:lpstr>Название</vt:lpstr>
      </vt:variant>
      <vt:variant>
        <vt:i4>1</vt:i4>
      </vt:variant>
      <vt:variant>
        <vt:lpstr>Назва</vt:lpstr>
      </vt:variant>
      <vt:variant>
        <vt:i4>1</vt:i4>
      </vt:variant>
      <vt:variant>
        <vt:lpstr>Title</vt:lpstr>
      </vt:variant>
      <vt:variant>
        <vt:i4>1</vt:i4>
      </vt:variant>
    </vt:vector>
  </HeadingPairs>
  <TitlesOfParts>
    <vt:vector size="3" baseType="lpstr">
      <vt:lpstr/>
      <vt:lpstr/>
      <vt:lpstr/>
    </vt:vector>
  </TitlesOfParts>
  <Company>DataArt</Company>
  <LinksUpToDate>false</LinksUpToDate>
  <CharactersWithSpaces>22068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user</cp:lastModifiedBy>
  <cp:revision>2</cp:revision>
  <cp:lastPrinted>2017-05-29T19:36:00Z</cp:lastPrinted>
  <dcterms:created xsi:type="dcterms:W3CDTF">2017-06-01T07:22:00Z</dcterms:created>
  <dcterms:modified xsi:type="dcterms:W3CDTF">2017-06-01T07:22:00Z</dcterms:modified>
</cp:coreProperties>
</file>