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F4" w:rsidRDefault="00F5677D" w:rsidP="003E78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444D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714259" w:rsidRPr="0006444D">
        <w:rPr>
          <w:rFonts w:ascii="Times New Roman" w:hAnsi="Times New Roman" w:cs="Times New Roman"/>
          <w:b/>
          <w:sz w:val="24"/>
          <w:szCs w:val="24"/>
          <w:lang w:val="uk-UA"/>
        </w:rPr>
        <w:t>ОНЦЕПТУАЛЬНА ЗАПИСКА ДЕРЖАВНОГО І</w:t>
      </w:r>
      <w:r w:rsidR="00054856" w:rsidRPr="0006444D">
        <w:rPr>
          <w:rFonts w:ascii="Times New Roman" w:hAnsi="Times New Roman" w:cs="Times New Roman"/>
          <w:b/>
          <w:sz w:val="24"/>
          <w:szCs w:val="24"/>
          <w:lang w:val="uk-UA"/>
        </w:rPr>
        <w:t>ВЕСТИЦІЙНОГО ПРОЕКТУ</w:t>
      </w:r>
    </w:p>
    <w:p w:rsidR="00973272" w:rsidRDefault="003E7877" w:rsidP="009B5C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проекту: </w:t>
      </w:r>
      <w:r w:rsidR="005A6AFB">
        <w:rPr>
          <w:rFonts w:ascii="Times New Roman" w:hAnsi="Times New Roman" w:cs="Times New Roman"/>
          <w:sz w:val="24"/>
          <w:szCs w:val="24"/>
          <w:lang w:val="uk-UA"/>
        </w:rPr>
        <w:t>Завершення р</w:t>
      </w:r>
      <w:r>
        <w:rPr>
          <w:rFonts w:ascii="Times New Roman" w:hAnsi="Times New Roman" w:cs="Times New Roman"/>
          <w:sz w:val="24"/>
          <w:szCs w:val="24"/>
          <w:lang w:val="uk-UA"/>
        </w:rPr>
        <w:t>еконструкці</w:t>
      </w:r>
      <w:r w:rsidR="00EA25F9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72C">
        <w:rPr>
          <w:rFonts w:ascii="Times New Roman" w:hAnsi="Times New Roman" w:cs="Times New Roman"/>
          <w:sz w:val="24"/>
          <w:szCs w:val="24"/>
          <w:lang w:val="uk-UA"/>
        </w:rPr>
        <w:t xml:space="preserve">комплексу будівель </w:t>
      </w:r>
      <w:r w:rsidR="00723CFE">
        <w:rPr>
          <w:rFonts w:ascii="Times New Roman" w:hAnsi="Times New Roman" w:cs="Times New Roman"/>
          <w:sz w:val="24"/>
          <w:szCs w:val="24"/>
          <w:lang w:val="uk-UA"/>
        </w:rPr>
        <w:t>колишнього</w:t>
      </w:r>
    </w:p>
    <w:p w:rsidR="00973272" w:rsidRDefault="00723CFE" w:rsidP="009B5C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3AB">
        <w:rPr>
          <w:rFonts w:ascii="Times New Roman" w:hAnsi="Times New Roman" w:cs="Times New Roman"/>
          <w:sz w:val="24"/>
          <w:szCs w:val="24"/>
          <w:lang w:val="uk-UA"/>
        </w:rPr>
        <w:t>Сергієвського</w:t>
      </w:r>
      <w:r w:rsidR="00C873E9">
        <w:rPr>
          <w:rFonts w:ascii="Times New Roman" w:hAnsi="Times New Roman" w:cs="Times New Roman"/>
          <w:sz w:val="24"/>
          <w:szCs w:val="24"/>
          <w:lang w:val="uk-UA"/>
        </w:rPr>
        <w:t xml:space="preserve"> артилерійського училища</w:t>
      </w:r>
      <w:r w:rsidR="0065347B">
        <w:rPr>
          <w:rFonts w:ascii="Times New Roman" w:hAnsi="Times New Roman" w:cs="Times New Roman"/>
          <w:sz w:val="24"/>
          <w:szCs w:val="24"/>
          <w:lang w:val="uk-UA"/>
        </w:rPr>
        <w:t xml:space="preserve"> (площа 22,5</w:t>
      </w:r>
      <w:r w:rsidR="002F5A9D">
        <w:rPr>
          <w:rFonts w:ascii="Times New Roman" w:hAnsi="Times New Roman" w:cs="Times New Roman"/>
          <w:sz w:val="24"/>
          <w:szCs w:val="24"/>
          <w:lang w:val="uk-UA"/>
        </w:rPr>
        <w:t xml:space="preserve"> тис. м</w:t>
      </w:r>
      <w:r w:rsidR="002F5A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2F5A9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E7877" w:rsidRDefault="00C873E9" w:rsidP="009B5C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Одеса,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Фонтанська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дорога, 4</w:t>
      </w:r>
      <w:r w:rsidR="009B5C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2593" w:rsidRDefault="001B2593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59D" w:rsidRDefault="006045B5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розпорядник коштів держа</w:t>
      </w:r>
      <w:r w:rsidR="00AC33BA">
        <w:rPr>
          <w:rFonts w:ascii="Times New Roman" w:hAnsi="Times New Roman" w:cs="Times New Roman"/>
          <w:sz w:val="24"/>
          <w:szCs w:val="24"/>
          <w:lang w:val="uk-UA"/>
        </w:rPr>
        <w:t xml:space="preserve">вного бюджету: </w:t>
      </w:r>
    </w:p>
    <w:p w:rsidR="001B2593" w:rsidRDefault="00AC33BA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України.</w:t>
      </w:r>
    </w:p>
    <w:p w:rsidR="006045B5" w:rsidRDefault="006045B5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59D" w:rsidRDefault="001B2593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Балансоутримувач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340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50638" w:rsidRDefault="0053401A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E5E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заклад «Південноукраїнський </w:t>
      </w:r>
      <w:r w:rsidR="000D5123">
        <w:rPr>
          <w:rFonts w:ascii="Times New Roman" w:hAnsi="Times New Roman" w:cs="Times New Roman"/>
          <w:sz w:val="24"/>
          <w:szCs w:val="24"/>
          <w:lang w:val="uk-UA"/>
        </w:rPr>
        <w:t>національний педагогічний університет</w:t>
      </w:r>
    </w:p>
    <w:p w:rsidR="001B2593" w:rsidRDefault="000D5123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К. Д. Ушинського»</w:t>
      </w:r>
      <w:r w:rsidR="00F524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7836" w:rsidRDefault="00867836" w:rsidP="0053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BEF" w:rsidRPr="004C0D61" w:rsidRDefault="00867836" w:rsidP="005B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D6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4690" w:rsidRPr="004C0D61">
        <w:rPr>
          <w:rFonts w:ascii="Times New Roman" w:hAnsi="Times New Roman" w:cs="Times New Roman"/>
          <w:b/>
          <w:sz w:val="28"/>
          <w:szCs w:val="28"/>
          <w:lang w:val="uk-UA"/>
        </w:rPr>
        <w:t>. Ме</w:t>
      </w:r>
      <w:r w:rsidRPr="004C0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інвестиційного проекту та </w:t>
      </w:r>
      <w:r w:rsidR="004151FA">
        <w:rPr>
          <w:rFonts w:ascii="Times New Roman" w:hAnsi="Times New Roman" w:cs="Times New Roman"/>
          <w:b/>
          <w:sz w:val="28"/>
          <w:szCs w:val="28"/>
          <w:lang w:val="uk-UA"/>
        </w:rPr>
        <w:t>її</w:t>
      </w:r>
      <w:r w:rsidRPr="004C0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0D61" w:rsidRPr="004C0D6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обґрунтування.</w:t>
      </w:r>
    </w:p>
    <w:p w:rsidR="00627E98" w:rsidRDefault="00B66AFC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A3589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r w:rsidR="00B37FE3">
        <w:rPr>
          <w:rFonts w:ascii="Times New Roman" w:hAnsi="Times New Roman" w:cs="Times New Roman"/>
          <w:sz w:val="24"/>
          <w:szCs w:val="24"/>
          <w:lang w:val="uk-UA"/>
        </w:rPr>
        <w:t xml:space="preserve">комплексу </w:t>
      </w:r>
      <w:r w:rsidR="00BA3589">
        <w:rPr>
          <w:rFonts w:ascii="Times New Roman" w:hAnsi="Times New Roman" w:cs="Times New Roman"/>
          <w:sz w:val="24"/>
          <w:szCs w:val="24"/>
          <w:lang w:val="uk-UA"/>
        </w:rPr>
        <w:t>будів</w:t>
      </w:r>
      <w:r w:rsidR="00B37FE3">
        <w:rPr>
          <w:rFonts w:ascii="Times New Roman" w:hAnsi="Times New Roman" w:cs="Times New Roman"/>
          <w:sz w:val="24"/>
          <w:szCs w:val="24"/>
          <w:lang w:val="uk-UA"/>
        </w:rPr>
        <w:t>ель</w:t>
      </w:r>
      <w:r w:rsidR="00BA3589">
        <w:rPr>
          <w:rFonts w:ascii="Times New Roman" w:hAnsi="Times New Roman" w:cs="Times New Roman"/>
          <w:sz w:val="24"/>
          <w:szCs w:val="24"/>
          <w:lang w:val="uk-UA"/>
        </w:rPr>
        <w:t xml:space="preserve"> Сергієвського </w:t>
      </w:r>
      <w:r w:rsidR="005B24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589">
        <w:rPr>
          <w:rFonts w:ascii="Times New Roman" w:hAnsi="Times New Roman" w:cs="Times New Roman"/>
          <w:sz w:val="24"/>
          <w:szCs w:val="24"/>
          <w:lang w:val="uk-UA"/>
        </w:rPr>
        <w:t>артилерійського училища</w:t>
      </w:r>
      <w:r w:rsidR="00B37FE3">
        <w:rPr>
          <w:rFonts w:ascii="Times New Roman" w:hAnsi="Times New Roman" w:cs="Times New Roman"/>
          <w:sz w:val="24"/>
          <w:szCs w:val="24"/>
          <w:lang w:val="uk-UA"/>
        </w:rPr>
        <w:t xml:space="preserve"> 1912-1914 (1915) рр.</w:t>
      </w:r>
      <w:r w:rsidR="00702461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="00403B17" w:rsidRPr="00403B17">
        <w:rPr>
          <w:rFonts w:ascii="Times New Roman" w:hAnsi="Times New Roman" w:cs="Times New Roman"/>
          <w:sz w:val="24"/>
          <w:szCs w:val="24"/>
          <w:lang w:val="uk-UA"/>
        </w:rPr>
        <w:t>пам'ятник</w:t>
      </w:r>
      <w:r w:rsidR="00F4052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03B17" w:rsidRPr="00403B17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архітектури, історії та містобудування</w:t>
      </w:r>
      <w:r w:rsidR="00275E33">
        <w:rPr>
          <w:rFonts w:ascii="Times New Roman" w:hAnsi="Times New Roman" w:cs="Times New Roman"/>
          <w:sz w:val="24"/>
          <w:szCs w:val="24"/>
          <w:lang w:val="uk-UA"/>
        </w:rPr>
        <w:t xml:space="preserve"> (наказ Мі</w:t>
      </w:r>
      <w:r w:rsidR="000410A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75E33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 w:rsidR="004151FA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275E33">
        <w:rPr>
          <w:rFonts w:ascii="Times New Roman" w:hAnsi="Times New Roman" w:cs="Times New Roman"/>
          <w:sz w:val="24"/>
          <w:szCs w:val="24"/>
          <w:lang w:val="uk-UA"/>
        </w:rPr>
        <w:t xml:space="preserve"> від 14.04.2014 р. № 212</w:t>
      </w:r>
      <w:r w:rsidR="00BB2D31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="00403B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48C1">
        <w:rPr>
          <w:lang w:val="uk-UA"/>
        </w:rPr>
        <w:t xml:space="preserve">, </w:t>
      </w:r>
      <w:r w:rsidR="00BB2D31" w:rsidRPr="00BB2D31">
        <w:rPr>
          <w:rFonts w:ascii="Times New Roman" w:hAnsi="Times New Roman" w:cs="Times New Roman"/>
          <w:sz w:val="24"/>
          <w:szCs w:val="24"/>
          <w:lang w:val="uk-UA"/>
        </w:rPr>
        <w:t>реєстр</w:t>
      </w:r>
      <w:r w:rsidR="00BB2D31">
        <w:rPr>
          <w:rFonts w:ascii="Times New Roman" w:hAnsi="Times New Roman" w:cs="Times New Roman"/>
          <w:sz w:val="24"/>
          <w:szCs w:val="24"/>
          <w:lang w:val="uk-UA"/>
        </w:rPr>
        <w:t>овий № 966-Од)</w:t>
      </w:r>
      <w:r w:rsidR="007908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38" w:rsidRPr="00790838">
        <w:rPr>
          <w:rFonts w:ascii="Times New Roman" w:hAnsi="Times New Roman" w:cs="Times New Roman"/>
          <w:sz w:val="24"/>
          <w:szCs w:val="24"/>
          <w:lang w:val="uk-UA"/>
        </w:rPr>
        <w:t>має кілька аспектів, а саме</w:t>
      </w:r>
      <w:r w:rsidR="0079083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81096" w:rsidRDefault="00281096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38" w:rsidRPr="009A5BE9" w:rsidRDefault="00790838" w:rsidP="005B2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5BE9">
        <w:rPr>
          <w:rFonts w:ascii="Times New Roman" w:hAnsi="Times New Roman" w:cs="Times New Roman"/>
          <w:b/>
          <w:sz w:val="24"/>
          <w:szCs w:val="24"/>
          <w:lang w:val="uk-UA"/>
        </w:rPr>
        <w:t>Соціальний аспект</w:t>
      </w:r>
      <w:r w:rsidR="006F2A9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F2A92" w:rsidRDefault="00790838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університету</w:t>
      </w:r>
      <w:r w:rsidR="006F2A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61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0838" w:rsidRDefault="006F2A92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3615F" w:rsidRPr="0063615F">
        <w:rPr>
          <w:rFonts w:ascii="Times New Roman" w:hAnsi="Times New Roman" w:cs="Times New Roman"/>
          <w:sz w:val="24"/>
          <w:szCs w:val="24"/>
          <w:lang w:val="uk-UA"/>
        </w:rPr>
        <w:t>ідняття статусу університету в Україні та за кордоном</w:t>
      </w:r>
      <w:r w:rsidR="006361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615F" w:rsidRDefault="00E16ACA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B0113" w:rsidRPr="00FB0113">
        <w:rPr>
          <w:rFonts w:ascii="Times New Roman" w:hAnsi="Times New Roman" w:cs="Times New Roman"/>
          <w:sz w:val="24"/>
          <w:szCs w:val="24"/>
          <w:lang w:val="uk-UA"/>
        </w:rPr>
        <w:t>озширення можливостей по збереженню національної культури і її розвитку на півдні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089F" w:rsidRDefault="002065E8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="0021089F" w:rsidRPr="0021089F">
        <w:rPr>
          <w:rFonts w:ascii="Times New Roman" w:hAnsi="Times New Roman" w:cs="Times New Roman"/>
          <w:sz w:val="24"/>
          <w:szCs w:val="24"/>
          <w:lang w:val="uk-UA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уможливить </w:t>
      </w:r>
      <w:r w:rsidR="0021089F" w:rsidRPr="0021089F">
        <w:rPr>
          <w:rFonts w:ascii="Times New Roman" w:hAnsi="Times New Roman" w:cs="Times New Roman"/>
          <w:sz w:val="24"/>
          <w:szCs w:val="24"/>
          <w:lang w:val="uk-UA"/>
        </w:rPr>
        <w:t>повноцінно проводити навчальний процес для п'яти факультетів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ACA" w:rsidRDefault="00F11D6C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E16ACA" w:rsidRPr="00E16ACA">
        <w:rPr>
          <w:rFonts w:ascii="Times New Roman" w:hAnsi="Times New Roman" w:cs="Times New Roman"/>
          <w:sz w:val="24"/>
          <w:szCs w:val="24"/>
          <w:lang w:val="uk-UA"/>
        </w:rPr>
        <w:t>масштабних національних і міжнародних</w:t>
      </w:r>
      <w:r w:rsidR="00D0328C">
        <w:rPr>
          <w:rFonts w:ascii="Times New Roman" w:hAnsi="Times New Roman" w:cs="Times New Roman"/>
          <w:sz w:val="24"/>
          <w:szCs w:val="24"/>
          <w:lang w:val="uk-UA"/>
        </w:rPr>
        <w:t xml:space="preserve"> конгресів,</w:t>
      </w:r>
      <w:r w:rsidR="00E16ACA" w:rsidRPr="00E16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28C" w:rsidRPr="00E16ACA">
        <w:rPr>
          <w:rFonts w:ascii="Times New Roman" w:hAnsi="Times New Roman" w:cs="Times New Roman"/>
          <w:sz w:val="24"/>
          <w:szCs w:val="24"/>
          <w:lang w:val="uk-UA"/>
        </w:rPr>
        <w:t>конференцій</w:t>
      </w:r>
      <w:r w:rsidR="00D03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328C" w:rsidRPr="00E16ACA">
        <w:rPr>
          <w:rFonts w:ascii="Times New Roman" w:hAnsi="Times New Roman" w:cs="Times New Roman"/>
          <w:sz w:val="24"/>
          <w:szCs w:val="24"/>
          <w:lang w:val="uk-UA"/>
        </w:rPr>
        <w:t>симпозіумів</w:t>
      </w:r>
      <w:r w:rsidR="00D0328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328C" w:rsidRPr="00E16A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8A2">
        <w:rPr>
          <w:rFonts w:ascii="Times New Roman" w:hAnsi="Times New Roman" w:cs="Times New Roman"/>
          <w:sz w:val="24"/>
          <w:szCs w:val="24"/>
          <w:lang w:val="uk-UA"/>
        </w:rPr>
        <w:t>семінарів</w:t>
      </w:r>
      <w:r w:rsidR="00E16ACA" w:rsidRPr="00E16AC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A473D" w:rsidRPr="00BA473D">
        <w:rPr>
          <w:rFonts w:ascii="Times New Roman" w:hAnsi="Times New Roman" w:cs="Times New Roman"/>
          <w:sz w:val="24"/>
          <w:szCs w:val="24"/>
          <w:lang w:val="uk-UA"/>
        </w:rPr>
        <w:t>виставок, концертів, зустрічей з на</w:t>
      </w:r>
      <w:r w:rsidR="008A38A2">
        <w:rPr>
          <w:rFonts w:ascii="Times New Roman" w:hAnsi="Times New Roman" w:cs="Times New Roman"/>
          <w:sz w:val="24"/>
          <w:szCs w:val="24"/>
          <w:lang w:val="uk-UA"/>
        </w:rPr>
        <w:t xml:space="preserve">уковим співтовариством і творчою </w:t>
      </w:r>
      <w:r w:rsidR="00BA473D" w:rsidRPr="00BA4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BD7" w:rsidRPr="000C7BD7">
        <w:rPr>
          <w:rFonts w:ascii="Times New Roman" w:hAnsi="Times New Roman" w:cs="Times New Roman"/>
          <w:sz w:val="24"/>
          <w:szCs w:val="24"/>
          <w:lang w:val="uk-UA"/>
        </w:rPr>
        <w:t>інтелігенцією,</w:t>
      </w:r>
      <w:r w:rsidR="00BA473D" w:rsidRPr="00BA473D">
        <w:rPr>
          <w:rFonts w:ascii="Times New Roman" w:hAnsi="Times New Roman" w:cs="Times New Roman"/>
          <w:sz w:val="24"/>
          <w:szCs w:val="24"/>
          <w:lang w:val="uk-UA"/>
        </w:rPr>
        <w:t xml:space="preserve"> а також з громадськими та політичними діячами України та світу</w:t>
      </w:r>
      <w:r w:rsidR="000C7B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1196" w:rsidRDefault="008A38A2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 ц</w:t>
      </w:r>
      <w:r w:rsidR="006E08FE" w:rsidRPr="006E08FE">
        <w:rPr>
          <w:rFonts w:ascii="Times New Roman" w:hAnsi="Times New Roman" w:cs="Times New Roman"/>
          <w:sz w:val="24"/>
          <w:szCs w:val="24"/>
          <w:lang w:val="uk-UA"/>
        </w:rPr>
        <w:t>е буде сприяти розвитку наукового і культурного життя</w:t>
      </w:r>
      <w:r w:rsidR="00F11196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закладу «Південноукраїнський національний педагогічний університет імені К. Д. Ушинського».</w:t>
      </w:r>
    </w:p>
    <w:p w:rsidR="00281096" w:rsidRDefault="00281096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3D3" w:rsidRDefault="00DC03D3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Одеси.</w:t>
      </w:r>
    </w:p>
    <w:p w:rsidR="00246D0B" w:rsidRDefault="00246D0B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D0B">
        <w:rPr>
          <w:rFonts w:ascii="Times New Roman" w:hAnsi="Times New Roman" w:cs="Times New Roman"/>
          <w:sz w:val="24"/>
          <w:szCs w:val="24"/>
          <w:lang w:val="uk-UA"/>
        </w:rPr>
        <w:t>Перш за все збереження пам'ятки архітектури епохи початку ХХ століття з подальшою можливістю отримання статусу пам'ятки світової культурної спадщини ЮНЕСКО</w:t>
      </w:r>
      <w:r w:rsidR="009227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7680" w:rsidRDefault="00027680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680">
        <w:rPr>
          <w:rFonts w:ascii="Times New Roman" w:hAnsi="Times New Roman" w:cs="Times New Roman"/>
          <w:sz w:val="24"/>
          <w:szCs w:val="24"/>
          <w:lang w:val="uk-UA"/>
        </w:rPr>
        <w:t>Нова можливість для міста в проведенні художніх, освітніх та наукових виставок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7680" w:rsidRDefault="009503B5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3B5">
        <w:rPr>
          <w:rFonts w:ascii="Times New Roman" w:hAnsi="Times New Roman" w:cs="Times New Roman"/>
          <w:sz w:val="24"/>
          <w:szCs w:val="24"/>
          <w:lang w:val="uk-UA"/>
        </w:rPr>
        <w:t>Проведення туристичних екскурсій, включення пам'ятки архітектури в туристичні маршрути для жителів і гостей міста.</w:t>
      </w:r>
    </w:p>
    <w:p w:rsidR="00281096" w:rsidRDefault="00281096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8B5" w:rsidRDefault="009528B5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України.</w:t>
      </w:r>
    </w:p>
    <w:p w:rsidR="009528B5" w:rsidRPr="004652A7" w:rsidRDefault="001F104B" w:rsidP="00F11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04B">
        <w:rPr>
          <w:rFonts w:ascii="Times New Roman" w:hAnsi="Times New Roman" w:cs="Times New Roman"/>
          <w:sz w:val="24"/>
          <w:szCs w:val="24"/>
          <w:lang w:val="uk-UA"/>
        </w:rPr>
        <w:t xml:space="preserve">Так як </w:t>
      </w:r>
      <w:r w:rsidR="0085791A">
        <w:rPr>
          <w:rFonts w:ascii="Times New Roman" w:hAnsi="Times New Roman" w:cs="Times New Roman"/>
          <w:sz w:val="24"/>
          <w:szCs w:val="24"/>
          <w:lang w:val="uk-UA"/>
        </w:rPr>
        <w:t>Державний заклад «Південноукраїнський національний педагогічний університет імені К. Д. Ушинського»</w:t>
      </w:r>
      <w:r w:rsidRPr="001F104B">
        <w:rPr>
          <w:rFonts w:ascii="Times New Roman" w:hAnsi="Times New Roman" w:cs="Times New Roman"/>
          <w:sz w:val="24"/>
          <w:szCs w:val="24"/>
          <w:lang w:val="uk-UA"/>
        </w:rPr>
        <w:t xml:space="preserve"> є центром відродження і розвитку української культури</w:t>
      </w:r>
      <w:r w:rsidR="00D77989">
        <w:rPr>
          <w:rFonts w:ascii="Times New Roman" w:hAnsi="Times New Roman" w:cs="Times New Roman"/>
          <w:sz w:val="24"/>
          <w:szCs w:val="24"/>
          <w:lang w:val="uk-UA"/>
        </w:rPr>
        <w:t xml:space="preserve"> та мови на півдні України, то у</w:t>
      </w:r>
      <w:r w:rsidRPr="001F104B">
        <w:rPr>
          <w:rFonts w:ascii="Times New Roman" w:hAnsi="Times New Roman" w:cs="Times New Roman"/>
          <w:sz w:val="24"/>
          <w:szCs w:val="24"/>
          <w:lang w:val="uk-UA"/>
        </w:rPr>
        <w:t xml:space="preserve"> зв'язку з реконструкцією </w:t>
      </w:r>
      <w:r w:rsidR="00FD5D6E">
        <w:rPr>
          <w:rFonts w:ascii="Times New Roman" w:hAnsi="Times New Roman" w:cs="Times New Roman"/>
          <w:sz w:val="24"/>
          <w:szCs w:val="24"/>
          <w:lang w:val="uk-UA"/>
        </w:rPr>
        <w:t>будівель</w:t>
      </w:r>
      <w:r w:rsidRPr="001F104B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 має можливість стати центром об'єднання різних національних груп і прошарків населення на баг</w:t>
      </w:r>
      <w:r w:rsidR="00E55520">
        <w:rPr>
          <w:rFonts w:ascii="Times New Roman" w:hAnsi="Times New Roman" w:cs="Times New Roman"/>
          <w:sz w:val="24"/>
          <w:szCs w:val="24"/>
          <w:lang w:val="uk-UA"/>
        </w:rPr>
        <w:t xml:space="preserve">атонаціональному півдні України, </w:t>
      </w:r>
      <w:r w:rsidR="0064672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55520" w:rsidRPr="00E55520">
        <w:rPr>
          <w:rFonts w:ascii="Times New Roman" w:hAnsi="Times New Roman" w:cs="Times New Roman"/>
          <w:sz w:val="24"/>
          <w:szCs w:val="24"/>
          <w:lang w:val="uk-UA"/>
        </w:rPr>
        <w:t xml:space="preserve">б'єднуючи різні </w:t>
      </w:r>
      <w:r w:rsidR="008E728F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55520" w:rsidRPr="00E55520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="001D0437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E55520" w:rsidRPr="00E55520">
        <w:rPr>
          <w:rFonts w:ascii="Times New Roman" w:hAnsi="Times New Roman" w:cs="Times New Roman"/>
          <w:sz w:val="24"/>
          <w:szCs w:val="24"/>
          <w:lang w:val="uk-UA"/>
        </w:rPr>
        <w:t xml:space="preserve"> культури</w:t>
      </w:r>
      <w:r w:rsidR="001D04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9D8">
        <w:rPr>
          <w:rFonts w:ascii="Times New Roman" w:hAnsi="Times New Roman" w:cs="Times New Roman"/>
          <w:sz w:val="24"/>
          <w:szCs w:val="24"/>
          <w:lang w:val="uk-UA"/>
        </w:rPr>
        <w:t>Останнє</w:t>
      </w:r>
      <w:r w:rsidR="0044256A" w:rsidRPr="0044256A">
        <w:rPr>
          <w:rFonts w:ascii="Times New Roman" w:hAnsi="Times New Roman" w:cs="Times New Roman"/>
          <w:sz w:val="24"/>
          <w:szCs w:val="24"/>
          <w:lang w:val="uk-UA"/>
        </w:rPr>
        <w:t xml:space="preserve"> буде сприяти підготовці висококваліфікованих</w:t>
      </w:r>
      <w:r w:rsidR="005122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256A" w:rsidRPr="0044256A">
        <w:rPr>
          <w:rFonts w:ascii="Times New Roman" w:hAnsi="Times New Roman" w:cs="Times New Roman"/>
          <w:sz w:val="24"/>
          <w:szCs w:val="24"/>
          <w:lang w:val="uk-UA"/>
        </w:rPr>
        <w:t xml:space="preserve"> патріотично налаштованих</w:t>
      </w:r>
      <w:r w:rsidR="001429D8">
        <w:rPr>
          <w:rFonts w:ascii="Times New Roman" w:hAnsi="Times New Roman" w:cs="Times New Roman"/>
          <w:sz w:val="24"/>
          <w:szCs w:val="24"/>
          <w:lang w:val="uk-UA"/>
        </w:rPr>
        <w:t>, вихованих  у</w:t>
      </w:r>
      <w:r w:rsidR="0044256A" w:rsidRPr="0044256A">
        <w:rPr>
          <w:rFonts w:ascii="Times New Roman" w:hAnsi="Times New Roman" w:cs="Times New Roman"/>
          <w:sz w:val="24"/>
          <w:szCs w:val="24"/>
          <w:lang w:val="uk-UA"/>
        </w:rPr>
        <w:t xml:space="preserve"> кращих традиціях української історії викладачів</w:t>
      </w:r>
      <w:r w:rsidR="005122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52A7" w:rsidRDefault="004652A7" w:rsidP="004652A7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E0243CF" wp14:editId="27F02435">
            <wp:extent cx="345757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ве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733" cy="15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2A7" w:rsidRDefault="004652A7" w:rsidP="004652A7">
      <w:pPr>
        <w:rPr>
          <w:lang w:val="en-US"/>
        </w:rPr>
      </w:pPr>
      <w:bookmarkStart w:id="0" w:name="_GoBack"/>
      <w:bookmarkEnd w:id="0"/>
    </w:p>
    <w:p w:rsidR="004652A7" w:rsidRPr="00A5640D" w:rsidRDefault="004652A7" w:rsidP="004652A7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A9CE16" wp14:editId="0753EAC0">
            <wp:extent cx="3076575" cy="1962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96" cy="196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961898A" wp14:editId="6DE6390A">
            <wp:extent cx="2943225" cy="19335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33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652A7" w:rsidRPr="004652A7" w:rsidRDefault="004652A7" w:rsidP="00F11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38" w:rsidRPr="009A5BE9" w:rsidRDefault="000B2238" w:rsidP="00F11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5BE9">
        <w:rPr>
          <w:rFonts w:ascii="Times New Roman" w:hAnsi="Times New Roman" w:cs="Times New Roman"/>
          <w:b/>
          <w:sz w:val="24"/>
          <w:szCs w:val="24"/>
          <w:lang w:val="uk-UA"/>
        </w:rPr>
        <w:t>Економічний аспект.</w:t>
      </w:r>
    </w:p>
    <w:p w:rsidR="00281096" w:rsidRDefault="00191EC5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81096" w:rsidRPr="00281096">
        <w:rPr>
          <w:rFonts w:ascii="Times New Roman" w:hAnsi="Times New Roman" w:cs="Times New Roman"/>
          <w:sz w:val="24"/>
          <w:szCs w:val="24"/>
          <w:lang w:val="uk-UA"/>
        </w:rPr>
        <w:t>Збільшення балансової вартості нерухомого фонду</w:t>
      </w:r>
      <w:r w:rsidR="00281096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закладу «Південноукраїнський національний педагогічний університет імені К. Д. Ушинського».</w:t>
      </w:r>
    </w:p>
    <w:p w:rsidR="00315D2E" w:rsidRDefault="00315D2E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D2E">
        <w:rPr>
          <w:rFonts w:ascii="Times New Roman" w:hAnsi="Times New Roman" w:cs="Times New Roman"/>
          <w:sz w:val="24"/>
          <w:szCs w:val="24"/>
          <w:lang w:val="uk-UA"/>
        </w:rPr>
        <w:t>Збільшення площі експлуатації на 50</w:t>
      </w:r>
      <w:r w:rsidR="002029B6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742CAF" w:rsidRDefault="00742CAF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CAF">
        <w:rPr>
          <w:rFonts w:ascii="Times New Roman" w:hAnsi="Times New Roman" w:cs="Times New Roman"/>
          <w:sz w:val="24"/>
          <w:szCs w:val="24"/>
          <w:lang w:val="uk-UA"/>
        </w:rPr>
        <w:t>Енергонезалежність і економія ресурсів</w:t>
      </w:r>
      <w:r w:rsidR="00AA48B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A48B8" w:rsidRPr="00AA48B8">
        <w:rPr>
          <w:rFonts w:ascii="Times New Roman" w:hAnsi="Times New Roman" w:cs="Times New Roman"/>
          <w:sz w:val="24"/>
          <w:szCs w:val="24"/>
          <w:lang w:val="uk-UA"/>
        </w:rPr>
        <w:t>установка енергозберігаючих вікон, радіаторів системи опалення з регуляторами температури, установка автономної котельні</w:t>
      </w:r>
      <w:r w:rsidR="00AA48B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B92BBF">
        <w:rPr>
          <w:rFonts w:ascii="Times New Roman" w:hAnsi="Times New Roman" w:cs="Times New Roman"/>
          <w:sz w:val="24"/>
          <w:szCs w:val="24"/>
          <w:lang w:val="uk-UA"/>
        </w:rPr>
        <w:t>Зазначені</w:t>
      </w:r>
      <w:r w:rsidR="00AA48B8" w:rsidRPr="00AA48B8">
        <w:rPr>
          <w:rFonts w:ascii="Times New Roman" w:hAnsi="Times New Roman" w:cs="Times New Roman"/>
          <w:sz w:val="24"/>
          <w:szCs w:val="24"/>
          <w:lang w:val="uk-UA"/>
        </w:rPr>
        <w:t xml:space="preserve"> заходи дозволять заощадити до 40</w:t>
      </w:r>
      <w:r w:rsidR="00136D07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AA48B8" w:rsidRPr="00AA48B8">
        <w:rPr>
          <w:rFonts w:ascii="Times New Roman" w:hAnsi="Times New Roman" w:cs="Times New Roman"/>
          <w:sz w:val="24"/>
          <w:szCs w:val="24"/>
          <w:lang w:val="uk-UA"/>
        </w:rPr>
        <w:t xml:space="preserve"> теплоенергії</w:t>
      </w:r>
      <w:r w:rsidR="00136D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6056" w:rsidRDefault="00806056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056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більшої кількості студентів з України </w:t>
      </w:r>
      <w:r w:rsidR="00B92BB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806056">
        <w:rPr>
          <w:rFonts w:ascii="Times New Roman" w:hAnsi="Times New Roman" w:cs="Times New Roman"/>
          <w:sz w:val="24"/>
          <w:szCs w:val="24"/>
          <w:lang w:val="uk-UA"/>
        </w:rPr>
        <w:t xml:space="preserve"> з-за кордону на контрактній основі.</w:t>
      </w:r>
    </w:p>
    <w:p w:rsidR="004C0D61" w:rsidRDefault="004C0D61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D61" w:rsidRDefault="004C0D61" w:rsidP="0028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A51B2" w:rsidRPr="004C0D6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  <w:r w:rsidRPr="004C0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реалізації проекту.</w:t>
      </w:r>
    </w:p>
    <w:p w:rsidR="00266B32" w:rsidRDefault="0082158F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66B32" w:rsidRPr="00266B32">
        <w:rPr>
          <w:rFonts w:ascii="Times New Roman" w:hAnsi="Times New Roman" w:cs="Times New Roman"/>
          <w:sz w:val="24"/>
          <w:szCs w:val="24"/>
          <w:lang w:val="uk-UA"/>
        </w:rPr>
        <w:t xml:space="preserve">Комплекс </w:t>
      </w:r>
      <w:r w:rsidR="00266B32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66B32" w:rsidRPr="00266B32">
        <w:rPr>
          <w:rFonts w:ascii="Times New Roman" w:hAnsi="Times New Roman" w:cs="Times New Roman"/>
          <w:sz w:val="24"/>
          <w:szCs w:val="24"/>
          <w:lang w:val="uk-UA"/>
        </w:rPr>
        <w:t>знаходиться в аварійному стані</w:t>
      </w:r>
      <w:r w:rsidR="00266B3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0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141E">
        <w:rPr>
          <w:rFonts w:ascii="Times New Roman" w:hAnsi="Times New Roman" w:cs="Times New Roman"/>
          <w:sz w:val="24"/>
          <w:szCs w:val="24"/>
          <w:lang w:val="uk-UA"/>
        </w:rPr>
        <w:t>Причина -</w:t>
      </w:r>
      <w:r w:rsidR="003D06DE" w:rsidRPr="003D06DE">
        <w:rPr>
          <w:rFonts w:ascii="Times New Roman" w:hAnsi="Times New Roman" w:cs="Times New Roman"/>
          <w:sz w:val="24"/>
          <w:szCs w:val="24"/>
          <w:lang w:val="uk-UA"/>
        </w:rPr>
        <w:t xml:space="preserve"> відсутність капітального ремонту і реконструкції з моменту </w:t>
      </w:r>
      <w:r w:rsidR="00662D63">
        <w:rPr>
          <w:rFonts w:ascii="Times New Roman" w:hAnsi="Times New Roman" w:cs="Times New Roman"/>
          <w:sz w:val="24"/>
          <w:szCs w:val="24"/>
          <w:lang w:val="uk-UA"/>
        </w:rPr>
        <w:t>побудови -</w:t>
      </w:r>
      <w:r w:rsidR="003D06DE">
        <w:rPr>
          <w:rFonts w:ascii="Times New Roman" w:hAnsi="Times New Roman" w:cs="Times New Roman"/>
          <w:sz w:val="24"/>
          <w:szCs w:val="24"/>
          <w:lang w:val="uk-UA"/>
        </w:rPr>
        <w:t xml:space="preserve"> 1914</w:t>
      </w:r>
      <w:r w:rsidR="00E70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6D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B00143" w:rsidRDefault="00817A4D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17A4D">
        <w:rPr>
          <w:rFonts w:ascii="Times New Roman" w:hAnsi="Times New Roman" w:cs="Times New Roman"/>
          <w:sz w:val="24"/>
          <w:szCs w:val="24"/>
          <w:lang w:val="uk-UA"/>
        </w:rPr>
        <w:t xml:space="preserve">За запитом університету </w:t>
      </w:r>
      <w:r w:rsidR="002007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531AE">
        <w:rPr>
          <w:rFonts w:ascii="Times New Roman" w:hAnsi="Times New Roman" w:cs="Times New Roman"/>
          <w:sz w:val="24"/>
          <w:szCs w:val="24"/>
          <w:lang w:val="uk-UA"/>
        </w:rPr>
        <w:t>Центром на</w:t>
      </w:r>
      <w:r w:rsidR="00D15B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531AE">
        <w:rPr>
          <w:rFonts w:ascii="Times New Roman" w:hAnsi="Times New Roman" w:cs="Times New Roman"/>
          <w:sz w:val="24"/>
          <w:szCs w:val="24"/>
          <w:lang w:val="uk-UA"/>
        </w:rPr>
        <w:t xml:space="preserve">ково-технічної </w:t>
      </w:r>
      <w:r w:rsidR="008B0FE3">
        <w:rPr>
          <w:rFonts w:ascii="Times New Roman" w:hAnsi="Times New Roman" w:cs="Times New Roman"/>
          <w:sz w:val="24"/>
          <w:szCs w:val="24"/>
          <w:lang w:val="uk-UA"/>
        </w:rPr>
        <w:t>творчості молоді по архітектурі та будівництву</w:t>
      </w:r>
      <w:r w:rsidR="002007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5B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069">
        <w:rPr>
          <w:rFonts w:ascii="Times New Roman" w:hAnsi="Times New Roman" w:cs="Times New Roman"/>
          <w:sz w:val="24"/>
          <w:szCs w:val="24"/>
          <w:lang w:val="uk-UA"/>
        </w:rPr>
        <w:t xml:space="preserve">м. Одеса, </w:t>
      </w:r>
      <w:r w:rsidRPr="00817A4D">
        <w:rPr>
          <w:rFonts w:ascii="Times New Roman" w:hAnsi="Times New Roman" w:cs="Times New Roman"/>
          <w:sz w:val="24"/>
          <w:szCs w:val="24"/>
          <w:lang w:val="uk-UA"/>
        </w:rPr>
        <w:t>був складений технічний звіт про стан будівлі та розроблено рекомендації щодо усунення аварійного стану.</w:t>
      </w:r>
      <w:r w:rsidR="009B4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972" w:rsidRPr="00F46972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звіту університетом було витрачено понад 20 млн. </w:t>
      </w:r>
      <w:r w:rsidR="00F4697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46972" w:rsidRPr="00F46972">
        <w:rPr>
          <w:rFonts w:ascii="Times New Roman" w:hAnsi="Times New Roman" w:cs="Times New Roman"/>
          <w:sz w:val="24"/>
          <w:szCs w:val="24"/>
          <w:lang w:val="uk-UA"/>
        </w:rPr>
        <w:t xml:space="preserve">рн. на підтримку </w:t>
      </w:r>
      <w:r w:rsidR="00B00143">
        <w:rPr>
          <w:rFonts w:ascii="Times New Roman" w:hAnsi="Times New Roman" w:cs="Times New Roman"/>
          <w:sz w:val="24"/>
          <w:szCs w:val="24"/>
          <w:lang w:val="uk-UA"/>
        </w:rPr>
        <w:t xml:space="preserve">систем життєдіяльності будівель, </w:t>
      </w:r>
      <w:r w:rsidR="006630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00143" w:rsidRPr="00B00143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</w:t>
      </w:r>
      <w:r w:rsidR="00B001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00143" w:rsidRPr="00AB1843" w:rsidRDefault="004A2E4F" w:rsidP="00AB1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>частковий</w:t>
      </w:r>
      <w:r w:rsidRPr="00AB18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4DB" w:rsidRPr="00AB1843">
        <w:rPr>
          <w:rFonts w:ascii="Times New Roman" w:hAnsi="Times New Roman" w:cs="Times New Roman"/>
          <w:sz w:val="24"/>
          <w:szCs w:val="24"/>
          <w:lang w:val="uk-UA"/>
        </w:rPr>
        <w:t>ремонт систем комунікацій (опалення, сантехніки, електрики);</w:t>
      </w:r>
    </w:p>
    <w:p w:rsidR="00F334DB" w:rsidRPr="00A67CC5" w:rsidRDefault="00F334DB" w:rsidP="00A67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>частковий ремонт покрівель;</w:t>
      </w:r>
    </w:p>
    <w:p w:rsidR="00F334DB" w:rsidRPr="00A67CC5" w:rsidRDefault="004A2E4F" w:rsidP="00A67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 xml:space="preserve">частковий </w:t>
      </w:r>
      <w:r w:rsidR="00E90505" w:rsidRPr="00A67CC5">
        <w:rPr>
          <w:rFonts w:ascii="Times New Roman" w:hAnsi="Times New Roman" w:cs="Times New Roman"/>
          <w:sz w:val="24"/>
          <w:szCs w:val="24"/>
          <w:lang w:val="uk-UA"/>
        </w:rPr>
        <w:t>ремонт санвузлів;</w:t>
      </w:r>
    </w:p>
    <w:p w:rsidR="00E90505" w:rsidRPr="00A67CC5" w:rsidRDefault="00E90505" w:rsidP="00A67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>часткове посилення фундаментів;</w:t>
      </w:r>
    </w:p>
    <w:p w:rsidR="00E90505" w:rsidRPr="00A67CC5" w:rsidRDefault="004A2E4F" w:rsidP="00A67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 xml:space="preserve">частковий </w:t>
      </w:r>
      <w:r w:rsidR="00E90505" w:rsidRPr="00A67CC5">
        <w:rPr>
          <w:rFonts w:ascii="Times New Roman" w:hAnsi="Times New Roman" w:cs="Times New Roman"/>
          <w:sz w:val="24"/>
          <w:szCs w:val="24"/>
          <w:lang w:val="uk-UA"/>
        </w:rPr>
        <w:t>ремонт підлог;</w:t>
      </w:r>
    </w:p>
    <w:p w:rsidR="00E90505" w:rsidRPr="00A67CC5" w:rsidRDefault="004A2E4F" w:rsidP="00A67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CC5">
        <w:rPr>
          <w:rFonts w:ascii="Times New Roman" w:hAnsi="Times New Roman" w:cs="Times New Roman"/>
          <w:sz w:val="24"/>
          <w:szCs w:val="24"/>
          <w:lang w:val="uk-UA"/>
        </w:rPr>
        <w:t xml:space="preserve">частковий </w:t>
      </w:r>
      <w:r w:rsidR="00E90505" w:rsidRPr="00A67CC5">
        <w:rPr>
          <w:rFonts w:ascii="Times New Roman" w:hAnsi="Times New Roman" w:cs="Times New Roman"/>
          <w:sz w:val="24"/>
          <w:szCs w:val="24"/>
          <w:lang w:val="uk-UA"/>
        </w:rPr>
        <w:t>ремонт навчальних аудиторій</w:t>
      </w:r>
      <w:r w:rsidR="009943D3" w:rsidRPr="00A67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1843" w:rsidRDefault="00AB1843" w:rsidP="00B001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B1843">
        <w:rPr>
          <w:rFonts w:ascii="Times New Roman" w:hAnsi="Times New Roman" w:cs="Times New Roman"/>
          <w:sz w:val="24"/>
          <w:szCs w:val="24"/>
          <w:lang w:val="uk-UA"/>
        </w:rPr>
        <w:t xml:space="preserve">На жаль, </w:t>
      </w:r>
      <w:r w:rsidR="003B3929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AB1843">
        <w:rPr>
          <w:rFonts w:ascii="Times New Roman" w:hAnsi="Times New Roman" w:cs="Times New Roman"/>
          <w:sz w:val="24"/>
          <w:szCs w:val="24"/>
          <w:lang w:val="uk-UA"/>
        </w:rPr>
        <w:t xml:space="preserve"> кошти не можуть покрити виконання всіх необхідних робіт, внаслідок чого дані будівлі не можуть бути введені в нормальний стан експлуатації</w:t>
      </w:r>
      <w:r w:rsidR="003B3929">
        <w:rPr>
          <w:rFonts w:ascii="Times New Roman" w:hAnsi="Times New Roman" w:cs="Times New Roman"/>
          <w:sz w:val="24"/>
          <w:szCs w:val="24"/>
          <w:lang w:val="uk-UA"/>
        </w:rPr>
        <w:t xml:space="preserve"> у повному обсязі. </w:t>
      </w:r>
    </w:p>
    <w:p w:rsidR="00865EFE" w:rsidRDefault="004530E1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C92BDA" w:rsidRPr="00C92BDA">
        <w:rPr>
          <w:rFonts w:ascii="Times New Roman" w:hAnsi="Times New Roman" w:cs="Times New Roman"/>
          <w:sz w:val="24"/>
          <w:szCs w:val="24"/>
          <w:lang w:val="uk-UA"/>
        </w:rPr>
        <w:t>Поточні ремонти</w:t>
      </w:r>
      <w:r w:rsidR="00C92B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2BDA" w:rsidRPr="00C92BDA">
        <w:rPr>
          <w:rFonts w:ascii="Times New Roman" w:hAnsi="Times New Roman" w:cs="Times New Roman"/>
          <w:sz w:val="24"/>
          <w:szCs w:val="24"/>
          <w:lang w:val="uk-UA"/>
        </w:rPr>
        <w:t xml:space="preserve"> зроблені за рахунок коштів університету</w:t>
      </w:r>
      <w:r w:rsidR="00C92B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2BDA" w:rsidRPr="00C92BDA">
        <w:rPr>
          <w:rFonts w:ascii="Times New Roman" w:hAnsi="Times New Roman" w:cs="Times New Roman"/>
          <w:sz w:val="24"/>
          <w:szCs w:val="24"/>
          <w:lang w:val="uk-UA"/>
        </w:rPr>
        <w:t xml:space="preserve"> тіль</w:t>
      </w:r>
      <w:r w:rsidR="00DA4F99">
        <w:rPr>
          <w:rFonts w:ascii="Times New Roman" w:hAnsi="Times New Roman" w:cs="Times New Roman"/>
          <w:sz w:val="24"/>
          <w:szCs w:val="24"/>
          <w:lang w:val="uk-UA"/>
        </w:rPr>
        <w:t>ки частково перекривають потребу</w:t>
      </w:r>
      <w:r w:rsidR="00AD519E">
        <w:rPr>
          <w:rFonts w:ascii="Times New Roman" w:hAnsi="Times New Roman" w:cs="Times New Roman"/>
          <w:sz w:val="24"/>
          <w:szCs w:val="24"/>
          <w:lang w:val="uk-UA"/>
        </w:rPr>
        <w:t xml:space="preserve"> і переважно слугують </w:t>
      </w:r>
      <w:r w:rsidR="00C92BDA" w:rsidRPr="00C92BDA">
        <w:rPr>
          <w:rFonts w:ascii="Times New Roman" w:hAnsi="Times New Roman" w:cs="Times New Roman"/>
          <w:sz w:val="24"/>
          <w:szCs w:val="24"/>
          <w:lang w:val="uk-UA"/>
        </w:rPr>
        <w:t>для підтримки життєдіяльності корпусів.</w:t>
      </w:r>
      <w:r w:rsidR="00865E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2BDA" w:rsidRDefault="004530E1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B1D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5EFE" w:rsidRPr="00865EFE">
        <w:rPr>
          <w:rFonts w:ascii="Times New Roman" w:hAnsi="Times New Roman" w:cs="Times New Roman"/>
          <w:sz w:val="24"/>
          <w:szCs w:val="24"/>
          <w:lang w:val="uk-UA"/>
        </w:rPr>
        <w:t xml:space="preserve">Основна </w:t>
      </w:r>
      <w:r w:rsidR="00865EFE">
        <w:rPr>
          <w:rFonts w:ascii="Times New Roman" w:hAnsi="Times New Roman" w:cs="Times New Roman"/>
          <w:sz w:val="24"/>
          <w:szCs w:val="24"/>
          <w:lang w:val="uk-UA"/>
        </w:rPr>
        <w:t xml:space="preserve">маса коштів </w:t>
      </w:r>
      <w:r w:rsidR="00065598">
        <w:rPr>
          <w:rFonts w:ascii="Times New Roman" w:hAnsi="Times New Roman" w:cs="Times New Roman"/>
          <w:sz w:val="24"/>
          <w:szCs w:val="24"/>
          <w:lang w:val="uk-UA"/>
        </w:rPr>
        <w:t>витрачається</w:t>
      </w:r>
      <w:r w:rsidR="00865EFE">
        <w:rPr>
          <w:rFonts w:ascii="Times New Roman" w:hAnsi="Times New Roman" w:cs="Times New Roman"/>
          <w:sz w:val="24"/>
          <w:szCs w:val="24"/>
          <w:lang w:val="uk-UA"/>
        </w:rPr>
        <w:t xml:space="preserve"> на точковий ремо</w:t>
      </w:r>
      <w:r w:rsidR="00865EFE" w:rsidRPr="00865EFE">
        <w:rPr>
          <w:rFonts w:ascii="Times New Roman" w:hAnsi="Times New Roman" w:cs="Times New Roman"/>
          <w:sz w:val="24"/>
          <w:szCs w:val="24"/>
          <w:lang w:val="uk-UA"/>
        </w:rPr>
        <w:t>нт комунікацій корпусів</w:t>
      </w:r>
      <w:r w:rsidR="00865E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5B59" w:rsidRDefault="004530E1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65B59" w:rsidRPr="00E65B59">
        <w:rPr>
          <w:rFonts w:ascii="Times New Roman" w:hAnsi="Times New Roman" w:cs="Times New Roman"/>
          <w:sz w:val="24"/>
          <w:szCs w:val="24"/>
          <w:lang w:val="uk-UA"/>
        </w:rPr>
        <w:t xml:space="preserve">Через відсутність коштів на реконструкцію та капітальний ремонт </w:t>
      </w:r>
      <w:r w:rsidR="0092743A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E65B59" w:rsidRPr="00E65B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2F8">
        <w:rPr>
          <w:rFonts w:ascii="Times New Roman" w:hAnsi="Times New Roman" w:cs="Times New Roman"/>
          <w:sz w:val="24"/>
          <w:szCs w:val="24"/>
          <w:lang w:val="uk-UA"/>
        </w:rPr>
        <w:t>через техніку</w:t>
      </w:r>
      <w:r w:rsidR="00E65B59" w:rsidRPr="00E65B59">
        <w:rPr>
          <w:rFonts w:ascii="Times New Roman" w:hAnsi="Times New Roman" w:cs="Times New Roman"/>
          <w:sz w:val="24"/>
          <w:szCs w:val="24"/>
          <w:lang w:val="uk-UA"/>
        </w:rPr>
        <w:t xml:space="preserve"> безпеки можуть бути виведені з експлуатаційного стану</w:t>
      </w:r>
      <w:r w:rsidR="00EB16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30E1" w:rsidRDefault="004530E1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B16E1" w:rsidRPr="00EB16E1">
        <w:rPr>
          <w:rFonts w:ascii="Times New Roman" w:hAnsi="Times New Roman" w:cs="Times New Roman"/>
          <w:sz w:val="24"/>
          <w:szCs w:val="24"/>
          <w:lang w:val="uk-UA"/>
        </w:rPr>
        <w:t xml:space="preserve">Для уникнення </w:t>
      </w:r>
      <w:r w:rsidR="0003202C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EB16E1" w:rsidRPr="00EB16E1">
        <w:rPr>
          <w:rFonts w:ascii="Times New Roman" w:hAnsi="Times New Roman" w:cs="Times New Roman"/>
          <w:sz w:val="24"/>
          <w:szCs w:val="24"/>
          <w:lang w:val="uk-UA"/>
        </w:rPr>
        <w:t xml:space="preserve">ої ситуації вкрай необхідно провести наступні роботи: </w:t>
      </w:r>
    </w:p>
    <w:p w:rsidR="004530E1" w:rsidRPr="00EC0304" w:rsidRDefault="001A043A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посилення основ і фундаментів;</w:t>
      </w:r>
      <w:r w:rsidR="00EB16E1" w:rsidRPr="00EC0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30E1" w:rsidRPr="00EC0304" w:rsidRDefault="00EB16E1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посилення несучих стін будівлі</w:t>
      </w:r>
      <w:r w:rsidR="001A043A" w:rsidRPr="00EC030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EC0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30E1" w:rsidRPr="00EC0304" w:rsidRDefault="001A043A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посилення конструкцій будівлі;</w:t>
      </w:r>
    </w:p>
    <w:p w:rsidR="004530E1" w:rsidRPr="00EC0304" w:rsidRDefault="00EB16E1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реконструк</w:t>
      </w:r>
      <w:r w:rsidR="001A043A" w:rsidRPr="00EC0304">
        <w:rPr>
          <w:rFonts w:ascii="Times New Roman" w:hAnsi="Times New Roman" w:cs="Times New Roman"/>
          <w:sz w:val="24"/>
          <w:szCs w:val="24"/>
          <w:lang w:val="uk-UA"/>
        </w:rPr>
        <w:t>ція покрівлі та заміна покриття;</w:t>
      </w:r>
      <w:r w:rsidRPr="00EC0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30E1" w:rsidRPr="00EC0304" w:rsidRDefault="001A043A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ремонт комунікацій;</w:t>
      </w:r>
      <w:r w:rsidR="004530E1" w:rsidRPr="00EC0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30E1" w:rsidRPr="00EC0304" w:rsidRDefault="004530E1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B16E1" w:rsidRPr="00EC0304">
        <w:rPr>
          <w:rFonts w:ascii="Times New Roman" w:hAnsi="Times New Roman" w:cs="Times New Roman"/>
          <w:sz w:val="24"/>
          <w:szCs w:val="24"/>
          <w:lang w:val="uk-UA"/>
        </w:rPr>
        <w:t>аміна</w:t>
      </w:r>
      <w:r w:rsidR="001A043A" w:rsidRPr="00EC0304">
        <w:rPr>
          <w:rFonts w:ascii="Times New Roman" w:hAnsi="Times New Roman" w:cs="Times New Roman"/>
          <w:sz w:val="24"/>
          <w:szCs w:val="24"/>
          <w:lang w:val="uk-UA"/>
        </w:rPr>
        <w:t xml:space="preserve"> вікон</w:t>
      </w:r>
      <w:r w:rsidR="00757677">
        <w:rPr>
          <w:rFonts w:ascii="Times New Roman" w:hAnsi="Times New Roman" w:cs="Times New Roman"/>
          <w:sz w:val="24"/>
          <w:szCs w:val="24"/>
          <w:lang w:val="uk-UA"/>
        </w:rPr>
        <w:t xml:space="preserve"> та дверей</w:t>
      </w:r>
      <w:r w:rsidR="001A043A" w:rsidRPr="00EC03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16E1" w:rsidRPr="00EC0304" w:rsidRDefault="00EB16E1" w:rsidP="00EC03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304">
        <w:rPr>
          <w:rFonts w:ascii="Times New Roman" w:hAnsi="Times New Roman" w:cs="Times New Roman"/>
          <w:sz w:val="24"/>
          <w:szCs w:val="24"/>
          <w:lang w:val="uk-UA"/>
        </w:rPr>
        <w:t>встановлення автономної котельні.</w:t>
      </w:r>
    </w:p>
    <w:p w:rsidR="008908F4" w:rsidRDefault="008908F4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0CF4" w:rsidRDefault="00C5123D" w:rsidP="0028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EC0CF4" w:rsidRPr="00C5123D">
        <w:rPr>
          <w:rFonts w:ascii="Times New Roman" w:hAnsi="Times New Roman" w:cs="Times New Roman"/>
          <w:b/>
          <w:sz w:val="28"/>
          <w:szCs w:val="28"/>
          <w:lang w:val="uk-UA"/>
        </w:rPr>
        <w:t>Відповідність цілей державної політики України.</w:t>
      </w:r>
    </w:p>
    <w:p w:rsidR="009F4300" w:rsidRDefault="009F4300" w:rsidP="0028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1CF" w:rsidRPr="00B86674" w:rsidRDefault="001251CF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6674">
        <w:rPr>
          <w:rFonts w:ascii="Times New Roman" w:hAnsi="Times New Roman" w:cs="Times New Roman"/>
          <w:b/>
          <w:sz w:val="24"/>
          <w:szCs w:val="24"/>
          <w:lang w:val="uk-UA"/>
        </w:rPr>
        <w:t>Національна стратегія розвитку освіти в Україні на період до 2021 року.</w:t>
      </w:r>
    </w:p>
    <w:p w:rsidR="001435FA" w:rsidRDefault="001435FA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Відкриття </w:t>
      </w:r>
      <w:r w:rsidR="00F06F18">
        <w:rPr>
          <w:rFonts w:ascii="Times New Roman" w:hAnsi="Times New Roman" w:cs="Times New Roman"/>
          <w:sz w:val="24"/>
          <w:szCs w:val="24"/>
          <w:lang w:val="uk-UA"/>
        </w:rPr>
        <w:t xml:space="preserve">відреконструйованої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історичної будівлі і </w:t>
      </w:r>
      <w:r w:rsidR="00D60B96">
        <w:rPr>
          <w:rFonts w:ascii="Times New Roman" w:hAnsi="Times New Roman" w:cs="Times New Roman"/>
          <w:sz w:val="24"/>
          <w:szCs w:val="24"/>
          <w:lang w:val="uk-UA"/>
        </w:rPr>
        <w:t>її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широке використання</w:t>
      </w:r>
      <w:r w:rsidR="00772ECD">
        <w:rPr>
          <w:rFonts w:ascii="Times New Roman" w:hAnsi="Times New Roman" w:cs="Times New Roman"/>
          <w:sz w:val="24"/>
          <w:szCs w:val="24"/>
          <w:lang w:val="uk-UA"/>
        </w:rPr>
        <w:t xml:space="preserve"> як центру української культури </w:t>
      </w:r>
      <w:r w:rsidR="008205D6">
        <w:rPr>
          <w:rFonts w:ascii="Times New Roman" w:hAnsi="Times New Roman" w:cs="Times New Roman"/>
          <w:sz w:val="24"/>
          <w:szCs w:val="24"/>
          <w:lang w:val="uk-UA"/>
        </w:rPr>
        <w:t>для студентів і широкої громадськості допоможе в досягне</w:t>
      </w:r>
      <w:r w:rsidR="0069477E">
        <w:rPr>
          <w:rFonts w:ascii="Times New Roman" w:hAnsi="Times New Roman" w:cs="Times New Roman"/>
          <w:sz w:val="24"/>
          <w:szCs w:val="24"/>
          <w:lang w:val="uk-UA"/>
        </w:rPr>
        <w:t xml:space="preserve">нні мети національної стратегії забезпечення </w:t>
      </w:r>
      <w:r w:rsidR="00536533">
        <w:rPr>
          <w:rFonts w:ascii="Times New Roman" w:hAnsi="Times New Roman" w:cs="Times New Roman"/>
          <w:sz w:val="24"/>
          <w:szCs w:val="24"/>
          <w:lang w:val="uk-UA"/>
        </w:rPr>
        <w:t>особистісного розви</w:t>
      </w:r>
      <w:r w:rsidR="0069477E">
        <w:rPr>
          <w:rFonts w:ascii="Times New Roman" w:hAnsi="Times New Roman" w:cs="Times New Roman"/>
          <w:sz w:val="24"/>
          <w:szCs w:val="24"/>
          <w:lang w:val="uk-UA"/>
        </w:rPr>
        <w:t xml:space="preserve">тку людини згідно з </w:t>
      </w:r>
      <w:r w:rsidR="00D60B96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69477E">
        <w:rPr>
          <w:rFonts w:ascii="Times New Roman" w:hAnsi="Times New Roman" w:cs="Times New Roman"/>
          <w:sz w:val="24"/>
          <w:szCs w:val="24"/>
          <w:lang w:val="uk-UA"/>
        </w:rPr>
        <w:t>індивідуальними здібностями, потребами на основі навчання протягом життя</w:t>
      </w:r>
      <w:r w:rsidR="00C512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2874" w:rsidRDefault="003F2874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19BD">
        <w:rPr>
          <w:rFonts w:ascii="Times New Roman" w:hAnsi="Times New Roman" w:cs="Times New Roman"/>
          <w:b/>
          <w:sz w:val="24"/>
          <w:szCs w:val="24"/>
          <w:lang w:val="uk-UA"/>
        </w:rPr>
        <w:t>Стратегія сталого розвитку «Україна – 2020»</w:t>
      </w:r>
    </w:p>
    <w:p w:rsidR="00B86674" w:rsidRPr="00DE19BD" w:rsidRDefault="00B86674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2874" w:rsidRPr="00A070E0" w:rsidRDefault="003F2874" w:rsidP="00281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70E0">
        <w:rPr>
          <w:rFonts w:ascii="Times New Roman" w:hAnsi="Times New Roman" w:cs="Times New Roman"/>
          <w:i/>
          <w:sz w:val="24"/>
          <w:szCs w:val="24"/>
          <w:lang w:val="uk-UA"/>
        </w:rPr>
        <w:t>Програма енергонезалежності</w:t>
      </w:r>
      <w:r w:rsidR="00A070E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C65D54" w:rsidRDefault="003F2874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енергоефективних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під час</w:t>
      </w:r>
      <w:r w:rsidR="000D0DE8">
        <w:rPr>
          <w:rFonts w:ascii="Times New Roman" w:hAnsi="Times New Roman" w:cs="Times New Roman"/>
          <w:sz w:val="24"/>
          <w:szCs w:val="24"/>
          <w:lang w:val="uk-UA"/>
        </w:rPr>
        <w:t xml:space="preserve"> завершення реконструкції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</w:t>
      </w:r>
      <w:r w:rsidR="00AF3B75">
        <w:rPr>
          <w:rFonts w:ascii="Times New Roman" w:hAnsi="Times New Roman" w:cs="Times New Roman"/>
          <w:sz w:val="24"/>
          <w:szCs w:val="24"/>
          <w:lang w:val="uk-UA"/>
        </w:rPr>
        <w:t>ель</w:t>
      </w:r>
      <w:r w:rsidR="000D0DE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677">
        <w:rPr>
          <w:rFonts w:ascii="Times New Roman" w:hAnsi="Times New Roman" w:cs="Times New Roman"/>
          <w:sz w:val="24"/>
          <w:szCs w:val="24"/>
          <w:lang w:val="uk-UA"/>
        </w:rPr>
        <w:t xml:space="preserve">а також будівництво автономної котельні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знизить використання енергоресурсів та </w:t>
      </w:r>
      <w:r w:rsidR="00C65D54">
        <w:rPr>
          <w:rFonts w:ascii="Times New Roman" w:hAnsi="Times New Roman" w:cs="Times New Roman"/>
          <w:sz w:val="24"/>
          <w:szCs w:val="24"/>
          <w:lang w:val="uk-UA"/>
        </w:rPr>
        <w:t xml:space="preserve">втрати тепла при </w:t>
      </w:r>
      <w:r w:rsidR="008A261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C65D54">
        <w:rPr>
          <w:rFonts w:ascii="Times New Roman" w:hAnsi="Times New Roman" w:cs="Times New Roman"/>
          <w:sz w:val="24"/>
          <w:szCs w:val="24"/>
          <w:lang w:val="uk-UA"/>
        </w:rPr>
        <w:t xml:space="preserve"> експлуатації.</w:t>
      </w:r>
    </w:p>
    <w:p w:rsidR="00A070E0" w:rsidRDefault="00A070E0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D54" w:rsidRPr="00A070E0" w:rsidRDefault="00C65D54" w:rsidP="00281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70E0">
        <w:rPr>
          <w:rFonts w:ascii="Times New Roman" w:hAnsi="Times New Roman" w:cs="Times New Roman"/>
          <w:i/>
          <w:sz w:val="24"/>
          <w:szCs w:val="24"/>
          <w:lang w:val="uk-UA"/>
        </w:rPr>
        <w:t>Програма популяризації України у світі та просування інтере</w:t>
      </w:r>
      <w:r w:rsidR="00191097" w:rsidRPr="00A070E0">
        <w:rPr>
          <w:rFonts w:ascii="Times New Roman" w:hAnsi="Times New Roman" w:cs="Times New Roman"/>
          <w:i/>
          <w:sz w:val="24"/>
          <w:szCs w:val="24"/>
          <w:lang w:val="uk-UA"/>
        </w:rPr>
        <w:t>сів України у світовому інформаційному просторі.</w:t>
      </w:r>
    </w:p>
    <w:p w:rsidR="00191097" w:rsidRDefault="00191097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08F4" w:rsidRDefault="008908F4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1097" w:rsidRDefault="00191097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19BD">
        <w:rPr>
          <w:rFonts w:ascii="Times New Roman" w:hAnsi="Times New Roman" w:cs="Times New Roman"/>
          <w:b/>
          <w:sz w:val="24"/>
          <w:szCs w:val="24"/>
          <w:lang w:val="uk-UA"/>
        </w:rPr>
        <w:t>Програма діяльності Кабінету Міністрів України</w:t>
      </w:r>
      <w:r w:rsidR="00B866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B6EB4" w:rsidRDefault="00BB6EB4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6EB4" w:rsidRDefault="00BB6EB4" w:rsidP="00281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70E0">
        <w:rPr>
          <w:rFonts w:ascii="Times New Roman" w:hAnsi="Times New Roman" w:cs="Times New Roman"/>
          <w:i/>
          <w:sz w:val="24"/>
          <w:szCs w:val="24"/>
          <w:lang w:val="uk-UA"/>
        </w:rPr>
        <w:t>Нова політика енерг</w:t>
      </w:r>
      <w:r w:rsidR="004F4B0B" w:rsidRPr="00A070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етичної незалежності: </w:t>
      </w:r>
      <w:r w:rsidR="004B5B66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="004F4B0B" w:rsidRPr="00A070E0">
        <w:rPr>
          <w:rFonts w:ascii="Times New Roman" w:hAnsi="Times New Roman" w:cs="Times New Roman"/>
          <w:i/>
          <w:sz w:val="24"/>
          <w:szCs w:val="24"/>
          <w:lang w:val="uk-UA"/>
        </w:rPr>
        <w:t>удівництво і реконструкція житла за новими стандартами</w:t>
      </w:r>
      <w:r w:rsidR="005563BE" w:rsidRPr="00A070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енергоефективності.</w:t>
      </w:r>
    </w:p>
    <w:p w:rsidR="00A070E0" w:rsidRPr="00A070E0" w:rsidRDefault="00A070E0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63BE" w:rsidRDefault="005563BE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енергоефективних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під час ре</w:t>
      </w:r>
      <w:r w:rsidR="00FC567B">
        <w:rPr>
          <w:rFonts w:ascii="Times New Roman" w:hAnsi="Times New Roman" w:cs="Times New Roman"/>
          <w:sz w:val="24"/>
          <w:szCs w:val="24"/>
          <w:lang w:val="uk-UA"/>
        </w:rPr>
        <w:t>конструк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ції </w:t>
      </w:r>
      <w:proofErr w:type="spellStart"/>
      <w:r w:rsidR="0067091C">
        <w:rPr>
          <w:rFonts w:ascii="Times New Roman" w:hAnsi="Times New Roman" w:cs="Times New Roman"/>
          <w:sz w:val="24"/>
          <w:szCs w:val="24"/>
          <w:lang w:val="uk-UA"/>
        </w:rPr>
        <w:t>будівл</w:t>
      </w:r>
      <w:proofErr w:type="spellEnd"/>
      <w:r w:rsidR="00FC56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2EE3">
        <w:rPr>
          <w:rFonts w:ascii="Times New Roman" w:hAnsi="Times New Roman" w:cs="Times New Roman"/>
          <w:sz w:val="24"/>
          <w:szCs w:val="24"/>
          <w:lang w:val="uk-UA"/>
        </w:rPr>
        <w:t xml:space="preserve"> а також будівництво автономної котельні</w:t>
      </w:r>
      <w:r w:rsidR="0067091C">
        <w:rPr>
          <w:rFonts w:ascii="Times New Roman" w:hAnsi="Times New Roman" w:cs="Times New Roman"/>
          <w:sz w:val="24"/>
          <w:szCs w:val="24"/>
          <w:lang w:val="uk-UA"/>
        </w:rPr>
        <w:t xml:space="preserve"> знизить використання енергоресурсів та втрати тепла при </w:t>
      </w:r>
      <w:proofErr w:type="spellStart"/>
      <w:r w:rsidR="0067091C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="0067091C">
        <w:rPr>
          <w:rFonts w:ascii="Times New Roman" w:hAnsi="Times New Roman" w:cs="Times New Roman"/>
          <w:sz w:val="24"/>
          <w:szCs w:val="24"/>
          <w:lang w:val="uk-UA"/>
        </w:rPr>
        <w:t xml:space="preserve"> експлуатації.</w:t>
      </w:r>
    </w:p>
    <w:p w:rsidR="00492E24" w:rsidRDefault="00492E24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E24" w:rsidRDefault="00F00B66" w:rsidP="00281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24E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Нова культурна політика:  </w:t>
      </w:r>
      <w:r w:rsidR="004B5B66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Pr="00B24EAB">
        <w:rPr>
          <w:rFonts w:ascii="Times New Roman" w:hAnsi="Times New Roman" w:cs="Times New Roman"/>
          <w:i/>
          <w:sz w:val="24"/>
          <w:szCs w:val="24"/>
          <w:lang w:val="uk-UA"/>
        </w:rPr>
        <w:t>ідтримка українського культурного продукту.</w:t>
      </w:r>
    </w:p>
    <w:p w:rsidR="00FA2EE3" w:rsidRDefault="00E246E9" w:rsidP="00281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Нова політика молоді та спорту</w:t>
      </w:r>
      <w:r w:rsidR="002D51C8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4B5B66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B07490">
        <w:rPr>
          <w:rFonts w:ascii="Times New Roman" w:hAnsi="Times New Roman" w:cs="Times New Roman"/>
          <w:i/>
          <w:sz w:val="24"/>
          <w:szCs w:val="24"/>
          <w:lang w:val="uk-UA"/>
        </w:rPr>
        <w:t>ідродження національно-патріотичног</w:t>
      </w:r>
      <w:r w:rsidR="00F2394F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B074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виховання</w:t>
      </w:r>
      <w:r w:rsidR="00AE0BE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E0BEE" w:rsidRPr="00AE0BEE" w:rsidRDefault="00AE0BEE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94F" w:rsidRPr="000D0DE8" w:rsidRDefault="002D51C8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DE8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Популяризація</w:t>
      </w:r>
      <w:r w:rsidR="00E54DD0" w:rsidRPr="000D0DE8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культури і мови</w:t>
      </w:r>
      <w:r w:rsidR="00615412" w:rsidRPr="000D0DE8">
        <w:rPr>
          <w:rFonts w:ascii="Times New Roman" w:hAnsi="Times New Roman" w:cs="Times New Roman"/>
          <w:sz w:val="24"/>
          <w:szCs w:val="24"/>
          <w:lang w:val="uk-UA"/>
        </w:rPr>
        <w:t>, а також традиції та історії</w:t>
      </w:r>
      <w:r w:rsidR="00E54DD0" w:rsidRPr="000D0DE8">
        <w:rPr>
          <w:rFonts w:ascii="Times New Roman" w:hAnsi="Times New Roman" w:cs="Times New Roman"/>
          <w:sz w:val="24"/>
          <w:szCs w:val="24"/>
          <w:lang w:val="uk-UA"/>
        </w:rPr>
        <w:t xml:space="preserve"> України сприяють </w:t>
      </w:r>
      <w:r w:rsidR="004B5B66" w:rsidRPr="000D0DE8">
        <w:rPr>
          <w:rFonts w:ascii="Times New Roman" w:hAnsi="Times New Roman" w:cs="Times New Roman"/>
          <w:sz w:val="24"/>
          <w:szCs w:val="24"/>
          <w:lang w:val="uk-UA"/>
        </w:rPr>
        <w:t>національно-патріотичного</w:t>
      </w:r>
      <w:r w:rsidR="00E54DD0" w:rsidRPr="000D0DE8">
        <w:rPr>
          <w:rFonts w:ascii="Times New Roman" w:hAnsi="Times New Roman" w:cs="Times New Roman"/>
          <w:sz w:val="24"/>
          <w:szCs w:val="24"/>
          <w:lang w:val="uk-UA"/>
        </w:rPr>
        <w:t xml:space="preserve"> виховання молоді.</w:t>
      </w:r>
      <w:r w:rsidR="006B5140" w:rsidRPr="000D0DE8">
        <w:t xml:space="preserve"> </w:t>
      </w:r>
      <w:r w:rsidR="00615412" w:rsidRPr="000D0DE8">
        <w:rPr>
          <w:lang w:val="uk-UA"/>
        </w:rPr>
        <w:t xml:space="preserve"> </w:t>
      </w:r>
      <w:r w:rsidR="00861A52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="006B5140" w:rsidRPr="000D0DE8">
        <w:rPr>
          <w:rFonts w:ascii="Times New Roman" w:hAnsi="Times New Roman" w:cs="Times New Roman"/>
          <w:sz w:val="24"/>
          <w:szCs w:val="24"/>
          <w:lang w:val="uk-UA"/>
        </w:rPr>
        <w:t xml:space="preserve"> проект сприяє зміцненню патріотичного духу на півдні України.</w:t>
      </w:r>
    </w:p>
    <w:p w:rsidR="00B86674" w:rsidRPr="00DE19BD" w:rsidRDefault="00B86674" w:rsidP="00281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123D" w:rsidRDefault="00044416" w:rsidP="0028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7108A5" w:rsidRPr="00C0337D">
        <w:rPr>
          <w:rFonts w:ascii="Times New Roman" w:hAnsi="Times New Roman" w:cs="Times New Roman"/>
          <w:b/>
          <w:sz w:val="28"/>
          <w:szCs w:val="28"/>
          <w:lang w:val="uk-UA"/>
        </w:rPr>
        <w:t>Альтернативні варіанти реалізації проекту.</w:t>
      </w:r>
    </w:p>
    <w:p w:rsidR="00C0337D" w:rsidRPr="00C0337D" w:rsidRDefault="00C0337D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08A5" w:rsidRDefault="001874B2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A356F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A107B3" w:rsidRPr="00A107B3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реконструкція і капітальний ремонт є не</w:t>
      </w:r>
      <w:r w:rsidR="00A107B3">
        <w:rPr>
          <w:rFonts w:ascii="Times New Roman" w:hAnsi="Times New Roman" w:cs="Times New Roman"/>
          <w:sz w:val="24"/>
          <w:szCs w:val="24"/>
          <w:lang w:val="uk-UA"/>
        </w:rPr>
        <w:t>від'ємною час</w:t>
      </w:r>
      <w:r w:rsidR="000C3D83">
        <w:rPr>
          <w:rFonts w:ascii="Times New Roman" w:hAnsi="Times New Roman" w:cs="Times New Roman"/>
          <w:sz w:val="24"/>
          <w:szCs w:val="24"/>
          <w:lang w:val="uk-UA"/>
        </w:rPr>
        <w:t>тиною</w:t>
      </w:r>
      <w:r w:rsidR="00D573E1">
        <w:rPr>
          <w:rFonts w:ascii="Times New Roman" w:hAnsi="Times New Roman" w:cs="Times New Roman"/>
          <w:sz w:val="24"/>
          <w:szCs w:val="24"/>
          <w:lang w:val="uk-UA"/>
        </w:rPr>
        <w:t xml:space="preserve"> в стратегії</w:t>
      </w:r>
      <w:r w:rsidR="00A107B3" w:rsidRPr="00A107B3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політики України</w:t>
      </w:r>
      <w:r w:rsidR="000C3D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107B3">
        <w:rPr>
          <w:rFonts w:ascii="Times New Roman" w:hAnsi="Times New Roman" w:cs="Times New Roman"/>
          <w:sz w:val="24"/>
          <w:szCs w:val="24"/>
          <w:lang w:val="uk-UA"/>
        </w:rPr>
        <w:t xml:space="preserve"> то в незалежності </w:t>
      </w:r>
      <w:r w:rsidR="001A2F5F">
        <w:rPr>
          <w:rFonts w:ascii="Times New Roman" w:hAnsi="Times New Roman" w:cs="Times New Roman"/>
          <w:sz w:val="24"/>
          <w:szCs w:val="24"/>
          <w:lang w:val="uk-UA"/>
        </w:rPr>
        <w:t>з яких джерел</w:t>
      </w:r>
      <w:r w:rsidR="00A107B3" w:rsidRPr="00A1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94C">
        <w:rPr>
          <w:rFonts w:ascii="Times New Roman" w:hAnsi="Times New Roman" w:cs="Times New Roman"/>
          <w:sz w:val="24"/>
          <w:szCs w:val="24"/>
          <w:lang w:val="uk-UA"/>
        </w:rPr>
        <w:t>надійшло</w:t>
      </w:r>
      <w:r w:rsidR="00A107B3" w:rsidRPr="00A107B3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 основним джерелом реалізаці</w:t>
      </w:r>
      <w:r w:rsidR="001A2F5F">
        <w:rPr>
          <w:rFonts w:ascii="Times New Roman" w:hAnsi="Times New Roman" w:cs="Times New Roman"/>
          <w:sz w:val="24"/>
          <w:szCs w:val="24"/>
          <w:lang w:val="uk-UA"/>
        </w:rPr>
        <w:t>ї проекту має бути державне</w:t>
      </w:r>
      <w:r w:rsidR="00A107B3" w:rsidRPr="00A107B3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фінансування.</w:t>
      </w:r>
    </w:p>
    <w:p w:rsidR="007108A5" w:rsidRDefault="007108A5" w:rsidP="00281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096" w:rsidRDefault="001A2F5F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28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134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0996" w:rsidRPr="00134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Попередні обсяги витрат на реалізацію </w:t>
      </w:r>
      <w:r w:rsidR="009D5429" w:rsidRPr="0013428B">
        <w:rPr>
          <w:rFonts w:ascii="Times New Roman" w:hAnsi="Times New Roman" w:cs="Times New Roman"/>
          <w:b/>
          <w:sz w:val="28"/>
          <w:szCs w:val="28"/>
          <w:lang w:val="uk-UA"/>
        </w:rPr>
        <w:t>проекту</w:t>
      </w:r>
      <w:r w:rsidR="00E90996" w:rsidRPr="001342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428B" w:rsidRPr="0013428B" w:rsidRDefault="0013428B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6DE" w:rsidRPr="00E434B6" w:rsidRDefault="00C026DE" w:rsidP="00C026DE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>1. Підсилення фундаментів під сходовою кліткою – 571 500,00 грн.</w:t>
      </w:r>
    </w:p>
    <w:p w:rsidR="00C026DE" w:rsidRPr="00E434B6" w:rsidRDefault="00C026DE" w:rsidP="00C026DE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>2. Зміцнення ді</w:t>
      </w:r>
      <w:r w:rsidR="00752B31">
        <w:rPr>
          <w:rFonts w:ascii="Times New Roman" w:hAnsi="Times New Roman" w:cs="Times New Roman"/>
          <w:sz w:val="24"/>
          <w:szCs w:val="24"/>
          <w:lang w:val="uk-UA"/>
        </w:rPr>
        <w:t>лянок несучих конструкцій стін у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місцях розкриття</w:t>
      </w:r>
      <w:r w:rsidR="008D19F7">
        <w:rPr>
          <w:rFonts w:ascii="Times New Roman" w:hAnsi="Times New Roman" w:cs="Times New Roman"/>
          <w:sz w:val="24"/>
          <w:szCs w:val="24"/>
          <w:lang w:val="uk-UA"/>
        </w:rPr>
        <w:t xml:space="preserve"> вертикальних тріщин на  сходові</w:t>
      </w:r>
      <w:r w:rsidR="008D19F7" w:rsidRPr="00E434B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D19F7">
        <w:rPr>
          <w:rFonts w:ascii="Times New Roman" w:hAnsi="Times New Roman" w:cs="Times New Roman"/>
          <w:sz w:val="24"/>
          <w:szCs w:val="24"/>
          <w:lang w:val="uk-UA"/>
        </w:rPr>
        <w:t xml:space="preserve"> клітці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-    601 400,00 грн.</w:t>
      </w:r>
    </w:p>
    <w:p w:rsidR="00C026DE" w:rsidRPr="00E434B6" w:rsidRDefault="00C026DE" w:rsidP="00C026DE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>3. Ремонт покрівлі студентськ</w:t>
      </w:r>
      <w:r w:rsidR="0011674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їдальні (679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) -  1 060 015,00 грн.</w:t>
      </w:r>
    </w:p>
    <w:p w:rsidR="00C026DE" w:rsidRPr="00E434B6" w:rsidRDefault="00D555DB" w:rsidP="00C026DE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Ремонт приміщень студентської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їдальні (700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)  -  1 149 985,00 грн.  </w:t>
      </w:r>
    </w:p>
    <w:p w:rsidR="00C026DE" w:rsidRPr="00E434B6" w:rsidRDefault="00BF18B3" w:rsidP="00C026DE">
      <w:pPr>
        <w:ind w:left="851" w:hanging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5. Заміна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вікон з улаштуванням відливів і підвіконь (3000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) –  7 191 000,00 грн.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153D">
        <w:rPr>
          <w:rFonts w:ascii="Times New Roman" w:hAnsi="Times New Roman" w:cs="Times New Roman"/>
          <w:sz w:val="24"/>
          <w:szCs w:val="24"/>
          <w:lang w:val="uk-UA"/>
        </w:rPr>
        <w:t>6. Реконструкція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34B6">
        <w:rPr>
          <w:rFonts w:ascii="Times New Roman" w:hAnsi="Times New Roman" w:cs="Times New Roman"/>
          <w:sz w:val="24"/>
          <w:szCs w:val="24"/>
          <w:lang w:val="uk-UA"/>
        </w:rPr>
        <w:t>конференц</w:t>
      </w:r>
      <w:r w:rsidR="00AF6555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зал</w:t>
      </w:r>
      <w:r w:rsidR="00AF655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026DE" w:rsidRPr="00E434B6" w:rsidRDefault="00C026DE" w:rsidP="00C026DE">
      <w:pPr>
        <w:ind w:left="85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  - </w:t>
      </w:r>
      <w:proofErr w:type="spellStart"/>
      <w:r w:rsidRPr="00E434B6">
        <w:rPr>
          <w:rFonts w:ascii="Times New Roman" w:hAnsi="Times New Roman" w:cs="Times New Roman"/>
          <w:sz w:val="24"/>
          <w:szCs w:val="24"/>
          <w:lang w:val="uk-UA"/>
        </w:rPr>
        <w:t>вітражне</w:t>
      </w:r>
      <w:proofErr w:type="spellEnd"/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скло з улаштуванням відливів і підвіконь (144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–  544 238,00 грн.;</w:t>
      </w:r>
    </w:p>
    <w:p w:rsidR="00C026DE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      -  ремонт підлог</w:t>
      </w:r>
      <w:r w:rsidR="00C72B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72BA1">
        <w:rPr>
          <w:rFonts w:ascii="Times New Roman" w:hAnsi="Times New Roman" w:cs="Times New Roman"/>
          <w:sz w:val="24"/>
          <w:szCs w:val="24"/>
          <w:lang w:val="uk-UA"/>
        </w:rPr>
        <w:t>монтажем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паркету (782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)  - 5 910 400,00 грн.;</w:t>
      </w:r>
    </w:p>
    <w:p w:rsidR="000658D3" w:rsidRPr="00E434B6" w:rsidRDefault="000658D3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  відбудова та обладнання сцени  -  2 000 000,00 грн.;  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      -  електромонтажні роботи  - 150 000,00 грн.;</w:t>
      </w:r>
    </w:p>
    <w:p w:rsidR="00C026DE" w:rsidRPr="00E434B6" w:rsidRDefault="00C026DE" w:rsidP="00C026DE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     - роботи </w:t>
      </w:r>
      <w:r w:rsidR="00597EE8">
        <w:rPr>
          <w:rFonts w:ascii="Times New Roman" w:hAnsi="Times New Roman" w:cs="Times New Roman"/>
          <w:sz w:val="24"/>
          <w:szCs w:val="24"/>
          <w:lang w:val="uk-UA"/>
        </w:rPr>
        <w:t>з відновлення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архітектурних елементів і їх обробка  (1400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) -       5559 216,00 грн.</w:t>
      </w:r>
    </w:p>
    <w:p w:rsidR="00C026DE" w:rsidRPr="00E434B6" w:rsidRDefault="00F03808" w:rsidP="00C026DE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7. Ремонт водостічної системи і покрівельного металу на архітектурних елементах будівлі  -  345 000,00 грн.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8.  Улаштування системи внутрішнього пожежного водопроводу  -  700 000,00 грн.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9.  Ремонт та заміна металевих ферм покрівлі (28 </w:t>
      </w:r>
      <w:proofErr w:type="spellStart"/>
      <w:r w:rsidRPr="00E434B6">
        <w:rPr>
          <w:rFonts w:ascii="Times New Roman" w:hAnsi="Times New Roman" w:cs="Times New Roman"/>
          <w:sz w:val="24"/>
          <w:szCs w:val="24"/>
          <w:lang w:val="uk-UA"/>
        </w:rPr>
        <w:t>тн</w:t>
      </w:r>
      <w:proofErr w:type="spellEnd"/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)  -  2 120 000,00 грн. 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10.  Ремонт з/б перекриття приміщень (1350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) -  4 320 000 грн.</w:t>
      </w:r>
    </w:p>
    <w:p w:rsidR="00C026DE" w:rsidRPr="00E434B6" w:rsidRDefault="00C026DE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11. Ремонт спортивної зали (825 м</w:t>
      </w:r>
      <w:r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) – 2 050 000,00 грн.</w:t>
      </w:r>
    </w:p>
    <w:p w:rsidR="00C026DE" w:rsidRPr="00E434B6" w:rsidRDefault="00F03808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EE8">
        <w:rPr>
          <w:rFonts w:ascii="Times New Roman" w:hAnsi="Times New Roman" w:cs="Times New Roman"/>
          <w:sz w:val="24"/>
          <w:szCs w:val="24"/>
          <w:lang w:val="uk-UA"/>
        </w:rPr>
        <w:t>12. Укріплення ділянок несуч</w:t>
      </w:r>
      <w:r w:rsidR="00B255F6">
        <w:rPr>
          <w:rFonts w:ascii="Times New Roman" w:hAnsi="Times New Roman" w:cs="Times New Roman"/>
          <w:sz w:val="24"/>
          <w:szCs w:val="24"/>
          <w:lang w:val="uk-UA"/>
        </w:rPr>
        <w:t>их конструкцій  стін у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місцях розкриття вертикальних тріщин  (550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)  -  1 940 000,00 грн.</w:t>
      </w:r>
    </w:p>
    <w:p w:rsidR="00C026DE" w:rsidRPr="00E434B6" w:rsidRDefault="00F03808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13. Ремонт приміщень лабораторного комплексу (950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)  -   1 200 000,00 грн.</w:t>
      </w:r>
    </w:p>
    <w:p w:rsidR="00C026DE" w:rsidRPr="00E434B6" w:rsidRDefault="00F03808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14. Ремонт системи зовнішнього водовідведення (2230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) -  1 100 000,00 грн.</w:t>
      </w:r>
    </w:p>
    <w:p w:rsidR="00C026DE" w:rsidRPr="00E434B6" w:rsidRDefault="00F03808" w:rsidP="00C026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15. Ремонт та заміна підлоги (700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) -  1 260 000,00 грн.</w:t>
      </w:r>
    </w:p>
    <w:p w:rsidR="00C026DE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>16. Улаштування та реконструкція спортивних майданчиків (5400 м</w:t>
      </w:r>
      <w:r w:rsidR="00C026DE" w:rsidRPr="00E434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) – 4 280 000,00 грн. </w:t>
      </w:r>
    </w:p>
    <w:p w:rsidR="00C026DE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17. Заміна системи </w:t>
      </w:r>
      <w:r w:rsidR="0016717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палення  -  1 700 000,00 грн. </w:t>
      </w:r>
    </w:p>
    <w:p w:rsidR="00C026DE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18. Улаштування та монтаж автономної котельні   - 7 330 000,00 грн. </w:t>
      </w:r>
    </w:p>
    <w:p w:rsidR="00BB6376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="00170954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5948AD">
        <w:rPr>
          <w:rFonts w:ascii="Times New Roman" w:hAnsi="Times New Roman" w:cs="Times New Roman"/>
          <w:sz w:val="24"/>
          <w:szCs w:val="24"/>
          <w:lang w:val="uk-UA"/>
        </w:rPr>
        <w:t>проектно-кошторисної</w:t>
      </w:r>
      <w:r w:rsidR="00170954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</w:t>
      </w:r>
      <w:r w:rsidR="00B40546">
        <w:rPr>
          <w:rFonts w:ascii="Times New Roman" w:hAnsi="Times New Roman" w:cs="Times New Roman"/>
          <w:sz w:val="24"/>
          <w:szCs w:val="24"/>
          <w:lang w:val="uk-UA"/>
        </w:rPr>
        <w:t xml:space="preserve">  -  500 000 грн.</w:t>
      </w:r>
    </w:p>
    <w:p w:rsidR="00A20CBC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376" w:rsidRPr="00E434B6">
        <w:rPr>
          <w:rFonts w:ascii="Times New Roman" w:hAnsi="Times New Roman" w:cs="Times New Roman"/>
          <w:sz w:val="24"/>
          <w:szCs w:val="24"/>
          <w:lang w:val="uk-UA"/>
        </w:rPr>
        <w:t>20.</w:t>
      </w:r>
      <w:r w:rsidR="00DE04DF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48AD">
        <w:rPr>
          <w:rFonts w:ascii="Times New Roman" w:hAnsi="Times New Roman" w:cs="Times New Roman"/>
          <w:sz w:val="24"/>
          <w:szCs w:val="24"/>
          <w:lang w:val="uk-UA"/>
        </w:rPr>
        <w:t>Ремонт д</w:t>
      </w:r>
      <w:r w:rsidR="00897EC5" w:rsidRPr="00E434B6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5948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97EC5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5948AD">
        <w:rPr>
          <w:rFonts w:ascii="Times New Roman" w:hAnsi="Times New Roman" w:cs="Times New Roman"/>
          <w:sz w:val="24"/>
          <w:szCs w:val="24"/>
          <w:lang w:val="uk-UA"/>
        </w:rPr>
        <w:t xml:space="preserve"> покрівлі</w:t>
      </w:r>
      <w:r w:rsidR="00B40546">
        <w:rPr>
          <w:rFonts w:ascii="Times New Roman" w:hAnsi="Times New Roman" w:cs="Times New Roman"/>
          <w:sz w:val="24"/>
          <w:szCs w:val="24"/>
          <w:lang w:val="uk-UA"/>
        </w:rPr>
        <w:t xml:space="preserve">  -  17 500 000 грн.</w:t>
      </w:r>
    </w:p>
    <w:p w:rsidR="00A20CBC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CBC" w:rsidRPr="00E434B6">
        <w:rPr>
          <w:rFonts w:ascii="Times New Roman" w:hAnsi="Times New Roman" w:cs="Times New Roman"/>
          <w:sz w:val="24"/>
          <w:szCs w:val="24"/>
          <w:lang w:val="uk-UA"/>
        </w:rPr>
        <w:t>21.</w:t>
      </w:r>
      <w:r w:rsidR="00DE04DF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CBC" w:rsidRPr="00E434B6">
        <w:rPr>
          <w:rFonts w:ascii="Times New Roman" w:hAnsi="Times New Roman" w:cs="Times New Roman"/>
          <w:sz w:val="24"/>
          <w:szCs w:val="24"/>
          <w:lang w:val="uk-UA"/>
        </w:rPr>
        <w:t>Державна експертиза проекту</w:t>
      </w:r>
      <w:r w:rsidR="00B40546">
        <w:rPr>
          <w:rFonts w:ascii="Times New Roman" w:hAnsi="Times New Roman" w:cs="Times New Roman"/>
          <w:sz w:val="24"/>
          <w:szCs w:val="24"/>
          <w:lang w:val="uk-UA"/>
        </w:rPr>
        <w:t xml:space="preserve">  -  110 000 грн.</w:t>
      </w:r>
    </w:p>
    <w:p w:rsidR="00C026DE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CBC" w:rsidRPr="00E434B6">
        <w:rPr>
          <w:rFonts w:ascii="Times New Roman" w:hAnsi="Times New Roman" w:cs="Times New Roman"/>
          <w:sz w:val="24"/>
          <w:szCs w:val="24"/>
          <w:lang w:val="uk-UA"/>
        </w:rPr>
        <w:t>22.</w:t>
      </w:r>
      <w:r w:rsidR="00DE04DF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546">
        <w:rPr>
          <w:rFonts w:ascii="Times New Roman" w:hAnsi="Times New Roman" w:cs="Times New Roman"/>
          <w:sz w:val="24"/>
          <w:szCs w:val="24"/>
          <w:lang w:val="uk-UA"/>
        </w:rPr>
        <w:t xml:space="preserve">Ремонт </w:t>
      </w:r>
      <w:r w:rsidR="00C026DE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546">
        <w:rPr>
          <w:rFonts w:ascii="Times New Roman" w:hAnsi="Times New Roman" w:cs="Times New Roman"/>
          <w:sz w:val="24"/>
          <w:szCs w:val="24"/>
          <w:lang w:val="uk-UA"/>
        </w:rPr>
        <w:t>інтер'єрів  -  7 500 000 грн.</w:t>
      </w:r>
    </w:p>
    <w:p w:rsidR="00237463" w:rsidRPr="00E434B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463" w:rsidRPr="00E434B6">
        <w:rPr>
          <w:rFonts w:ascii="Times New Roman" w:hAnsi="Times New Roman" w:cs="Times New Roman"/>
          <w:sz w:val="24"/>
          <w:szCs w:val="24"/>
          <w:lang w:val="uk-UA"/>
        </w:rPr>
        <w:t>23.</w:t>
      </w:r>
      <w:r w:rsidR="003C2A3A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FA9">
        <w:rPr>
          <w:rFonts w:ascii="Times New Roman" w:hAnsi="Times New Roman" w:cs="Times New Roman"/>
          <w:sz w:val="24"/>
          <w:szCs w:val="24"/>
          <w:lang w:val="uk-UA"/>
        </w:rPr>
        <w:t>Закупівля меблів та обладнання  -  1 500 000 грн.</w:t>
      </w:r>
    </w:p>
    <w:p w:rsidR="00D61E86" w:rsidRDefault="00F03808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E86" w:rsidRPr="00E434B6">
        <w:rPr>
          <w:rFonts w:ascii="Times New Roman" w:hAnsi="Times New Roman" w:cs="Times New Roman"/>
          <w:sz w:val="24"/>
          <w:szCs w:val="24"/>
          <w:lang w:val="uk-UA"/>
        </w:rPr>
        <w:t>24.</w:t>
      </w:r>
      <w:r w:rsidR="003C2A3A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E86" w:rsidRPr="00E434B6">
        <w:rPr>
          <w:rFonts w:ascii="Times New Roman" w:hAnsi="Times New Roman" w:cs="Times New Roman"/>
          <w:sz w:val="24"/>
          <w:szCs w:val="24"/>
          <w:lang w:val="uk-UA"/>
        </w:rPr>
        <w:t>Посилення конструкцій будівлі</w:t>
      </w:r>
      <w:r w:rsidR="004B7FA9">
        <w:rPr>
          <w:rFonts w:ascii="Times New Roman" w:hAnsi="Times New Roman" w:cs="Times New Roman"/>
          <w:sz w:val="24"/>
          <w:szCs w:val="24"/>
          <w:lang w:val="uk-UA"/>
        </w:rPr>
        <w:t xml:space="preserve">  -  7 200 000 грн.</w:t>
      </w:r>
    </w:p>
    <w:p w:rsidR="004D55D3" w:rsidRDefault="002B4B3F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 З</w:t>
      </w:r>
      <w:r w:rsidRPr="002B4B3F">
        <w:rPr>
          <w:rFonts w:ascii="Times New Roman" w:hAnsi="Times New Roman" w:cs="Times New Roman"/>
          <w:sz w:val="24"/>
          <w:szCs w:val="24"/>
          <w:lang w:val="uk-UA"/>
        </w:rPr>
        <w:t>аміна дверей</w:t>
      </w:r>
      <w:r w:rsidR="003B185E">
        <w:rPr>
          <w:rFonts w:ascii="Times New Roman" w:hAnsi="Times New Roman" w:cs="Times New Roman"/>
          <w:sz w:val="24"/>
          <w:szCs w:val="24"/>
          <w:lang w:val="uk-UA"/>
        </w:rPr>
        <w:t xml:space="preserve"> – 3</w:t>
      </w:r>
      <w:r w:rsidR="004267CE">
        <w:rPr>
          <w:rFonts w:ascii="Times New Roman" w:hAnsi="Times New Roman" w:cs="Times New Roman"/>
          <w:sz w:val="24"/>
          <w:szCs w:val="24"/>
          <w:lang w:val="uk-UA"/>
        </w:rPr>
        <w:t> 630 000 грн.</w:t>
      </w:r>
    </w:p>
    <w:p w:rsidR="009F4300" w:rsidRDefault="009F4300" w:rsidP="00C026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6DE" w:rsidRPr="00E434B6" w:rsidRDefault="00C026DE" w:rsidP="00C02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C3D17"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4E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 xml:space="preserve">сього:  </w:t>
      </w:r>
      <w:r w:rsidR="004267CE">
        <w:rPr>
          <w:rFonts w:ascii="Times New Roman" w:hAnsi="Times New Roman" w:cs="Times New Roman"/>
          <w:sz w:val="24"/>
          <w:szCs w:val="24"/>
          <w:lang w:val="uk-UA"/>
        </w:rPr>
        <w:t>91 767 754</w:t>
      </w:r>
      <w:r w:rsidRPr="00E434B6">
        <w:rPr>
          <w:rFonts w:ascii="Times New Roman" w:hAnsi="Times New Roman" w:cs="Times New Roman"/>
          <w:sz w:val="24"/>
          <w:szCs w:val="24"/>
          <w:lang w:val="uk-UA"/>
        </w:rPr>
        <w:t>,00 грн.</w:t>
      </w:r>
    </w:p>
    <w:p w:rsidR="00DB434D" w:rsidRDefault="00DB434D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996" w:rsidRDefault="006922C1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28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CB4855" w:rsidRPr="00134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28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B434D" w:rsidRPr="00134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трок реалізації </w:t>
      </w:r>
      <w:r w:rsidR="00844EC7" w:rsidRPr="0013428B">
        <w:rPr>
          <w:rFonts w:ascii="Times New Roman" w:hAnsi="Times New Roman" w:cs="Times New Roman"/>
          <w:b/>
          <w:sz w:val="28"/>
          <w:szCs w:val="28"/>
          <w:lang w:val="uk-UA"/>
        </w:rPr>
        <w:t>проекту.</w:t>
      </w:r>
    </w:p>
    <w:p w:rsidR="00EC360B" w:rsidRPr="004A4940" w:rsidRDefault="004A4940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940">
        <w:rPr>
          <w:rFonts w:ascii="Times New Roman" w:hAnsi="Times New Roman" w:cs="Times New Roman"/>
          <w:sz w:val="24"/>
          <w:szCs w:val="24"/>
          <w:lang w:val="uk-UA"/>
        </w:rPr>
        <w:t xml:space="preserve">  Загальний термін реалізації проекту  - 36 місяців</w:t>
      </w:r>
      <w:r w:rsidR="000A6E1D">
        <w:rPr>
          <w:rFonts w:ascii="Times New Roman" w:hAnsi="Times New Roman" w:cs="Times New Roman"/>
          <w:sz w:val="24"/>
          <w:szCs w:val="24"/>
          <w:lang w:val="uk-UA"/>
        </w:rPr>
        <w:t>, у тому числі:</w:t>
      </w:r>
    </w:p>
    <w:p w:rsidR="009560EF" w:rsidRPr="009560EF" w:rsidRDefault="00462D7C" w:rsidP="009560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A6E1D" w:rsidRPr="009560EF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і проведення протиаварійних робіт </w:t>
      </w:r>
      <w:r w:rsidR="006C4ECE">
        <w:rPr>
          <w:rFonts w:ascii="Times New Roman" w:hAnsi="Times New Roman" w:cs="Times New Roman"/>
          <w:sz w:val="24"/>
          <w:szCs w:val="24"/>
          <w:lang w:val="uk-UA"/>
        </w:rPr>
        <w:t>з зміцнення</w:t>
      </w:r>
      <w:r w:rsidR="000A6E1D" w:rsidRPr="009560EF">
        <w:rPr>
          <w:rFonts w:ascii="Times New Roman" w:hAnsi="Times New Roman" w:cs="Times New Roman"/>
          <w:sz w:val="24"/>
          <w:szCs w:val="24"/>
          <w:lang w:val="uk-UA"/>
        </w:rPr>
        <w:t xml:space="preserve"> фундаментів і стін</w:t>
      </w:r>
      <w:r w:rsidR="009560EF" w:rsidRPr="009560EF">
        <w:rPr>
          <w:rFonts w:ascii="Times New Roman" w:hAnsi="Times New Roman" w:cs="Times New Roman"/>
          <w:sz w:val="24"/>
          <w:szCs w:val="24"/>
          <w:lang w:val="uk-UA"/>
        </w:rPr>
        <w:t xml:space="preserve"> – 3 місяця;</w:t>
      </w:r>
    </w:p>
    <w:p w:rsidR="00D708D7" w:rsidRDefault="00462D7C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60EF" w:rsidRPr="009560EF">
        <w:rPr>
          <w:rFonts w:ascii="Times New Roman" w:hAnsi="Times New Roman" w:cs="Times New Roman"/>
          <w:sz w:val="24"/>
          <w:szCs w:val="24"/>
          <w:lang w:val="uk-UA"/>
        </w:rPr>
        <w:t xml:space="preserve">розробка проектної документації </w:t>
      </w:r>
      <w:r w:rsidR="009B15BD">
        <w:rPr>
          <w:rFonts w:ascii="Times New Roman" w:hAnsi="Times New Roman" w:cs="Times New Roman"/>
          <w:sz w:val="24"/>
          <w:szCs w:val="24"/>
          <w:lang w:val="uk-UA"/>
        </w:rPr>
        <w:t>із завершення</w:t>
      </w:r>
      <w:r w:rsidR="009560EF" w:rsidRPr="009560EF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реконструкції будівлі</w:t>
      </w:r>
      <w:r w:rsidR="009560EF">
        <w:rPr>
          <w:rFonts w:ascii="Times New Roman" w:hAnsi="Times New Roman" w:cs="Times New Roman"/>
          <w:sz w:val="24"/>
          <w:szCs w:val="24"/>
          <w:lang w:val="uk-UA"/>
        </w:rPr>
        <w:t xml:space="preserve"> – 6 місяців</w:t>
      </w:r>
      <w:r w:rsidR="008D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714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D6780" w:rsidRPr="008D6780">
        <w:rPr>
          <w:rFonts w:ascii="Times New Roman" w:hAnsi="Times New Roman" w:cs="Times New Roman"/>
          <w:sz w:val="24"/>
          <w:szCs w:val="24"/>
          <w:lang w:val="uk-UA"/>
        </w:rPr>
        <w:t>паралельно з виробництвом протиаварійних робіт</w:t>
      </w:r>
      <w:r w:rsidR="00DD71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560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2A4" w:rsidRDefault="00DD714B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422A4" w:rsidRPr="00F422A4">
        <w:rPr>
          <w:rFonts w:ascii="Times New Roman" w:hAnsi="Times New Roman" w:cs="Times New Roman"/>
          <w:sz w:val="24"/>
          <w:szCs w:val="24"/>
          <w:lang w:val="uk-UA"/>
        </w:rPr>
        <w:t>роботи з реконструкції будівлі та капітального ремонту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30 місяців.</w:t>
      </w:r>
    </w:p>
    <w:p w:rsidR="009560EF" w:rsidRPr="000A6E1D" w:rsidRDefault="009560EF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60B" w:rsidRPr="0013428B" w:rsidRDefault="00EC360B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463" w:rsidRPr="0013428B" w:rsidRDefault="001142AE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28B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CB4855" w:rsidRPr="00134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28B">
        <w:rPr>
          <w:rFonts w:ascii="Times New Roman" w:hAnsi="Times New Roman" w:cs="Times New Roman"/>
          <w:b/>
          <w:sz w:val="28"/>
          <w:szCs w:val="28"/>
          <w:lang w:val="uk-UA"/>
        </w:rPr>
        <w:t>Ризики інвестиційного проекту</w:t>
      </w:r>
      <w:r w:rsidR="00CB4855" w:rsidRPr="001342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42AE" w:rsidRDefault="005940D0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3294">
        <w:rPr>
          <w:rFonts w:ascii="Times New Roman" w:hAnsi="Times New Roman" w:cs="Times New Roman"/>
          <w:sz w:val="24"/>
          <w:szCs w:val="24"/>
          <w:lang w:val="uk-UA"/>
        </w:rPr>
        <w:t>знецінювання реконструкції та капітального ремонту у випа</w:t>
      </w:r>
      <w:r w:rsidR="003B6B46">
        <w:rPr>
          <w:rFonts w:ascii="Times New Roman" w:hAnsi="Times New Roman" w:cs="Times New Roman"/>
          <w:sz w:val="24"/>
          <w:szCs w:val="24"/>
          <w:lang w:val="uk-UA"/>
        </w:rPr>
        <w:t xml:space="preserve">дках нестабільного або </w:t>
      </w:r>
      <w:r w:rsidR="005F1D24" w:rsidRPr="005F1D24">
        <w:rPr>
          <w:rFonts w:ascii="Times New Roman" w:hAnsi="Times New Roman" w:cs="Times New Roman"/>
          <w:sz w:val="24"/>
          <w:szCs w:val="24"/>
          <w:lang w:val="uk-UA"/>
        </w:rPr>
        <w:t>недостатнього фінансування</w:t>
      </w:r>
      <w:r w:rsidR="008F660B">
        <w:rPr>
          <w:rFonts w:ascii="Times New Roman" w:hAnsi="Times New Roman" w:cs="Times New Roman"/>
          <w:sz w:val="24"/>
          <w:szCs w:val="24"/>
          <w:lang w:val="uk-UA"/>
        </w:rPr>
        <w:t xml:space="preserve"> проекту, унаслідок переробки</w:t>
      </w:r>
      <w:r w:rsidR="00F77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6DD">
        <w:rPr>
          <w:rFonts w:ascii="Times New Roman" w:hAnsi="Times New Roman" w:cs="Times New Roman"/>
          <w:sz w:val="24"/>
          <w:szCs w:val="24"/>
          <w:lang w:val="uk-UA"/>
        </w:rPr>
        <w:t>дозвільної</w:t>
      </w:r>
      <w:r w:rsidR="0021619F">
        <w:rPr>
          <w:rFonts w:ascii="Times New Roman" w:hAnsi="Times New Roman" w:cs="Times New Roman"/>
          <w:sz w:val="24"/>
          <w:szCs w:val="24"/>
          <w:lang w:val="uk-UA"/>
        </w:rPr>
        <w:t xml:space="preserve"> та технічної документації;</w:t>
      </w:r>
    </w:p>
    <w:p w:rsidR="003B6B46" w:rsidRDefault="003B6B46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51D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5705A">
        <w:rPr>
          <w:rFonts w:ascii="Times New Roman" w:hAnsi="Times New Roman" w:cs="Times New Roman"/>
          <w:sz w:val="24"/>
          <w:szCs w:val="24"/>
          <w:lang w:val="uk-UA"/>
        </w:rPr>
        <w:t xml:space="preserve">естача коштів на реалізацію </w:t>
      </w:r>
      <w:r w:rsidR="00151D34">
        <w:rPr>
          <w:rFonts w:ascii="Times New Roman" w:hAnsi="Times New Roman" w:cs="Times New Roman"/>
          <w:sz w:val="24"/>
          <w:szCs w:val="24"/>
          <w:lang w:val="uk-UA"/>
        </w:rPr>
        <w:t>проекту</w:t>
      </w:r>
      <w:r w:rsidR="0021619F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 w:rsidR="00A5705A">
        <w:rPr>
          <w:rFonts w:ascii="Times New Roman" w:hAnsi="Times New Roman" w:cs="Times New Roman"/>
          <w:sz w:val="24"/>
          <w:szCs w:val="24"/>
          <w:lang w:val="uk-UA"/>
        </w:rPr>
        <w:t xml:space="preserve">наслідок </w:t>
      </w:r>
      <w:r w:rsidR="0021619F">
        <w:rPr>
          <w:rFonts w:ascii="Times New Roman" w:hAnsi="Times New Roman" w:cs="Times New Roman"/>
          <w:sz w:val="24"/>
          <w:szCs w:val="24"/>
          <w:lang w:val="uk-UA"/>
        </w:rPr>
        <w:t>інфляції;</w:t>
      </w:r>
    </w:p>
    <w:p w:rsidR="003469FD" w:rsidRDefault="003469FD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13C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поява нових витрат </w:t>
      </w:r>
      <w:r w:rsidR="00C17C0D">
        <w:rPr>
          <w:rFonts w:ascii="Times New Roman" w:hAnsi="Times New Roman" w:cs="Times New Roman"/>
          <w:sz w:val="24"/>
          <w:szCs w:val="24"/>
          <w:lang w:val="uk-UA"/>
        </w:rPr>
        <w:t xml:space="preserve">у разі проведення реконструкції та ремонту – </w:t>
      </w:r>
      <w:r w:rsidR="00E13C80">
        <w:rPr>
          <w:rFonts w:ascii="Times New Roman" w:hAnsi="Times New Roman" w:cs="Times New Roman"/>
          <w:sz w:val="24"/>
          <w:szCs w:val="24"/>
          <w:lang w:val="uk-UA"/>
        </w:rPr>
        <w:t>неочікувані</w:t>
      </w:r>
      <w:r w:rsidR="00C17C0D">
        <w:rPr>
          <w:rFonts w:ascii="Times New Roman" w:hAnsi="Times New Roman" w:cs="Times New Roman"/>
          <w:sz w:val="24"/>
          <w:szCs w:val="24"/>
          <w:lang w:val="uk-UA"/>
        </w:rPr>
        <w:t xml:space="preserve"> витрати</w:t>
      </w:r>
      <w:r w:rsidR="00120807">
        <w:rPr>
          <w:rFonts w:ascii="Times New Roman" w:hAnsi="Times New Roman" w:cs="Times New Roman"/>
          <w:sz w:val="24"/>
          <w:szCs w:val="24"/>
          <w:lang w:val="uk-UA"/>
        </w:rPr>
        <w:t xml:space="preserve"> через неможливість передбачити</w:t>
      </w:r>
      <w:r w:rsidR="00340304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120807">
        <w:rPr>
          <w:rFonts w:ascii="Times New Roman" w:hAnsi="Times New Roman" w:cs="Times New Roman"/>
          <w:sz w:val="24"/>
          <w:szCs w:val="24"/>
          <w:lang w:val="uk-UA"/>
        </w:rPr>
        <w:t xml:space="preserve"> на попередніх етапах реконструкції та ремонту.</w:t>
      </w:r>
    </w:p>
    <w:p w:rsidR="00340304" w:rsidRDefault="00340304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0807" w:rsidRDefault="00120807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60B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586A1A" w:rsidRPr="00EC3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4E99" w:rsidRPr="00EC360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  <w:r w:rsidR="00B02E56" w:rsidRPr="00EC3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підстав для реалізації проекту</w:t>
      </w:r>
      <w:r w:rsidR="00B37C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7239" w:rsidRDefault="00427239" w:rsidP="00F11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C53" w:rsidRDefault="00427239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27239">
        <w:rPr>
          <w:rFonts w:ascii="Times New Roman" w:hAnsi="Times New Roman" w:cs="Times New Roman"/>
          <w:sz w:val="24"/>
          <w:szCs w:val="24"/>
          <w:lang w:val="uk-UA"/>
        </w:rPr>
        <w:t>Окреслені види робіт і витрати виникли внаслідок технічних висновків і рекомендацій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1E86" w:rsidRDefault="008752FC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851EC4">
        <w:rPr>
          <w:rFonts w:ascii="Times New Roman" w:hAnsi="Times New Roman" w:cs="Times New Roman"/>
          <w:sz w:val="24"/>
          <w:szCs w:val="24"/>
          <w:lang w:val="uk-UA"/>
        </w:rPr>
        <w:t xml:space="preserve">з договором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6D6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2371 від 08 листопада 2010</w:t>
      </w:r>
      <w:r w:rsidR="006D6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D6B9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5100FE">
        <w:rPr>
          <w:rFonts w:ascii="Times New Roman" w:hAnsi="Times New Roman" w:cs="Times New Roman"/>
          <w:sz w:val="24"/>
          <w:szCs w:val="24"/>
          <w:lang w:val="uk-UA"/>
        </w:rPr>
        <w:t xml:space="preserve">«ЦНТТМ» </w:t>
      </w:r>
      <w:r w:rsidR="007A1F20">
        <w:rPr>
          <w:rFonts w:ascii="Times New Roman" w:hAnsi="Times New Roman" w:cs="Times New Roman"/>
          <w:sz w:val="24"/>
          <w:szCs w:val="24"/>
          <w:lang w:val="uk-UA"/>
        </w:rPr>
        <w:t xml:space="preserve"> м. Одеса</w:t>
      </w:r>
      <w:r w:rsidR="000452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F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0FE">
        <w:rPr>
          <w:rFonts w:ascii="Times New Roman" w:hAnsi="Times New Roman" w:cs="Times New Roman"/>
          <w:sz w:val="24"/>
          <w:szCs w:val="24"/>
          <w:lang w:val="uk-UA"/>
        </w:rPr>
        <w:t>були виконані прое</w:t>
      </w:r>
      <w:r w:rsidR="007E29AC">
        <w:rPr>
          <w:rFonts w:ascii="Times New Roman" w:hAnsi="Times New Roman" w:cs="Times New Roman"/>
          <w:sz w:val="24"/>
          <w:szCs w:val="24"/>
          <w:lang w:val="uk-UA"/>
        </w:rPr>
        <w:t>ктно-дослідні роботи</w:t>
      </w:r>
      <w:r w:rsidR="007A1F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E29AC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яких </w:t>
      </w:r>
      <w:r w:rsidR="007A1F20">
        <w:rPr>
          <w:rFonts w:ascii="Times New Roman" w:hAnsi="Times New Roman" w:cs="Times New Roman"/>
          <w:sz w:val="24"/>
          <w:szCs w:val="24"/>
          <w:lang w:val="uk-UA"/>
        </w:rPr>
        <w:t>був підготовлений</w:t>
      </w:r>
      <w:r w:rsidR="0078723E">
        <w:rPr>
          <w:rFonts w:ascii="Times New Roman" w:hAnsi="Times New Roman" w:cs="Times New Roman"/>
          <w:sz w:val="24"/>
          <w:szCs w:val="24"/>
          <w:lang w:val="uk-UA"/>
        </w:rPr>
        <w:t xml:space="preserve"> звіт</w:t>
      </w:r>
      <w:r w:rsidR="006D6B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72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40B3" w:rsidRDefault="00F340B3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0B3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основі звіту було виявлено незадовільний стан конструкцій будівлі - цегляної кладки стін, перекриттів, конструкцій покрівлі, пошкодження перемичок</w:t>
      </w:r>
      <w:r w:rsidR="00486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6FAB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8D05C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0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39B">
        <w:rPr>
          <w:rFonts w:ascii="Times New Roman" w:hAnsi="Times New Roman" w:cs="Times New Roman"/>
          <w:sz w:val="24"/>
          <w:szCs w:val="24"/>
          <w:lang w:val="uk-UA"/>
        </w:rPr>
        <w:t xml:space="preserve"> були розроблені рекомендації щодо</w:t>
      </w:r>
      <w:r w:rsidRPr="00F340B3">
        <w:rPr>
          <w:rFonts w:ascii="Times New Roman" w:hAnsi="Times New Roman" w:cs="Times New Roman"/>
          <w:sz w:val="24"/>
          <w:szCs w:val="24"/>
          <w:lang w:val="uk-UA"/>
        </w:rPr>
        <w:t xml:space="preserve"> їх усуненн</w:t>
      </w:r>
      <w:r w:rsidR="003D539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D05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7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70B6" w:rsidRDefault="00C170B6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0B6">
        <w:rPr>
          <w:rFonts w:ascii="Times New Roman" w:hAnsi="Times New Roman" w:cs="Times New Roman"/>
          <w:sz w:val="24"/>
          <w:szCs w:val="24"/>
          <w:lang w:val="uk-UA"/>
        </w:rPr>
        <w:t xml:space="preserve">У 2016 році </w:t>
      </w:r>
      <w:r w:rsidR="0021735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605F2" w:rsidRPr="002605F2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2605F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2605F2" w:rsidRPr="002605F2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вишукувань</w:t>
      </w:r>
      <w:r w:rsidR="002605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4525B">
        <w:rPr>
          <w:rFonts w:ascii="Times New Roman" w:hAnsi="Times New Roman" w:cs="Times New Roman"/>
          <w:sz w:val="24"/>
          <w:szCs w:val="24"/>
          <w:lang w:val="uk-UA"/>
        </w:rPr>
        <w:t xml:space="preserve">м. Одеса, </w:t>
      </w:r>
      <w:r w:rsidRPr="00C170B6">
        <w:rPr>
          <w:rFonts w:ascii="Times New Roman" w:hAnsi="Times New Roman" w:cs="Times New Roman"/>
          <w:sz w:val="24"/>
          <w:szCs w:val="24"/>
          <w:lang w:val="uk-UA"/>
        </w:rPr>
        <w:t>було видано експертний висновок про технічний стан фундаментів і стін.</w:t>
      </w:r>
      <w:r w:rsidR="00557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2A7B">
        <w:rPr>
          <w:rFonts w:ascii="Times New Roman" w:hAnsi="Times New Roman" w:cs="Times New Roman"/>
          <w:sz w:val="24"/>
          <w:szCs w:val="24"/>
          <w:lang w:val="uk-UA"/>
        </w:rPr>
        <w:t>Відповідно до цього</w:t>
      </w:r>
      <w:r w:rsidR="005571BF" w:rsidRPr="005571BF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 w:rsidR="003F2A7B">
        <w:rPr>
          <w:rFonts w:ascii="Times New Roman" w:hAnsi="Times New Roman" w:cs="Times New Roman"/>
          <w:sz w:val="24"/>
          <w:szCs w:val="24"/>
          <w:lang w:val="uk-UA"/>
        </w:rPr>
        <w:t xml:space="preserve"> про стан</w:t>
      </w:r>
      <w:r w:rsidR="005571BF" w:rsidRPr="005571BF">
        <w:rPr>
          <w:rFonts w:ascii="Times New Roman" w:hAnsi="Times New Roman" w:cs="Times New Roman"/>
          <w:sz w:val="24"/>
          <w:szCs w:val="24"/>
          <w:lang w:val="uk-UA"/>
        </w:rPr>
        <w:t xml:space="preserve"> будівлі університету </w:t>
      </w:r>
      <w:r w:rsidR="003F2A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</w:t>
      </w:r>
      <w:r w:rsidR="005571BF" w:rsidRPr="005571BF">
        <w:rPr>
          <w:rFonts w:ascii="Times New Roman" w:hAnsi="Times New Roman" w:cs="Times New Roman"/>
          <w:sz w:val="24"/>
          <w:szCs w:val="24"/>
          <w:lang w:val="uk-UA"/>
        </w:rPr>
        <w:t>виконати роботи з підсилення фундаментів і стін.</w:t>
      </w:r>
    </w:p>
    <w:p w:rsidR="00DD55C8" w:rsidRDefault="00DD55C8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55C8" w:rsidRDefault="00DD55C8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1A4F" w:rsidRDefault="00F81A4F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55C8" w:rsidRDefault="00DD55C8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55C8" w:rsidRDefault="00EB1EFF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D55C8">
        <w:rPr>
          <w:rFonts w:ascii="Times New Roman" w:hAnsi="Times New Roman" w:cs="Times New Roman"/>
          <w:sz w:val="24"/>
          <w:szCs w:val="24"/>
          <w:lang w:val="uk-UA"/>
        </w:rPr>
        <w:t xml:space="preserve">Ректор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DD55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Я.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Чебикін</w:t>
      </w:r>
      <w:proofErr w:type="spellEnd"/>
    </w:p>
    <w:p w:rsidR="00E55520" w:rsidRDefault="00E55520" w:rsidP="00F11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08FE" w:rsidRDefault="006E08FE" w:rsidP="005B24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08FE" w:rsidSect="0044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584"/>
    <w:multiLevelType w:val="hybridMultilevel"/>
    <w:tmpl w:val="1EAE4C52"/>
    <w:lvl w:ilvl="0" w:tplc="69F0A2F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66C01FF5"/>
    <w:multiLevelType w:val="hybridMultilevel"/>
    <w:tmpl w:val="8B162B9A"/>
    <w:lvl w:ilvl="0" w:tplc="7350650A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77D"/>
    <w:rsid w:val="00027680"/>
    <w:rsid w:val="0003202C"/>
    <w:rsid w:val="000410AB"/>
    <w:rsid w:val="00044416"/>
    <w:rsid w:val="0004525B"/>
    <w:rsid w:val="00054856"/>
    <w:rsid w:val="0006444D"/>
    <w:rsid w:val="00065598"/>
    <w:rsid w:val="000658D3"/>
    <w:rsid w:val="000779B9"/>
    <w:rsid w:val="000A6E1D"/>
    <w:rsid w:val="000B2238"/>
    <w:rsid w:val="000B7194"/>
    <w:rsid w:val="000C3D83"/>
    <w:rsid w:val="000C7BD7"/>
    <w:rsid w:val="000D0DE8"/>
    <w:rsid w:val="000D3294"/>
    <w:rsid w:val="000D5123"/>
    <w:rsid w:val="001142AE"/>
    <w:rsid w:val="00116749"/>
    <w:rsid w:val="00120807"/>
    <w:rsid w:val="001251CF"/>
    <w:rsid w:val="0013428B"/>
    <w:rsid w:val="00136D07"/>
    <w:rsid w:val="001429D8"/>
    <w:rsid w:val="001435FA"/>
    <w:rsid w:val="00151D34"/>
    <w:rsid w:val="0016717F"/>
    <w:rsid w:val="00170954"/>
    <w:rsid w:val="001874B2"/>
    <w:rsid w:val="00191097"/>
    <w:rsid w:val="00191EC5"/>
    <w:rsid w:val="001A043A"/>
    <w:rsid w:val="001A2F5F"/>
    <w:rsid w:val="001B2593"/>
    <w:rsid w:val="001B25F5"/>
    <w:rsid w:val="001B5F58"/>
    <w:rsid w:val="001C6625"/>
    <w:rsid w:val="001D0437"/>
    <w:rsid w:val="001F104B"/>
    <w:rsid w:val="00200784"/>
    <w:rsid w:val="002029B6"/>
    <w:rsid w:val="002065E8"/>
    <w:rsid w:val="0021089F"/>
    <w:rsid w:val="0021619F"/>
    <w:rsid w:val="00217353"/>
    <w:rsid w:val="00237463"/>
    <w:rsid w:val="00246D0B"/>
    <w:rsid w:val="002605F2"/>
    <w:rsid w:val="00266B32"/>
    <w:rsid w:val="00275E33"/>
    <w:rsid w:val="00281096"/>
    <w:rsid w:val="002A356F"/>
    <w:rsid w:val="002B4B3F"/>
    <w:rsid w:val="002C3D17"/>
    <w:rsid w:val="002D51C8"/>
    <w:rsid w:val="002E6B4B"/>
    <w:rsid w:val="002F5A9D"/>
    <w:rsid w:val="00315D2E"/>
    <w:rsid w:val="00340304"/>
    <w:rsid w:val="00346178"/>
    <w:rsid w:val="003469FD"/>
    <w:rsid w:val="00355228"/>
    <w:rsid w:val="003B185E"/>
    <w:rsid w:val="003B3929"/>
    <w:rsid w:val="003B6B46"/>
    <w:rsid w:val="003C2A3A"/>
    <w:rsid w:val="003D06DE"/>
    <w:rsid w:val="003D539B"/>
    <w:rsid w:val="003E7877"/>
    <w:rsid w:val="003F153D"/>
    <w:rsid w:val="003F2874"/>
    <w:rsid w:val="003F2A7B"/>
    <w:rsid w:val="00403B17"/>
    <w:rsid w:val="004151FA"/>
    <w:rsid w:val="004267CE"/>
    <w:rsid w:val="00427239"/>
    <w:rsid w:val="0044256A"/>
    <w:rsid w:val="00446CF4"/>
    <w:rsid w:val="004530E1"/>
    <w:rsid w:val="00462D7C"/>
    <w:rsid w:val="004652A7"/>
    <w:rsid w:val="004754F0"/>
    <w:rsid w:val="00486FAB"/>
    <w:rsid w:val="00492E24"/>
    <w:rsid w:val="004A2E4F"/>
    <w:rsid w:val="004A4940"/>
    <w:rsid w:val="004B5B66"/>
    <w:rsid w:val="004B684C"/>
    <w:rsid w:val="004B7FA9"/>
    <w:rsid w:val="004C0D61"/>
    <w:rsid w:val="004C5D18"/>
    <w:rsid w:val="004D55D3"/>
    <w:rsid w:val="004F2A12"/>
    <w:rsid w:val="004F4B0B"/>
    <w:rsid w:val="005100FE"/>
    <w:rsid w:val="005122B2"/>
    <w:rsid w:val="00533D1D"/>
    <w:rsid w:val="0053401A"/>
    <w:rsid w:val="00536533"/>
    <w:rsid w:val="0054594C"/>
    <w:rsid w:val="005563BE"/>
    <w:rsid w:val="005571BF"/>
    <w:rsid w:val="005646D2"/>
    <w:rsid w:val="00586A1A"/>
    <w:rsid w:val="005940D0"/>
    <w:rsid w:val="005948AD"/>
    <w:rsid w:val="00597EE8"/>
    <w:rsid w:val="005A5560"/>
    <w:rsid w:val="005A6AFB"/>
    <w:rsid w:val="005B2498"/>
    <w:rsid w:val="005F1D24"/>
    <w:rsid w:val="006045B5"/>
    <w:rsid w:val="00615412"/>
    <w:rsid w:val="0062618C"/>
    <w:rsid w:val="00627E98"/>
    <w:rsid w:val="0063615F"/>
    <w:rsid w:val="00646722"/>
    <w:rsid w:val="0065347B"/>
    <w:rsid w:val="00662D63"/>
    <w:rsid w:val="00663069"/>
    <w:rsid w:val="0067091C"/>
    <w:rsid w:val="00686E5E"/>
    <w:rsid w:val="006922C1"/>
    <w:rsid w:val="0069477E"/>
    <w:rsid w:val="006B5140"/>
    <w:rsid w:val="006C4ECE"/>
    <w:rsid w:val="006D6B94"/>
    <w:rsid w:val="006E08FE"/>
    <w:rsid w:val="006F2A92"/>
    <w:rsid w:val="00702461"/>
    <w:rsid w:val="0070376B"/>
    <w:rsid w:val="007108A5"/>
    <w:rsid w:val="00714259"/>
    <w:rsid w:val="00723CFE"/>
    <w:rsid w:val="00742B3A"/>
    <w:rsid w:val="00742CAF"/>
    <w:rsid w:val="00752B31"/>
    <w:rsid w:val="00757677"/>
    <w:rsid w:val="00772ECD"/>
    <w:rsid w:val="007752F8"/>
    <w:rsid w:val="00777C8B"/>
    <w:rsid w:val="0078723E"/>
    <w:rsid w:val="00790838"/>
    <w:rsid w:val="007A1F20"/>
    <w:rsid w:val="007E29AC"/>
    <w:rsid w:val="00803051"/>
    <w:rsid w:val="00806056"/>
    <w:rsid w:val="00817A4D"/>
    <w:rsid w:val="008205D6"/>
    <w:rsid w:val="0082158F"/>
    <w:rsid w:val="00844E99"/>
    <w:rsid w:val="00844EC7"/>
    <w:rsid w:val="00851EC4"/>
    <w:rsid w:val="0085791A"/>
    <w:rsid w:val="00861A52"/>
    <w:rsid w:val="00865EFE"/>
    <w:rsid w:val="00867836"/>
    <w:rsid w:val="008752FC"/>
    <w:rsid w:val="008908F4"/>
    <w:rsid w:val="00895BD0"/>
    <w:rsid w:val="00897EC5"/>
    <w:rsid w:val="008A2618"/>
    <w:rsid w:val="008A38A2"/>
    <w:rsid w:val="008B0FE3"/>
    <w:rsid w:val="008B4690"/>
    <w:rsid w:val="008D05C8"/>
    <w:rsid w:val="008D19F7"/>
    <w:rsid w:val="008D6780"/>
    <w:rsid w:val="008E1553"/>
    <w:rsid w:val="008E728F"/>
    <w:rsid w:val="008F3206"/>
    <w:rsid w:val="008F660B"/>
    <w:rsid w:val="0092278B"/>
    <w:rsid w:val="0092450A"/>
    <w:rsid w:val="0092743A"/>
    <w:rsid w:val="009503B5"/>
    <w:rsid w:val="009528B5"/>
    <w:rsid w:val="009560EF"/>
    <w:rsid w:val="00961BF1"/>
    <w:rsid w:val="0096394D"/>
    <w:rsid w:val="00973272"/>
    <w:rsid w:val="009802CB"/>
    <w:rsid w:val="009943D3"/>
    <w:rsid w:val="009A5BE9"/>
    <w:rsid w:val="009B08AE"/>
    <w:rsid w:val="009B15BD"/>
    <w:rsid w:val="009B4C1A"/>
    <w:rsid w:val="009B5C5A"/>
    <w:rsid w:val="009C3CFA"/>
    <w:rsid w:val="009C5457"/>
    <w:rsid w:val="009D5429"/>
    <w:rsid w:val="009E07D0"/>
    <w:rsid w:val="009F4300"/>
    <w:rsid w:val="00A070E0"/>
    <w:rsid w:val="00A107B3"/>
    <w:rsid w:val="00A20CBC"/>
    <w:rsid w:val="00A45104"/>
    <w:rsid w:val="00A5705A"/>
    <w:rsid w:val="00A67CC5"/>
    <w:rsid w:val="00AA48B8"/>
    <w:rsid w:val="00AB1843"/>
    <w:rsid w:val="00AB1DBF"/>
    <w:rsid w:val="00AC33BA"/>
    <w:rsid w:val="00AD519E"/>
    <w:rsid w:val="00AE0BEE"/>
    <w:rsid w:val="00AF3B75"/>
    <w:rsid w:val="00AF6555"/>
    <w:rsid w:val="00B00143"/>
    <w:rsid w:val="00B02E56"/>
    <w:rsid w:val="00B07490"/>
    <w:rsid w:val="00B248C1"/>
    <w:rsid w:val="00B24EAB"/>
    <w:rsid w:val="00B255F6"/>
    <w:rsid w:val="00B353AB"/>
    <w:rsid w:val="00B37C53"/>
    <w:rsid w:val="00B37FE3"/>
    <w:rsid w:val="00B40546"/>
    <w:rsid w:val="00B50638"/>
    <w:rsid w:val="00B66AFC"/>
    <w:rsid w:val="00B6759D"/>
    <w:rsid w:val="00B86674"/>
    <w:rsid w:val="00B92BBF"/>
    <w:rsid w:val="00BA3589"/>
    <w:rsid w:val="00BA473D"/>
    <w:rsid w:val="00BB2D31"/>
    <w:rsid w:val="00BB6376"/>
    <w:rsid w:val="00BB6EB4"/>
    <w:rsid w:val="00BF18B3"/>
    <w:rsid w:val="00C026DE"/>
    <w:rsid w:val="00C0337D"/>
    <w:rsid w:val="00C170B6"/>
    <w:rsid w:val="00C17C0D"/>
    <w:rsid w:val="00C5123D"/>
    <w:rsid w:val="00C531AE"/>
    <w:rsid w:val="00C65D54"/>
    <w:rsid w:val="00C72BA1"/>
    <w:rsid w:val="00C873E9"/>
    <w:rsid w:val="00C92BDA"/>
    <w:rsid w:val="00CB4855"/>
    <w:rsid w:val="00CD1A0A"/>
    <w:rsid w:val="00CF2BC3"/>
    <w:rsid w:val="00D0328C"/>
    <w:rsid w:val="00D10C14"/>
    <w:rsid w:val="00D15B06"/>
    <w:rsid w:val="00D2672C"/>
    <w:rsid w:val="00D4721E"/>
    <w:rsid w:val="00D555DB"/>
    <w:rsid w:val="00D573E1"/>
    <w:rsid w:val="00D60B96"/>
    <w:rsid w:val="00D61E86"/>
    <w:rsid w:val="00D708D7"/>
    <w:rsid w:val="00D77989"/>
    <w:rsid w:val="00D82239"/>
    <w:rsid w:val="00DA4F99"/>
    <w:rsid w:val="00DB3E1C"/>
    <w:rsid w:val="00DB434D"/>
    <w:rsid w:val="00DC03D3"/>
    <w:rsid w:val="00DC778A"/>
    <w:rsid w:val="00DD55C8"/>
    <w:rsid w:val="00DD6424"/>
    <w:rsid w:val="00DD714B"/>
    <w:rsid w:val="00DE04DF"/>
    <w:rsid w:val="00DE19BD"/>
    <w:rsid w:val="00E13C80"/>
    <w:rsid w:val="00E16ACA"/>
    <w:rsid w:val="00E17CD4"/>
    <w:rsid w:val="00E246E9"/>
    <w:rsid w:val="00E434B6"/>
    <w:rsid w:val="00E54DD0"/>
    <w:rsid w:val="00E55520"/>
    <w:rsid w:val="00E62BEF"/>
    <w:rsid w:val="00E65B59"/>
    <w:rsid w:val="00E70560"/>
    <w:rsid w:val="00E90505"/>
    <w:rsid w:val="00E90996"/>
    <w:rsid w:val="00E97D1A"/>
    <w:rsid w:val="00EA25F9"/>
    <w:rsid w:val="00EA51B2"/>
    <w:rsid w:val="00EB16E1"/>
    <w:rsid w:val="00EB1EFF"/>
    <w:rsid w:val="00EC0304"/>
    <w:rsid w:val="00EC0CF4"/>
    <w:rsid w:val="00EC360B"/>
    <w:rsid w:val="00ED66DD"/>
    <w:rsid w:val="00F00B66"/>
    <w:rsid w:val="00F03808"/>
    <w:rsid w:val="00F06F18"/>
    <w:rsid w:val="00F11196"/>
    <w:rsid w:val="00F11D6C"/>
    <w:rsid w:val="00F23677"/>
    <w:rsid w:val="00F2394F"/>
    <w:rsid w:val="00F334DB"/>
    <w:rsid w:val="00F340B3"/>
    <w:rsid w:val="00F4052F"/>
    <w:rsid w:val="00F422A4"/>
    <w:rsid w:val="00F46972"/>
    <w:rsid w:val="00F5141E"/>
    <w:rsid w:val="00F52459"/>
    <w:rsid w:val="00F531D7"/>
    <w:rsid w:val="00F5677D"/>
    <w:rsid w:val="00F77506"/>
    <w:rsid w:val="00F77814"/>
    <w:rsid w:val="00F81A4F"/>
    <w:rsid w:val="00FA2EE3"/>
    <w:rsid w:val="00FB0113"/>
    <w:rsid w:val="00FC567B"/>
    <w:rsid w:val="00FD5D6E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1376</Words>
  <Characters>8910</Characters>
  <Application>Microsoft Office Word</Application>
  <DocSecurity>0</DocSecurity>
  <Lines>156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PNPU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pc24</cp:lastModifiedBy>
  <cp:revision>178</cp:revision>
  <cp:lastPrinted>2017-02-08T15:31:00Z</cp:lastPrinted>
  <dcterms:created xsi:type="dcterms:W3CDTF">2017-02-07T10:29:00Z</dcterms:created>
  <dcterms:modified xsi:type="dcterms:W3CDTF">2017-02-08T15:34:00Z</dcterms:modified>
</cp:coreProperties>
</file>