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29" w:rsidRPr="00E20529" w:rsidRDefault="00C44E92" w:rsidP="00863FB8">
      <w:pPr>
        <w:jc w:val="center"/>
        <w:rPr>
          <w:rFonts w:ascii="Times New Roman" w:hAnsi="Times New Roman"/>
          <w:b/>
          <w:sz w:val="28"/>
          <w:szCs w:val="28"/>
        </w:rPr>
      </w:pPr>
      <w:r w:rsidRPr="00E20529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863FB8" w:rsidRPr="00E20529" w:rsidRDefault="00C44E92" w:rsidP="00863FB8">
      <w:pPr>
        <w:jc w:val="center"/>
        <w:rPr>
          <w:rFonts w:ascii="Times New Roman" w:hAnsi="Times New Roman"/>
          <w:b/>
          <w:sz w:val="28"/>
          <w:szCs w:val="28"/>
        </w:rPr>
      </w:pPr>
      <w:r w:rsidRPr="00E20529">
        <w:rPr>
          <w:rFonts w:ascii="Times New Roman" w:hAnsi="Times New Roman"/>
          <w:b/>
          <w:sz w:val="28"/>
          <w:szCs w:val="28"/>
        </w:rPr>
        <w:t>про громадське обговорення</w:t>
      </w:r>
      <w:r w:rsidRPr="00E20529">
        <w:rPr>
          <w:rFonts w:ascii="Times New Roman" w:hAnsi="Times New Roman"/>
          <w:b/>
          <w:sz w:val="28"/>
          <w:szCs w:val="28"/>
        </w:rPr>
        <w:br/>
        <w:t>про</w:t>
      </w:r>
      <w:r w:rsidR="00961E3C" w:rsidRPr="00E20529">
        <w:rPr>
          <w:rFonts w:ascii="Times New Roman" w:hAnsi="Times New Roman"/>
          <w:b/>
          <w:sz w:val="28"/>
          <w:szCs w:val="28"/>
        </w:rPr>
        <w:t>є</w:t>
      </w:r>
      <w:r w:rsidRPr="00E20529">
        <w:rPr>
          <w:rFonts w:ascii="Times New Roman" w:hAnsi="Times New Roman"/>
          <w:b/>
          <w:sz w:val="28"/>
          <w:szCs w:val="28"/>
        </w:rPr>
        <w:t>кту</w:t>
      </w:r>
      <w:r w:rsidRPr="00E20529">
        <w:rPr>
          <w:sz w:val="28"/>
        </w:rPr>
        <w:t xml:space="preserve"> </w:t>
      </w:r>
      <w:r w:rsidR="00863FB8" w:rsidRPr="00E20529">
        <w:rPr>
          <w:rFonts w:ascii="Times New Roman" w:hAnsi="Times New Roman"/>
          <w:b/>
          <w:sz w:val="28"/>
          <w:szCs w:val="28"/>
        </w:rPr>
        <w:t xml:space="preserve">постанови Кабінету Міністрів України </w:t>
      </w:r>
    </w:p>
    <w:p w:rsidR="00863FB8" w:rsidRPr="00E20529" w:rsidRDefault="00863FB8" w:rsidP="00863FB8">
      <w:pPr>
        <w:jc w:val="center"/>
        <w:rPr>
          <w:rFonts w:ascii="Times New Roman" w:hAnsi="Times New Roman"/>
          <w:b/>
          <w:sz w:val="28"/>
          <w:szCs w:val="28"/>
        </w:rPr>
      </w:pPr>
      <w:r w:rsidRPr="00E20529">
        <w:rPr>
          <w:rFonts w:ascii="Times New Roman" w:hAnsi="Times New Roman"/>
          <w:b/>
          <w:sz w:val="28"/>
          <w:szCs w:val="28"/>
        </w:rPr>
        <w:t xml:space="preserve">«Про внесення змін до Положення про всеукраїнський конкурс </w:t>
      </w:r>
    </w:p>
    <w:p w:rsidR="00863FB8" w:rsidRPr="00E20529" w:rsidRDefault="00863FB8" w:rsidP="00863FB8">
      <w:pPr>
        <w:jc w:val="center"/>
        <w:rPr>
          <w:rFonts w:ascii="Times New Roman" w:hAnsi="Times New Roman"/>
          <w:b/>
          <w:sz w:val="28"/>
          <w:szCs w:val="28"/>
        </w:rPr>
      </w:pPr>
      <w:r w:rsidRPr="00E20529">
        <w:rPr>
          <w:rFonts w:ascii="Times New Roman" w:hAnsi="Times New Roman"/>
          <w:b/>
          <w:sz w:val="28"/>
          <w:szCs w:val="28"/>
        </w:rPr>
        <w:t>«Учитель року»</w:t>
      </w:r>
    </w:p>
    <w:p w:rsidR="00961E3C" w:rsidRPr="00E20529" w:rsidRDefault="00961E3C" w:rsidP="00863FB8">
      <w:pPr>
        <w:pStyle w:val="30"/>
        <w:shd w:val="clear" w:color="auto" w:fill="auto"/>
        <w:ind w:right="680" w:firstLine="0"/>
      </w:pPr>
    </w:p>
    <w:p w:rsidR="000B225B" w:rsidRPr="00E20529" w:rsidRDefault="00531F67" w:rsidP="00E20529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20529">
        <w:rPr>
          <w:sz w:val="28"/>
          <w:szCs w:val="28"/>
        </w:rPr>
        <w:t xml:space="preserve">1. </w:t>
      </w:r>
      <w:r w:rsidR="00C44E92" w:rsidRPr="00E20529">
        <w:rPr>
          <w:sz w:val="28"/>
          <w:szCs w:val="28"/>
        </w:rPr>
        <w:t xml:space="preserve">Найменування органу виконавчої влади, який </w:t>
      </w:r>
      <w:r w:rsidR="00C44E92" w:rsidRPr="00E20529">
        <w:rPr>
          <w:rStyle w:val="31"/>
          <w:b/>
          <w:sz w:val="28"/>
          <w:szCs w:val="28"/>
        </w:rPr>
        <w:t>проводив</w:t>
      </w:r>
      <w:r w:rsidR="00145626" w:rsidRPr="00E20529">
        <w:rPr>
          <w:rStyle w:val="31"/>
          <w:b/>
          <w:sz w:val="28"/>
          <w:szCs w:val="28"/>
        </w:rPr>
        <w:t xml:space="preserve"> </w:t>
      </w:r>
      <w:r w:rsidR="00C44E92" w:rsidRPr="00E20529">
        <w:rPr>
          <w:sz w:val="28"/>
          <w:szCs w:val="28"/>
        </w:rPr>
        <w:t>обговорення</w:t>
      </w:r>
    </w:p>
    <w:p w:rsidR="000B225B" w:rsidRPr="00E20529" w:rsidRDefault="00C44E92" w:rsidP="00531F67">
      <w:pPr>
        <w:pStyle w:val="20"/>
        <w:shd w:val="clear" w:color="auto" w:fill="auto"/>
        <w:spacing w:after="239" w:line="240" w:lineRule="auto"/>
        <w:ind w:firstLine="740"/>
        <w:rPr>
          <w:sz w:val="28"/>
          <w:szCs w:val="28"/>
        </w:rPr>
      </w:pPr>
      <w:r w:rsidRPr="00E20529">
        <w:rPr>
          <w:sz w:val="28"/>
          <w:szCs w:val="28"/>
        </w:rPr>
        <w:t>Міністерство освіти і науки України.</w:t>
      </w:r>
    </w:p>
    <w:p w:rsidR="000B225B" w:rsidRPr="00E20529" w:rsidRDefault="00531F67" w:rsidP="00531F67">
      <w:pPr>
        <w:pStyle w:val="30"/>
        <w:shd w:val="clear" w:color="auto" w:fill="auto"/>
        <w:tabs>
          <w:tab w:val="left" w:pos="1048"/>
        </w:tabs>
        <w:spacing w:line="240" w:lineRule="auto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 xml:space="preserve">2. </w:t>
      </w:r>
      <w:r w:rsidR="00C44E92" w:rsidRPr="00E20529">
        <w:rPr>
          <w:sz w:val="28"/>
          <w:szCs w:val="28"/>
        </w:rPr>
        <w:t>Зміст питання або назва про</w:t>
      </w:r>
      <w:r w:rsidR="00B317E4" w:rsidRPr="00E20529">
        <w:rPr>
          <w:sz w:val="28"/>
          <w:szCs w:val="28"/>
        </w:rPr>
        <w:t>є</w:t>
      </w:r>
      <w:r w:rsidR="00C44E92" w:rsidRPr="00E20529">
        <w:rPr>
          <w:sz w:val="28"/>
          <w:szCs w:val="28"/>
        </w:rPr>
        <w:t xml:space="preserve">кту акта, що виносилися </w:t>
      </w:r>
      <w:r w:rsidR="00C44E92" w:rsidRPr="00E20529">
        <w:rPr>
          <w:rStyle w:val="31"/>
          <w:b/>
          <w:sz w:val="28"/>
          <w:szCs w:val="28"/>
        </w:rPr>
        <w:t xml:space="preserve">на </w:t>
      </w:r>
      <w:r w:rsidR="00C44E92" w:rsidRPr="00E20529">
        <w:rPr>
          <w:sz w:val="28"/>
          <w:szCs w:val="28"/>
        </w:rPr>
        <w:t>обговорення</w:t>
      </w:r>
    </w:p>
    <w:p w:rsidR="000B225B" w:rsidRPr="00E20529" w:rsidRDefault="00C44E92" w:rsidP="00531F67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>Про</w:t>
      </w:r>
      <w:r w:rsidR="008A4FE1" w:rsidRPr="00E20529">
        <w:rPr>
          <w:sz w:val="28"/>
          <w:szCs w:val="28"/>
        </w:rPr>
        <w:t>є</w:t>
      </w:r>
      <w:r w:rsidRPr="00E20529">
        <w:rPr>
          <w:sz w:val="28"/>
          <w:szCs w:val="28"/>
        </w:rPr>
        <w:t xml:space="preserve">ктом акта запропоновано внести зміни до </w:t>
      </w:r>
      <w:r w:rsidR="00863FB8" w:rsidRPr="00E20529">
        <w:rPr>
          <w:sz w:val="28"/>
          <w:szCs w:val="28"/>
        </w:rPr>
        <w:t>Положення про всеукраїнський конкурс «Учитель року», затвердженого постановою Кабінету Міністрів України від 11 серпня 1995 р. № 638 (</w:t>
      </w:r>
      <w:r w:rsidR="00E20529">
        <w:rPr>
          <w:sz w:val="28"/>
          <w:szCs w:val="28"/>
        </w:rPr>
        <w:t>із</w:t>
      </w:r>
      <w:r w:rsidR="00863FB8" w:rsidRPr="00E20529">
        <w:rPr>
          <w:sz w:val="28"/>
          <w:szCs w:val="28"/>
        </w:rPr>
        <w:t xml:space="preserve"> змінами)</w:t>
      </w:r>
      <w:r w:rsidR="0023311C">
        <w:rPr>
          <w:sz w:val="28"/>
          <w:szCs w:val="28"/>
        </w:rPr>
        <w:t xml:space="preserve"> (далі – Положення),</w:t>
      </w:r>
      <w:r w:rsidR="00863FB8" w:rsidRPr="00E20529">
        <w:rPr>
          <w:sz w:val="28"/>
          <w:szCs w:val="28"/>
        </w:rPr>
        <w:t xml:space="preserve"> з метою удосконалення порядку проведення всеукраїнського конкурсу «Учитель року» з урахуванням процесів децентралізації, утворення територіальних громад та можливих надзвичайних ситуацій природного й техногенного походження, карантину, запровадження протиепідемічних заходів тощо, підвищення рівня морального й матеріального заохочення кращих учителів України</w:t>
      </w:r>
      <w:r w:rsidRPr="00E20529">
        <w:rPr>
          <w:sz w:val="28"/>
          <w:szCs w:val="28"/>
        </w:rPr>
        <w:t>.</w:t>
      </w:r>
    </w:p>
    <w:p w:rsidR="000B225B" w:rsidRPr="00E20529" w:rsidRDefault="00863FB8" w:rsidP="00863FB8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>Громадське о</w:t>
      </w:r>
      <w:r w:rsidR="00C44E92" w:rsidRPr="00E20529">
        <w:rPr>
          <w:sz w:val="28"/>
          <w:szCs w:val="28"/>
        </w:rPr>
        <w:t>бговорення про</w:t>
      </w:r>
      <w:r w:rsidR="00C25D46" w:rsidRPr="00E20529">
        <w:rPr>
          <w:sz w:val="28"/>
          <w:szCs w:val="28"/>
        </w:rPr>
        <w:t>є</w:t>
      </w:r>
      <w:r w:rsidR="00C44E92" w:rsidRPr="00E20529">
        <w:rPr>
          <w:sz w:val="28"/>
          <w:szCs w:val="28"/>
        </w:rPr>
        <w:t>кту проводилося у формі електронних консультацій.</w:t>
      </w:r>
      <w:r w:rsidRPr="00E20529">
        <w:rPr>
          <w:sz w:val="28"/>
          <w:szCs w:val="28"/>
        </w:rPr>
        <w:t xml:space="preserve"> Матеріали до проєкту акта було розміщено в розділі «Громадське обговорення» офіційного вебсайту Міністерства освіти і науки України (</w:t>
      </w:r>
      <w:hyperlink r:id="rId8" w:history="1">
        <w:r w:rsidRPr="00E20529">
          <w:rPr>
            <w:rStyle w:val="a3"/>
            <w:sz w:val="28"/>
            <w:szCs w:val="28"/>
          </w:rPr>
          <w:t>www.mon.gov.ua</w:t>
        </w:r>
      </w:hyperlink>
      <w:r w:rsidRPr="00E20529">
        <w:rPr>
          <w:sz w:val="28"/>
          <w:szCs w:val="28"/>
        </w:rPr>
        <w:t>) 18 травня</w:t>
      </w:r>
      <w:r w:rsidR="00C44E92" w:rsidRPr="00E20529">
        <w:rPr>
          <w:sz w:val="28"/>
          <w:szCs w:val="28"/>
        </w:rPr>
        <w:t xml:space="preserve"> 2021 року</w:t>
      </w:r>
      <w:r w:rsidRPr="00E20529">
        <w:rPr>
          <w:sz w:val="28"/>
          <w:szCs w:val="28"/>
        </w:rPr>
        <w:t>.</w:t>
      </w:r>
      <w:r w:rsidR="00C44E92" w:rsidRPr="00E20529">
        <w:rPr>
          <w:sz w:val="28"/>
          <w:szCs w:val="28"/>
          <w:lang w:eastAsia="ru-RU" w:bidi="ru-RU"/>
        </w:rPr>
        <w:t xml:space="preserve"> </w:t>
      </w:r>
      <w:r w:rsidR="00C44E92" w:rsidRPr="00E20529">
        <w:rPr>
          <w:sz w:val="28"/>
          <w:szCs w:val="28"/>
        </w:rPr>
        <w:t xml:space="preserve">Зауваження та пропозиції від громадськості приймалися до </w:t>
      </w:r>
      <w:r w:rsidRPr="00E20529">
        <w:rPr>
          <w:sz w:val="28"/>
          <w:szCs w:val="28"/>
        </w:rPr>
        <w:t>07</w:t>
      </w:r>
      <w:r w:rsidR="003C4786" w:rsidRPr="00E20529">
        <w:rPr>
          <w:sz w:val="28"/>
          <w:szCs w:val="28"/>
        </w:rPr>
        <w:t xml:space="preserve"> </w:t>
      </w:r>
      <w:r w:rsidRPr="00E20529">
        <w:rPr>
          <w:sz w:val="28"/>
          <w:szCs w:val="28"/>
        </w:rPr>
        <w:t>червня</w:t>
      </w:r>
      <w:r w:rsidR="00C44E92" w:rsidRPr="00E20529">
        <w:rPr>
          <w:sz w:val="28"/>
          <w:szCs w:val="28"/>
        </w:rPr>
        <w:t xml:space="preserve"> 2021 року на електронн</w:t>
      </w:r>
      <w:r w:rsidRPr="00E20529">
        <w:rPr>
          <w:sz w:val="28"/>
          <w:szCs w:val="28"/>
        </w:rPr>
        <w:t>у</w:t>
      </w:r>
      <w:r w:rsidR="00C44E92" w:rsidRPr="00E20529">
        <w:rPr>
          <w:sz w:val="28"/>
          <w:szCs w:val="28"/>
        </w:rPr>
        <w:t xml:space="preserve"> адрес</w:t>
      </w:r>
      <w:r w:rsidRPr="00E20529">
        <w:rPr>
          <w:sz w:val="28"/>
          <w:szCs w:val="28"/>
        </w:rPr>
        <w:t>у</w:t>
      </w:r>
      <w:r w:rsidR="00637202" w:rsidRPr="00E20529">
        <w:rPr>
          <w:sz w:val="28"/>
          <w:szCs w:val="28"/>
        </w:rPr>
        <w:t xml:space="preserve"> </w:t>
      </w:r>
      <w:r w:rsidRPr="00E20529">
        <w:rPr>
          <w:sz w:val="28"/>
          <w:szCs w:val="28"/>
        </w:rPr>
        <w:t>vchytel_roku@ukr.net (Артеменко Олена Анатоліївна, начальник відділу організації масових заходів та інформаційно-аналітичної роботи ДНУ «Інститут модернізації змісту освіти»).</w:t>
      </w:r>
    </w:p>
    <w:p w:rsidR="00863FB8" w:rsidRPr="00E20529" w:rsidRDefault="00863FB8" w:rsidP="00863FB8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B225B" w:rsidRPr="00E20529" w:rsidRDefault="00531F67" w:rsidP="00531F67">
      <w:pPr>
        <w:pStyle w:val="30"/>
        <w:shd w:val="clear" w:color="auto" w:fill="auto"/>
        <w:tabs>
          <w:tab w:val="left" w:pos="1094"/>
        </w:tabs>
        <w:spacing w:line="240" w:lineRule="auto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 xml:space="preserve">3. </w:t>
      </w:r>
      <w:r w:rsidR="00C44E92" w:rsidRPr="00E20529">
        <w:rPr>
          <w:sz w:val="28"/>
          <w:szCs w:val="28"/>
        </w:rPr>
        <w:t xml:space="preserve">Інформація про осіб, </w:t>
      </w:r>
      <w:r w:rsidRPr="00E20529">
        <w:rPr>
          <w:sz w:val="28"/>
          <w:szCs w:val="28"/>
        </w:rPr>
        <w:t>які</w:t>
      </w:r>
      <w:r w:rsidR="00C44E92" w:rsidRPr="00E20529">
        <w:rPr>
          <w:sz w:val="28"/>
          <w:szCs w:val="28"/>
        </w:rPr>
        <w:t xml:space="preserve"> взяли участь в обговоренні</w:t>
      </w:r>
    </w:p>
    <w:p w:rsidR="00863FB8" w:rsidRPr="00E20529" w:rsidRDefault="00863FB8" w:rsidP="00863FB8">
      <w:pPr>
        <w:pStyle w:val="20"/>
        <w:spacing w:after="0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>Обговорення проєкту акта здійснювалося з 18.05.2021 до 07.06.2021.</w:t>
      </w:r>
    </w:p>
    <w:p w:rsidR="00863FB8" w:rsidRPr="00E20529" w:rsidRDefault="00863FB8" w:rsidP="00863FB8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 xml:space="preserve">Протягом встановленого для обговорення з громадськістю терміну надійшли зауваження та пропозиції від </w:t>
      </w:r>
      <w:r w:rsidR="007B19BA" w:rsidRPr="00E20529">
        <w:rPr>
          <w:sz w:val="28"/>
          <w:szCs w:val="28"/>
        </w:rPr>
        <w:t>5</w:t>
      </w:r>
      <w:r w:rsidRPr="00E20529">
        <w:rPr>
          <w:sz w:val="28"/>
          <w:szCs w:val="28"/>
        </w:rPr>
        <w:t xml:space="preserve"> адресантів, фізичних та юридичних осіб. В одному електронному листі містилась інформація про підтримку запропонованих змін до Положення про всеукраїнський конкурс «Учитель року».</w:t>
      </w:r>
    </w:p>
    <w:p w:rsidR="00922D6A" w:rsidRPr="00E20529" w:rsidRDefault="00922D6A" w:rsidP="00531F67">
      <w:pPr>
        <w:pStyle w:val="30"/>
        <w:shd w:val="clear" w:color="auto" w:fill="auto"/>
        <w:tabs>
          <w:tab w:val="left" w:pos="1048"/>
        </w:tabs>
        <w:spacing w:line="240" w:lineRule="auto"/>
        <w:ind w:firstLine="740"/>
        <w:jc w:val="both"/>
        <w:rPr>
          <w:sz w:val="28"/>
          <w:szCs w:val="28"/>
        </w:rPr>
      </w:pPr>
    </w:p>
    <w:p w:rsidR="000B225B" w:rsidRPr="00E20529" w:rsidRDefault="00531F67" w:rsidP="00531F67">
      <w:pPr>
        <w:pStyle w:val="30"/>
        <w:shd w:val="clear" w:color="auto" w:fill="auto"/>
        <w:tabs>
          <w:tab w:val="left" w:pos="1048"/>
        </w:tabs>
        <w:spacing w:line="240" w:lineRule="auto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 xml:space="preserve">4. </w:t>
      </w:r>
      <w:r w:rsidR="00C44E92" w:rsidRPr="00E20529">
        <w:rPr>
          <w:sz w:val="28"/>
          <w:szCs w:val="28"/>
        </w:rPr>
        <w:t xml:space="preserve">Інформація про пропозиції, що надійшли до Міністерства освіти </w:t>
      </w:r>
      <w:r w:rsidR="00C44E92" w:rsidRPr="00E20529">
        <w:rPr>
          <w:rStyle w:val="31"/>
          <w:b/>
          <w:sz w:val="28"/>
          <w:szCs w:val="28"/>
        </w:rPr>
        <w:t xml:space="preserve">і </w:t>
      </w:r>
      <w:r w:rsidR="00C44E92" w:rsidRPr="00E20529">
        <w:rPr>
          <w:sz w:val="28"/>
          <w:szCs w:val="28"/>
        </w:rPr>
        <w:t>науки України за результатами обговорення</w:t>
      </w:r>
    </w:p>
    <w:p w:rsidR="00922D6A" w:rsidRPr="00E20529" w:rsidRDefault="00922D6A" w:rsidP="004A5E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результатами громадського обговорення </w:t>
      </w:r>
      <w:bookmarkStart w:id="0" w:name="_Hlk73955364"/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проєкту акта </w:t>
      </w:r>
      <w:bookmarkEnd w:id="0"/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вебсайті Міністерства освіти і науки України надійшло </w:t>
      </w:r>
      <w:r w:rsidR="008E7FF2"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пропозицій, що не були враховані у проєкті акта</w:t>
      </w:r>
      <w:r w:rsidR="00AD1207"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6B67" w:rsidRPr="00E20529" w:rsidRDefault="00486B67" w:rsidP="004A5E2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29" w:rsidRDefault="00E20529" w:rsidP="00531F67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b/>
          <w:sz w:val="28"/>
          <w:szCs w:val="28"/>
        </w:rPr>
      </w:pPr>
    </w:p>
    <w:p w:rsidR="00E74EA4" w:rsidRPr="00E20529" w:rsidRDefault="00E74EA4" w:rsidP="00531F67">
      <w:pPr>
        <w:pStyle w:val="3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E20529">
        <w:rPr>
          <w:rStyle w:val="31"/>
          <w:b/>
          <w:sz w:val="28"/>
          <w:szCs w:val="28"/>
        </w:rPr>
        <w:t xml:space="preserve">5. </w:t>
      </w:r>
      <w:r w:rsidRPr="00E20529">
        <w:rPr>
          <w:sz w:val="28"/>
          <w:szCs w:val="28"/>
        </w:rPr>
        <w:t xml:space="preserve">Інформація про рішення, прийняті за результатами </w:t>
      </w:r>
      <w:r w:rsidRPr="00E20529">
        <w:rPr>
          <w:rStyle w:val="31"/>
          <w:b/>
          <w:sz w:val="28"/>
          <w:szCs w:val="28"/>
        </w:rPr>
        <w:t>обговорення</w:t>
      </w:r>
    </w:p>
    <w:p w:rsidR="00FD5216" w:rsidRPr="00E20529" w:rsidRDefault="0023311C" w:rsidP="00FD521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Надані під час обговорення зауваження та пропозиції не враховані.</w:t>
      </w:r>
      <w:r w:rsidR="00FD5216" w:rsidRPr="00E20529">
        <w:rPr>
          <w:rFonts w:ascii="Times New Roman" w:hAnsi="Times New Roman" w:cs="Times New Roman"/>
          <w:sz w:val="28"/>
          <w:szCs w:val="28"/>
        </w:rPr>
        <w:t xml:space="preserve"> </w:t>
      </w:r>
      <w:r w:rsidRPr="00E20529">
        <w:rPr>
          <w:rFonts w:ascii="Times New Roman" w:hAnsi="Times New Roman" w:cs="Times New Roman"/>
          <w:sz w:val="28"/>
          <w:szCs w:val="28"/>
        </w:rPr>
        <w:t xml:space="preserve">А </w:t>
      </w:r>
      <w:r w:rsidR="00FD5216" w:rsidRPr="00E20529">
        <w:rPr>
          <w:rFonts w:ascii="Times New Roman" w:hAnsi="Times New Roman" w:cs="Times New Roman"/>
          <w:sz w:val="28"/>
          <w:szCs w:val="28"/>
        </w:rPr>
        <w:t>саме:</w:t>
      </w:r>
    </w:p>
    <w:p w:rsidR="00FD5216" w:rsidRPr="00E20529" w:rsidRDefault="00FD5216" w:rsidP="00FD521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 w:rsidR="002331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3311C">
        <w:rPr>
          <w:rFonts w:ascii="Times New Roman" w:hAnsi="Times New Roman" w:cs="Times New Roman"/>
          <w:sz w:val="28"/>
          <w:szCs w:val="28"/>
          <w:shd w:val="clear" w:color="auto" w:fill="FFFFFF"/>
        </w:rPr>
        <w:t>ення</w:t>
      </w:r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тестування конкурсантів «під егідою УЦОЯО»,</w:t>
      </w:r>
      <w:r w:rsidR="0023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оскільки</w:t>
      </w:r>
      <w:r w:rsidR="0023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 організації конкурсних випробувань не регламентується нормами Положення</w:t>
      </w:r>
      <w:bookmarkStart w:id="1" w:name="_GoBack"/>
      <w:bookmarkEnd w:id="1"/>
      <w:r w:rsidRPr="00E205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5216" w:rsidRPr="00E20529" w:rsidRDefault="00FD5216" w:rsidP="00FD521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0529">
        <w:rPr>
          <w:rFonts w:ascii="Times New Roman" w:hAnsi="Times New Roman"/>
          <w:sz w:val="28"/>
          <w:szCs w:val="28"/>
        </w:rPr>
        <w:t xml:space="preserve">до завдань конкурсу додати «підняття престижу та популяризація професії вчителя в Україні», </w:t>
      </w:r>
      <w:r w:rsidR="0023311C">
        <w:rPr>
          <w:rFonts w:ascii="Times New Roman" w:hAnsi="Times New Roman"/>
          <w:sz w:val="28"/>
          <w:szCs w:val="28"/>
        </w:rPr>
        <w:t xml:space="preserve">- </w:t>
      </w:r>
      <w:r w:rsidRPr="00E20529">
        <w:rPr>
          <w:rFonts w:ascii="Times New Roman" w:hAnsi="Times New Roman"/>
          <w:sz w:val="28"/>
          <w:szCs w:val="28"/>
        </w:rPr>
        <w:t>оскільки пропоноване формулювання завдання дублює мету конкурсу та завдання, що зазначені в першому та третьому абзацах пункту 1 Положення;</w:t>
      </w:r>
    </w:p>
    <w:p w:rsidR="00FD5216" w:rsidRPr="00E20529" w:rsidRDefault="00FD5216" w:rsidP="00FD521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0529">
        <w:rPr>
          <w:rFonts w:ascii="Times New Roman" w:hAnsi="Times New Roman"/>
          <w:sz w:val="28"/>
          <w:szCs w:val="28"/>
        </w:rPr>
        <w:t xml:space="preserve">зменшити кількість щорічних номінацій з п’яти до трьох, </w:t>
      </w:r>
      <w:r w:rsidR="0023311C">
        <w:rPr>
          <w:rFonts w:ascii="Times New Roman" w:hAnsi="Times New Roman"/>
          <w:sz w:val="28"/>
          <w:szCs w:val="28"/>
        </w:rPr>
        <w:t xml:space="preserve">- </w:t>
      </w:r>
      <w:r w:rsidRPr="00E20529">
        <w:rPr>
          <w:rFonts w:ascii="Times New Roman" w:hAnsi="Times New Roman"/>
          <w:sz w:val="28"/>
          <w:szCs w:val="28"/>
        </w:rPr>
        <w:t>оскільки кількість щорічних номінацій визначається окремим наказом МОН у кількості не більше п’яти;</w:t>
      </w:r>
    </w:p>
    <w:p w:rsidR="00FD5216" w:rsidRPr="00E20529" w:rsidRDefault="00FD5216" w:rsidP="00FD521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0529">
        <w:rPr>
          <w:rFonts w:ascii="Times New Roman" w:hAnsi="Times New Roman"/>
          <w:sz w:val="28"/>
          <w:szCs w:val="28"/>
        </w:rPr>
        <w:t>п</w:t>
      </w:r>
      <w:r w:rsidR="0023311C">
        <w:rPr>
          <w:rFonts w:ascii="Times New Roman" w:hAnsi="Times New Roman"/>
          <w:sz w:val="28"/>
          <w:szCs w:val="28"/>
        </w:rPr>
        <w:t>ункт</w:t>
      </w:r>
      <w:r w:rsidRPr="00E20529">
        <w:rPr>
          <w:rFonts w:ascii="Times New Roman" w:hAnsi="Times New Roman"/>
          <w:sz w:val="28"/>
          <w:szCs w:val="28"/>
        </w:rPr>
        <w:t xml:space="preserve"> 10 </w:t>
      </w:r>
      <w:r w:rsidR="0023311C">
        <w:rPr>
          <w:rFonts w:ascii="Times New Roman" w:hAnsi="Times New Roman"/>
          <w:sz w:val="28"/>
          <w:szCs w:val="28"/>
        </w:rPr>
        <w:t xml:space="preserve">Положення </w:t>
      </w:r>
      <w:r w:rsidRPr="00E20529">
        <w:rPr>
          <w:rFonts w:ascii="Times New Roman" w:hAnsi="Times New Roman"/>
          <w:sz w:val="28"/>
          <w:szCs w:val="28"/>
        </w:rPr>
        <w:t xml:space="preserve">доповнити абзацом «Якщо переможець першого туру конкурсу з певних причин не може взяти участь у другому турі, організаційний комітет першого туру конкурсу має право направити учасника, який посів друге місце», </w:t>
      </w:r>
      <w:r w:rsidR="0023311C">
        <w:rPr>
          <w:rFonts w:ascii="Times New Roman" w:hAnsi="Times New Roman"/>
          <w:sz w:val="28"/>
          <w:szCs w:val="28"/>
        </w:rPr>
        <w:t xml:space="preserve">- </w:t>
      </w:r>
      <w:r w:rsidRPr="00E20529">
        <w:rPr>
          <w:rFonts w:ascii="Times New Roman" w:hAnsi="Times New Roman"/>
          <w:sz w:val="28"/>
          <w:szCs w:val="28"/>
        </w:rPr>
        <w:t>оскільки введення цієї норми дасть можливість прийняття неправомірних рішень щодо заміни учасників другого туру;</w:t>
      </w:r>
    </w:p>
    <w:p w:rsidR="00E74EA4" w:rsidRPr="00E20529" w:rsidRDefault="00FD5216" w:rsidP="00FD5216">
      <w:pPr>
        <w:pStyle w:val="20"/>
        <w:shd w:val="clear" w:color="auto" w:fill="auto"/>
        <w:spacing w:after="604" w:line="240" w:lineRule="auto"/>
        <w:ind w:firstLine="740"/>
        <w:jc w:val="both"/>
        <w:rPr>
          <w:sz w:val="28"/>
          <w:szCs w:val="28"/>
        </w:rPr>
      </w:pPr>
      <w:r w:rsidRPr="00E20529">
        <w:rPr>
          <w:sz w:val="28"/>
          <w:szCs w:val="28"/>
        </w:rPr>
        <w:t xml:space="preserve">проводити Всеукраїнський конкурс «Учитель (вихователь) року» серед педагогічних працівників спеціальних закладів загальної середньої освіти з порушеннями інтелектуального розвитку, </w:t>
      </w:r>
      <w:r w:rsidR="0023311C">
        <w:rPr>
          <w:sz w:val="28"/>
          <w:szCs w:val="28"/>
        </w:rPr>
        <w:t xml:space="preserve">- </w:t>
      </w:r>
      <w:r w:rsidRPr="00E20529">
        <w:rPr>
          <w:sz w:val="28"/>
          <w:szCs w:val="28"/>
        </w:rPr>
        <w:t>оскільки ця пропозиція виходить за межі правового регулювання проєкту акта.</w:t>
      </w:r>
    </w:p>
    <w:sectPr w:rsidR="00E74EA4" w:rsidRPr="00E20529" w:rsidSect="00917DE0">
      <w:headerReference w:type="default" r:id="rId9"/>
      <w:pgSz w:w="11900" w:h="16840"/>
      <w:pgMar w:top="1134" w:right="567" w:bottom="141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74" w:rsidRDefault="000A3074">
      <w:r>
        <w:separator/>
      </w:r>
    </w:p>
  </w:endnote>
  <w:endnote w:type="continuationSeparator" w:id="0">
    <w:p w:rsidR="000A3074" w:rsidRDefault="000A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74" w:rsidRDefault="000A3074"/>
  </w:footnote>
  <w:footnote w:type="continuationSeparator" w:id="0">
    <w:p w:rsidR="000A3074" w:rsidRDefault="000A3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020611"/>
      <w:docPartObj>
        <w:docPartGallery w:val="Page Numbers (Top of Page)"/>
        <w:docPartUnique/>
      </w:docPartObj>
    </w:sdtPr>
    <w:sdtEndPr/>
    <w:sdtContent>
      <w:p w:rsidR="009D29EF" w:rsidRDefault="009D29EF">
        <w:pPr>
          <w:pStyle w:val="a6"/>
          <w:jc w:val="center"/>
        </w:pPr>
      </w:p>
      <w:p w:rsidR="009D29EF" w:rsidRDefault="009D29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1B" w:rsidRPr="00E5601B">
          <w:rPr>
            <w:noProof/>
            <w:lang w:val="ru-RU"/>
          </w:rPr>
          <w:t>2</w:t>
        </w:r>
        <w:r>
          <w:fldChar w:fldCharType="end"/>
        </w:r>
      </w:p>
    </w:sdtContent>
  </w:sdt>
  <w:p w:rsidR="009D29EF" w:rsidRDefault="009D29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21EF"/>
    <w:multiLevelType w:val="multilevel"/>
    <w:tmpl w:val="10E21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225B"/>
    <w:rsid w:val="00006FE7"/>
    <w:rsid w:val="000A3074"/>
    <w:rsid w:val="000B134C"/>
    <w:rsid w:val="000B225B"/>
    <w:rsid w:val="001051CF"/>
    <w:rsid w:val="00145626"/>
    <w:rsid w:val="0023311C"/>
    <w:rsid w:val="00260854"/>
    <w:rsid w:val="002E2A67"/>
    <w:rsid w:val="002E493A"/>
    <w:rsid w:val="00303D16"/>
    <w:rsid w:val="00317852"/>
    <w:rsid w:val="00325330"/>
    <w:rsid w:val="0033320E"/>
    <w:rsid w:val="0037219E"/>
    <w:rsid w:val="00392623"/>
    <w:rsid w:val="003A0594"/>
    <w:rsid w:val="003C4786"/>
    <w:rsid w:val="003F05B8"/>
    <w:rsid w:val="00450A02"/>
    <w:rsid w:val="004643FF"/>
    <w:rsid w:val="00486B67"/>
    <w:rsid w:val="00490861"/>
    <w:rsid w:val="004A5E28"/>
    <w:rsid w:val="004E6A83"/>
    <w:rsid w:val="00512882"/>
    <w:rsid w:val="00531F67"/>
    <w:rsid w:val="00540432"/>
    <w:rsid w:val="005410BB"/>
    <w:rsid w:val="00563376"/>
    <w:rsid w:val="00637202"/>
    <w:rsid w:val="0065113B"/>
    <w:rsid w:val="006554E7"/>
    <w:rsid w:val="006828D2"/>
    <w:rsid w:val="006C0A54"/>
    <w:rsid w:val="006D0E7B"/>
    <w:rsid w:val="00713BB4"/>
    <w:rsid w:val="007224A6"/>
    <w:rsid w:val="00763C75"/>
    <w:rsid w:val="007668B1"/>
    <w:rsid w:val="007A465D"/>
    <w:rsid w:val="007B19BA"/>
    <w:rsid w:val="007D70BA"/>
    <w:rsid w:val="008228C2"/>
    <w:rsid w:val="00844CB6"/>
    <w:rsid w:val="00853CDB"/>
    <w:rsid w:val="00863FB8"/>
    <w:rsid w:val="008A4FE1"/>
    <w:rsid w:val="008E7FF2"/>
    <w:rsid w:val="00917DE0"/>
    <w:rsid w:val="00922D6A"/>
    <w:rsid w:val="00961E3C"/>
    <w:rsid w:val="009B1744"/>
    <w:rsid w:val="009D29EF"/>
    <w:rsid w:val="00A01A2C"/>
    <w:rsid w:val="00A55B4D"/>
    <w:rsid w:val="00AD1207"/>
    <w:rsid w:val="00B02737"/>
    <w:rsid w:val="00B1311F"/>
    <w:rsid w:val="00B317E4"/>
    <w:rsid w:val="00B85F50"/>
    <w:rsid w:val="00C25D46"/>
    <w:rsid w:val="00C44E92"/>
    <w:rsid w:val="00CA573D"/>
    <w:rsid w:val="00D1151F"/>
    <w:rsid w:val="00E20529"/>
    <w:rsid w:val="00E5601B"/>
    <w:rsid w:val="00E60F06"/>
    <w:rsid w:val="00E74EA4"/>
    <w:rsid w:val="00E814A0"/>
    <w:rsid w:val="00EA519F"/>
    <w:rsid w:val="00F31E5C"/>
    <w:rsid w:val="00FD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89A1"/>
  <w15:docId w15:val="{44884302-5287-4E07-8CCA-10A56906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1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11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B1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13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13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B131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B131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B1311F"/>
    <w:pPr>
      <w:shd w:val="clear" w:color="auto" w:fill="FFFFFF"/>
      <w:spacing w:line="307" w:lineRule="exact"/>
      <w:ind w:hanging="1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1311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1311F"/>
    <w:pPr>
      <w:shd w:val="clear" w:color="auto" w:fill="FFFFFF"/>
      <w:spacing w:line="307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63720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E7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Normal (Web)"/>
    <w:basedOn w:val="a"/>
    <w:uiPriority w:val="99"/>
    <w:rsid w:val="003332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917DE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17DE0"/>
    <w:rPr>
      <w:color w:val="000000"/>
    </w:rPr>
  </w:style>
  <w:style w:type="paragraph" w:styleId="a8">
    <w:name w:val="footer"/>
    <w:basedOn w:val="a"/>
    <w:link w:val="a9"/>
    <w:uiPriority w:val="99"/>
    <w:unhideWhenUsed/>
    <w:rsid w:val="00917DE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17D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E62C-5147-47A8-8730-9892DB9B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Котусенко Олена Юріївна</dc:creator>
  <cp:lastModifiedBy>Kudrenko B.V.</cp:lastModifiedBy>
  <cp:revision>27</cp:revision>
  <dcterms:created xsi:type="dcterms:W3CDTF">2021-05-13T09:34:00Z</dcterms:created>
  <dcterms:modified xsi:type="dcterms:W3CDTF">2021-06-08T04:47:00Z</dcterms:modified>
</cp:coreProperties>
</file>