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F6" w:rsidRPr="00B34CF6" w:rsidRDefault="00B34CF6" w:rsidP="00B34CF6">
      <w:pPr>
        <w:shd w:val="clear" w:color="auto" w:fill="FFFFFF"/>
        <w:ind w:right="448" w:firstLine="567"/>
        <w:jc w:val="right"/>
        <w:rPr>
          <w:sz w:val="28"/>
          <w:szCs w:val="28"/>
          <w:lang w:val="uk-UA"/>
        </w:rPr>
      </w:pPr>
      <w:r w:rsidRPr="00B34CF6">
        <w:rPr>
          <w:sz w:val="28"/>
          <w:szCs w:val="28"/>
        </w:rPr>
        <w:t xml:space="preserve">          </w:t>
      </w:r>
      <w:r w:rsidRPr="00B34CF6">
        <w:rPr>
          <w:sz w:val="28"/>
          <w:szCs w:val="28"/>
          <w:lang w:val="uk-UA"/>
        </w:rPr>
        <w:t xml:space="preserve">                                       Проект</w:t>
      </w: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b/>
          <w:sz w:val="28"/>
          <w:szCs w:val="28"/>
          <w:lang w:val="uk-UA"/>
        </w:rPr>
      </w:pP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b/>
          <w:sz w:val="28"/>
          <w:szCs w:val="28"/>
          <w:lang w:val="uk-UA"/>
        </w:rPr>
      </w:pPr>
      <w:r w:rsidRPr="00B34CF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143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b/>
          <w:bCs/>
          <w:sz w:val="28"/>
          <w:szCs w:val="28"/>
          <w:lang w:val="uk-UA"/>
        </w:rPr>
      </w:pPr>
      <w:r w:rsidRPr="00B34CF6">
        <w:rPr>
          <w:b/>
          <w:bCs/>
          <w:sz w:val="28"/>
          <w:szCs w:val="28"/>
          <w:lang w:val="uk-UA"/>
        </w:rPr>
        <w:t xml:space="preserve">КАБІНЕТ МІНІСТРІВ УКРАЇНИ </w:t>
      </w: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b/>
          <w:bCs/>
          <w:sz w:val="28"/>
          <w:szCs w:val="28"/>
          <w:lang w:val="uk-UA"/>
        </w:rPr>
      </w:pPr>
      <w:r w:rsidRPr="00B34CF6">
        <w:rPr>
          <w:b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ПОСТАНОВА</w:t>
      </w: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sz w:val="28"/>
          <w:szCs w:val="28"/>
          <w:lang w:val="uk-UA"/>
        </w:rPr>
      </w:pPr>
    </w:p>
    <w:p w:rsidR="00B34CF6" w:rsidRPr="00B34CF6" w:rsidRDefault="00B34CF6" w:rsidP="00B34CF6">
      <w:pPr>
        <w:shd w:val="clear" w:color="auto" w:fill="FFFFFF"/>
        <w:ind w:right="448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B34CF6">
        <w:rPr>
          <w:sz w:val="28"/>
          <w:szCs w:val="28"/>
          <w:lang w:val="uk-UA"/>
        </w:rPr>
        <w:t>від                         2021 р. №</w:t>
      </w: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sz w:val="28"/>
          <w:szCs w:val="28"/>
          <w:lang w:val="uk-UA"/>
        </w:rPr>
      </w:pPr>
    </w:p>
    <w:p w:rsidR="00B34CF6" w:rsidRDefault="00B34CF6" w:rsidP="00B34CF6">
      <w:pPr>
        <w:shd w:val="clear" w:color="auto" w:fill="FFFFFF"/>
        <w:ind w:right="448" w:firstLine="567"/>
        <w:jc w:val="center"/>
        <w:rPr>
          <w:sz w:val="28"/>
          <w:szCs w:val="28"/>
          <w:lang w:val="uk-UA"/>
        </w:rPr>
      </w:pPr>
      <w:r w:rsidRPr="00B34CF6">
        <w:rPr>
          <w:sz w:val="28"/>
          <w:szCs w:val="28"/>
          <w:lang w:val="uk-UA"/>
        </w:rPr>
        <w:t>Київ</w:t>
      </w:r>
    </w:p>
    <w:p w:rsidR="00B34CF6" w:rsidRDefault="00B34CF6" w:rsidP="00B34CF6">
      <w:pPr>
        <w:shd w:val="clear" w:color="auto" w:fill="FFFFFF"/>
        <w:ind w:right="448" w:firstLine="567"/>
        <w:jc w:val="center"/>
        <w:rPr>
          <w:sz w:val="28"/>
          <w:szCs w:val="28"/>
          <w:lang w:val="uk-UA"/>
        </w:rPr>
      </w:pPr>
    </w:p>
    <w:p w:rsidR="00B34CF6" w:rsidRPr="00B34CF6" w:rsidRDefault="00B34CF6" w:rsidP="00B34CF6">
      <w:pPr>
        <w:shd w:val="clear" w:color="auto" w:fill="FFFFFF"/>
        <w:ind w:right="448" w:firstLine="567"/>
        <w:jc w:val="center"/>
        <w:rPr>
          <w:sz w:val="28"/>
          <w:szCs w:val="28"/>
          <w:lang w:val="uk-UA"/>
        </w:rPr>
      </w:pPr>
    </w:p>
    <w:p w:rsidR="0047207F" w:rsidRPr="00B34CF6" w:rsidRDefault="00B61601" w:rsidP="00B34CF6">
      <w:pPr>
        <w:shd w:val="clear" w:color="auto" w:fill="FFFFFF"/>
        <w:ind w:right="448" w:firstLine="567"/>
        <w:jc w:val="center"/>
        <w:rPr>
          <w:b/>
          <w:sz w:val="28"/>
          <w:szCs w:val="28"/>
          <w:lang w:val="uk-UA"/>
        </w:rPr>
      </w:pPr>
      <w:r w:rsidRPr="00B34CF6">
        <w:rPr>
          <w:b/>
          <w:sz w:val="28"/>
          <w:szCs w:val="28"/>
          <w:lang w:val="uk-UA"/>
        </w:rPr>
        <w:t>Про затвердження Порядку використання коштів, пер</w:t>
      </w:r>
      <w:r w:rsidR="00B34CF6">
        <w:rPr>
          <w:b/>
          <w:sz w:val="28"/>
          <w:szCs w:val="28"/>
          <w:lang w:val="uk-UA"/>
        </w:rPr>
        <w:t xml:space="preserve">едбачених у державному бюджеті </w:t>
      </w:r>
      <w:r w:rsidRPr="00B34CF6">
        <w:rPr>
          <w:b/>
          <w:sz w:val="28"/>
          <w:szCs w:val="28"/>
          <w:lang w:val="uk-UA"/>
        </w:rPr>
        <w:t xml:space="preserve"> для виконання зобов’язань України у Міжнародній європейській інноваційній</w:t>
      </w:r>
    </w:p>
    <w:p w:rsidR="0047207F" w:rsidRPr="00692ABB" w:rsidRDefault="00B61601" w:rsidP="00B34CF6">
      <w:pPr>
        <w:shd w:val="clear" w:color="auto" w:fill="FFFFFF"/>
        <w:ind w:right="448" w:firstLine="567"/>
        <w:jc w:val="center"/>
        <w:rPr>
          <w:b/>
          <w:sz w:val="28"/>
          <w:szCs w:val="28"/>
          <w:lang w:val="uk-UA"/>
        </w:rPr>
      </w:pPr>
      <w:r w:rsidRPr="00B34CF6">
        <w:rPr>
          <w:b/>
          <w:sz w:val="28"/>
          <w:szCs w:val="28"/>
          <w:lang w:val="uk-UA"/>
        </w:rPr>
        <w:t xml:space="preserve"> </w:t>
      </w:r>
      <w:r w:rsidRPr="00692ABB">
        <w:rPr>
          <w:b/>
          <w:sz w:val="28"/>
          <w:szCs w:val="28"/>
          <w:lang w:val="uk-UA"/>
        </w:rPr>
        <w:t>науково-технічній програмі «</w:t>
      </w:r>
      <w:r>
        <w:rPr>
          <w:b/>
          <w:sz w:val="28"/>
          <w:szCs w:val="28"/>
        </w:rPr>
        <w:t>EUREKA</w:t>
      </w:r>
      <w:r w:rsidRPr="00692ABB">
        <w:rPr>
          <w:b/>
          <w:sz w:val="28"/>
          <w:szCs w:val="28"/>
          <w:lang w:val="uk-UA"/>
        </w:rPr>
        <w:t xml:space="preserve">» </w:t>
      </w:r>
    </w:p>
    <w:p w:rsidR="0047207F" w:rsidRPr="00692ABB" w:rsidRDefault="0047207F" w:rsidP="00B34CF6">
      <w:pPr>
        <w:shd w:val="clear" w:color="auto" w:fill="FFFFFF"/>
        <w:spacing w:line="360" w:lineRule="auto"/>
        <w:ind w:right="448" w:firstLine="567"/>
        <w:jc w:val="center"/>
        <w:rPr>
          <w:sz w:val="28"/>
          <w:szCs w:val="28"/>
          <w:lang w:val="uk-UA"/>
        </w:rPr>
      </w:pPr>
    </w:p>
    <w:p w:rsidR="00B34CF6" w:rsidRDefault="00B61601" w:rsidP="00B3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2ABB">
        <w:rPr>
          <w:sz w:val="28"/>
          <w:szCs w:val="28"/>
          <w:lang w:val="uk-UA"/>
        </w:rPr>
        <w:t>Відповідно до частини сьомої</w:t>
      </w:r>
      <w:r>
        <w:rPr>
          <w:sz w:val="28"/>
          <w:szCs w:val="28"/>
        </w:rPr>
        <w:t> </w:t>
      </w:r>
      <w:r w:rsidRPr="00692ABB">
        <w:rPr>
          <w:sz w:val="28"/>
          <w:szCs w:val="28"/>
          <w:lang w:val="uk-UA"/>
        </w:rPr>
        <w:t>статті 20 Бюджетного кодексу України, постанови Кабінету Міністрів України від 13 вересня 2002</w:t>
      </w:r>
      <w:r>
        <w:rPr>
          <w:sz w:val="28"/>
          <w:szCs w:val="28"/>
        </w:rPr>
        <w:t> </w:t>
      </w:r>
      <w:r w:rsidRPr="00692ABB">
        <w:rPr>
          <w:sz w:val="28"/>
          <w:szCs w:val="28"/>
          <w:lang w:val="uk-UA"/>
        </w:rPr>
        <w:t>р. №</w:t>
      </w:r>
      <w:r>
        <w:rPr>
          <w:sz w:val="28"/>
          <w:szCs w:val="28"/>
        </w:rPr>
        <w:t> </w:t>
      </w:r>
      <w:r w:rsidRPr="00692ABB">
        <w:rPr>
          <w:sz w:val="28"/>
          <w:szCs w:val="28"/>
          <w:lang w:val="uk-UA"/>
        </w:rPr>
        <w:t>1371 «Про порядок участі центральних органів виконавчої влади у діяльності міжнародних організацій, членом яких є Україна», Закону України «Про ратифікацію Заяви про членство України в Міжнародній європейській інноваційній науково-технічній програмі «</w:t>
      </w:r>
      <w:r>
        <w:rPr>
          <w:sz w:val="28"/>
          <w:szCs w:val="28"/>
        </w:rPr>
        <w:t>EUREKA</w:t>
      </w:r>
      <w:r w:rsidRPr="00692ABB">
        <w:rPr>
          <w:sz w:val="28"/>
          <w:szCs w:val="28"/>
          <w:lang w:val="uk-UA"/>
        </w:rPr>
        <w:t>» від 01 жовтня 2008</w:t>
      </w:r>
      <w:r>
        <w:rPr>
          <w:sz w:val="28"/>
          <w:szCs w:val="28"/>
        </w:rPr>
        <w:t> </w:t>
      </w:r>
      <w:r w:rsidRPr="00692ABB">
        <w:rPr>
          <w:sz w:val="28"/>
          <w:szCs w:val="28"/>
          <w:lang w:val="uk-UA"/>
        </w:rPr>
        <w:t>р. №</w:t>
      </w:r>
      <w:r>
        <w:rPr>
          <w:sz w:val="28"/>
          <w:szCs w:val="28"/>
        </w:rPr>
        <w:t> </w:t>
      </w:r>
      <w:r w:rsidRPr="00692ABB">
        <w:rPr>
          <w:sz w:val="28"/>
          <w:szCs w:val="28"/>
          <w:lang w:val="uk-UA"/>
        </w:rPr>
        <w:t xml:space="preserve">610-17 та підпунктів 90 і 90-1 пункту 4 Положення про Міністерство освіти і науки України, затвердженого постановою </w:t>
      </w:r>
      <w:r>
        <w:rPr>
          <w:sz w:val="28"/>
          <w:szCs w:val="28"/>
        </w:rPr>
        <w:t xml:space="preserve">Кабінету Міністрів України від 16 жовтня 2014 р. № 630, Кабінет Міністрів України </w:t>
      </w:r>
      <w:r>
        <w:rPr>
          <w:b/>
          <w:sz w:val="28"/>
          <w:szCs w:val="28"/>
        </w:rPr>
        <w:t>п о с т а н о в л я є</w:t>
      </w:r>
      <w:r>
        <w:rPr>
          <w:sz w:val="28"/>
          <w:szCs w:val="28"/>
        </w:rPr>
        <w:t xml:space="preserve">: </w:t>
      </w:r>
    </w:p>
    <w:p w:rsidR="001B316D" w:rsidRDefault="001B316D" w:rsidP="00B3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47207F" w:rsidRDefault="00B61601" w:rsidP="00B3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Порядок використання коштів, пер</w:t>
      </w:r>
      <w:r w:rsidR="00B34CF6">
        <w:rPr>
          <w:sz w:val="28"/>
          <w:szCs w:val="28"/>
        </w:rPr>
        <w:t>едбачених у державному бюджеті</w:t>
      </w:r>
      <w:r>
        <w:rPr>
          <w:sz w:val="28"/>
          <w:szCs w:val="28"/>
        </w:rPr>
        <w:t xml:space="preserve"> для виконання зобов’язань України у Міжнародній європейській інноваційній науково-технічній програмі «EUREKA», що додається. </w:t>
      </w:r>
    </w:p>
    <w:p w:rsidR="0047207F" w:rsidRDefault="00B61601" w:rsidP="00B34C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47207F" w:rsidRDefault="00B61601" w:rsidP="00B34CF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Прем’єр-міністр України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 ШМИГАЛЬ</w:t>
      </w:r>
    </w:p>
    <w:p w:rsidR="0047207F" w:rsidRDefault="0047207F" w:rsidP="00B34CF6">
      <w:pPr>
        <w:spacing w:line="360" w:lineRule="auto"/>
        <w:ind w:firstLine="567"/>
        <w:jc w:val="center"/>
        <w:rPr>
          <w:sz w:val="28"/>
          <w:szCs w:val="28"/>
        </w:rPr>
      </w:pPr>
    </w:p>
    <w:p w:rsidR="00C339B7" w:rsidRDefault="00C339B7" w:rsidP="00B34CF6">
      <w:pPr>
        <w:spacing w:line="360" w:lineRule="auto"/>
        <w:ind w:firstLine="567"/>
        <w:jc w:val="center"/>
      </w:pPr>
    </w:p>
    <w:p w:rsidR="0047207F" w:rsidRDefault="0047207F" w:rsidP="00B34CF6">
      <w:pPr>
        <w:spacing w:line="360" w:lineRule="auto"/>
        <w:ind w:firstLine="567"/>
      </w:pPr>
    </w:p>
    <w:p w:rsidR="0047207F" w:rsidRDefault="0047207F" w:rsidP="00692ABB">
      <w:pPr>
        <w:rPr>
          <w:sz w:val="28"/>
          <w:szCs w:val="28"/>
        </w:rPr>
      </w:pPr>
      <w:bookmarkStart w:id="0" w:name="_GoBack"/>
      <w:bookmarkEnd w:id="0"/>
    </w:p>
    <w:p w:rsidR="0047207F" w:rsidRDefault="0047207F" w:rsidP="00B34CF6">
      <w:pPr>
        <w:ind w:firstLine="567"/>
      </w:pPr>
    </w:p>
    <w:sectPr w:rsidR="0047207F" w:rsidSect="00692ABB">
      <w:headerReference w:type="default" r:id="rId9"/>
      <w:footerReference w:type="default" r:id="rId10"/>
      <w:pgSz w:w="11906" w:h="16838"/>
      <w:pgMar w:top="1134" w:right="991" w:bottom="1134" w:left="1701" w:header="709" w:footer="709" w:gutter="0"/>
      <w:pgNumType w:start="1"/>
      <w:cols w:space="720" w:equalWidth="0">
        <w:col w:w="92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F6" w:rsidRDefault="00B34CF6">
      <w:r>
        <w:separator/>
      </w:r>
    </w:p>
  </w:endnote>
  <w:endnote w:type="continuationSeparator" w:id="0">
    <w:p w:rsidR="00B34CF6" w:rsidRDefault="00B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6" w:rsidRDefault="00B34C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F6" w:rsidRDefault="00B34CF6">
      <w:r>
        <w:separator/>
      </w:r>
    </w:p>
  </w:footnote>
  <w:footnote w:type="continuationSeparator" w:id="0">
    <w:p w:rsidR="00B34CF6" w:rsidRDefault="00B3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6" w:rsidRDefault="00B34C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B34CF6" w:rsidRDefault="00B34C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166"/>
    <w:multiLevelType w:val="multilevel"/>
    <w:tmpl w:val="9B64D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14056"/>
    <w:multiLevelType w:val="multilevel"/>
    <w:tmpl w:val="B172F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F"/>
    <w:rsid w:val="00093FC6"/>
    <w:rsid w:val="001B316D"/>
    <w:rsid w:val="0047207F"/>
    <w:rsid w:val="00483478"/>
    <w:rsid w:val="004F78F2"/>
    <w:rsid w:val="00692ABB"/>
    <w:rsid w:val="0073227B"/>
    <w:rsid w:val="00824949"/>
    <w:rsid w:val="009169C5"/>
    <w:rsid w:val="00B34CF6"/>
    <w:rsid w:val="00B61601"/>
    <w:rsid w:val="00C16905"/>
    <w:rsid w:val="00C339B7"/>
    <w:rsid w:val="00CE13F8"/>
    <w:rsid w:val="00D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8D7C"/>
  <w15:docId w15:val="{B7E8DD61-5F3F-4BBD-A43A-6953FF6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02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F7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B21D6B"/>
    <w:pPr>
      <w:jc w:val="both"/>
    </w:pPr>
    <w:rPr>
      <w:sz w:val="28"/>
      <w:lang w:val="uk-UA"/>
    </w:rPr>
  </w:style>
  <w:style w:type="character" w:customStyle="1" w:styleId="a5">
    <w:name w:val="Основний текст Знак"/>
    <w:link w:val="a4"/>
    <w:rsid w:val="00B21D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B21D6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ий текст з відступом 2 Знак"/>
    <w:link w:val="21"/>
    <w:rsid w:val="00B21D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205105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uiPriority w:val="99"/>
    <w:semiHidden/>
    <w:rsid w:val="00205105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20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8"/>
      <w:szCs w:val="28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05105"/>
    <w:rPr>
      <w:rFonts w:ascii="Courier New" w:eastAsia="Arial Unicode MS" w:hAnsi="Courier New"/>
      <w:color w:val="000000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115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D1156D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444C0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B1F9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C3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ій колонтитул Знак"/>
    <w:link w:val="ac"/>
    <w:uiPriority w:val="99"/>
    <w:rsid w:val="00CC310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CC3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ій колонтитул Знак"/>
    <w:link w:val="ae"/>
    <w:uiPriority w:val="99"/>
    <w:rsid w:val="00CC310F"/>
    <w:rPr>
      <w:rFonts w:ascii="Times New Roman" w:eastAsia="Times New Roman" w:hAnsi="Times New Roman"/>
    </w:rPr>
  </w:style>
  <w:style w:type="character" w:customStyle="1" w:styleId="rvts0">
    <w:name w:val="rvts0"/>
    <w:rsid w:val="00E61AFF"/>
  </w:style>
  <w:style w:type="paragraph" w:styleId="af0">
    <w:name w:val="List Paragraph"/>
    <w:basedOn w:val="a"/>
    <w:uiPriority w:val="34"/>
    <w:qFormat/>
    <w:rsid w:val="00AC7827"/>
    <w:pPr>
      <w:ind w:left="708"/>
    </w:pPr>
  </w:style>
  <w:style w:type="character" w:customStyle="1" w:styleId="rvts23">
    <w:name w:val="rvts23"/>
    <w:basedOn w:val="a0"/>
    <w:rsid w:val="000367BD"/>
  </w:style>
  <w:style w:type="paragraph" w:customStyle="1" w:styleId="rvps2">
    <w:name w:val="rvps2"/>
    <w:basedOn w:val="a"/>
    <w:qFormat/>
    <w:rsid w:val="000270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1">
    <w:name w:val="page number"/>
    <w:basedOn w:val="a0"/>
    <w:uiPriority w:val="99"/>
    <w:semiHidden/>
    <w:unhideWhenUsed/>
    <w:rsid w:val="00F85B6B"/>
  </w:style>
  <w:style w:type="character" w:styleId="af2">
    <w:name w:val="annotation reference"/>
    <w:basedOn w:val="a0"/>
    <w:uiPriority w:val="99"/>
    <w:semiHidden/>
    <w:unhideWhenUsed/>
    <w:rsid w:val="00C147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470F"/>
  </w:style>
  <w:style w:type="character" w:customStyle="1" w:styleId="af4">
    <w:name w:val="Текст примітки Знак"/>
    <w:basedOn w:val="a0"/>
    <w:link w:val="af3"/>
    <w:uiPriority w:val="99"/>
    <w:semiHidden/>
    <w:rsid w:val="00C1470F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470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C1470F"/>
    <w:rPr>
      <w:rFonts w:ascii="Times New Roman" w:eastAsia="Times New Roman" w:hAnsi="Times New Roman"/>
      <w:b/>
      <w:bCs/>
      <w:lang w:val="ru-RU" w:eastAsia="ru-RU"/>
    </w:rPr>
  </w:style>
  <w:style w:type="character" w:customStyle="1" w:styleId="rvts46">
    <w:name w:val="rvts46"/>
    <w:basedOn w:val="a0"/>
    <w:rsid w:val="00776716"/>
  </w:style>
  <w:style w:type="character" w:customStyle="1" w:styleId="rvts11">
    <w:name w:val="rvts11"/>
    <w:basedOn w:val="a0"/>
    <w:rsid w:val="00776716"/>
  </w:style>
  <w:style w:type="character" w:customStyle="1" w:styleId="rvts9">
    <w:name w:val="rvts9"/>
    <w:basedOn w:val="a0"/>
    <w:rsid w:val="009F10B2"/>
  </w:style>
  <w:style w:type="character" w:customStyle="1" w:styleId="20">
    <w:name w:val="Заголовок 2 Знак"/>
    <w:basedOn w:val="a0"/>
    <w:link w:val="2"/>
    <w:uiPriority w:val="9"/>
    <w:rsid w:val="00291F7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7">
    <w:name w:val="rvps7"/>
    <w:basedOn w:val="a"/>
    <w:rsid w:val="00DA7F0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DA7F06"/>
  </w:style>
  <w:style w:type="character" w:styleId="af7">
    <w:name w:val="Strong"/>
    <w:basedOn w:val="a0"/>
    <w:uiPriority w:val="22"/>
    <w:qFormat/>
    <w:rsid w:val="00266681"/>
    <w:rPr>
      <w:b/>
      <w:bCs/>
    </w:rPr>
  </w:style>
  <w:style w:type="table" w:styleId="af8">
    <w:name w:val="Table Grid"/>
    <w:basedOn w:val="a1"/>
    <w:uiPriority w:val="39"/>
    <w:rsid w:val="00C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lista">
    <w:name w:val="Strecklista"/>
    <w:basedOn w:val="a"/>
    <w:rsid w:val="00CE2C80"/>
    <w:pPr>
      <w:widowControl w:val="0"/>
      <w:spacing w:after="120"/>
      <w:ind w:left="567" w:hanging="567"/>
    </w:pPr>
    <w:rPr>
      <w:rFonts w:ascii="Arial" w:hAnsi="Arial"/>
      <w:sz w:val="24"/>
      <w:szCs w:val="24"/>
      <w:lang w:val="sv-SE" w:eastAsia="en-US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Revision"/>
    <w:hidden/>
    <w:uiPriority w:val="99"/>
    <w:semiHidden/>
    <w:rsid w:val="00C1690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eV/Rv19VNyMWmvUWqTrrBfBFw==">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Klesova</dc:creator>
  <cp:lastModifiedBy>Kharina O.O.</cp:lastModifiedBy>
  <cp:revision>6</cp:revision>
  <dcterms:created xsi:type="dcterms:W3CDTF">2021-04-07T07:05:00Z</dcterms:created>
  <dcterms:modified xsi:type="dcterms:W3CDTF">2021-05-14T10:46:00Z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