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59" w:rsidRDefault="00AF0213" w:rsidP="00AF0213">
      <w:pPr>
        <w:spacing w:after="0" w:line="240" w:lineRule="auto"/>
        <w:jc w:val="center"/>
        <w:rPr>
          <w:rFonts w:ascii="Times New Roman" w:hAnsi="Times New Roman" w:cs="Times New Roman"/>
          <w:b/>
          <w:sz w:val="28"/>
          <w:szCs w:val="28"/>
        </w:rPr>
      </w:pPr>
      <w:r w:rsidRPr="00AF0213">
        <w:rPr>
          <w:rFonts w:ascii="Times New Roman" w:hAnsi="Times New Roman" w:cs="Times New Roman"/>
          <w:b/>
          <w:sz w:val="28"/>
          <w:szCs w:val="28"/>
        </w:rPr>
        <w:t>Порівняльна таблиця громадського обговорення</w:t>
      </w:r>
    </w:p>
    <w:p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rsidTr="00AF0213">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rsidTr="004759C4">
        <w:tc>
          <w:tcPr>
            <w:tcW w:w="15126" w:type="dxa"/>
            <w:gridSpan w:val="2"/>
          </w:tcPr>
          <w:p w:rsidR="00FA2D1A" w:rsidRPr="00FA2D1A"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МІНІСТЕРСТВО ОСВІТИ І НАУКИ УКРАЇНИ</w:t>
            </w:r>
          </w:p>
          <w:p w:rsidR="007F2EB9" w:rsidRPr="007F2EB9" w:rsidRDefault="00FA2D1A" w:rsidP="00FA2D1A">
            <w:pPr>
              <w:widowControl w:val="0"/>
              <w:jc w:val="center"/>
              <w:rPr>
                <w:rFonts w:ascii="Times New Roman" w:hAnsi="Times New Roman" w:cs="Times New Roman"/>
                <w:b/>
                <w:bCs/>
                <w:sz w:val="24"/>
                <w:szCs w:val="24"/>
              </w:rPr>
            </w:pPr>
            <w:r w:rsidRPr="00FA2D1A">
              <w:rPr>
                <w:rFonts w:ascii="Times New Roman" w:hAnsi="Times New Roman" w:cs="Times New Roman"/>
                <w:b/>
                <w:bCs/>
                <w:sz w:val="24"/>
                <w:szCs w:val="24"/>
              </w:rPr>
              <w:t>НАКАЗ</w:t>
            </w:r>
          </w:p>
          <w:p w:rsidR="007F2EB9" w:rsidRPr="007F2EB9" w:rsidRDefault="007F2EB9" w:rsidP="007F2EB9">
            <w:pPr>
              <w:widowControl w:val="0"/>
              <w:jc w:val="center"/>
              <w:rPr>
                <w:rFonts w:ascii="Times New Roman" w:hAnsi="Times New Roman" w:cs="Times New Roman"/>
                <w:b/>
                <w:bCs/>
                <w:sz w:val="24"/>
                <w:szCs w:val="24"/>
              </w:rPr>
            </w:pP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 xml:space="preserve">від </w:t>
            </w:r>
            <w:r w:rsidRPr="007F2EB9">
              <w:rPr>
                <w:rFonts w:ascii="Times New Roman" w:hAnsi="Times New Roman" w:cs="Times New Roman"/>
                <w:b/>
                <w:bCs/>
                <w:color w:val="FFFFFF" w:themeColor="background1"/>
                <w:sz w:val="24"/>
                <w:szCs w:val="24"/>
              </w:rPr>
              <w:t xml:space="preserve">15 січня </w:t>
            </w:r>
            <w:r w:rsidRPr="007F2EB9">
              <w:rPr>
                <w:rFonts w:ascii="Times New Roman" w:hAnsi="Times New Roman" w:cs="Times New Roman"/>
                <w:b/>
                <w:bCs/>
                <w:sz w:val="24"/>
                <w:szCs w:val="24"/>
              </w:rPr>
              <w:t xml:space="preserve">2020 р. № </w:t>
            </w:r>
            <w:r w:rsidRPr="007F2EB9">
              <w:rPr>
                <w:rFonts w:ascii="Times New Roman" w:hAnsi="Times New Roman" w:cs="Times New Roman"/>
                <w:b/>
                <w:bCs/>
                <w:color w:val="FFFFFF" w:themeColor="background1"/>
                <w:sz w:val="24"/>
                <w:szCs w:val="24"/>
              </w:rPr>
              <w:t>591</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Київ</w:t>
            </w:r>
          </w:p>
          <w:p w:rsidR="007F2EB9" w:rsidRPr="007F2EB9" w:rsidRDefault="007F2EB9" w:rsidP="007F2EB9">
            <w:pPr>
              <w:widowControl w:val="0"/>
              <w:jc w:val="center"/>
              <w:rPr>
                <w:rFonts w:ascii="Times New Roman" w:hAnsi="Times New Roman" w:cs="Times New Roman"/>
                <w:b/>
                <w:bCs/>
                <w:sz w:val="24"/>
                <w:szCs w:val="24"/>
              </w:rPr>
            </w:pPr>
          </w:p>
          <w:p w:rsidR="00AF0213" w:rsidRDefault="00FA2D1A" w:rsidP="00FA2D1A">
            <w:pPr>
              <w:widowControl w:val="0"/>
              <w:jc w:val="center"/>
              <w:rPr>
                <w:rFonts w:ascii="Times New Roman" w:hAnsi="Times New Roman" w:cs="Times New Roman"/>
                <w:b/>
                <w:bCs/>
                <w:sz w:val="32"/>
                <w:szCs w:val="32"/>
              </w:rPr>
            </w:pPr>
            <w:r w:rsidRPr="00FA2D1A">
              <w:rPr>
                <w:rFonts w:ascii="Times New Roman" w:hAnsi="Times New Roman" w:cs="Times New Roman"/>
                <w:b/>
                <w:bCs/>
                <w:sz w:val="32"/>
                <w:szCs w:val="32"/>
              </w:rPr>
              <w:t>Про затвердження Типової форми договору</w:t>
            </w:r>
            <w:r>
              <w:rPr>
                <w:rFonts w:ascii="Times New Roman" w:hAnsi="Times New Roman" w:cs="Times New Roman"/>
                <w:b/>
                <w:bCs/>
                <w:sz w:val="32"/>
                <w:szCs w:val="32"/>
              </w:rPr>
              <w:t xml:space="preserve"> </w:t>
            </w:r>
            <w:r w:rsidRPr="00FA2D1A">
              <w:rPr>
                <w:rFonts w:ascii="Times New Roman" w:hAnsi="Times New Roman" w:cs="Times New Roman"/>
                <w:b/>
                <w:bCs/>
                <w:sz w:val="32"/>
                <w:szCs w:val="32"/>
              </w:rPr>
              <w:t>про надання платної освітньої послуги</w:t>
            </w:r>
          </w:p>
          <w:p w:rsidR="00F12383" w:rsidRPr="00F12383" w:rsidRDefault="00F12383" w:rsidP="007F2EB9">
            <w:pPr>
              <w:widowControl w:val="0"/>
              <w:jc w:val="center"/>
              <w:rPr>
                <w:rFonts w:ascii="Times New Roman" w:hAnsi="Times New Roman" w:cs="Times New Roman"/>
                <w:b/>
                <w:bCs/>
                <w:sz w:val="24"/>
                <w:szCs w:val="32"/>
              </w:rPr>
            </w:pPr>
          </w:p>
        </w:tc>
      </w:tr>
      <w:tr w:rsidR="00AF0213" w:rsidRPr="003A0217" w:rsidTr="00AF0213">
        <w:tc>
          <w:tcPr>
            <w:tcW w:w="7563" w:type="dxa"/>
          </w:tcPr>
          <w:p w:rsidR="00AF0213" w:rsidRPr="007F2EB9" w:rsidRDefault="00FA2D1A" w:rsidP="007F2EB9">
            <w:pPr>
              <w:widowControl w:val="0"/>
              <w:ind w:firstLine="601"/>
              <w:jc w:val="both"/>
              <w:rPr>
                <w:rFonts w:ascii="Times New Roman" w:hAnsi="Times New Roman" w:cs="Times New Roman"/>
                <w:sz w:val="24"/>
                <w:szCs w:val="24"/>
              </w:rPr>
            </w:pPr>
            <w:r w:rsidRPr="00FA2D1A">
              <w:rPr>
                <w:rFonts w:ascii="Times New Roman" w:hAnsi="Times New Roman" w:cs="Times New Roman"/>
                <w:sz w:val="24"/>
                <w:szCs w:val="24"/>
              </w:rPr>
              <w:t>Відповідно до абзацу другого частини шостої статті 73 Закону України «</w:t>
            </w:r>
            <w:r w:rsidR="004A5766" w:rsidRPr="004A5766">
              <w:rPr>
                <w:rFonts w:ascii="Times New Roman" w:hAnsi="Times New Roman" w:cs="Times New Roman"/>
                <w:sz w:val="24"/>
                <w:szCs w:val="24"/>
              </w:rPr>
              <w:t>Про фахову передвищу освіту</w:t>
            </w:r>
            <w:r w:rsidRPr="00FA2D1A">
              <w:rPr>
                <w:rFonts w:ascii="Times New Roman" w:hAnsi="Times New Roman" w:cs="Times New Roman"/>
                <w:sz w:val="24"/>
                <w:szCs w:val="24"/>
              </w:rPr>
              <w:t>»,</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FA2D1A">
            <w:pPr>
              <w:widowControl w:val="0"/>
              <w:jc w:val="both"/>
              <w:rPr>
                <w:rFonts w:ascii="Times New Roman" w:hAnsi="Times New Roman" w:cs="Times New Roman"/>
                <w:sz w:val="24"/>
                <w:szCs w:val="24"/>
              </w:rPr>
            </w:pPr>
            <w:r w:rsidRPr="00FA2D1A">
              <w:rPr>
                <w:rFonts w:ascii="Times New Roman" w:hAnsi="Times New Roman" w:cs="Times New Roman"/>
                <w:sz w:val="24"/>
                <w:szCs w:val="24"/>
              </w:rPr>
              <w:t>НАКАЗУЮ:</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7F2EB9">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1. Затвердити Типову форми договору про надання платної освітньої послуги, що додається.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4A5766" w:rsidP="00FA2D1A">
            <w:pPr>
              <w:widowControl w:val="0"/>
              <w:shd w:val="clear" w:color="auto" w:fill="FFFFFF"/>
              <w:ind w:firstLine="601"/>
              <w:jc w:val="both"/>
              <w:rPr>
                <w:rFonts w:ascii="Times New Roman" w:hAnsi="Times New Roman" w:cs="Times New Roman"/>
                <w:sz w:val="24"/>
                <w:szCs w:val="24"/>
              </w:rPr>
            </w:pPr>
            <w:r w:rsidRPr="004A5766">
              <w:rPr>
                <w:rFonts w:ascii="Times New Roman" w:hAnsi="Times New Roman" w:cs="Times New Roman"/>
                <w:sz w:val="24"/>
                <w:szCs w:val="24"/>
              </w:rPr>
              <w:t>2. Керівникам закладів фахової передвищої освіти незалежно від форми власності та сфери управління під час затвердження форм договорів про надання платної освітньої послуги у закладах фахової передвищої освіти забезпечити дотримання вимог Типової форми договору про надання платної освітньої послуги, затвердженої цим наказом.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3. Директорату вищої освіти і освіти дорослих (Шаров О. І.) забезпечити державну реєстрацію цього наказу в Міністерстві юстиції України.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FA2D1A"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4. Контроль за виконанням цього покласти на заступника Міністра освіти і науки України Стадного Є. А.</w:t>
            </w:r>
          </w:p>
        </w:tc>
        <w:tc>
          <w:tcPr>
            <w:tcW w:w="7563" w:type="dxa"/>
          </w:tcPr>
          <w:p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FA2D1A" w:rsidTr="00AF0213">
        <w:tc>
          <w:tcPr>
            <w:tcW w:w="7563" w:type="dxa"/>
          </w:tcPr>
          <w:p w:rsidR="00AF0213" w:rsidRPr="003A0217" w:rsidRDefault="00FA2D1A" w:rsidP="00FA2D1A">
            <w:pPr>
              <w:widowControl w:val="0"/>
              <w:shd w:val="clear" w:color="auto" w:fill="FFFFFF"/>
              <w:ind w:firstLine="601"/>
              <w:jc w:val="both"/>
              <w:rPr>
                <w:rFonts w:ascii="Times New Roman" w:hAnsi="Times New Roman" w:cs="Times New Roman"/>
                <w:sz w:val="24"/>
                <w:szCs w:val="24"/>
              </w:rPr>
            </w:pPr>
            <w:r w:rsidRPr="00FA2D1A">
              <w:rPr>
                <w:rFonts w:ascii="Times New Roman" w:hAnsi="Times New Roman" w:cs="Times New Roman"/>
                <w:sz w:val="24"/>
                <w:szCs w:val="24"/>
              </w:rPr>
              <w:t>5. Цей наказ набирає чинності з дня його офіційного опублікування.</w:t>
            </w:r>
          </w:p>
        </w:tc>
        <w:tc>
          <w:tcPr>
            <w:tcW w:w="7563" w:type="dxa"/>
          </w:tcPr>
          <w:p w:rsidR="00AF0213" w:rsidRPr="003A0217" w:rsidRDefault="00AF0213" w:rsidP="00FA2D1A">
            <w:pPr>
              <w:widowControl w:val="0"/>
              <w:shd w:val="clear" w:color="auto" w:fill="FFFFFF"/>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F0213" w:rsidP="00DD78C0">
            <w:pPr>
              <w:widowControl w:val="0"/>
              <w:jc w:val="both"/>
              <w:rPr>
                <w:rFonts w:ascii="Times New Roman" w:hAnsi="Times New Roman" w:cs="Times New Roman"/>
                <w:sz w:val="24"/>
                <w:szCs w:val="24"/>
              </w:rPr>
            </w:pP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A064F1" w:rsidTr="00AF0213">
        <w:tc>
          <w:tcPr>
            <w:tcW w:w="7563" w:type="dxa"/>
          </w:tcPr>
          <w:p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ЗАТВЕРДЖЕНО</w:t>
            </w:r>
          </w:p>
          <w:p w:rsidR="00A627CF" w:rsidRPr="00A627CF"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Наказ Міністерства освіти і науки України</w:t>
            </w:r>
          </w:p>
          <w:p w:rsidR="00AF0213" w:rsidRPr="003A0217" w:rsidRDefault="00A627CF" w:rsidP="00A627CF">
            <w:pPr>
              <w:widowControl w:val="0"/>
              <w:ind w:left="2857"/>
              <w:jc w:val="both"/>
              <w:rPr>
                <w:rFonts w:ascii="Times New Roman" w:hAnsi="Times New Roman" w:cs="Times New Roman"/>
                <w:sz w:val="24"/>
                <w:szCs w:val="24"/>
              </w:rPr>
            </w:pPr>
            <w:r w:rsidRPr="00A627CF">
              <w:rPr>
                <w:rFonts w:ascii="Times New Roman" w:hAnsi="Times New Roman" w:cs="Times New Roman"/>
                <w:sz w:val="24"/>
                <w:szCs w:val="24"/>
              </w:rPr>
              <w:t>___ ___________ 2020 року № ______</w:t>
            </w:r>
          </w:p>
        </w:tc>
        <w:tc>
          <w:tcPr>
            <w:tcW w:w="7563" w:type="dxa"/>
          </w:tcPr>
          <w:p w:rsidR="00AF0213" w:rsidRPr="003A0217" w:rsidRDefault="00AF0213" w:rsidP="00A064F1">
            <w:pPr>
              <w:widowControl w:val="0"/>
              <w:ind w:left="2857"/>
              <w:jc w:val="both"/>
              <w:rPr>
                <w:rFonts w:ascii="Times New Roman" w:hAnsi="Times New Roman" w:cs="Times New Roman"/>
                <w:sz w:val="24"/>
                <w:szCs w:val="24"/>
              </w:rPr>
            </w:pPr>
          </w:p>
        </w:tc>
      </w:tr>
      <w:tr w:rsidR="00AF0213" w:rsidRPr="00A064F1" w:rsidTr="00AF0213">
        <w:tc>
          <w:tcPr>
            <w:tcW w:w="7563" w:type="dxa"/>
          </w:tcPr>
          <w:p w:rsidR="00AF0213" w:rsidRPr="00A627CF" w:rsidRDefault="00A627CF" w:rsidP="00A627CF">
            <w:pPr>
              <w:widowControl w:val="0"/>
              <w:jc w:val="right"/>
              <w:rPr>
                <w:rFonts w:ascii="Times New Roman" w:hAnsi="Times New Roman" w:cs="Times New Roman"/>
                <w:b/>
                <w:sz w:val="24"/>
                <w:szCs w:val="24"/>
              </w:rPr>
            </w:pPr>
            <w:r w:rsidRPr="00A627CF">
              <w:rPr>
                <w:rFonts w:ascii="Times New Roman" w:hAnsi="Times New Roman" w:cs="Times New Roman"/>
                <w:b/>
                <w:sz w:val="24"/>
                <w:szCs w:val="24"/>
              </w:rPr>
              <w:lastRenderedPageBreak/>
              <w:t>ТИПОВА ФОРМА</w:t>
            </w:r>
          </w:p>
        </w:tc>
        <w:tc>
          <w:tcPr>
            <w:tcW w:w="7563" w:type="dxa"/>
          </w:tcPr>
          <w:p w:rsidR="00AF0213" w:rsidRPr="00A064F1" w:rsidRDefault="00AF0213" w:rsidP="00A064F1">
            <w:pPr>
              <w:widowControl w:val="0"/>
              <w:jc w:val="right"/>
              <w:rPr>
                <w:rFonts w:ascii="Times New Roman" w:hAnsi="Times New Roman" w:cs="Times New Roman"/>
                <w:b/>
                <w:sz w:val="24"/>
                <w:szCs w:val="24"/>
              </w:rPr>
            </w:pPr>
          </w:p>
        </w:tc>
      </w:tr>
      <w:tr w:rsidR="00AF0213" w:rsidRPr="003A0217" w:rsidTr="00AF0213">
        <w:tc>
          <w:tcPr>
            <w:tcW w:w="7563" w:type="dxa"/>
          </w:tcPr>
          <w:p w:rsidR="00AF0213" w:rsidRPr="00A627CF" w:rsidRDefault="00A627CF" w:rsidP="00A627CF">
            <w:pPr>
              <w:widowControl w:val="0"/>
              <w:jc w:val="center"/>
              <w:rPr>
                <w:rFonts w:ascii="Times New Roman" w:hAnsi="Times New Roman" w:cs="Times New Roman"/>
                <w:b/>
                <w:sz w:val="24"/>
                <w:szCs w:val="24"/>
              </w:rPr>
            </w:pPr>
            <w:r w:rsidRPr="00A627CF">
              <w:rPr>
                <w:rFonts w:ascii="Times New Roman" w:hAnsi="Times New Roman" w:cs="Times New Roman"/>
                <w:b/>
                <w:sz w:val="24"/>
                <w:szCs w:val="24"/>
              </w:rPr>
              <w:t xml:space="preserve">Договір про надання платної освітньої послуги № </w:t>
            </w:r>
            <w:r w:rsidRPr="00A627CF">
              <w:rPr>
                <w:rFonts w:ascii="Times New Roman" w:hAnsi="Times New Roman" w:cs="Times New Roman"/>
                <w:b/>
                <w:i/>
                <w:sz w:val="24"/>
                <w:szCs w:val="24"/>
              </w:rPr>
              <w:t>номер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C3DFC" w:rsidRPr="007F2EB9" w:rsidTr="00AF0213">
        <w:tc>
          <w:tcPr>
            <w:tcW w:w="7563" w:type="dxa"/>
          </w:tcPr>
          <w:p w:rsidR="00AC3DFC" w:rsidRPr="003A0217" w:rsidRDefault="00AC3DFC" w:rsidP="00AC3DFC">
            <w:pPr>
              <w:widowControl w:val="0"/>
              <w:jc w:val="both"/>
              <w:rPr>
                <w:rFonts w:ascii="Times New Roman" w:hAnsi="Times New Roman" w:cs="Times New Roman"/>
                <w:sz w:val="24"/>
                <w:szCs w:val="24"/>
              </w:rPr>
            </w:pPr>
            <w:r w:rsidRPr="008F17E1">
              <w:rPr>
                <w:rFonts w:ascii="Times New Roman" w:hAnsi="Times New Roman" w:cs="Times New Roman"/>
                <w:i/>
                <w:sz w:val="24"/>
                <w:szCs w:val="24"/>
              </w:rPr>
              <w:t>найменування населеного пункту</w:t>
            </w:r>
            <w:r>
              <w:rPr>
                <w:rFonts w:ascii="Times New Roman" w:hAnsi="Times New Roman" w:cs="Times New Roman"/>
                <w:sz w:val="24"/>
                <w:szCs w:val="24"/>
              </w:rPr>
              <w:t xml:space="preserve">                     </w:t>
            </w:r>
            <w:r w:rsidRPr="007F2EB9">
              <w:rPr>
                <w:rFonts w:ascii="Times New Roman" w:hAnsi="Times New Roman" w:cs="Times New Roman"/>
                <w:sz w:val="24"/>
                <w:szCs w:val="24"/>
              </w:rPr>
              <w:t>___ _____________ 20__ р.</w:t>
            </w:r>
          </w:p>
        </w:tc>
        <w:tc>
          <w:tcPr>
            <w:tcW w:w="7563" w:type="dxa"/>
          </w:tcPr>
          <w:p w:rsidR="00AC3DFC" w:rsidRPr="003A0217" w:rsidRDefault="00AC3DFC" w:rsidP="00AC3DFC">
            <w:pPr>
              <w:widowControl w:val="0"/>
              <w:ind w:firstLine="601"/>
              <w:jc w:val="both"/>
              <w:rPr>
                <w:rFonts w:ascii="Times New Roman" w:hAnsi="Times New Roman" w:cs="Times New Roman"/>
                <w:sz w:val="24"/>
                <w:szCs w:val="24"/>
              </w:rPr>
            </w:pPr>
          </w:p>
        </w:tc>
      </w:tr>
      <w:tr w:rsidR="00AC3DFC" w:rsidRPr="003A0217" w:rsidTr="007F2EB9">
        <w:trPr>
          <w:trHeight w:val="58"/>
        </w:trPr>
        <w:tc>
          <w:tcPr>
            <w:tcW w:w="7563" w:type="dxa"/>
          </w:tcPr>
          <w:p w:rsidR="00AC3DFC" w:rsidRPr="003A0217" w:rsidRDefault="00AC3DFC" w:rsidP="00662098">
            <w:pPr>
              <w:widowControl w:val="0"/>
              <w:jc w:val="both"/>
              <w:rPr>
                <w:rFonts w:ascii="Times New Roman" w:hAnsi="Times New Roman" w:cs="Times New Roman"/>
                <w:sz w:val="24"/>
                <w:szCs w:val="24"/>
              </w:rPr>
            </w:pPr>
            <w:r w:rsidRPr="00EE663A">
              <w:rPr>
                <w:rFonts w:ascii="Times New Roman" w:hAnsi="Times New Roman" w:cs="Times New Roman"/>
                <w:i/>
                <w:sz w:val="24"/>
                <w:szCs w:val="24"/>
              </w:rPr>
              <w:t xml:space="preserve">повне найменування закладу </w:t>
            </w:r>
            <w:r w:rsidR="004A5766" w:rsidRPr="004A5766">
              <w:rPr>
                <w:rFonts w:ascii="Times New Roman" w:hAnsi="Times New Roman" w:cs="Times New Roman"/>
                <w:i/>
                <w:sz w:val="24"/>
                <w:szCs w:val="24"/>
              </w:rPr>
              <w:t xml:space="preserve">фахової передвищої </w:t>
            </w:r>
            <w:r w:rsidRPr="00EE663A">
              <w:rPr>
                <w:rFonts w:ascii="Times New Roman" w:hAnsi="Times New Roman" w:cs="Times New Roman"/>
                <w:i/>
                <w:sz w:val="24"/>
                <w:szCs w:val="24"/>
              </w:rPr>
              <w:t>освіти</w:t>
            </w:r>
            <w:r>
              <w:rPr>
                <w:rFonts w:ascii="Times New Roman" w:hAnsi="Times New Roman" w:cs="Times New Roman"/>
                <w:sz w:val="24"/>
                <w:szCs w:val="24"/>
              </w:rPr>
              <w:t xml:space="preserve"> </w:t>
            </w:r>
            <w:r w:rsidRPr="00EE663A">
              <w:rPr>
                <w:rFonts w:ascii="Times New Roman" w:hAnsi="Times New Roman" w:cs="Times New Roman"/>
                <w:sz w:val="24"/>
                <w:szCs w:val="24"/>
              </w:rPr>
              <w:t>(далі – Заклад) в особі</w:t>
            </w:r>
            <w:r>
              <w:rPr>
                <w:rFonts w:ascii="Times New Roman" w:hAnsi="Times New Roman" w:cs="Times New Roman"/>
                <w:sz w:val="24"/>
                <w:szCs w:val="24"/>
              </w:rPr>
              <w:t xml:space="preserve"> </w:t>
            </w:r>
            <w:r w:rsidRPr="00EE663A">
              <w:rPr>
                <w:rFonts w:ascii="Times New Roman" w:hAnsi="Times New Roman" w:cs="Times New Roman"/>
                <w:i/>
                <w:sz w:val="24"/>
                <w:szCs w:val="24"/>
              </w:rPr>
              <w:t>посада</w:t>
            </w:r>
            <w:r>
              <w:rPr>
                <w:rFonts w:ascii="Times New Roman" w:hAnsi="Times New Roman" w:cs="Times New Roman"/>
                <w:sz w:val="24"/>
                <w:szCs w:val="24"/>
              </w:rPr>
              <w:t xml:space="preserve"> </w:t>
            </w:r>
            <w:r w:rsidRPr="00DD78C0">
              <w:rPr>
                <w:rFonts w:ascii="Times New Roman" w:hAnsi="Times New Roman" w:cs="Times New Roman"/>
                <w:i/>
                <w:sz w:val="24"/>
                <w:szCs w:val="24"/>
              </w:rPr>
              <w:t xml:space="preserve">керівника </w:t>
            </w:r>
            <w:r w:rsidRPr="00DD78C0">
              <w:rPr>
                <w:rFonts w:ascii="Times New Roman" w:hAnsi="Times New Roman" w:cs="Times New Roman"/>
                <w:b/>
                <w:i/>
                <w:sz w:val="24"/>
                <w:szCs w:val="24"/>
              </w:rPr>
              <w:t>або</w:t>
            </w:r>
            <w:r w:rsidRPr="00DD78C0">
              <w:rPr>
                <w:rFonts w:ascii="Times New Roman" w:hAnsi="Times New Roman" w:cs="Times New Roman"/>
                <w:i/>
                <w:sz w:val="24"/>
                <w:szCs w:val="24"/>
              </w:rPr>
              <w:t xml:space="preserve"> уповноваженої особи</w:t>
            </w:r>
            <w:r w:rsidRPr="00DD78C0">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EE663A">
              <w:rPr>
                <w:rFonts w:ascii="Times New Roman" w:hAnsi="Times New Roman" w:cs="Times New Roman"/>
                <w:sz w:val="24"/>
                <w:szCs w:val="24"/>
              </w:rPr>
              <w:t>який (-ка) діє на підставі</w:t>
            </w:r>
            <w:r>
              <w:rPr>
                <w:rFonts w:ascii="Times New Roman" w:hAnsi="Times New Roman" w:cs="Times New Roman"/>
                <w:sz w:val="24"/>
                <w:szCs w:val="24"/>
              </w:rPr>
              <w:t xml:space="preserve"> </w:t>
            </w:r>
            <w:r w:rsidRPr="00EE663A">
              <w:rPr>
                <w:rFonts w:ascii="Times New Roman" w:hAnsi="Times New Roman" w:cs="Times New Roman"/>
                <w:i/>
                <w:sz w:val="24"/>
                <w:szCs w:val="24"/>
              </w:rPr>
              <w:t>статуту або довіреності</w:t>
            </w:r>
            <w:r w:rsidRPr="00DD78C0">
              <w:rPr>
                <w:rFonts w:ascii="Times New Roman" w:hAnsi="Times New Roman" w:cs="Times New Roman"/>
                <w:sz w:val="24"/>
                <w:szCs w:val="24"/>
              </w:rPr>
              <w:t>,</w:t>
            </w:r>
            <w:bookmarkStart w:id="0" w:name="_GoBack"/>
            <w:bookmarkEnd w:id="0"/>
          </w:p>
        </w:tc>
        <w:tc>
          <w:tcPr>
            <w:tcW w:w="7563" w:type="dxa"/>
          </w:tcPr>
          <w:p w:rsidR="00AC3DFC" w:rsidRPr="003A0217" w:rsidRDefault="00AC3DFC" w:rsidP="00AC3DFC">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C3DFC" w:rsidP="00AC3DFC">
            <w:pPr>
              <w:widowControl w:val="0"/>
              <w:jc w:val="both"/>
              <w:rPr>
                <w:rFonts w:ascii="Times New Roman" w:hAnsi="Times New Roman" w:cs="Times New Roman"/>
                <w:sz w:val="24"/>
                <w:szCs w:val="24"/>
              </w:rPr>
            </w:pPr>
            <w:r w:rsidRPr="00AC3DFC">
              <w:rPr>
                <w:rFonts w:ascii="Times New Roman" w:hAnsi="Times New Roman" w:cs="Times New Roman"/>
                <w:sz w:val="24"/>
                <w:szCs w:val="24"/>
              </w:rPr>
              <w:t>та замовник освітньої послуги</w:t>
            </w:r>
            <w:r>
              <w:rPr>
                <w:rFonts w:ascii="Times New Roman" w:hAnsi="Times New Roman" w:cs="Times New Roman"/>
                <w:sz w:val="24"/>
                <w:szCs w:val="24"/>
              </w:rPr>
              <w:t xml:space="preserve"> </w:t>
            </w:r>
            <w:r w:rsidRPr="00AC3DFC">
              <w:rPr>
                <w:rFonts w:ascii="Times New Roman" w:hAnsi="Times New Roman" w:cs="Times New Roman"/>
                <w:i/>
                <w:sz w:val="24"/>
                <w:szCs w:val="24"/>
              </w:rPr>
              <w:t xml:space="preserve">посада керівника </w:t>
            </w:r>
            <w:r w:rsidRPr="00AC3DFC">
              <w:rPr>
                <w:rFonts w:ascii="Times New Roman" w:hAnsi="Times New Roman" w:cs="Times New Roman"/>
                <w:b/>
                <w:i/>
                <w:sz w:val="24"/>
                <w:szCs w:val="24"/>
              </w:rPr>
              <w:t>або</w:t>
            </w:r>
            <w:r w:rsidRPr="00AC3DFC">
              <w:rPr>
                <w:rFonts w:ascii="Times New Roman" w:hAnsi="Times New Roman" w:cs="Times New Roman"/>
                <w:i/>
                <w:sz w:val="24"/>
                <w:szCs w:val="24"/>
              </w:rPr>
              <w:t xml:space="preserve"> уповноваженої особи</w:t>
            </w:r>
            <w:r>
              <w:rPr>
                <w:rFonts w:ascii="Times New Roman" w:hAnsi="Times New Roman" w:cs="Times New Roman"/>
                <w:i/>
                <w:sz w:val="24"/>
                <w:szCs w:val="24"/>
              </w:rPr>
              <w:t xml:space="preserve"> </w:t>
            </w:r>
            <w:r w:rsidRPr="00AC3DFC">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00D816C4" w:rsidRPr="00D816C4">
              <w:rPr>
                <w:rFonts w:ascii="Times New Roman" w:hAnsi="Times New Roman" w:cs="Times New Roman"/>
                <w:sz w:val="24"/>
                <w:szCs w:val="24"/>
              </w:rPr>
              <w:t>який (-ка) діє на підставі</w:t>
            </w:r>
            <w:r w:rsidR="00D816C4">
              <w:rPr>
                <w:rFonts w:ascii="Times New Roman" w:hAnsi="Times New Roman" w:cs="Times New Roman"/>
                <w:sz w:val="24"/>
                <w:szCs w:val="24"/>
              </w:rPr>
              <w:t xml:space="preserve"> </w:t>
            </w:r>
            <w:r w:rsidR="00D816C4" w:rsidRPr="00D816C4">
              <w:rPr>
                <w:rFonts w:ascii="Times New Roman" w:hAnsi="Times New Roman" w:cs="Times New Roman"/>
                <w:i/>
                <w:sz w:val="24"/>
                <w:szCs w:val="24"/>
              </w:rPr>
              <w:t xml:space="preserve">статуту </w:t>
            </w:r>
            <w:r w:rsidR="00D816C4" w:rsidRPr="00D816C4">
              <w:rPr>
                <w:rFonts w:ascii="Times New Roman" w:hAnsi="Times New Roman" w:cs="Times New Roman"/>
                <w:b/>
                <w:i/>
                <w:sz w:val="24"/>
                <w:szCs w:val="24"/>
              </w:rPr>
              <w:t>або</w:t>
            </w:r>
            <w:r w:rsidR="00D816C4" w:rsidRPr="00D816C4">
              <w:rPr>
                <w:rFonts w:ascii="Times New Roman" w:hAnsi="Times New Roman" w:cs="Times New Roman"/>
                <w:i/>
                <w:sz w:val="24"/>
                <w:szCs w:val="24"/>
              </w:rPr>
              <w:t xml:space="preserve"> довіреності</w:t>
            </w:r>
            <w:r w:rsidR="00D816C4">
              <w:rPr>
                <w:rFonts w:ascii="Times New Roman" w:hAnsi="Times New Roman" w:cs="Times New Roman"/>
                <w:i/>
                <w:sz w:val="24"/>
                <w:szCs w:val="24"/>
              </w:rPr>
              <w:t xml:space="preserve"> </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rsidTr="00AF0213">
        <w:tc>
          <w:tcPr>
            <w:tcW w:w="7563" w:type="dxa"/>
          </w:tcPr>
          <w:p w:rsidR="00AF0213" w:rsidRPr="00D816C4" w:rsidRDefault="00D816C4" w:rsidP="00D816C4">
            <w:pPr>
              <w:jc w:val="both"/>
              <w:rPr>
                <w:rFonts w:ascii="Times New Roman" w:hAnsi="Times New Roman" w:cs="Times New Roman"/>
                <w:sz w:val="24"/>
                <w:szCs w:val="24"/>
              </w:rPr>
            </w:pPr>
            <w:r w:rsidRPr="00D816C4">
              <w:rPr>
                <w:rFonts w:ascii="Times New Roman" w:hAnsi="Times New Roman" w:cs="Times New Roman"/>
                <w:sz w:val="24"/>
                <w:szCs w:val="24"/>
              </w:rPr>
              <w:t>для здобувача вищої освіти</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D816C4">
              <w:rPr>
                <w:rFonts w:ascii="Times New Roman" w:hAnsi="Times New Roman" w:cs="Times New Roman"/>
                <w:sz w:val="24"/>
                <w:szCs w:val="24"/>
              </w:rPr>
              <w:t>(далі – Здобувач), які надалі разом визначаються як Сторони уклали цей Договір про нижчевикладене:</w:t>
            </w:r>
          </w:p>
        </w:tc>
        <w:tc>
          <w:tcPr>
            <w:tcW w:w="7563" w:type="dxa"/>
          </w:tcPr>
          <w:p w:rsidR="00AF0213" w:rsidRPr="00D816C4" w:rsidRDefault="00AF0213" w:rsidP="00D816C4">
            <w:pPr>
              <w:widowControl w:val="0"/>
              <w:ind w:firstLine="601"/>
              <w:jc w:val="both"/>
              <w:rPr>
                <w:rFonts w:ascii="Times New Roman" w:hAnsi="Times New Roman" w:cs="Times New Roman"/>
                <w:sz w:val="24"/>
                <w:szCs w:val="24"/>
              </w:rPr>
            </w:pPr>
          </w:p>
        </w:tc>
      </w:tr>
      <w:tr w:rsidR="00AF0213" w:rsidRPr="005076E4" w:rsidTr="00AF0213">
        <w:tc>
          <w:tcPr>
            <w:tcW w:w="7563" w:type="dxa"/>
          </w:tcPr>
          <w:p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 Предмет договору</w:t>
            </w:r>
          </w:p>
        </w:tc>
        <w:tc>
          <w:tcPr>
            <w:tcW w:w="7563" w:type="dxa"/>
          </w:tcPr>
          <w:p w:rsidR="00AF0213" w:rsidRPr="005076E4" w:rsidRDefault="00AF0213" w:rsidP="005076E4">
            <w:pPr>
              <w:pStyle w:val="a5"/>
              <w:spacing w:before="0"/>
              <w:ind w:firstLine="0"/>
              <w:jc w:val="center"/>
              <w:rPr>
                <w:rFonts w:ascii="Times New Roman" w:hAnsi="Times New Roman"/>
                <w:b/>
                <w:sz w:val="24"/>
                <w:szCs w:val="28"/>
              </w:rPr>
            </w:pPr>
          </w:p>
        </w:tc>
      </w:tr>
      <w:tr w:rsidR="00AF0213" w:rsidRPr="003A0217" w:rsidTr="00AF0213">
        <w:tc>
          <w:tcPr>
            <w:tcW w:w="7563" w:type="dxa"/>
          </w:tcPr>
          <w:p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Предметом договору є фінансові зобов’язання Замовника щодо оплати освітньої послуги, яка надається Здобувачу Закладом.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D816C4" w:rsidTr="00AF0213">
        <w:tc>
          <w:tcPr>
            <w:tcW w:w="7563" w:type="dxa"/>
          </w:tcPr>
          <w:p w:rsidR="00AF0213" w:rsidRPr="00D816C4" w:rsidRDefault="00D816C4" w:rsidP="00D816C4">
            <w:pPr>
              <w:pStyle w:val="a5"/>
              <w:spacing w:before="0"/>
              <w:ind w:firstLine="0"/>
              <w:jc w:val="center"/>
              <w:rPr>
                <w:rFonts w:ascii="Times New Roman" w:hAnsi="Times New Roman"/>
                <w:b/>
                <w:sz w:val="24"/>
                <w:szCs w:val="28"/>
              </w:rPr>
            </w:pPr>
            <w:r w:rsidRPr="00D816C4">
              <w:rPr>
                <w:rFonts w:ascii="Times New Roman" w:hAnsi="Times New Roman"/>
                <w:b/>
                <w:sz w:val="24"/>
                <w:szCs w:val="28"/>
              </w:rPr>
              <w:t>ІІ. Обов’язки та права сторін</w:t>
            </w:r>
          </w:p>
        </w:tc>
        <w:tc>
          <w:tcPr>
            <w:tcW w:w="7563" w:type="dxa"/>
          </w:tcPr>
          <w:p w:rsidR="00AF0213" w:rsidRPr="00D816C4" w:rsidRDefault="00AF0213" w:rsidP="00D816C4">
            <w:pPr>
              <w:pStyle w:val="a5"/>
              <w:spacing w:before="0"/>
              <w:ind w:firstLine="0"/>
              <w:jc w:val="center"/>
              <w:rPr>
                <w:rFonts w:ascii="Times New Roman" w:hAnsi="Times New Roman"/>
                <w:b/>
                <w:sz w:val="24"/>
                <w:szCs w:val="28"/>
              </w:rPr>
            </w:pPr>
          </w:p>
        </w:tc>
      </w:tr>
      <w:tr w:rsidR="00AF0213" w:rsidRPr="00783B3C" w:rsidTr="00AF0213">
        <w:tc>
          <w:tcPr>
            <w:tcW w:w="7563" w:type="dxa"/>
          </w:tcPr>
          <w:p w:rsidR="00AF0213" w:rsidRPr="00783B3C"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Заклад зобов’язаний:</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7F2EB9">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У випадку корегування плати за надання освітньої послуги негайно інформувати про це Замовника.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7F2EB9">
            <w:pPr>
              <w:widowControl w:val="0"/>
              <w:ind w:firstLine="601"/>
              <w:rPr>
                <w:rFonts w:ascii="Times New Roman" w:hAnsi="Times New Roman" w:cs="Times New Roman"/>
                <w:sz w:val="24"/>
                <w:szCs w:val="24"/>
              </w:rPr>
            </w:pPr>
            <w:r w:rsidRPr="00D816C4">
              <w:rPr>
                <w:rFonts w:ascii="Times New Roman" w:hAnsi="Times New Roman" w:cs="Times New Roman"/>
                <w:sz w:val="24"/>
                <w:szCs w:val="24"/>
              </w:rPr>
              <w:t>2) На письмові запити Замовника інформувати його про перерахунки, пов’язані з:</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Заклад має право:</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1) Вимагати від Замовника своєчасно вносити плату за освітню послугу в розмірах та в порядку, встановленим цим договором.</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2) Змінювати плату за надання освітньої послуги не частіше одного разу на рік і не більш як на офіційно визначений рівень інфляції за попередній календарний рік. Коригуванню підлягає виключно різниця між розміром оплати за весь період надання освітньої послуги та фактично сплаченою сумою на дату проведення коригування.</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lastRenderedPageBreak/>
              <w:t>3. Замовник зобов’язаний своєчасно вносити плату за освітню послугу в розмірах та в порядку, встановленим цим договором.</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4. Замовник має право направляти Закладу письмові запити стосовно перерахунків, пов’язаних з:</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а) заборгованістю по пені, що виникла у зв’язку з порушенням термінів оплати за надання освітньої послуги;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B09DE" w:rsidRDefault="00D816C4" w:rsidP="003B09DE">
            <w:pPr>
              <w:widowControl w:val="0"/>
              <w:ind w:firstLine="601"/>
              <w:jc w:val="both"/>
              <w:rPr>
                <w:rFonts w:ascii="Times New Roman" w:hAnsi="Times New Roman" w:cs="Times New Roman"/>
                <w:sz w:val="24"/>
                <w:szCs w:val="24"/>
              </w:rPr>
            </w:pPr>
            <w:r w:rsidRPr="00D816C4">
              <w:rPr>
                <w:rFonts w:ascii="Times New Roman" w:hAnsi="Times New Roman" w:cs="Times New Roman"/>
                <w:sz w:val="24"/>
                <w:szCs w:val="24"/>
              </w:rPr>
              <w:t>б) поверненням Замовнику залишків від суми попередньої оплати за надання освітньої послуги у разі дострокового припинення цього договору.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5076E4" w:rsidTr="00AF0213">
        <w:tc>
          <w:tcPr>
            <w:tcW w:w="7563" w:type="dxa"/>
          </w:tcPr>
          <w:p w:rsidR="00597D22" w:rsidRPr="005076E4" w:rsidRDefault="005076E4" w:rsidP="005076E4">
            <w:pPr>
              <w:pStyle w:val="a5"/>
              <w:spacing w:before="0"/>
              <w:ind w:firstLine="0"/>
              <w:jc w:val="center"/>
              <w:rPr>
                <w:rFonts w:ascii="Times New Roman" w:hAnsi="Times New Roman"/>
                <w:b/>
                <w:sz w:val="24"/>
                <w:szCs w:val="28"/>
              </w:rPr>
            </w:pPr>
            <w:r w:rsidRPr="005076E4">
              <w:rPr>
                <w:rFonts w:ascii="Times New Roman" w:hAnsi="Times New Roman"/>
                <w:b/>
                <w:sz w:val="24"/>
                <w:szCs w:val="28"/>
              </w:rPr>
              <w:t>ІІІ. Плата за надання освітньої послуги та порядок розрахунків</w:t>
            </w:r>
          </w:p>
        </w:tc>
        <w:tc>
          <w:tcPr>
            <w:tcW w:w="7563" w:type="dxa"/>
          </w:tcPr>
          <w:p w:rsidR="00597D22" w:rsidRPr="005076E4" w:rsidRDefault="00597D22" w:rsidP="005076E4">
            <w:pPr>
              <w:pStyle w:val="a5"/>
              <w:spacing w:before="0"/>
              <w:ind w:firstLine="0"/>
              <w:jc w:val="center"/>
              <w:rPr>
                <w:rFonts w:ascii="Times New Roman" w:hAnsi="Times New Roman"/>
                <w:b/>
                <w:sz w:val="24"/>
                <w:szCs w:val="28"/>
              </w:rPr>
            </w:pPr>
          </w:p>
        </w:tc>
      </w:tr>
      <w:tr w:rsidR="00597D22" w:rsidRPr="003A0217" w:rsidTr="00AF0213">
        <w:tc>
          <w:tcPr>
            <w:tcW w:w="7563" w:type="dxa"/>
          </w:tcPr>
          <w:p w:rsidR="00597D22" w:rsidRPr="003A0217" w:rsidRDefault="004F503B" w:rsidP="003B09DE">
            <w:pPr>
              <w:widowControl w:val="0"/>
              <w:ind w:firstLine="601"/>
              <w:jc w:val="both"/>
              <w:rPr>
                <w:rFonts w:ascii="Times New Roman" w:hAnsi="Times New Roman" w:cs="Times New Roman"/>
                <w:sz w:val="24"/>
                <w:szCs w:val="24"/>
              </w:rPr>
            </w:pPr>
            <w:r w:rsidRPr="004F503B">
              <w:rPr>
                <w:rFonts w:ascii="Times New Roman" w:hAnsi="Times New Roman" w:cs="Times New Roman"/>
                <w:sz w:val="24"/>
                <w:szCs w:val="24"/>
              </w:rPr>
              <w:t>1. Загальна вартість освітньої послуги за весь строк навчання становить</w:t>
            </w:r>
            <w:r>
              <w:rPr>
                <w:rFonts w:ascii="Times New Roman" w:hAnsi="Times New Roman" w:cs="Times New Roman"/>
                <w:sz w:val="24"/>
                <w:szCs w:val="24"/>
              </w:rPr>
              <w:t xml:space="preserve"> </w:t>
            </w:r>
            <w:r w:rsidRPr="004F503B">
              <w:rPr>
                <w:rFonts w:ascii="Times New Roman" w:hAnsi="Times New Roman" w:cs="Times New Roman"/>
                <w:i/>
                <w:sz w:val="24"/>
                <w:szCs w:val="24"/>
              </w:rPr>
              <w:t>сума цифрами та словами</w:t>
            </w:r>
            <w:r>
              <w:rPr>
                <w:rFonts w:ascii="Times New Roman" w:hAnsi="Times New Roman" w:cs="Times New Roman"/>
                <w:sz w:val="24"/>
                <w:szCs w:val="24"/>
              </w:rPr>
              <w:t xml:space="preserve"> </w:t>
            </w:r>
            <w:r w:rsidRPr="004F503B">
              <w:rPr>
                <w:rFonts w:ascii="Times New Roman" w:hAnsi="Times New Roman" w:cs="Times New Roman"/>
                <w:sz w:val="24"/>
                <w:szCs w:val="24"/>
              </w:rPr>
              <w:t>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2. Вартість освітньої послуги за роками навчання становить: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1)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2)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3B09DE">
            <w:pPr>
              <w:widowControl w:val="0"/>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3)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B4DEB" w:rsidP="00EA22C1">
            <w:pPr>
              <w:widowControl w:val="0"/>
              <w:tabs>
                <w:tab w:val="left" w:pos="1044"/>
              </w:tabs>
              <w:ind w:firstLine="601"/>
              <w:jc w:val="both"/>
              <w:rPr>
                <w:rFonts w:ascii="Times New Roman" w:hAnsi="Times New Roman" w:cs="Times New Roman"/>
                <w:sz w:val="24"/>
                <w:szCs w:val="24"/>
              </w:rPr>
            </w:pPr>
            <w:r w:rsidRPr="00FB4DEB">
              <w:rPr>
                <w:rFonts w:ascii="Times New Roman" w:hAnsi="Times New Roman" w:cs="Times New Roman"/>
                <w:sz w:val="24"/>
                <w:szCs w:val="24"/>
              </w:rPr>
              <w:t xml:space="preserve">4) 20___ – 20___ навчальний рік ‒ </w:t>
            </w:r>
            <w:r w:rsidRPr="00FB4DEB">
              <w:rPr>
                <w:rFonts w:ascii="Times New Roman" w:hAnsi="Times New Roman" w:cs="Times New Roman"/>
                <w:i/>
                <w:sz w:val="24"/>
                <w:szCs w:val="24"/>
              </w:rPr>
              <w:t>сума цифрами</w:t>
            </w:r>
            <w:r w:rsidRPr="00FB4DEB">
              <w:rPr>
                <w:rFonts w:ascii="Times New Roman" w:hAnsi="Times New Roman" w:cs="Times New Roman"/>
                <w:sz w:val="24"/>
                <w:szCs w:val="24"/>
              </w:rPr>
              <w:t xml:space="preserve"> гривень.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1F580E" w:rsidP="003B09DE">
            <w:pPr>
              <w:widowControl w:val="0"/>
              <w:ind w:firstLine="601"/>
              <w:jc w:val="both"/>
              <w:rPr>
                <w:rFonts w:ascii="Times New Roman" w:hAnsi="Times New Roman" w:cs="Times New Roman"/>
                <w:sz w:val="24"/>
                <w:szCs w:val="24"/>
              </w:rPr>
            </w:pPr>
            <w:r w:rsidRPr="001F580E">
              <w:rPr>
                <w:rFonts w:ascii="Times New Roman" w:hAnsi="Times New Roman" w:cs="Times New Roman"/>
                <w:sz w:val="24"/>
                <w:szCs w:val="24"/>
              </w:rPr>
              <w:t>3. Замовник вносить плату</w:t>
            </w:r>
            <w:r>
              <w:rPr>
                <w:rFonts w:ascii="Times New Roman" w:hAnsi="Times New Roman" w:cs="Times New Roman"/>
                <w:sz w:val="24"/>
                <w:szCs w:val="24"/>
              </w:rPr>
              <w:t xml:space="preserve"> </w:t>
            </w:r>
            <w:r w:rsidRPr="001F580E">
              <w:rPr>
                <w:rFonts w:ascii="Times New Roman" w:hAnsi="Times New Roman" w:cs="Times New Roman"/>
                <w:i/>
                <w:sz w:val="24"/>
                <w:szCs w:val="24"/>
              </w:rPr>
              <w:t xml:space="preserve">одноразово або щороку або </w:t>
            </w:r>
            <w:proofErr w:type="spellStart"/>
            <w:r w:rsidRPr="001F580E">
              <w:rPr>
                <w:rFonts w:ascii="Times New Roman" w:hAnsi="Times New Roman" w:cs="Times New Roman"/>
                <w:i/>
                <w:sz w:val="24"/>
                <w:szCs w:val="24"/>
              </w:rPr>
              <w:t>щосеместрово</w:t>
            </w:r>
            <w:proofErr w:type="spellEnd"/>
            <w:r w:rsidRPr="001F580E">
              <w:rPr>
                <w:rFonts w:ascii="Times New Roman" w:hAnsi="Times New Roman" w:cs="Times New Roman"/>
                <w:i/>
                <w:sz w:val="24"/>
                <w:szCs w:val="24"/>
              </w:rPr>
              <w:t xml:space="preserve"> або щомісяця</w:t>
            </w:r>
            <w:r w:rsidRPr="001F580E">
              <w:rPr>
                <w:rFonts w:ascii="Times New Roman" w:hAnsi="Times New Roman" w:cs="Times New Roman"/>
                <w:sz w:val="24"/>
                <w:szCs w:val="24"/>
              </w:rPr>
              <w:t xml:space="preserve"> не пізніше ніж</w:t>
            </w:r>
            <w:r>
              <w:rPr>
                <w:rFonts w:ascii="Times New Roman" w:hAnsi="Times New Roman" w:cs="Times New Roman"/>
                <w:sz w:val="24"/>
                <w:szCs w:val="24"/>
              </w:rPr>
              <w:t xml:space="preserve"> </w:t>
            </w:r>
            <w:r w:rsidRPr="001F580E">
              <w:rPr>
                <w:rFonts w:ascii="Times New Roman" w:hAnsi="Times New Roman" w:cs="Times New Roman"/>
                <w:i/>
                <w:sz w:val="24"/>
                <w:szCs w:val="24"/>
              </w:rPr>
              <w:t>день, місяць, рік</w:t>
            </w:r>
            <w:r>
              <w:rPr>
                <w:rFonts w:ascii="Times New Roman" w:hAnsi="Times New Roman" w:cs="Times New Roman"/>
                <w:i/>
                <w:sz w:val="24"/>
                <w:szCs w:val="24"/>
              </w:rPr>
              <w:t>.</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4. Замовник здійснює оплату у готівковій або безготівковій формі за власним вибором.</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5. Днем здійснення оплати вважається: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1) при готівковій формі оплати – день внесення грошей у касу Закладу;</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2) при безготівковій формі оплати – день зарахування коштів на поточний рахунок Закладу.</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rsidTr="00AF0213">
        <w:tc>
          <w:tcPr>
            <w:tcW w:w="7563" w:type="dxa"/>
          </w:tcPr>
          <w:p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6. Якщо отримана Закладом сума коштів перевищує розмір оплати за надання освітньої послуги за визначений період, різниця зараховується як оплата за наступний період надання освітньої послуги, а якщо сплачена сума є недостатньою – різниця кваліфікується як недоплата і повинна бути сплачена Замовником.</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B09DE" w:rsidRDefault="00C45918" w:rsidP="003B09DE">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 xml:space="preserve">7. У разі наявності боргу по пені, що нараховується згідно з пунктом 3 розділу ІV цього договору, Заклад вираховує зі сплаченої суми борг по пені, а залишок зараховує як оплату за надання освітньої </w:t>
            </w:r>
            <w:r w:rsidRPr="00C45918">
              <w:rPr>
                <w:rFonts w:ascii="Times New Roman" w:hAnsi="Times New Roman" w:cs="Times New Roman"/>
                <w:sz w:val="24"/>
                <w:szCs w:val="24"/>
              </w:rPr>
              <w:lastRenderedPageBreak/>
              <w:t>послуги.</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C45918" w:rsidTr="00AF0213">
        <w:tc>
          <w:tcPr>
            <w:tcW w:w="7563" w:type="dxa"/>
          </w:tcPr>
          <w:p w:rsidR="00376FEE" w:rsidRPr="00C45918" w:rsidRDefault="00C45918" w:rsidP="00C45918">
            <w:pPr>
              <w:widowControl w:val="0"/>
              <w:ind w:firstLine="601"/>
              <w:jc w:val="both"/>
              <w:rPr>
                <w:rFonts w:ascii="Times New Roman" w:hAnsi="Times New Roman" w:cs="Times New Roman"/>
                <w:sz w:val="24"/>
                <w:szCs w:val="24"/>
              </w:rPr>
            </w:pPr>
            <w:r w:rsidRPr="00C45918">
              <w:rPr>
                <w:rFonts w:ascii="Times New Roman" w:hAnsi="Times New Roman" w:cs="Times New Roman"/>
                <w:sz w:val="24"/>
                <w:szCs w:val="24"/>
              </w:rPr>
              <w:t>8. У випадку надання Здобувачу академічної відпустки розмір оплати за надання освітньої послуги, після завершення її строку, встановлюється на рівні розміру оплати за надання освітньої послуги року навчання, з якого Здобувач продовжує навчання.</w:t>
            </w:r>
          </w:p>
        </w:tc>
        <w:tc>
          <w:tcPr>
            <w:tcW w:w="7563" w:type="dxa"/>
          </w:tcPr>
          <w:p w:rsidR="00376FEE" w:rsidRPr="00C45918" w:rsidRDefault="00376FEE" w:rsidP="00C45918">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9. У разі дострокового припинення (розірвання) цього договору кошти, що були внесені Замовником як плата за надання освітньої послуги, повертаються йому протягом п’яти банківських днів в обсязі оплати частини послуги, не наданої Здобувачу на дату розірвання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027492" w:rsidTr="00AF0213">
        <w:tc>
          <w:tcPr>
            <w:tcW w:w="7563" w:type="dxa"/>
          </w:tcPr>
          <w:p w:rsidR="00027492"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ІV. Відповідальність сторін за невиконання</w:t>
            </w:r>
          </w:p>
          <w:p w:rsidR="003A0217" w:rsidRPr="00027492" w:rsidRDefault="00027492" w:rsidP="00027492">
            <w:pPr>
              <w:pStyle w:val="a5"/>
              <w:spacing w:before="0"/>
              <w:ind w:firstLine="0"/>
              <w:jc w:val="center"/>
              <w:rPr>
                <w:rFonts w:ascii="Times New Roman" w:hAnsi="Times New Roman"/>
                <w:b/>
                <w:sz w:val="24"/>
                <w:szCs w:val="28"/>
              </w:rPr>
            </w:pPr>
            <w:r w:rsidRPr="00027492">
              <w:rPr>
                <w:rFonts w:ascii="Times New Roman" w:hAnsi="Times New Roman"/>
                <w:b/>
                <w:sz w:val="24"/>
                <w:szCs w:val="28"/>
              </w:rPr>
              <w:t>або неналежне виконання зобов’язань</w:t>
            </w:r>
          </w:p>
        </w:tc>
        <w:tc>
          <w:tcPr>
            <w:tcW w:w="7563" w:type="dxa"/>
          </w:tcPr>
          <w:p w:rsidR="003A0217" w:rsidRPr="00027492" w:rsidRDefault="003A0217" w:rsidP="00027492">
            <w:pPr>
              <w:pStyle w:val="a5"/>
              <w:spacing w:before="0"/>
              <w:ind w:firstLine="0"/>
              <w:jc w:val="center"/>
              <w:rPr>
                <w:rFonts w:ascii="Times New Roman" w:hAnsi="Times New Roman"/>
                <w:b/>
                <w:sz w:val="24"/>
                <w:szCs w:val="28"/>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027492" w:rsidP="003B09DE">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2.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AA4AAC" w:rsidRPr="003A0217" w:rsidTr="00AF0213">
        <w:tc>
          <w:tcPr>
            <w:tcW w:w="7563" w:type="dxa"/>
          </w:tcPr>
          <w:p w:rsidR="00AA4AAC" w:rsidRPr="003A0217" w:rsidRDefault="00027492" w:rsidP="00027492">
            <w:pPr>
              <w:widowControl w:val="0"/>
              <w:ind w:firstLine="601"/>
              <w:jc w:val="both"/>
              <w:rPr>
                <w:rFonts w:ascii="Times New Roman" w:hAnsi="Times New Roman" w:cs="Times New Roman"/>
                <w:sz w:val="24"/>
                <w:szCs w:val="24"/>
              </w:rPr>
            </w:pPr>
            <w:r w:rsidRPr="00027492">
              <w:rPr>
                <w:rFonts w:ascii="Times New Roman" w:hAnsi="Times New Roman" w:cs="Times New Roman"/>
                <w:sz w:val="24"/>
                <w:szCs w:val="24"/>
              </w:rPr>
              <w:t>3 У випадку порушення Сторонами термінів / строків та порядку оплати за надання освітньої послуги (повернення оплати) на суми, які мають бути сплачені (повернуті), нараховується пеня за кожний день затримки оплати (повернення</w:t>
            </w:r>
            <w:r>
              <w:t xml:space="preserve"> </w:t>
            </w:r>
            <w:r w:rsidRPr="00027492">
              <w:rPr>
                <w:rFonts w:ascii="Times New Roman" w:hAnsi="Times New Roman" w:cs="Times New Roman"/>
                <w:sz w:val="24"/>
                <w:szCs w:val="24"/>
              </w:rPr>
              <w:t>оплати) у розмірі</w:t>
            </w:r>
            <w:r>
              <w:t xml:space="preserve"> </w:t>
            </w:r>
            <w:r w:rsidRPr="00027492">
              <w:rPr>
                <w:rFonts w:ascii="Times New Roman" w:hAnsi="Times New Roman" w:cs="Times New Roman"/>
                <w:i/>
                <w:sz w:val="24"/>
                <w:szCs w:val="24"/>
              </w:rPr>
              <w:t>кількість відсотків</w:t>
            </w:r>
            <w:r>
              <w:t xml:space="preserve"> </w:t>
            </w:r>
            <w:proofErr w:type="spellStart"/>
            <w:r w:rsidRPr="00027492">
              <w:rPr>
                <w:rFonts w:ascii="Times New Roman" w:hAnsi="Times New Roman" w:cs="Times New Roman"/>
                <w:sz w:val="24"/>
                <w:szCs w:val="24"/>
              </w:rPr>
              <w:t>відсотків</w:t>
            </w:r>
            <w:proofErr w:type="spellEnd"/>
            <w:r w:rsidRPr="00027492">
              <w:rPr>
                <w:rFonts w:ascii="Times New Roman" w:hAnsi="Times New Roman" w:cs="Times New Roman"/>
                <w:sz w:val="24"/>
                <w:szCs w:val="24"/>
              </w:rPr>
              <w:t xml:space="preserve"> від суми, яка має бути сплачена (повернута).</w:t>
            </w:r>
          </w:p>
        </w:tc>
        <w:tc>
          <w:tcPr>
            <w:tcW w:w="7563" w:type="dxa"/>
          </w:tcPr>
          <w:p w:rsidR="00AA4AAC" w:rsidRPr="003A0217" w:rsidRDefault="00AA4AAC" w:rsidP="003B09DE">
            <w:pPr>
              <w:widowControl w:val="0"/>
              <w:ind w:firstLine="601"/>
              <w:jc w:val="both"/>
              <w:rPr>
                <w:rFonts w:ascii="Times New Roman" w:hAnsi="Times New Roman" w:cs="Times New Roman"/>
                <w:sz w:val="24"/>
                <w:szCs w:val="24"/>
              </w:rPr>
            </w:pPr>
          </w:p>
        </w:tc>
      </w:tr>
      <w:tr w:rsidR="00967656" w:rsidRPr="00897C1D" w:rsidTr="00AF0213">
        <w:tc>
          <w:tcPr>
            <w:tcW w:w="7563" w:type="dxa"/>
          </w:tcPr>
          <w:p w:rsidR="00897C1D"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V. Строк дії договору, порядок внесення змін,</w:t>
            </w:r>
          </w:p>
          <w:p w:rsidR="00967656" w:rsidRPr="00897C1D" w:rsidRDefault="00897C1D" w:rsidP="00897C1D">
            <w:pPr>
              <w:pStyle w:val="a5"/>
              <w:spacing w:before="0"/>
              <w:ind w:firstLine="0"/>
              <w:jc w:val="center"/>
              <w:rPr>
                <w:rFonts w:ascii="Times New Roman" w:hAnsi="Times New Roman"/>
                <w:b/>
                <w:sz w:val="24"/>
                <w:szCs w:val="28"/>
              </w:rPr>
            </w:pPr>
            <w:r w:rsidRPr="00897C1D">
              <w:rPr>
                <w:rFonts w:ascii="Times New Roman" w:hAnsi="Times New Roman"/>
                <w:b/>
                <w:sz w:val="24"/>
                <w:szCs w:val="28"/>
              </w:rPr>
              <w:t>умови припинення та інші умови</w:t>
            </w:r>
          </w:p>
        </w:tc>
        <w:tc>
          <w:tcPr>
            <w:tcW w:w="7563" w:type="dxa"/>
          </w:tcPr>
          <w:p w:rsidR="00967656" w:rsidRPr="00897C1D" w:rsidRDefault="00967656" w:rsidP="00897C1D">
            <w:pPr>
              <w:pStyle w:val="a5"/>
              <w:spacing w:before="0"/>
              <w:ind w:firstLine="0"/>
              <w:jc w:val="center"/>
              <w:rPr>
                <w:rFonts w:ascii="Times New Roman" w:hAnsi="Times New Roman"/>
                <w:b/>
                <w:sz w:val="24"/>
                <w:szCs w:val="28"/>
              </w:rPr>
            </w:pPr>
          </w:p>
        </w:tc>
      </w:tr>
      <w:tr w:rsidR="00967656" w:rsidRPr="003A0217" w:rsidTr="00AF0213">
        <w:tc>
          <w:tcPr>
            <w:tcW w:w="7563" w:type="dxa"/>
          </w:tcPr>
          <w:p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1. Договір набирає чинності з моменту його підписання Сторонами і діє протягом усього періоду надання освітньої послуги або до дня повного виконання Сторонами зобов’язань за цим договором.</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897C1D" w:rsidP="003B09DE">
            <w:pPr>
              <w:widowControl w:val="0"/>
              <w:ind w:firstLine="601"/>
              <w:jc w:val="both"/>
              <w:rPr>
                <w:rFonts w:ascii="Times New Roman" w:hAnsi="Times New Roman" w:cs="Times New Roman"/>
                <w:sz w:val="24"/>
                <w:szCs w:val="24"/>
              </w:rPr>
            </w:pPr>
            <w:r w:rsidRPr="00897C1D">
              <w:rPr>
                <w:rFonts w:ascii="Times New Roman" w:hAnsi="Times New Roman" w:cs="Times New Roman"/>
                <w:sz w:val="24"/>
                <w:szCs w:val="24"/>
              </w:rPr>
              <w:t xml:space="preserve">2. Зміни та доповнення до цього договору вносяться за згодою Сторін шляхом підписання додатків, які є невід’ємною частиною цього </w:t>
            </w:r>
            <w:r w:rsidRPr="00897C1D">
              <w:rPr>
                <w:rFonts w:ascii="Times New Roman" w:hAnsi="Times New Roman" w:cs="Times New Roman"/>
                <w:sz w:val="24"/>
                <w:szCs w:val="24"/>
              </w:rPr>
              <w:lastRenderedPageBreak/>
              <w:t>договору.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3. Договір припиняється (розривається):</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1) виконанням зобов’язань Сторонами;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2) за згодою Сторін;</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4F789F" w:rsidP="003B09DE">
            <w:pPr>
              <w:widowControl w:val="0"/>
              <w:ind w:firstLine="601"/>
              <w:jc w:val="both"/>
              <w:rPr>
                <w:rFonts w:ascii="Times New Roman" w:hAnsi="Times New Roman" w:cs="Times New Roman"/>
                <w:sz w:val="24"/>
                <w:szCs w:val="24"/>
              </w:rPr>
            </w:pPr>
            <w:r w:rsidRPr="004F789F">
              <w:rPr>
                <w:rFonts w:ascii="Times New Roman" w:hAnsi="Times New Roman" w:cs="Times New Roman"/>
                <w:sz w:val="24"/>
                <w:szCs w:val="24"/>
              </w:rPr>
              <w:t>4) у разі відрахування Здобувача з підстав інших, ніж вказані в підпунктах;</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162C00"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5) у разі ліквідації юридичної особи – Замовника або Закладу, якщо не визначений правонаступник;</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6) у разі відрахування Здобувача із Закладу;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4F789F" w:rsidTr="00AF0213">
        <w:tc>
          <w:tcPr>
            <w:tcW w:w="7563" w:type="dxa"/>
          </w:tcPr>
          <w:p w:rsidR="003D13F7" w:rsidRPr="003A0217" w:rsidRDefault="00370597" w:rsidP="004F789F">
            <w:pPr>
              <w:widowControl w:val="0"/>
              <w:ind w:firstLine="601"/>
              <w:jc w:val="both"/>
              <w:rPr>
                <w:rFonts w:ascii="Times New Roman" w:hAnsi="Times New Roman" w:cs="Times New Roman"/>
                <w:sz w:val="24"/>
                <w:szCs w:val="24"/>
              </w:rPr>
            </w:pPr>
            <w:r w:rsidRPr="00370597">
              <w:rPr>
                <w:rFonts w:ascii="Times New Roman" w:hAnsi="Times New Roman" w:cs="Times New Roman"/>
                <w:sz w:val="24"/>
                <w:szCs w:val="24"/>
              </w:rPr>
              <w:t>7) за рішенням суду в разі порушення або невиконання однією із Сторін умов цього договору.</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967656" w:rsidRPr="004F789F" w:rsidTr="00AF0213">
        <w:tc>
          <w:tcPr>
            <w:tcW w:w="7563" w:type="dxa"/>
          </w:tcPr>
          <w:p w:rsidR="00302557" w:rsidRPr="003A0217"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4. Дія цього договору зупиняється у випадку надання Здобувачу академічної відпустки згідно із законодавством на весь строк такої відпустки.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2F2691" w:rsidRPr="004F789F" w:rsidTr="00AF0213">
        <w:tc>
          <w:tcPr>
            <w:tcW w:w="7563" w:type="dxa"/>
          </w:tcPr>
          <w:p w:rsidR="002F2691" w:rsidRPr="004F789F" w:rsidRDefault="00B838B0" w:rsidP="004F789F">
            <w:pPr>
              <w:widowControl w:val="0"/>
              <w:ind w:firstLine="601"/>
              <w:jc w:val="both"/>
              <w:rPr>
                <w:rFonts w:ascii="Times New Roman" w:hAnsi="Times New Roman" w:cs="Times New Roman"/>
                <w:sz w:val="24"/>
                <w:szCs w:val="24"/>
              </w:rPr>
            </w:pPr>
            <w:r w:rsidRPr="00B838B0">
              <w:rPr>
                <w:rFonts w:ascii="Times New Roman" w:hAnsi="Times New Roman" w:cs="Times New Roman"/>
                <w:sz w:val="24"/>
                <w:szCs w:val="24"/>
              </w:rPr>
              <w:t>5. Договір складений українською мовою у двох примірниках, що мають однакову юридичну силу, один з яких передається Замовнику, а другий зберігається у Закладі.</w:t>
            </w:r>
          </w:p>
        </w:tc>
        <w:tc>
          <w:tcPr>
            <w:tcW w:w="7563" w:type="dxa"/>
          </w:tcPr>
          <w:p w:rsidR="002F2691" w:rsidRPr="003A0217" w:rsidRDefault="002F2691"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871A17" w:rsidP="004F789F">
            <w:pPr>
              <w:widowControl w:val="0"/>
              <w:ind w:firstLine="601"/>
              <w:jc w:val="both"/>
              <w:rPr>
                <w:rFonts w:ascii="Times New Roman" w:hAnsi="Times New Roman" w:cs="Times New Roman"/>
                <w:sz w:val="24"/>
                <w:szCs w:val="24"/>
              </w:rPr>
            </w:pPr>
            <w:r w:rsidRPr="00871A17">
              <w:rPr>
                <w:rFonts w:ascii="Times New Roman" w:hAnsi="Times New Roman" w:cs="Times New Roman"/>
                <w:sz w:val="24"/>
                <w:szCs w:val="24"/>
              </w:rPr>
              <w:t>6. З усіх питань, що стосуються цього договору, але прямо не врегульовані його положеннями, Сторони керуються законодавством.</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B838B0" w:rsidRPr="00871A17" w:rsidTr="00AF0213">
        <w:tc>
          <w:tcPr>
            <w:tcW w:w="7563" w:type="dxa"/>
          </w:tcPr>
          <w:p w:rsidR="00B838B0" w:rsidRPr="00871A17" w:rsidRDefault="00871A17" w:rsidP="00871A17">
            <w:pPr>
              <w:pStyle w:val="a5"/>
              <w:spacing w:before="0"/>
              <w:ind w:firstLine="0"/>
              <w:jc w:val="center"/>
              <w:rPr>
                <w:rFonts w:ascii="Times New Roman" w:hAnsi="Times New Roman"/>
                <w:b/>
                <w:sz w:val="24"/>
                <w:szCs w:val="28"/>
              </w:rPr>
            </w:pPr>
            <w:r w:rsidRPr="00871A17">
              <w:rPr>
                <w:rFonts w:ascii="Times New Roman" w:hAnsi="Times New Roman"/>
                <w:b/>
                <w:sz w:val="24"/>
                <w:szCs w:val="28"/>
              </w:rPr>
              <w:t>VI. Місцезнаходження та реквізити сторін</w:t>
            </w:r>
          </w:p>
        </w:tc>
        <w:tc>
          <w:tcPr>
            <w:tcW w:w="7563" w:type="dxa"/>
          </w:tcPr>
          <w:p w:rsidR="00B838B0" w:rsidRPr="00871A17" w:rsidRDefault="00B838B0" w:rsidP="00871A17">
            <w:pPr>
              <w:pStyle w:val="a5"/>
              <w:spacing w:before="0"/>
              <w:ind w:firstLine="0"/>
              <w:jc w:val="center"/>
              <w:rPr>
                <w:rFonts w:ascii="Times New Roman" w:hAnsi="Times New Roman"/>
                <w:b/>
                <w:sz w:val="24"/>
                <w:szCs w:val="28"/>
              </w:rPr>
            </w:pPr>
          </w:p>
        </w:tc>
      </w:tr>
      <w:tr w:rsidR="00B838B0" w:rsidRPr="004F789F" w:rsidTr="00AF0213">
        <w:tc>
          <w:tcPr>
            <w:tcW w:w="7563" w:type="dxa"/>
          </w:tcPr>
          <w:p w:rsidR="00B838B0" w:rsidRPr="00B838B0" w:rsidRDefault="00CC71F8" w:rsidP="004F789F">
            <w:pPr>
              <w:widowControl w:val="0"/>
              <w:ind w:firstLine="601"/>
              <w:jc w:val="both"/>
              <w:rPr>
                <w:rFonts w:ascii="Times New Roman" w:hAnsi="Times New Roman" w:cs="Times New Roman"/>
                <w:sz w:val="24"/>
                <w:szCs w:val="24"/>
              </w:rPr>
            </w:pPr>
            <w:r w:rsidRPr="00CC71F8">
              <w:rPr>
                <w:rFonts w:ascii="Times New Roman" w:hAnsi="Times New Roman" w:cs="Times New Roman"/>
                <w:sz w:val="24"/>
                <w:szCs w:val="24"/>
              </w:rPr>
              <w:t>1. Відомості про Заклад:</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CC71F8" w:rsidP="00E35F4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D4642A" w:rsidP="00E35F4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E35F4D" w:rsidP="00E35F4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B838B0" w:rsidRPr="004F789F" w:rsidTr="00AF0213">
        <w:tc>
          <w:tcPr>
            <w:tcW w:w="7563" w:type="dxa"/>
          </w:tcPr>
          <w:p w:rsidR="00B838B0" w:rsidRPr="00B838B0" w:rsidRDefault="003D2E4B" w:rsidP="004F789F">
            <w:pPr>
              <w:widowControl w:val="0"/>
              <w:ind w:firstLine="601"/>
              <w:jc w:val="both"/>
              <w:rPr>
                <w:rFonts w:ascii="Times New Roman" w:hAnsi="Times New Roman" w:cs="Times New Roman"/>
                <w:sz w:val="24"/>
                <w:szCs w:val="24"/>
              </w:rPr>
            </w:pPr>
            <w:r w:rsidRPr="003D2E4B">
              <w:rPr>
                <w:rFonts w:ascii="Times New Roman" w:hAnsi="Times New Roman" w:cs="Times New Roman"/>
                <w:sz w:val="24"/>
                <w:szCs w:val="24"/>
              </w:rPr>
              <w:t>2. Відомості про Замовника:</w:t>
            </w:r>
          </w:p>
        </w:tc>
        <w:tc>
          <w:tcPr>
            <w:tcW w:w="7563" w:type="dxa"/>
          </w:tcPr>
          <w:p w:rsidR="00B838B0" w:rsidRPr="003A0217" w:rsidRDefault="00B838B0" w:rsidP="003B09DE">
            <w:pPr>
              <w:widowControl w:val="0"/>
              <w:ind w:firstLine="601"/>
              <w:jc w:val="both"/>
              <w:rPr>
                <w:rFonts w:ascii="Times New Roman" w:hAnsi="Times New Roman" w:cs="Times New Roman"/>
                <w:sz w:val="24"/>
                <w:szCs w:val="24"/>
              </w:rPr>
            </w:pPr>
          </w:p>
        </w:tc>
      </w:tr>
      <w:tr w:rsidR="00C713BE" w:rsidRPr="004F789F" w:rsidTr="00AF0213">
        <w:tc>
          <w:tcPr>
            <w:tcW w:w="7563" w:type="dxa"/>
          </w:tcPr>
          <w:p w:rsidR="00C713B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C713BE" w:rsidRPr="003A0217" w:rsidRDefault="00C713B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lastRenderedPageBreak/>
              <w:t>серія, номер паспорта, ким і коли виданий</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B550EE" w:rsidP="00D61835">
            <w:pPr>
              <w:widowControl w:val="0"/>
              <w:jc w:val="both"/>
              <w:rPr>
                <w:rFonts w:ascii="Times New Roman" w:hAnsi="Times New Roman" w:cs="Times New Roman"/>
                <w:sz w:val="24"/>
                <w:szCs w:val="24"/>
              </w:rPr>
            </w:pPr>
            <w:r w:rsidRPr="00B550EE">
              <w:rPr>
                <w:rFonts w:ascii="Times New Roman" w:hAnsi="Times New Roman" w:cs="Times New Roman"/>
                <w:sz w:val="24"/>
                <w:szCs w:val="24"/>
              </w:rPr>
              <w:t>адреса проживання (реєстрації)</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реєстраційний номер облікової картки платника податків</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B550EE" w:rsidRPr="004F789F" w:rsidTr="00AF0213">
        <w:tc>
          <w:tcPr>
            <w:tcW w:w="7563" w:type="dxa"/>
          </w:tcPr>
          <w:p w:rsidR="00B550EE" w:rsidRPr="00B838B0" w:rsidRDefault="00D61835" w:rsidP="00D61835">
            <w:pPr>
              <w:widowControl w:val="0"/>
              <w:jc w:val="both"/>
              <w:rPr>
                <w:rFonts w:ascii="Times New Roman" w:hAnsi="Times New Roman" w:cs="Times New Roman"/>
                <w:sz w:val="24"/>
                <w:szCs w:val="24"/>
              </w:rPr>
            </w:pPr>
            <w:r w:rsidRPr="00D61835">
              <w:rPr>
                <w:rFonts w:ascii="Times New Roman" w:hAnsi="Times New Roman" w:cs="Times New Roman"/>
                <w:sz w:val="24"/>
                <w:szCs w:val="24"/>
              </w:rPr>
              <w:t>номер мобільного телефону</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B550EE" w:rsidRPr="003A0217" w:rsidRDefault="00B550EE" w:rsidP="003B09DE">
            <w:pPr>
              <w:widowControl w:val="0"/>
              <w:ind w:firstLine="601"/>
              <w:jc w:val="both"/>
              <w:rPr>
                <w:rFonts w:ascii="Times New Roman" w:hAnsi="Times New Roman" w:cs="Times New Roman"/>
                <w:sz w:val="24"/>
                <w:szCs w:val="24"/>
              </w:rPr>
            </w:pPr>
          </w:p>
        </w:tc>
      </w:tr>
      <w:tr w:rsidR="003D2E4B" w:rsidRPr="004F789F" w:rsidTr="00AF0213">
        <w:tc>
          <w:tcPr>
            <w:tcW w:w="7563" w:type="dxa"/>
          </w:tcPr>
          <w:p w:rsidR="003D2E4B" w:rsidRPr="001D7009" w:rsidRDefault="001D7009" w:rsidP="004F789F">
            <w:pPr>
              <w:widowControl w:val="0"/>
              <w:ind w:firstLine="601"/>
              <w:jc w:val="both"/>
              <w:rPr>
                <w:rFonts w:ascii="Times New Roman" w:hAnsi="Times New Roman" w:cs="Times New Roman"/>
                <w:b/>
                <w:i/>
                <w:sz w:val="24"/>
                <w:szCs w:val="24"/>
              </w:rPr>
            </w:pPr>
            <w:r w:rsidRPr="001D7009">
              <w:rPr>
                <w:rFonts w:ascii="Times New Roman" w:hAnsi="Times New Roman" w:cs="Times New Roman"/>
                <w:b/>
                <w:i/>
                <w:sz w:val="24"/>
                <w:szCs w:val="24"/>
              </w:rPr>
              <w:t>або*</w:t>
            </w:r>
          </w:p>
        </w:tc>
        <w:tc>
          <w:tcPr>
            <w:tcW w:w="7563" w:type="dxa"/>
          </w:tcPr>
          <w:p w:rsidR="003D2E4B" w:rsidRPr="003A0217" w:rsidRDefault="003D2E4B" w:rsidP="003B09DE">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повне найменування 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ідентифікаційний код юридичної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CC71F8">
              <w:rPr>
                <w:rFonts w:ascii="Times New Roman" w:hAnsi="Times New Roman" w:cs="Times New Roman"/>
                <w:sz w:val="24"/>
                <w:szCs w:val="24"/>
              </w:rPr>
              <w:t>засоби зв’язку:</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т</w:t>
            </w:r>
            <w:r w:rsidRPr="00D4642A">
              <w:rPr>
                <w:rFonts w:ascii="Times New Roman" w:hAnsi="Times New Roman" w:cs="Times New Roman"/>
                <w:sz w:val="24"/>
                <w:szCs w:val="24"/>
              </w:rPr>
              <w:t>елефони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пошта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0451ED" w:rsidRPr="003F1525" w:rsidTr="00AF0213">
        <w:tc>
          <w:tcPr>
            <w:tcW w:w="7563" w:type="dxa"/>
          </w:tcPr>
          <w:p w:rsidR="000451ED" w:rsidRPr="00B838B0" w:rsidRDefault="000451ED" w:rsidP="000451ED">
            <w:pPr>
              <w:widowControl w:val="0"/>
              <w:jc w:val="both"/>
              <w:rPr>
                <w:rFonts w:ascii="Times New Roman" w:hAnsi="Times New Roman" w:cs="Times New Roman"/>
                <w:sz w:val="24"/>
                <w:szCs w:val="24"/>
              </w:rPr>
            </w:pPr>
            <w:r w:rsidRPr="00E35F4D">
              <w:rPr>
                <w:rFonts w:ascii="Times New Roman" w:hAnsi="Times New Roman" w:cs="Times New Roman"/>
                <w:sz w:val="24"/>
                <w:szCs w:val="24"/>
              </w:rPr>
              <w:t xml:space="preserve">прізвище, ім’я та по батькові керівника Закладу </w:t>
            </w:r>
            <w:r w:rsidRPr="009C1F6F">
              <w:rPr>
                <w:rFonts w:ascii="Times New Roman" w:hAnsi="Times New Roman" w:cs="Times New Roman"/>
                <w:b/>
                <w:sz w:val="24"/>
                <w:szCs w:val="24"/>
              </w:rPr>
              <w:t>або</w:t>
            </w:r>
            <w:r w:rsidRPr="00E35F4D">
              <w:rPr>
                <w:rFonts w:ascii="Times New Roman" w:hAnsi="Times New Roman" w:cs="Times New Roman"/>
                <w:sz w:val="24"/>
                <w:szCs w:val="24"/>
              </w:rPr>
              <w:t xml:space="preserve"> уповноваженої особи</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0451ED" w:rsidRPr="003F1525" w:rsidRDefault="000451ED" w:rsidP="000451ED">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Pr="003F1525" w:rsidRDefault="00737191" w:rsidP="004F789F">
            <w:pPr>
              <w:widowControl w:val="0"/>
              <w:ind w:firstLine="601"/>
              <w:jc w:val="both"/>
              <w:rPr>
                <w:rFonts w:ascii="Times New Roman" w:hAnsi="Times New Roman" w:cs="Times New Roman"/>
                <w:sz w:val="24"/>
                <w:szCs w:val="24"/>
              </w:rPr>
            </w:pPr>
            <w:r w:rsidRPr="00737191">
              <w:rPr>
                <w:rFonts w:ascii="Times New Roman" w:hAnsi="Times New Roman" w:cs="Times New Roman"/>
                <w:sz w:val="24"/>
                <w:szCs w:val="24"/>
              </w:rPr>
              <w:t>2. Відомості про Здобувача:</w:t>
            </w: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Pr="003F1525" w:rsidRDefault="002575CB" w:rsidP="002575CB">
            <w:pPr>
              <w:widowControl w:val="0"/>
              <w:jc w:val="both"/>
              <w:rPr>
                <w:rFonts w:ascii="Times New Roman" w:hAnsi="Times New Roman" w:cs="Times New Roman"/>
                <w:sz w:val="24"/>
                <w:szCs w:val="24"/>
              </w:rPr>
            </w:pPr>
            <w:r w:rsidRPr="002575CB">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w:t>
            </w:r>
            <w:r w:rsidRPr="00CC71F8">
              <w:rPr>
                <w:rFonts w:ascii="Times New Roman" w:hAnsi="Times New Roman" w:cs="Times New Roman"/>
                <w:sz w:val="24"/>
                <w:szCs w:val="24"/>
              </w:rPr>
              <w:t>_______</w:t>
            </w:r>
            <w:r>
              <w:rPr>
                <w:rFonts w:ascii="Times New Roman" w:hAnsi="Times New Roman" w:cs="Times New Roman"/>
                <w:sz w:val="24"/>
                <w:szCs w:val="24"/>
              </w:rPr>
              <w:t>_____</w:t>
            </w: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3F1525" w:rsidRPr="003F1525" w:rsidTr="00AF0213">
        <w:tc>
          <w:tcPr>
            <w:tcW w:w="7563" w:type="dxa"/>
          </w:tcPr>
          <w:p w:rsidR="003F1525" w:rsidRDefault="003F1525" w:rsidP="002575CB">
            <w:pPr>
              <w:widowControl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9"/>
            </w:tblGrid>
            <w:tr w:rsidR="002575CB" w:rsidTr="00AF40D8">
              <w:tc>
                <w:tcPr>
                  <w:tcW w:w="3668" w:type="dxa"/>
                </w:tcPr>
                <w:p w:rsidR="002575CB" w:rsidRDefault="002575CB" w:rsidP="002575CB">
                  <w:pPr>
                    <w:widowControl w:val="0"/>
                    <w:jc w:val="center"/>
                    <w:rPr>
                      <w:rFonts w:ascii="Times New Roman" w:hAnsi="Times New Roman"/>
                      <w:sz w:val="28"/>
                      <w:szCs w:val="28"/>
                    </w:rPr>
                  </w:pPr>
                  <w:r w:rsidRPr="00135FA1">
                    <w:rPr>
                      <w:rFonts w:ascii="Times New Roman" w:hAnsi="Times New Roman"/>
                      <w:sz w:val="28"/>
                      <w:szCs w:val="28"/>
                    </w:rPr>
                    <w:t>Заклад</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rsidR="002575CB" w:rsidRDefault="002575CB" w:rsidP="002575CB">
                  <w:pPr>
                    <w:widowControl w:val="0"/>
                    <w:jc w:val="both"/>
                    <w:rPr>
                      <w:rFonts w:ascii="Times New Roman" w:hAnsi="Times New Roman"/>
                      <w:sz w:val="18"/>
                      <w:szCs w:val="18"/>
                    </w:rPr>
                  </w:pPr>
                </w:p>
                <w:p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2575CB" w:rsidRPr="002575CB" w:rsidRDefault="002575CB" w:rsidP="002575CB">
                  <w:pPr>
                    <w:widowControl w:val="0"/>
                    <w:jc w:val="both"/>
                    <w:rPr>
                      <w:rFonts w:ascii="Times New Roman" w:hAnsi="Times New Roman"/>
                      <w:sz w:val="18"/>
                      <w:szCs w:val="18"/>
                    </w:rPr>
                  </w:pPr>
                </w:p>
              </w:tc>
              <w:tc>
                <w:tcPr>
                  <w:tcW w:w="3669" w:type="dxa"/>
                </w:tcPr>
                <w:p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Замовник</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rsidR="002575CB" w:rsidRDefault="002575CB" w:rsidP="002575CB">
                  <w:pPr>
                    <w:widowControl w:val="0"/>
                    <w:jc w:val="both"/>
                    <w:rPr>
                      <w:rFonts w:ascii="Times New Roman" w:hAnsi="Times New Roman"/>
                      <w:sz w:val="18"/>
                      <w:szCs w:val="18"/>
                    </w:rPr>
                  </w:pPr>
                </w:p>
                <w:p w:rsidR="002575CB" w:rsidRDefault="002575CB" w:rsidP="002575CB">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2575CB" w:rsidRDefault="002575CB" w:rsidP="002575CB">
                  <w:pPr>
                    <w:widowControl w:val="0"/>
                    <w:jc w:val="both"/>
                    <w:rPr>
                      <w:rFonts w:ascii="Times New Roman" w:hAnsi="Times New Roman"/>
                      <w:sz w:val="18"/>
                      <w:szCs w:val="18"/>
                    </w:rPr>
                  </w:pPr>
                </w:p>
                <w:p w:rsidR="00E33112" w:rsidRPr="00943053" w:rsidRDefault="00E33112" w:rsidP="002575CB">
                  <w:pPr>
                    <w:widowControl w:val="0"/>
                    <w:jc w:val="both"/>
                    <w:rPr>
                      <w:rFonts w:ascii="Times New Roman" w:hAnsi="Times New Roman"/>
                      <w:sz w:val="18"/>
                      <w:szCs w:val="18"/>
                    </w:rPr>
                  </w:pPr>
                </w:p>
              </w:tc>
            </w:tr>
            <w:tr w:rsidR="002575CB" w:rsidTr="00AF40D8">
              <w:tc>
                <w:tcPr>
                  <w:tcW w:w="3668" w:type="dxa"/>
                </w:tcPr>
                <w:p w:rsidR="002575CB" w:rsidRPr="00135FA1" w:rsidRDefault="002575CB" w:rsidP="002575CB">
                  <w:pPr>
                    <w:widowControl w:val="0"/>
                    <w:jc w:val="center"/>
                    <w:rPr>
                      <w:rFonts w:ascii="Times New Roman" w:hAnsi="Times New Roman"/>
                      <w:sz w:val="28"/>
                      <w:szCs w:val="28"/>
                    </w:rPr>
                  </w:pPr>
                </w:p>
              </w:tc>
              <w:tc>
                <w:tcPr>
                  <w:tcW w:w="3669" w:type="dxa"/>
                </w:tcPr>
                <w:p w:rsidR="002575CB" w:rsidRDefault="002575CB" w:rsidP="002575CB">
                  <w:pPr>
                    <w:widowControl w:val="0"/>
                    <w:jc w:val="center"/>
                    <w:rPr>
                      <w:rFonts w:ascii="Times New Roman" w:hAnsi="Times New Roman"/>
                      <w:sz w:val="28"/>
                      <w:szCs w:val="28"/>
                    </w:rPr>
                  </w:pPr>
                  <w:r w:rsidRPr="00F43736">
                    <w:rPr>
                      <w:rFonts w:ascii="Times New Roman" w:hAnsi="Times New Roman"/>
                      <w:sz w:val="28"/>
                      <w:szCs w:val="28"/>
                    </w:rPr>
                    <w:t>Здобувач</w:t>
                  </w:r>
                </w:p>
                <w:p w:rsidR="002575CB" w:rsidRDefault="002575CB" w:rsidP="002575CB">
                  <w:pPr>
                    <w:widowControl w:val="0"/>
                    <w:jc w:val="both"/>
                    <w:rPr>
                      <w:rFonts w:ascii="Times New Roman" w:hAnsi="Times New Roman"/>
                      <w:sz w:val="28"/>
                      <w:szCs w:val="28"/>
                    </w:rPr>
                  </w:pPr>
                </w:p>
                <w:p w:rsidR="002575CB" w:rsidRPr="00135FA1" w:rsidRDefault="002575CB" w:rsidP="002575CB">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2575CB" w:rsidRDefault="002575CB" w:rsidP="002575CB">
                  <w:pPr>
                    <w:widowControl w:val="0"/>
                    <w:jc w:val="both"/>
                    <w:rPr>
                      <w:rFonts w:ascii="Times New Roman" w:hAnsi="Times New Roman" w:cs="Times New Roman"/>
                      <w:sz w:val="24"/>
                      <w:szCs w:val="24"/>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bl>
          <w:p w:rsidR="002575CB" w:rsidRDefault="002575CB" w:rsidP="002575CB">
            <w:pPr>
              <w:widowControl w:val="0"/>
              <w:jc w:val="both"/>
              <w:rPr>
                <w:rFonts w:ascii="Times New Roman" w:hAnsi="Times New Roman" w:cs="Times New Roman"/>
                <w:sz w:val="24"/>
                <w:szCs w:val="24"/>
              </w:rPr>
            </w:pPr>
          </w:p>
          <w:p w:rsidR="002575CB" w:rsidRPr="003F1525" w:rsidRDefault="002575CB" w:rsidP="002575CB">
            <w:pPr>
              <w:widowControl w:val="0"/>
              <w:jc w:val="both"/>
              <w:rPr>
                <w:rFonts w:ascii="Times New Roman" w:hAnsi="Times New Roman" w:cs="Times New Roman"/>
                <w:sz w:val="24"/>
                <w:szCs w:val="24"/>
              </w:rPr>
            </w:pPr>
          </w:p>
        </w:tc>
        <w:tc>
          <w:tcPr>
            <w:tcW w:w="7563" w:type="dxa"/>
          </w:tcPr>
          <w:p w:rsidR="003F1525" w:rsidRPr="003F1525" w:rsidRDefault="003F1525" w:rsidP="003B09DE">
            <w:pPr>
              <w:widowControl w:val="0"/>
              <w:ind w:firstLine="601"/>
              <w:jc w:val="both"/>
              <w:rPr>
                <w:rFonts w:ascii="Times New Roman" w:hAnsi="Times New Roman" w:cs="Times New Roman"/>
                <w:sz w:val="24"/>
                <w:szCs w:val="24"/>
              </w:rPr>
            </w:pPr>
          </w:p>
        </w:tc>
      </w:tr>
      <w:tr w:rsidR="002575CB" w:rsidRPr="003F1525" w:rsidTr="00AF0213">
        <w:tc>
          <w:tcPr>
            <w:tcW w:w="7563" w:type="dxa"/>
          </w:tcPr>
          <w:p w:rsidR="00496196" w:rsidRPr="00496196" w:rsidRDefault="00496196" w:rsidP="00496196">
            <w:pPr>
              <w:widowControl w:val="0"/>
              <w:jc w:val="both"/>
              <w:rPr>
                <w:rFonts w:ascii="Times New Roman" w:hAnsi="Times New Roman" w:cs="Times New Roman"/>
                <w:sz w:val="20"/>
                <w:szCs w:val="24"/>
              </w:rPr>
            </w:pPr>
            <w:r w:rsidRPr="00496196">
              <w:rPr>
                <w:rFonts w:ascii="Times New Roman" w:hAnsi="Times New Roman" w:cs="Times New Roman"/>
                <w:sz w:val="20"/>
                <w:szCs w:val="24"/>
              </w:rPr>
              <w:t>__________</w:t>
            </w:r>
          </w:p>
          <w:p w:rsidR="002575CB" w:rsidRDefault="00496196" w:rsidP="00496196">
            <w:pPr>
              <w:widowControl w:val="0"/>
              <w:jc w:val="both"/>
              <w:rPr>
                <w:rFonts w:ascii="Times New Roman" w:hAnsi="Times New Roman" w:cs="Times New Roman"/>
                <w:sz w:val="24"/>
                <w:szCs w:val="24"/>
              </w:rPr>
            </w:pPr>
            <w:r w:rsidRPr="00496196">
              <w:rPr>
                <w:rFonts w:ascii="Times New Roman" w:hAnsi="Times New Roman" w:cs="Times New Roman"/>
                <w:sz w:val="20"/>
                <w:szCs w:val="24"/>
              </w:rPr>
              <w:t>* Для договорів стороною якого виступає юридична особа Замовник.</w:t>
            </w:r>
          </w:p>
        </w:tc>
        <w:tc>
          <w:tcPr>
            <w:tcW w:w="7563" w:type="dxa"/>
          </w:tcPr>
          <w:p w:rsidR="002575CB" w:rsidRPr="003F1525" w:rsidRDefault="002575CB" w:rsidP="003B09DE">
            <w:pPr>
              <w:widowControl w:val="0"/>
              <w:ind w:firstLine="601"/>
              <w:jc w:val="both"/>
              <w:rPr>
                <w:rFonts w:ascii="Times New Roman" w:hAnsi="Times New Roman" w:cs="Times New Roman"/>
                <w:sz w:val="24"/>
                <w:szCs w:val="24"/>
              </w:rPr>
            </w:pPr>
          </w:p>
        </w:tc>
      </w:tr>
    </w:tbl>
    <w:p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5"/>
    <w:rsid w:val="00027492"/>
    <w:rsid w:val="00040D7D"/>
    <w:rsid w:val="000451ED"/>
    <w:rsid w:val="00162C00"/>
    <w:rsid w:val="001D21A3"/>
    <w:rsid w:val="001D7009"/>
    <w:rsid w:val="001F580E"/>
    <w:rsid w:val="00213262"/>
    <w:rsid w:val="002575CB"/>
    <w:rsid w:val="002A6B0E"/>
    <w:rsid w:val="002D62AA"/>
    <w:rsid w:val="002F2691"/>
    <w:rsid w:val="00302557"/>
    <w:rsid w:val="00370597"/>
    <w:rsid w:val="00376FEE"/>
    <w:rsid w:val="003A0217"/>
    <w:rsid w:val="003B09DE"/>
    <w:rsid w:val="003D13F7"/>
    <w:rsid w:val="003D2E4B"/>
    <w:rsid w:val="003F1525"/>
    <w:rsid w:val="00496196"/>
    <w:rsid w:val="004A5766"/>
    <w:rsid w:val="004F503B"/>
    <w:rsid w:val="004F789F"/>
    <w:rsid w:val="005076E4"/>
    <w:rsid w:val="00530704"/>
    <w:rsid w:val="00597D22"/>
    <w:rsid w:val="005F42EA"/>
    <w:rsid w:val="00662098"/>
    <w:rsid w:val="006B12F3"/>
    <w:rsid w:val="006F30CF"/>
    <w:rsid w:val="00737191"/>
    <w:rsid w:val="00783B3C"/>
    <w:rsid w:val="007A5507"/>
    <w:rsid w:val="007E131D"/>
    <w:rsid w:val="007E211B"/>
    <w:rsid w:val="007F2EB9"/>
    <w:rsid w:val="00871A17"/>
    <w:rsid w:val="00897C1D"/>
    <w:rsid w:val="008F17E1"/>
    <w:rsid w:val="00943053"/>
    <w:rsid w:val="00967656"/>
    <w:rsid w:val="009C1F6F"/>
    <w:rsid w:val="009E1E14"/>
    <w:rsid w:val="009F6838"/>
    <w:rsid w:val="00A064F1"/>
    <w:rsid w:val="00A31DBA"/>
    <w:rsid w:val="00A627CF"/>
    <w:rsid w:val="00AA4AAC"/>
    <w:rsid w:val="00AC3DFC"/>
    <w:rsid w:val="00AF0213"/>
    <w:rsid w:val="00B345B2"/>
    <w:rsid w:val="00B550EE"/>
    <w:rsid w:val="00B76511"/>
    <w:rsid w:val="00B838B0"/>
    <w:rsid w:val="00BC24D8"/>
    <w:rsid w:val="00C43544"/>
    <w:rsid w:val="00C45918"/>
    <w:rsid w:val="00C713BE"/>
    <w:rsid w:val="00CC71F8"/>
    <w:rsid w:val="00D4642A"/>
    <w:rsid w:val="00D61835"/>
    <w:rsid w:val="00D748E8"/>
    <w:rsid w:val="00D816C4"/>
    <w:rsid w:val="00DD78C0"/>
    <w:rsid w:val="00DE2745"/>
    <w:rsid w:val="00E33112"/>
    <w:rsid w:val="00E35F4D"/>
    <w:rsid w:val="00EA22C1"/>
    <w:rsid w:val="00EE663A"/>
    <w:rsid w:val="00F12383"/>
    <w:rsid w:val="00FA2D1A"/>
    <w:rsid w:val="00FB4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ормальний текст"/>
    <w:basedOn w:val="a"/>
    <w:rsid w:val="005F42E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5846</Words>
  <Characters>3333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Pyzhov O.</cp:lastModifiedBy>
  <cp:revision>76</cp:revision>
  <dcterms:created xsi:type="dcterms:W3CDTF">2020-02-07T15:08:00Z</dcterms:created>
  <dcterms:modified xsi:type="dcterms:W3CDTF">2020-04-10T12:48:00Z</dcterms:modified>
</cp:coreProperties>
</file>