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59" w:rsidRDefault="00AF0213" w:rsidP="00AF0213">
      <w:pPr>
        <w:spacing w:after="0" w:line="240" w:lineRule="auto"/>
        <w:jc w:val="center"/>
        <w:rPr>
          <w:rFonts w:ascii="Times New Roman" w:hAnsi="Times New Roman" w:cs="Times New Roman"/>
          <w:b/>
          <w:sz w:val="28"/>
          <w:szCs w:val="28"/>
        </w:rPr>
      </w:pPr>
      <w:r w:rsidRPr="00AF0213">
        <w:rPr>
          <w:rFonts w:ascii="Times New Roman" w:hAnsi="Times New Roman" w:cs="Times New Roman"/>
          <w:b/>
          <w:sz w:val="28"/>
          <w:szCs w:val="28"/>
        </w:rPr>
        <w:t>Порівняльна таблиця громадського обговорення</w:t>
      </w:r>
    </w:p>
    <w:p w:rsidR="00AF0213" w:rsidRPr="003A0217" w:rsidRDefault="00AF0213" w:rsidP="00AF0213">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563"/>
        <w:gridCol w:w="7563"/>
      </w:tblGrid>
      <w:tr w:rsidR="00AF0213" w:rsidRPr="003A0217" w:rsidTr="00AF0213">
        <w:tc>
          <w:tcPr>
            <w:tcW w:w="7563" w:type="dxa"/>
          </w:tcPr>
          <w:p w:rsidR="00AF0213" w:rsidRPr="003A0217" w:rsidRDefault="00AF0213" w:rsidP="00AF0213">
            <w:pPr>
              <w:jc w:val="center"/>
              <w:rPr>
                <w:rFonts w:ascii="Times New Roman" w:hAnsi="Times New Roman" w:cs="Times New Roman"/>
                <w:b/>
                <w:sz w:val="24"/>
                <w:szCs w:val="24"/>
              </w:rPr>
            </w:pPr>
            <w:r w:rsidRPr="003A0217">
              <w:rPr>
                <w:rFonts w:ascii="Times New Roman" w:hAnsi="Times New Roman" w:cs="Times New Roman"/>
                <w:b/>
                <w:sz w:val="24"/>
                <w:szCs w:val="24"/>
              </w:rPr>
              <w:t>Поточна редакція проєкту акта</w:t>
            </w:r>
          </w:p>
        </w:tc>
        <w:tc>
          <w:tcPr>
            <w:tcW w:w="7563" w:type="dxa"/>
          </w:tcPr>
          <w:p w:rsidR="00AF0213" w:rsidRPr="003A0217" w:rsidRDefault="00AF0213" w:rsidP="00AF0213">
            <w:pPr>
              <w:jc w:val="center"/>
              <w:rPr>
                <w:rFonts w:ascii="Times New Roman" w:hAnsi="Times New Roman" w:cs="Times New Roman"/>
                <w:b/>
                <w:sz w:val="24"/>
                <w:szCs w:val="24"/>
              </w:rPr>
            </w:pPr>
            <w:r w:rsidRPr="003A0217">
              <w:rPr>
                <w:rFonts w:ascii="Times New Roman" w:hAnsi="Times New Roman" w:cs="Times New Roman"/>
                <w:b/>
                <w:sz w:val="24"/>
                <w:szCs w:val="24"/>
              </w:rPr>
              <w:t>Пропоновані зміни / зауваження / пропозиції</w:t>
            </w:r>
          </w:p>
        </w:tc>
      </w:tr>
      <w:tr w:rsidR="00AF0213" w:rsidRPr="003A0217" w:rsidTr="004759C4">
        <w:tc>
          <w:tcPr>
            <w:tcW w:w="15126" w:type="dxa"/>
            <w:gridSpan w:val="2"/>
          </w:tcPr>
          <w:p w:rsidR="00AF0213" w:rsidRPr="003A0217" w:rsidRDefault="00AF0213" w:rsidP="00AF0213">
            <w:pPr>
              <w:widowControl w:val="0"/>
              <w:jc w:val="center"/>
              <w:rPr>
                <w:rFonts w:ascii="Times New Roman" w:hAnsi="Times New Roman" w:cs="Times New Roman"/>
                <w:b/>
                <w:bCs/>
                <w:sz w:val="24"/>
                <w:szCs w:val="24"/>
              </w:rPr>
            </w:pPr>
            <w:r w:rsidRPr="003A0217">
              <w:rPr>
                <w:rFonts w:ascii="Times New Roman" w:hAnsi="Times New Roman" w:cs="Times New Roman"/>
                <w:b/>
                <w:bCs/>
                <w:sz w:val="24"/>
                <w:szCs w:val="24"/>
              </w:rPr>
              <w:t>МЕТОДИЧНІ РЕКОМЕНДАЦІЇ</w:t>
            </w:r>
            <w:bookmarkStart w:id="0" w:name="_GoBack"/>
            <w:bookmarkEnd w:id="0"/>
          </w:p>
          <w:p w:rsidR="00AF0213" w:rsidRPr="003A0217" w:rsidRDefault="00AF0213" w:rsidP="00AF0213">
            <w:pPr>
              <w:widowControl w:val="0"/>
              <w:jc w:val="center"/>
              <w:rPr>
                <w:rFonts w:ascii="Times New Roman" w:hAnsi="Times New Roman" w:cs="Times New Roman"/>
                <w:b/>
                <w:bCs/>
                <w:sz w:val="24"/>
                <w:szCs w:val="24"/>
              </w:rPr>
            </w:pPr>
            <w:r w:rsidRPr="003A0217">
              <w:rPr>
                <w:rFonts w:ascii="Times New Roman" w:hAnsi="Times New Roman" w:cs="Times New Roman"/>
                <w:b/>
                <w:bCs/>
                <w:sz w:val="24"/>
                <w:szCs w:val="24"/>
              </w:rPr>
              <w:t>щодо проведення конкурсного відбору при заміщенні вакантних посад науково-педагогічних працівників та укладення з ними трудових договорів (контрактів)</w:t>
            </w:r>
          </w:p>
        </w:tc>
      </w:tr>
      <w:tr w:rsidR="00AF0213" w:rsidRPr="003A0217" w:rsidTr="00AF0213">
        <w:tc>
          <w:tcPr>
            <w:tcW w:w="7563" w:type="dxa"/>
          </w:tcPr>
          <w:p w:rsidR="00AF0213" w:rsidRPr="003A0217" w:rsidRDefault="00AF0213" w:rsidP="00AF0213">
            <w:pPr>
              <w:widowControl w:val="0"/>
              <w:jc w:val="center"/>
              <w:rPr>
                <w:rFonts w:ascii="Times New Roman" w:hAnsi="Times New Roman" w:cs="Times New Roman"/>
                <w:b/>
                <w:bCs/>
                <w:sz w:val="24"/>
                <w:szCs w:val="24"/>
              </w:rPr>
            </w:pPr>
            <w:r w:rsidRPr="003A0217">
              <w:rPr>
                <w:rFonts w:ascii="Times New Roman" w:hAnsi="Times New Roman" w:cs="Times New Roman"/>
                <w:b/>
                <w:bCs/>
                <w:sz w:val="24"/>
                <w:szCs w:val="24"/>
              </w:rPr>
              <w:t>І. Загальні положення</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1. Відповідно до частини одинадцятої статті 55 Закону України «Про вищу освіту» під час заміщення вакантних посад науково-педагогічних працівників закладів вищої освіти та укладенню трудового договору (контракту) передує конкурсний відбір, порядок проведення якого затверджується вченою радою закладу вищої освіти.</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Заклади вищої освіти можуть укладати короткострокові трудові договори з іноземними громадянами відповідно до законодавства.</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2. Відповідно до частини першої статті 55 Закону України «Про вищу освіту» о</w:t>
            </w:r>
            <w:r w:rsidRPr="003A0217">
              <w:rPr>
                <w:rFonts w:ascii="Times New Roman" w:hAnsi="Times New Roman" w:cs="Times New Roman"/>
                <w:color w:val="000000"/>
                <w:sz w:val="24"/>
                <w:szCs w:val="24"/>
              </w:rPr>
              <w:t>сновними посадами науково-педагогічних працівників закладів вищої освіти є:</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bookmarkStart w:id="1" w:name="n875"/>
            <w:bookmarkEnd w:id="1"/>
            <w:r w:rsidRPr="003A0217">
              <w:rPr>
                <w:rFonts w:ascii="Times New Roman" w:hAnsi="Times New Roman" w:cs="Times New Roman"/>
                <w:color w:val="000000"/>
                <w:sz w:val="24"/>
                <w:szCs w:val="24"/>
              </w:rPr>
              <w:t>1) керівник (ректор, президент, начальник, директор);</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bookmarkStart w:id="2" w:name="n876"/>
            <w:bookmarkEnd w:id="2"/>
            <w:r w:rsidRPr="003A0217">
              <w:rPr>
                <w:rFonts w:ascii="Times New Roman" w:hAnsi="Times New Roman" w:cs="Times New Roman"/>
                <w:color w:val="000000"/>
                <w:sz w:val="24"/>
                <w:szCs w:val="24"/>
              </w:rPr>
              <w:t>2) заступник керівника (проректор, віце-президент, заступник начальника, заступник директора, заступник завідувача), діяльність якого безпосередньо пов’язана з освітнім або науковим процесом;</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bookmarkStart w:id="3" w:name="n877"/>
            <w:bookmarkEnd w:id="3"/>
            <w:r w:rsidRPr="003A0217">
              <w:rPr>
                <w:rFonts w:ascii="Times New Roman" w:hAnsi="Times New Roman" w:cs="Times New Roman"/>
                <w:color w:val="000000"/>
                <w:sz w:val="24"/>
                <w:szCs w:val="24"/>
              </w:rPr>
              <w:t>3) директор (начальник) інституту, його заступники, діяльність яких безпосередньо пов’язана з освітнім або науковим процесом;</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bookmarkStart w:id="4" w:name="n878"/>
            <w:bookmarkEnd w:id="4"/>
            <w:r w:rsidRPr="003A0217">
              <w:rPr>
                <w:rFonts w:ascii="Times New Roman" w:hAnsi="Times New Roman" w:cs="Times New Roman"/>
                <w:color w:val="000000"/>
                <w:sz w:val="24"/>
                <w:szCs w:val="24"/>
              </w:rPr>
              <w:t>4) декан (начальник) факультету, його заступники, діяльність яких безпосередньо пов’язана з освітнім або науковим процесом;</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bookmarkStart w:id="5" w:name="n879"/>
            <w:bookmarkEnd w:id="5"/>
            <w:r w:rsidRPr="003A0217">
              <w:rPr>
                <w:rFonts w:ascii="Times New Roman" w:hAnsi="Times New Roman" w:cs="Times New Roman"/>
                <w:color w:val="000000"/>
                <w:sz w:val="24"/>
                <w:szCs w:val="24"/>
              </w:rPr>
              <w:t>5) директор бібліотеки;</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bookmarkStart w:id="6" w:name="n880"/>
            <w:bookmarkEnd w:id="6"/>
            <w:r w:rsidRPr="003A0217">
              <w:rPr>
                <w:rFonts w:ascii="Times New Roman" w:hAnsi="Times New Roman" w:cs="Times New Roman"/>
                <w:color w:val="000000"/>
                <w:sz w:val="24"/>
                <w:szCs w:val="24"/>
              </w:rPr>
              <w:t>6) завідувач (начальник) кафедри;</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bookmarkStart w:id="7" w:name="n881"/>
            <w:bookmarkEnd w:id="7"/>
            <w:r w:rsidRPr="003A0217">
              <w:rPr>
                <w:rFonts w:ascii="Times New Roman" w:hAnsi="Times New Roman" w:cs="Times New Roman"/>
                <w:color w:val="000000"/>
                <w:sz w:val="24"/>
                <w:szCs w:val="24"/>
              </w:rPr>
              <w:t>7) професор;</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r w:rsidRPr="003A0217">
              <w:rPr>
                <w:rFonts w:ascii="Times New Roman" w:hAnsi="Times New Roman" w:cs="Times New Roman"/>
                <w:color w:val="000000"/>
                <w:sz w:val="24"/>
                <w:szCs w:val="24"/>
              </w:rPr>
              <w:t>8) доцент;</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r w:rsidRPr="003A0217">
              <w:rPr>
                <w:rFonts w:ascii="Times New Roman" w:hAnsi="Times New Roman" w:cs="Times New Roman"/>
                <w:color w:val="000000"/>
                <w:sz w:val="24"/>
                <w:szCs w:val="24"/>
              </w:rPr>
              <w:t>9) старший викладач, викладач, асистент, викладач-стажист;</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bookmarkStart w:id="8" w:name="n884"/>
            <w:bookmarkEnd w:id="8"/>
            <w:r w:rsidRPr="003A0217">
              <w:rPr>
                <w:rFonts w:ascii="Times New Roman" w:hAnsi="Times New Roman" w:cs="Times New Roman"/>
                <w:color w:val="000000"/>
                <w:sz w:val="24"/>
                <w:szCs w:val="24"/>
              </w:rPr>
              <w:t>10) науковий працівник бібліотеки;</w:t>
            </w:r>
            <w:bookmarkStart w:id="9" w:name="n885"/>
            <w:bookmarkEnd w:id="9"/>
          </w:p>
          <w:p w:rsidR="00AF0213" w:rsidRPr="003A0217" w:rsidRDefault="00AF0213" w:rsidP="00AF0213">
            <w:pPr>
              <w:widowControl w:val="0"/>
              <w:shd w:val="clear" w:color="auto" w:fill="FFFFFF"/>
              <w:ind w:firstLine="851"/>
              <w:jc w:val="both"/>
              <w:rPr>
                <w:rFonts w:ascii="Times New Roman" w:hAnsi="Times New Roman" w:cs="Times New Roman"/>
                <w:sz w:val="24"/>
                <w:szCs w:val="24"/>
              </w:rPr>
            </w:pPr>
            <w:r w:rsidRPr="003A0217">
              <w:rPr>
                <w:rFonts w:ascii="Times New Roman" w:hAnsi="Times New Roman" w:cs="Times New Roman"/>
                <w:color w:val="000000"/>
                <w:sz w:val="24"/>
                <w:szCs w:val="24"/>
              </w:rPr>
              <w:t>11) завідувач аспірантури, докторантури.</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r w:rsidRPr="003A0217">
              <w:rPr>
                <w:rFonts w:ascii="Times New Roman" w:hAnsi="Times New Roman" w:cs="Times New Roman"/>
                <w:color w:val="000000"/>
                <w:sz w:val="24"/>
                <w:szCs w:val="24"/>
              </w:rPr>
              <w:t>3.</w:t>
            </w:r>
            <w:r w:rsidRPr="003A0217">
              <w:rPr>
                <w:rFonts w:ascii="Times New Roman" w:hAnsi="Times New Roman" w:cs="Times New Roman"/>
                <w:sz w:val="24"/>
                <w:szCs w:val="24"/>
              </w:rPr>
              <w:t> </w:t>
            </w:r>
            <w:r w:rsidRPr="003A0217">
              <w:rPr>
                <w:rFonts w:ascii="Times New Roman" w:hAnsi="Times New Roman" w:cs="Times New Roman"/>
                <w:color w:val="000000"/>
                <w:sz w:val="24"/>
                <w:szCs w:val="24"/>
              </w:rPr>
              <w:t xml:space="preserve">Відповідно до частини третьої статті 55 </w:t>
            </w:r>
            <w:r w:rsidRPr="003A0217">
              <w:rPr>
                <w:rFonts w:ascii="Times New Roman" w:hAnsi="Times New Roman" w:cs="Times New Roman"/>
                <w:sz w:val="24"/>
                <w:szCs w:val="24"/>
              </w:rPr>
              <w:t xml:space="preserve">Закону України «Про вищу освіту» </w:t>
            </w:r>
            <w:r w:rsidRPr="003A0217">
              <w:rPr>
                <w:rFonts w:ascii="Times New Roman" w:hAnsi="Times New Roman" w:cs="Times New Roman"/>
                <w:color w:val="000000"/>
                <w:sz w:val="24"/>
                <w:szCs w:val="24"/>
              </w:rPr>
              <w:t xml:space="preserve">повний перелік посад науково-педагогічних і </w:t>
            </w:r>
            <w:r w:rsidRPr="003A0217">
              <w:rPr>
                <w:rFonts w:ascii="Times New Roman" w:hAnsi="Times New Roman" w:cs="Times New Roman"/>
                <w:color w:val="000000"/>
                <w:sz w:val="24"/>
                <w:szCs w:val="24"/>
              </w:rPr>
              <w:lastRenderedPageBreak/>
              <w:t>педагогічних працівників закладів вищої освіти установлюється Кабінетом Міністрів України.</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r w:rsidRPr="003A0217">
              <w:rPr>
                <w:rFonts w:ascii="Times New Roman" w:hAnsi="Times New Roman" w:cs="Times New Roman"/>
                <w:color w:val="000000"/>
                <w:sz w:val="24"/>
                <w:szCs w:val="24"/>
              </w:rPr>
              <w:t>Відповідно до Переліку посад педагогічних та науково-педагогічних працівників, затвердженого постановою Кабінету Міністрів України від 14 червня 2000 року № 963 (Офіційний вісник України, 2000 р., № 24, ст. 1015), додатково посадами науково-педагогічних працівників закладів вищої освіти визначено:</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r w:rsidRPr="003A0217">
              <w:rPr>
                <w:rFonts w:ascii="Times New Roman" w:hAnsi="Times New Roman" w:cs="Times New Roman"/>
                <w:color w:val="000000"/>
                <w:sz w:val="24"/>
                <w:szCs w:val="24"/>
              </w:rPr>
              <w:t>1) керівник філії (територіально відокремленого структурного підрозділу);</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r w:rsidRPr="003A0217">
              <w:rPr>
                <w:rFonts w:ascii="Times New Roman" w:hAnsi="Times New Roman" w:cs="Times New Roman"/>
                <w:color w:val="000000"/>
                <w:sz w:val="24"/>
                <w:szCs w:val="24"/>
              </w:rPr>
              <w:t>2) заступники керівника філії (територіально відокремленого структурного підрозділу), діяльність якого безпосередньо пов’язана з освітнім або науковим процесом;</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r w:rsidRPr="003A0217">
              <w:rPr>
                <w:rFonts w:ascii="Times New Roman" w:hAnsi="Times New Roman" w:cs="Times New Roman"/>
                <w:color w:val="000000"/>
                <w:sz w:val="24"/>
                <w:szCs w:val="24"/>
              </w:rPr>
              <w:t>3) провідний концертмейстер;</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r w:rsidRPr="003A0217">
              <w:rPr>
                <w:rFonts w:ascii="Times New Roman" w:hAnsi="Times New Roman" w:cs="Times New Roman"/>
                <w:color w:val="000000"/>
                <w:sz w:val="24"/>
                <w:szCs w:val="24"/>
              </w:rPr>
              <w:t>4) концертмейстер;</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r w:rsidRPr="003A0217">
              <w:rPr>
                <w:rFonts w:ascii="Times New Roman" w:hAnsi="Times New Roman" w:cs="Times New Roman"/>
                <w:color w:val="000000"/>
                <w:sz w:val="24"/>
                <w:szCs w:val="24"/>
              </w:rPr>
              <w:t>5) вчений секретар;</w:t>
            </w:r>
          </w:p>
          <w:p w:rsidR="00AF0213" w:rsidRPr="003A0217" w:rsidRDefault="00AF0213" w:rsidP="00AF0213">
            <w:pPr>
              <w:widowControl w:val="0"/>
              <w:shd w:val="clear" w:color="auto" w:fill="FFFFFF"/>
              <w:ind w:firstLine="851"/>
              <w:jc w:val="both"/>
              <w:rPr>
                <w:rFonts w:ascii="Times New Roman" w:hAnsi="Times New Roman" w:cs="Times New Roman"/>
                <w:color w:val="000000"/>
                <w:sz w:val="24"/>
                <w:szCs w:val="24"/>
              </w:rPr>
            </w:pPr>
            <w:r w:rsidRPr="003A0217">
              <w:rPr>
                <w:rFonts w:ascii="Times New Roman" w:hAnsi="Times New Roman" w:cs="Times New Roman"/>
                <w:color w:val="000000"/>
                <w:sz w:val="24"/>
                <w:szCs w:val="24"/>
              </w:rPr>
              <w:t>6) завідувач ординатурою, інтернатурою;</w:t>
            </w:r>
          </w:p>
          <w:p w:rsidR="00AF0213" w:rsidRPr="003A0217" w:rsidRDefault="00AF0213" w:rsidP="00AF0213">
            <w:pPr>
              <w:widowControl w:val="0"/>
              <w:shd w:val="clear" w:color="auto" w:fill="FFFFFF"/>
              <w:ind w:firstLine="851"/>
              <w:jc w:val="both"/>
              <w:rPr>
                <w:rFonts w:ascii="Times New Roman" w:hAnsi="Times New Roman" w:cs="Times New Roman"/>
                <w:sz w:val="24"/>
                <w:szCs w:val="24"/>
              </w:rPr>
            </w:pPr>
            <w:r w:rsidRPr="003A0217">
              <w:rPr>
                <w:rFonts w:ascii="Times New Roman" w:hAnsi="Times New Roman" w:cs="Times New Roman"/>
                <w:sz w:val="24"/>
                <w:szCs w:val="24"/>
              </w:rPr>
              <w:t>7) завідувач підготовчим відділенням.</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 xml:space="preserve">4. З метою добору компетентних та професійних науково-педагогічних працівників під час заміщення вакантних посад має бути дотриманий принцип </w:t>
            </w:r>
            <w:proofErr w:type="spellStart"/>
            <w:r w:rsidRPr="003A0217">
              <w:rPr>
                <w:rFonts w:ascii="Times New Roman" w:hAnsi="Times New Roman" w:cs="Times New Roman"/>
                <w:sz w:val="24"/>
                <w:szCs w:val="24"/>
              </w:rPr>
              <w:t>конкурсності.</w:t>
            </w:r>
            <w:proofErr w:type="spellEnd"/>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Конкурс – це спеціальна процедура обрання науково-педагогічних працівників, яка ґрунтується на принципах змагальності, рівності, об’єктивності та неупередженості конкурсної комісії.</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5. Посада науково-педагогічного працівника вважається вакантною після звільнення науково-педагогічного працівника на підставах, визначених законом, а також при введенні нової посади до штатного розпису закладу вищої освіти.</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6. Для організації та проведення конкурсного відбору при заміщенні вакантних посад науково-педагогічних працівників наказом керівника закладу вищої освіти утворюється одна або декілька конкурсних комісій.</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Конкурсна комісія утворюється у складі не менше 5 та не більше 9 членів.</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 xml:space="preserve">До конкурсної комісії обов’язково входять керівник юридичної </w:t>
            </w:r>
            <w:r w:rsidRPr="003A0217">
              <w:rPr>
                <w:rFonts w:ascii="Times New Roman" w:hAnsi="Times New Roman" w:cs="Times New Roman"/>
                <w:sz w:val="24"/>
                <w:szCs w:val="24"/>
              </w:rPr>
              <w:lastRenderedPageBreak/>
              <w:t>та кадрової служби закладу вищої освіти.</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Рішення конкурсної комісії ухвалюють більшістю голосів за умови присутності на засіданні не менше двох третин від загальної кількості членів конкурсної комісії. У разі рівної кількості голосів «за» та «проти» ухвалюють рішення, яке підтримав головуючий на засіданні.</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7. Конкурсний відбір на заміщення вакантної посади науково-педагогічного працівника оголошується наказом керівника закладу вищої освіти.</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Оголошення про проведення конкурсного відбору, терміни та умови його проведення обов’язково розміщуються на офіційному вебсайті закладу вищої освіти.</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Оголошення про проведення конкурсного відбору на посади завідувачів (начальників) кафедр та директора бібліотеки, терміни та умови його проведення також публікуються у друкованих засобах масової інформації.</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 xml:space="preserve">Водночас, за рішенням закладу вищої освіти, оголошення про проведення конкурсного відбору, терміни та умови його проведення може розміщуватись на спеціалізованих </w:t>
            </w:r>
            <w:proofErr w:type="spellStart"/>
            <w:r w:rsidRPr="003A0217">
              <w:rPr>
                <w:rFonts w:ascii="Times New Roman" w:hAnsi="Times New Roman" w:cs="Times New Roman"/>
                <w:sz w:val="24"/>
                <w:szCs w:val="24"/>
              </w:rPr>
              <w:t>вебресурсах</w:t>
            </w:r>
            <w:proofErr w:type="spellEnd"/>
            <w:r w:rsidRPr="003A0217">
              <w:rPr>
                <w:rFonts w:ascii="Times New Roman" w:hAnsi="Times New Roman" w:cs="Times New Roman"/>
                <w:sz w:val="24"/>
                <w:szCs w:val="24"/>
              </w:rPr>
              <w:t xml:space="preserve"> з метою забезпечення найбільш широкого доступу зацікавлених осіб до цієї інформації.</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Оголошення про проведення конкурсного відбору на заміщення посади науково-педагогічного працівника має містити:</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1) найменування закладу вищої освіти;</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2) назви посад, на які оголошено конкурс;</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3) вимоги до претендентів (науковий ступінь, вчене звання, відповідність профілю (із зазначенням профілю) тощо);</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4) строки подання заяв та документів, їх стислий перелік;</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5) адресу та номери телефонів закладу вищої освіти;</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6) адресу подання документів.</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 xml:space="preserve">Відповідно до частини п’ятої статті 60 Закону України «Про вищу освіту» результати підвищення кваліфікації та проходження стажування враховуються під час обрання на посаду за конкурсом чи укладення трудового договору з науково-педагогічними працівниками. Порядок підвищення кваліфікації педагогічних і науково-педагогічних </w:t>
            </w:r>
            <w:r w:rsidRPr="003A0217">
              <w:rPr>
                <w:rFonts w:ascii="Times New Roman" w:hAnsi="Times New Roman" w:cs="Times New Roman"/>
                <w:sz w:val="24"/>
                <w:szCs w:val="24"/>
              </w:rPr>
              <w:lastRenderedPageBreak/>
              <w:t>працівників затверджено постановою Кабінету Міністрів України від 21 серпня 2019 р. № 800 (Офіційний вісник України, 2019 р., № 69, ст. 2431).</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Про зміни умов конкурсного відбору або його скасування видається наказ керівника закладу вищої освіти.</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8. Конкурсний відбір на заміщення посади науково-педагогічного працівника оголошується не пізніше ніж через два місяці після набуття нею статусу вакантної або не раніше, ніж за три місяці до закінчення терміну дії трудового договору (контракту) з науково-педагогічним працівником, який перебуває на цій посаді.</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Дата розміщення/публікації оголошення вважається першим днем оголошеного конкурсного відбору.</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Строк подання заяв та документів претендентами на зайняття посад науково-педагогічних працівників становить не менше, ніж один місяць.</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9. Особі, яка подала заяву і не відповідає вимогам оголошеного конкурсного відбору, у зв’язку з чим не допускається до участі в ньому, закладом вищої освіти направляється письмове повідомлення, листом з повідомленням про вручення поштового відправлення чи направлення повідомлення засобами кур’єрського зв’язку тощо. Таке повідомлення направляється не пізніше трьох робочих днів з моменту встановлення невідповідності такої особи вимогам оголошеного конкурсного відбору.</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10. Відповідно до підпунктів 3 та 5 частини четвертої статті 13 Закону України «Про вищу освіту» державні органи, до сфери управління яких належать вищі військові навчальні заклади (заклади вищої освіти із специфічними умовами навчання), військові навчальні підрозділи закладів вищої освіти, мають право своїми актами встановлювати особливі вимоги до порядку заміщення вакантних посад командування і науково-педагогічних працівників, кандидатів на посади керівників відповідних вищих військових навчальних закладів (закладів вищої освіти із специфічними умовами навчання), їх структурних підрозділів, військових навчальних підрозділів закладів вищої освіти та порядку їх призначення.</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 xml:space="preserve">11. Відповідно до абзацу п’ятого частини першої статті 27 </w:t>
            </w:r>
            <w:r w:rsidRPr="003A0217">
              <w:rPr>
                <w:rFonts w:ascii="Times New Roman" w:hAnsi="Times New Roman" w:cs="Times New Roman"/>
                <w:sz w:val="24"/>
                <w:szCs w:val="24"/>
              </w:rPr>
              <w:lastRenderedPageBreak/>
              <w:t>Закону України «Про вищу освіту» у приватному закладі вищої освіти, зокрема, процедури обрання чи призначення керівників закладу та його підрозділів можуть визначатися статутом закладу без дотримання Закону України «Про вищу освіту».</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12. Відповідно до частини другої статті 58 Закону України «Про фахову передвищу освіту» прийом на роботу та звільнення з роботи науково-педагогічних працівників закладів фахової передвищої освіти здійснюються в порядку, визначеному Законом України «Про фахову передвищу освіту» для педагогічних працівників.</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jc w:val="center"/>
              <w:rPr>
                <w:rFonts w:ascii="Times New Roman" w:hAnsi="Times New Roman" w:cs="Times New Roman"/>
                <w:sz w:val="24"/>
                <w:szCs w:val="24"/>
              </w:rPr>
            </w:pPr>
            <w:r w:rsidRPr="003A0217">
              <w:rPr>
                <w:rFonts w:ascii="Times New Roman" w:hAnsi="Times New Roman" w:cs="Times New Roman"/>
                <w:b/>
                <w:bCs/>
                <w:sz w:val="24"/>
                <w:szCs w:val="24"/>
              </w:rPr>
              <w:t>ІІ. Проведення конкурсного відбору при заміщені вакантної посади керівника закладу вищої освіти та укладення з ним трудового договору (контракту</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1. Конкурсний відбір при заміщенні вакантної посади керівника закладу вищої освіти здійснюється відповідно до статті 42 Закону України «Про вищу освіту» та Методичних рекомендації щодо особливостей виборчої системи та порядку обрання керівника закладу вищої освіти, затверджених постановою Кабінету Міністрів України від 5 грудня 2014 р. № 726 (Офіційний вісник України, 2015 р., № 14, ст. 358).</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2. Відповідно до частини шостої статті 42 Закону України «Про вищу освіту» порядок призначення керівників закладів вищої духовної освіти регулюється їхніми статутами (положеннями), зареєстрованими у встановленому законодавством порядку.</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jc w:val="center"/>
              <w:rPr>
                <w:rFonts w:ascii="Times New Roman" w:hAnsi="Times New Roman" w:cs="Times New Roman"/>
                <w:sz w:val="24"/>
                <w:szCs w:val="24"/>
              </w:rPr>
            </w:pPr>
            <w:r w:rsidRPr="003A0217">
              <w:rPr>
                <w:rFonts w:ascii="Times New Roman" w:hAnsi="Times New Roman" w:cs="Times New Roman"/>
                <w:b/>
                <w:bCs/>
                <w:sz w:val="24"/>
                <w:szCs w:val="24"/>
              </w:rPr>
              <w:t xml:space="preserve">ІІІ. Проведення конкурсного відбору при заміщені вакантної посади заступника керівника закладу вищої освіти, </w:t>
            </w:r>
            <w:r w:rsidRPr="003A0217">
              <w:rPr>
                <w:rFonts w:ascii="Times New Roman" w:eastAsia="Times New Roman" w:hAnsi="Times New Roman" w:cs="Times New Roman"/>
                <w:b/>
                <w:bCs/>
                <w:color w:val="000000"/>
                <w:sz w:val="24"/>
                <w:szCs w:val="24"/>
                <w:shd w:val="clear" w:color="auto" w:fill="FFFFFF"/>
              </w:rPr>
              <w:t>діяльність якого безпосередньо пов’язана з освітнім або науковим процесом,</w:t>
            </w:r>
            <w:r w:rsidRPr="003A0217">
              <w:rPr>
                <w:rFonts w:ascii="Times New Roman" w:hAnsi="Times New Roman" w:cs="Times New Roman"/>
                <w:b/>
                <w:bCs/>
                <w:sz w:val="24"/>
                <w:szCs w:val="24"/>
              </w:rPr>
              <w:t xml:space="preserve"> та укладення з ним трудового договору (контракту)</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1. Керівник закладу вищої освіти самостійно відповідно до статуту закладу вищої освіти (у випадку відсутності у статуті відповідних положень – на власний розсуд) здійснює відбір кандидата на посаду заступника керівника закладу вищої освіти, діяльність якого безпосередньо пов’язана з освітнім або науковим процесом.</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 xml:space="preserve">Такий відбір може бути здійснено шляхом проведення конкурсного відбору, порядок якого визначається локальними </w:t>
            </w:r>
            <w:r w:rsidRPr="003A0217">
              <w:rPr>
                <w:rFonts w:ascii="Times New Roman" w:hAnsi="Times New Roman" w:cs="Times New Roman"/>
                <w:sz w:val="24"/>
                <w:szCs w:val="24"/>
              </w:rPr>
              <w:lastRenderedPageBreak/>
              <w:t>нормативними документами закладу вищої освіти.</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2. Відповідно до пункту 4 частини шостої статті 40 Закону України «Про вищу освіту» за погодженням з органом студентського самоврядування закладу вищої освіти приймаються рішення про призначення, зокрема, заступника керівника закладу вищої освіти.</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Погодження органом студентського самоврядування закладу вищої освіти здійснюється відповідно до Положення про студентське самоврядування закладу вищої освіти.</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У разі не погодження органом студентського самоврядування закладу вищої освіти кандидата на посаду заступника керівника закладу вищої освіти, діяльність якого безпосередньо пов’язана з освітнім або науковим процесом, керівник закладу вищої освіти призначає (покладає обов’язки) виконувача обов’язків заступника керівника закладу вищої освіти, діяльність якого безпосередньо пов’язана з освітнім або науковим процесом, до призначення заступника керівника закладу вищої освіти, діяльність якого безпосередньо пов’язана з освітнім або науковим процесом, в установленому порядку.</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3. Керівник закладу вищої освіти самостійно визначає строк, на який укладається контракт із заступником керівника закладу вищої освіти, діяльність якого безпосередньо пов’язана з освітнім або науковим процесом, але не більше, ніж на п’ять років.</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У контракті із заступником керівника закладу вищої освіти, діяльність якого безпосередньо пов’язана з освітнім або науковим процесом, визначаються цільові показники діяльності закладу вищої освіти, досягнення яких повинна забезпечити особа на посаді заступника керівника закладу вищої освіти в разі підписання контракту, механізми перевірки досягнення таких цільових показників, а також терміни для досягнення таких цільових показників.</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jc w:val="center"/>
              <w:rPr>
                <w:rFonts w:ascii="Times New Roman" w:hAnsi="Times New Roman" w:cs="Times New Roman"/>
                <w:b/>
                <w:bCs/>
                <w:sz w:val="24"/>
                <w:szCs w:val="24"/>
              </w:rPr>
            </w:pPr>
            <w:r w:rsidRPr="003A0217">
              <w:rPr>
                <w:rFonts w:ascii="Times New Roman" w:hAnsi="Times New Roman" w:cs="Times New Roman"/>
                <w:b/>
                <w:bCs/>
                <w:sz w:val="24"/>
                <w:szCs w:val="24"/>
              </w:rPr>
              <w:t>ІV. Проведення конкурсного відбору при заміщені вакантної посади директора (начальника) навчально-наукового інституту / декана (начальника) факультету / керівника філії (територіально відокремленого структурного підрозділу) та укладення з ним трудового договору (контракту)</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 xml:space="preserve">1. Відповідно до частини першої статті 43 Закону України «Про </w:t>
            </w:r>
            <w:r w:rsidRPr="003A0217">
              <w:rPr>
                <w:rFonts w:ascii="Times New Roman" w:hAnsi="Times New Roman" w:cs="Times New Roman"/>
                <w:sz w:val="24"/>
                <w:szCs w:val="24"/>
              </w:rPr>
              <w:lastRenderedPageBreak/>
              <w:t>вищу освіту» керівник закладу вищої освіти за згодою більшості від повного складу органу громадського самоврядування факультету (навчально-наукового інституту) закладу вищої освіти призначає керівника факультету (навчально-наукового інституту) на строк до п’яти років та укладає з ним контракт. Інші питання щодо порядку призначення керівника факультету (навчально-наукового інституту) визначаються статутом закладу вищої освіти.</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2. Відповідно до частини третьої статті 43 Закону України «Про вищу освіту» призначення та звільнення з посади керівника філії (територіально відокремленого структурного підрозділу) закладу вищої освіти здійснюються в порядку, встановленому для керівника факультету (навчально-наукового інституту).</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3. Керівник закладу вищої освіти самостійно відповідно до статуту закладу вищої освіти (у випадку відсутності у статуті відповідних положень – на власний розсуд) здійснює відбір кандидата на посаду директора (начальника) навчально-наукового інституту / декана (начальника) факультету / керівника філії (територіально відокремленого структурного підрозділу) та вносить на погодження органу громадського самоврядування навчально-наукового інституту / факультету / філії (територіально відокремленого структурного підрозділу) таку кадрову пропозицію. Такий відбір може бути здійснено шляхом проведення конкурсного відбору, порядок якого визначається локальними нормативними документами закладу вищої освіти.</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 xml:space="preserve">4. Орган громадського самоврядування (збори (конференція) трудового колективу) </w:t>
            </w:r>
            <w:r w:rsidRPr="003A0217">
              <w:rPr>
                <w:rFonts w:ascii="Times New Roman" w:hAnsi="Times New Roman" w:cs="Times New Roman"/>
                <w:bCs/>
                <w:sz w:val="24"/>
                <w:szCs w:val="24"/>
              </w:rPr>
              <w:t>навчально-наукового інституту / факультету / філії (територіально відокремленого структурного підрозділу)</w:t>
            </w:r>
            <w:r w:rsidRPr="003A0217">
              <w:rPr>
                <w:rFonts w:ascii="Times New Roman" w:hAnsi="Times New Roman" w:cs="Times New Roman"/>
                <w:sz w:val="24"/>
                <w:szCs w:val="24"/>
              </w:rPr>
              <w:t xml:space="preserve"> розглядає пропозицію керівника закладу вищої освіти та погоджує кандидатуру на посаду директора (начальника) навчально-наукового інституту / декана (начальника) факультету / керівника філії (територіально відокремленого структурного підрозділу). Після такого погодження керівник закладу вищої освіти призначає на посаду директора (начальника) навчально-наукового інституту / декана (начальника) факультету / керівника філії (територіально відокремленого структурного підрозділу) особу, погоджену повним </w:t>
            </w:r>
            <w:r w:rsidRPr="003A0217">
              <w:rPr>
                <w:rFonts w:ascii="Times New Roman" w:hAnsi="Times New Roman" w:cs="Times New Roman"/>
                <w:sz w:val="24"/>
                <w:szCs w:val="24"/>
              </w:rPr>
              <w:lastRenderedPageBreak/>
              <w:t>складом органу громадського самоврядування навчально-наукового інституту / факультету / філії (територіально відокремленого структурного підрозділу).</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5. У разі не погодження повним складом органу громадського самоврядування факультету (навчально-наукового інституту) кандидата на посаду директора (начальника) навчально-наукового інституту / декана (начальника) факультету / керівника філії (територіально відокремленого структурного підрозділу) керівник закладу вищої освіти призначає (покладає обов’язки) виконувача обов’язків директора (начальника) навчально-наукового інституту / декана (начальника) факультету / керівника філії (територіально відокремленого структурного підрозділу) до призначення директора (начальника) навчально-наукового інституту / декана (начальника) факультету / керівника філії (територіально відокремленого структурного підрозділу) в установленому порядку.</w:t>
            </w:r>
          </w:p>
        </w:tc>
        <w:tc>
          <w:tcPr>
            <w:tcW w:w="7563" w:type="dxa"/>
          </w:tcPr>
          <w:p w:rsidR="00AF0213" w:rsidRPr="003A0217" w:rsidRDefault="00AF0213" w:rsidP="00AF0213">
            <w:pPr>
              <w:rPr>
                <w:rFonts w:ascii="Times New Roman" w:hAnsi="Times New Roman" w:cs="Times New Roman"/>
                <w:sz w:val="24"/>
                <w:szCs w:val="24"/>
              </w:rPr>
            </w:pPr>
          </w:p>
        </w:tc>
      </w:tr>
      <w:tr w:rsidR="00AF0213" w:rsidRPr="003A0217" w:rsidTr="00AF0213">
        <w:tc>
          <w:tcPr>
            <w:tcW w:w="7563" w:type="dxa"/>
          </w:tcPr>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6. Керівник закладу вищої освіти самостійно визначає строк, на який укладається контракт із директором (начальником) навчально-наукового інституту / деканом (начальником) факультету / керівником філії (територіально відокремленого структурного підрозділу), але не більше, ніж на п’ять років.</w:t>
            </w:r>
          </w:p>
          <w:p w:rsidR="00AF0213" w:rsidRPr="003A0217" w:rsidRDefault="00AF0213" w:rsidP="00AF0213">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У контракті із директором (начальником) навчально-наукового інституту / деканом (начальником) факультету / керівником філії (територіально відокремленого структурного підрозділу), визначаються цільові показники діяльності навчально-наукового інституту / факультету / філії (територіально відокремленого структурного підрозділу), досягнення яких повинна забезпечити особа на посаді директора (начальника) навчально-наукового інституту / декана (начальника) факультету / керівника філії (територіально відокремленого структурного підрозділу) в разі підписання контракту, механізми перевірки досягнення таких цільових показників, а також терміни для досягнення таких цільових показників.</w:t>
            </w:r>
          </w:p>
        </w:tc>
        <w:tc>
          <w:tcPr>
            <w:tcW w:w="7563" w:type="dxa"/>
          </w:tcPr>
          <w:p w:rsidR="00AF0213" w:rsidRPr="003A0217" w:rsidRDefault="00AF0213" w:rsidP="00AF0213">
            <w:pPr>
              <w:rPr>
                <w:rFonts w:ascii="Times New Roman" w:hAnsi="Times New Roman" w:cs="Times New Roman"/>
                <w:sz w:val="24"/>
                <w:szCs w:val="24"/>
              </w:rPr>
            </w:pPr>
          </w:p>
        </w:tc>
      </w:tr>
      <w:tr w:rsidR="00597D22" w:rsidRPr="003A0217" w:rsidTr="00AF0213">
        <w:tc>
          <w:tcPr>
            <w:tcW w:w="7563" w:type="dxa"/>
          </w:tcPr>
          <w:p w:rsidR="00597D22" w:rsidRPr="003A0217" w:rsidRDefault="00597D22" w:rsidP="00597D22">
            <w:pPr>
              <w:widowControl w:val="0"/>
              <w:jc w:val="center"/>
              <w:rPr>
                <w:rFonts w:ascii="Times New Roman" w:hAnsi="Times New Roman" w:cs="Times New Roman"/>
                <w:sz w:val="24"/>
                <w:szCs w:val="24"/>
              </w:rPr>
            </w:pPr>
            <w:r w:rsidRPr="003A0217">
              <w:rPr>
                <w:rFonts w:ascii="Times New Roman" w:hAnsi="Times New Roman" w:cs="Times New Roman"/>
                <w:b/>
                <w:bCs/>
                <w:sz w:val="24"/>
                <w:szCs w:val="24"/>
              </w:rPr>
              <w:t xml:space="preserve">V. Проведення конкурсного відбору при заміщені вакантної посади заступника директора (заступника начальника) навчально-наукового інституту / заступника декана (заступника </w:t>
            </w:r>
            <w:r w:rsidRPr="003A0217">
              <w:rPr>
                <w:rFonts w:ascii="Times New Roman" w:hAnsi="Times New Roman" w:cs="Times New Roman"/>
                <w:b/>
                <w:bCs/>
                <w:sz w:val="24"/>
                <w:szCs w:val="24"/>
              </w:rPr>
              <w:lastRenderedPageBreak/>
              <w:t>начальника) факультету / заступника керівника філії (територіально відокремленого структурного підрозділу), діяльність якого безпосередньо пов’язана з освітнім або науковим процесом, та укладення з ним трудового договору (контракту)</w:t>
            </w:r>
          </w:p>
        </w:tc>
        <w:tc>
          <w:tcPr>
            <w:tcW w:w="7563" w:type="dxa"/>
          </w:tcPr>
          <w:p w:rsidR="00597D22" w:rsidRPr="003A0217" w:rsidRDefault="00597D22" w:rsidP="00AF0213">
            <w:pPr>
              <w:rPr>
                <w:rFonts w:ascii="Times New Roman" w:hAnsi="Times New Roman" w:cs="Times New Roman"/>
                <w:sz w:val="24"/>
                <w:szCs w:val="24"/>
              </w:rPr>
            </w:pPr>
          </w:p>
        </w:tc>
      </w:tr>
      <w:tr w:rsidR="00597D22" w:rsidRPr="003A0217" w:rsidTr="00AF0213">
        <w:tc>
          <w:tcPr>
            <w:tcW w:w="7563" w:type="dxa"/>
          </w:tcPr>
          <w:p w:rsidR="00597D22" w:rsidRPr="003A0217" w:rsidRDefault="00597D22" w:rsidP="00597D22">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1. Керівник закладу вищої освіти самостійно відповідно до статуту закладу вищої освіти (у випадку відсутності у статуті відповідних положень – на власний розсуд) та з урахуванням пропозицій директора (начальника) навчально-наукового інституту / декана (начальника) факультету / керівника філії (територіально відокремленого структурного підрозділу) здійснює відбір кандидата на посаду заступника директора (заступника начальника) навчально-наукового інституту / заступника декана (заступника начальника) факультету / заступника керівника філії (територіально відокремленого структурного підрозділу), діяльність якого безпосередньо пов’язана з освітнім або науковим процесом.</w:t>
            </w:r>
          </w:p>
          <w:p w:rsidR="00597D22" w:rsidRPr="003A0217" w:rsidRDefault="00597D22" w:rsidP="00597D22">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Такий відбір може бути здійснено шляхом проведення конкурсного відбору, порядок якого визначається локальними нормативними документами закладу вищої освіти.</w:t>
            </w:r>
          </w:p>
        </w:tc>
        <w:tc>
          <w:tcPr>
            <w:tcW w:w="7563" w:type="dxa"/>
          </w:tcPr>
          <w:p w:rsidR="00597D22" w:rsidRPr="003A0217" w:rsidRDefault="00597D22" w:rsidP="00AF0213">
            <w:pPr>
              <w:rPr>
                <w:rFonts w:ascii="Times New Roman" w:hAnsi="Times New Roman" w:cs="Times New Roman"/>
                <w:sz w:val="24"/>
                <w:szCs w:val="24"/>
              </w:rPr>
            </w:pPr>
          </w:p>
        </w:tc>
      </w:tr>
      <w:tr w:rsidR="00597D22" w:rsidRPr="003A0217" w:rsidTr="00AF0213">
        <w:tc>
          <w:tcPr>
            <w:tcW w:w="7563" w:type="dxa"/>
          </w:tcPr>
          <w:p w:rsidR="00597D22" w:rsidRPr="003A0217" w:rsidRDefault="00597D22" w:rsidP="00597D22">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2. Відповідно до пункту 4 частини шостої статті 40 Закону України «Про вищу освіту» за погодженням з органом студентського самоврядування закладу вищої освіти приймаються рішення про призначення, зокрема, заступника директора (заступника начальника) навчально-наукового інституту / заступника декана (заступника начальника) факультету / заступника керівника філії (територіально відокремленого структурного підрозділу), діяльність якого безпосередньо пов’язана з освітнім або науковим процесом.</w:t>
            </w:r>
          </w:p>
          <w:p w:rsidR="00597D22" w:rsidRPr="003A0217" w:rsidRDefault="00597D22" w:rsidP="00597D22">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Погодження органом студентського самоврядування закладу вищої освіти здійснюється відповідно до Положення про студентське самоврядування закладу вищої освіти.</w:t>
            </w:r>
          </w:p>
          <w:p w:rsidR="00597D22" w:rsidRPr="003A0217" w:rsidRDefault="00597D22" w:rsidP="00597D22">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 xml:space="preserve">У разі не погодження органом студентського самоврядування закладу вищої освіти кандидата на посаду заступника директора (заступника начальника) навчально-наукового інституту / заступника декана (заступника начальника) факультету / заступника керівника філії (територіально відокремленого структурного підрозділу), діяльність </w:t>
            </w:r>
            <w:r w:rsidRPr="003A0217">
              <w:rPr>
                <w:rFonts w:ascii="Times New Roman" w:hAnsi="Times New Roman" w:cs="Times New Roman"/>
                <w:sz w:val="24"/>
                <w:szCs w:val="24"/>
              </w:rPr>
              <w:lastRenderedPageBreak/>
              <w:t>якого безпосередньо пов’язана з освітнім або науковим процесом, керівник закладу вищої освіти призначає (покладає обов’язки) виконувача обов’язків заступника директора (заступника начальника) навчально-наукового інституту / заступника декана (заступника начальника) факультету / заступника керівника філії (територіально відокремленого структурного підрозділу), діяльність якого безпосередньо пов’язана з освітнім або науковим процесом, до призначення заступника директора (заступника начальника) навчально-наукового інституту / заступника декана (заступника начальника) факультету / заступника керівника філії (територіально відокремленого структурного підрозділу), діяльність якого безпосередньо пов’язана з освітнім або науковим процесом, в установленому порядку.</w:t>
            </w:r>
          </w:p>
        </w:tc>
        <w:tc>
          <w:tcPr>
            <w:tcW w:w="7563" w:type="dxa"/>
          </w:tcPr>
          <w:p w:rsidR="00597D22" w:rsidRPr="003A0217" w:rsidRDefault="00597D22" w:rsidP="00AF0213">
            <w:pPr>
              <w:rPr>
                <w:rFonts w:ascii="Times New Roman" w:hAnsi="Times New Roman" w:cs="Times New Roman"/>
                <w:sz w:val="24"/>
                <w:szCs w:val="24"/>
              </w:rPr>
            </w:pPr>
          </w:p>
        </w:tc>
      </w:tr>
      <w:tr w:rsidR="00597D22" w:rsidRPr="003A0217" w:rsidTr="00AF0213">
        <w:tc>
          <w:tcPr>
            <w:tcW w:w="7563" w:type="dxa"/>
          </w:tcPr>
          <w:p w:rsidR="00597D22" w:rsidRPr="003A0217" w:rsidRDefault="00597D22" w:rsidP="00597D22">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3. Керівник закладу вищої освіти самостійно визначає строк, на який укладається контракт із заступником директора (заступником начальника) навчально-наукового інституту / заступником декана (заступником начальника) факультету / заступником керівника філії (територіально відокремленого структурного підрозділу), діяльність якого безпосередньо пов’язана з освітнім або науковим процесом, але не більше, ніж на п’ять років.</w:t>
            </w:r>
          </w:p>
          <w:p w:rsidR="00597D22" w:rsidRPr="003A0217" w:rsidRDefault="00597D22" w:rsidP="00597D22">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У контракті із заступником директора (заступником начальника) навчально-наукового інституту / заступником декана (заступником начальника) факультету / заступником керівника філії (територіально відокремленого структурного підрозділу), діяльність якого безпосередньо пов’язана з освітнім або науковим процесом, визначаються цільові показники діяльності навчально-наукового інституту / факультету / філії (територіально відокремленого структурного підрозділу), досягнення яких повинна забезпечити особа на посаді заступника директора (заступника начальника) навчально-наукового інституту / заступника декана (заступника начальника) факультету / заступника керівника філії (територіально відокремленого структурного підрозділу) в разі підписання контракту, механізми перевірки досягнення таких цільових показників, а також терміни для досягнення таких цільових показників.</w:t>
            </w:r>
          </w:p>
        </w:tc>
        <w:tc>
          <w:tcPr>
            <w:tcW w:w="7563" w:type="dxa"/>
          </w:tcPr>
          <w:p w:rsidR="00597D22" w:rsidRPr="003A0217" w:rsidRDefault="00597D22" w:rsidP="00AF0213">
            <w:pPr>
              <w:rPr>
                <w:rFonts w:ascii="Times New Roman" w:hAnsi="Times New Roman" w:cs="Times New Roman"/>
                <w:sz w:val="24"/>
                <w:szCs w:val="24"/>
              </w:rPr>
            </w:pPr>
          </w:p>
        </w:tc>
      </w:tr>
      <w:tr w:rsidR="00597D22" w:rsidRPr="003A0217" w:rsidTr="00AF0213">
        <w:tc>
          <w:tcPr>
            <w:tcW w:w="7563" w:type="dxa"/>
          </w:tcPr>
          <w:p w:rsidR="00597D22" w:rsidRPr="003A0217" w:rsidRDefault="00597D22" w:rsidP="00597D22">
            <w:pPr>
              <w:widowControl w:val="0"/>
              <w:jc w:val="center"/>
              <w:rPr>
                <w:rFonts w:ascii="Times New Roman" w:hAnsi="Times New Roman" w:cs="Times New Roman"/>
                <w:b/>
                <w:bCs/>
                <w:sz w:val="24"/>
                <w:szCs w:val="24"/>
              </w:rPr>
            </w:pPr>
            <w:r w:rsidRPr="003A0217">
              <w:rPr>
                <w:rFonts w:ascii="Times New Roman" w:hAnsi="Times New Roman" w:cs="Times New Roman"/>
                <w:b/>
                <w:bCs/>
                <w:sz w:val="24"/>
                <w:szCs w:val="24"/>
              </w:rPr>
              <w:t xml:space="preserve">VI. Проведення конкурсного відбору при заміщені вакантної </w:t>
            </w:r>
            <w:r w:rsidRPr="003A0217">
              <w:rPr>
                <w:rFonts w:ascii="Times New Roman" w:hAnsi="Times New Roman" w:cs="Times New Roman"/>
                <w:b/>
                <w:bCs/>
                <w:sz w:val="24"/>
                <w:szCs w:val="24"/>
              </w:rPr>
              <w:lastRenderedPageBreak/>
              <w:t xml:space="preserve">посади </w:t>
            </w:r>
            <w:r w:rsidRPr="003A0217">
              <w:rPr>
                <w:rFonts w:ascii="Times New Roman" w:eastAsia="Times New Roman" w:hAnsi="Times New Roman" w:cs="Times New Roman"/>
                <w:b/>
                <w:bCs/>
                <w:color w:val="000000"/>
                <w:sz w:val="24"/>
                <w:szCs w:val="24"/>
                <w:shd w:val="clear" w:color="auto" w:fill="FFFFFF"/>
              </w:rPr>
              <w:t xml:space="preserve">завідувача (начальника) кафедри </w:t>
            </w:r>
            <w:r w:rsidRPr="003A0217">
              <w:rPr>
                <w:rFonts w:ascii="Times New Roman" w:hAnsi="Times New Roman" w:cs="Times New Roman"/>
                <w:b/>
                <w:bCs/>
                <w:sz w:val="24"/>
                <w:szCs w:val="24"/>
              </w:rPr>
              <w:t>та укладення з ним трудового договору (контракту)</w:t>
            </w:r>
          </w:p>
        </w:tc>
        <w:tc>
          <w:tcPr>
            <w:tcW w:w="7563" w:type="dxa"/>
          </w:tcPr>
          <w:p w:rsidR="00597D22" w:rsidRPr="003A0217" w:rsidRDefault="00597D22" w:rsidP="00AF0213">
            <w:pPr>
              <w:rPr>
                <w:rFonts w:ascii="Times New Roman" w:hAnsi="Times New Roman" w:cs="Times New Roman"/>
                <w:sz w:val="24"/>
                <w:szCs w:val="24"/>
              </w:rPr>
            </w:pPr>
          </w:p>
        </w:tc>
      </w:tr>
      <w:tr w:rsidR="00597D22" w:rsidRPr="003A0217" w:rsidTr="00AF0213">
        <w:tc>
          <w:tcPr>
            <w:tcW w:w="7563" w:type="dxa"/>
          </w:tcPr>
          <w:p w:rsidR="00597D22" w:rsidRPr="003A0217" w:rsidRDefault="00597D22" w:rsidP="00597D22">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1. Відповідно до абзацу другого частини шостої статті 35 Закону України «Про вищу освіту» керівник кафедри обирається за конкурсом таємним голосуванням вченою радою закладу вищої освіти строком на п’ять років з урахуванням пропозицій трудового колективу факультету (навчально-наукового інституту) та кафедри.</w:t>
            </w:r>
          </w:p>
        </w:tc>
        <w:tc>
          <w:tcPr>
            <w:tcW w:w="7563" w:type="dxa"/>
          </w:tcPr>
          <w:p w:rsidR="00597D22" w:rsidRPr="003A0217" w:rsidRDefault="00597D22" w:rsidP="00AF0213">
            <w:pPr>
              <w:rPr>
                <w:rFonts w:ascii="Times New Roman" w:hAnsi="Times New Roman" w:cs="Times New Roman"/>
                <w:sz w:val="24"/>
                <w:szCs w:val="24"/>
              </w:rPr>
            </w:pPr>
          </w:p>
        </w:tc>
      </w:tr>
      <w:tr w:rsidR="00597D22" w:rsidRPr="003A0217" w:rsidTr="00AF0213">
        <w:tc>
          <w:tcPr>
            <w:tcW w:w="7563" w:type="dxa"/>
          </w:tcPr>
          <w:p w:rsidR="00597D22" w:rsidRPr="003A0217" w:rsidRDefault="00597D22" w:rsidP="00597D22">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2. Особи, які виявили бажання зайняти посаду завідувача (начальника) кафедри та відповідають кваліфікаційним вимогам до неї, подають заяву та відповідні документи до закладу вищої освіти у встановленому порядку.</w:t>
            </w:r>
          </w:p>
        </w:tc>
        <w:tc>
          <w:tcPr>
            <w:tcW w:w="7563" w:type="dxa"/>
          </w:tcPr>
          <w:p w:rsidR="00597D22" w:rsidRPr="003A0217" w:rsidRDefault="00597D22" w:rsidP="00AF0213">
            <w:pPr>
              <w:rPr>
                <w:rFonts w:ascii="Times New Roman" w:hAnsi="Times New Roman" w:cs="Times New Roman"/>
                <w:sz w:val="24"/>
                <w:szCs w:val="24"/>
              </w:rPr>
            </w:pPr>
          </w:p>
        </w:tc>
      </w:tr>
      <w:tr w:rsidR="00597D22" w:rsidRPr="003A0217" w:rsidTr="00AF0213">
        <w:tc>
          <w:tcPr>
            <w:tcW w:w="7563" w:type="dxa"/>
          </w:tcPr>
          <w:p w:rsidR="00597D22" w:rsidRPr="003A0217" w:rsidRDefault="00597D22" w:rsidP="00597D22">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3. Заяви та документи осіб, які виявили бажання зайняти посаду завідувача (начальника) кафедри та відповідають кваліфікаційним вимогам до неї, подали заяву та відповідні документи до закладу вищої освіти у встановленому порядку, розглядають збори трудового колективу факультету (навчально-наукового інституту) та кафедри.</w:t>
            </w:r>
          </w:p>
          <w:p w:rsidR="00597D22" w:rsidRPr="003A0217" w:rsidRDefault="00597D22" w:rsidP="00597D22">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Збори трудового колективу факультету (навчально-наукового інституту) та кафедри надають до вченої ради закладу вищої освіти у 10 денний термін свої пропозиції щодо обрання особи на посаду завідувача (начальника) кафедри.</w:t>
            </w:r>
          </w:p>
        </w:tc>
        <w:tc>
          <w:tcPr>
            <w:tcW w:w="7563" w:type="dxa"/>
          </w:tcPr>
          <w:p w:rsidR="00597D22" w:rsidRPr="003A0217" w:rsidRDefault="00597D22" w:rsidP="00AF0213">
            <w:pPr>
              <w:rPr>
                <w:rFonts w:ascii="Times New Roman" w:hAnsi="Times New Roman" w:cs="Times New Roman"/>
                <w:sz w:val="24"/>
                <w:szCs w:val="24"/>
              </w:rPr>
            </w:pPr>
          </w:p>
        </w:tc>
      </w:tr>
      <w:tr w:rsidR="00597D22" w:rsidRPr="003A0217" w:rsidTr="00AF0213">
        <w:tc>
          <w:tcPr>
            <w:tcW w:w="7563" w:type="dxa"/>
          </w:tcPr>
          <w:p w:rsidR="00597D22" w:rsidRPr="003A0217" w:rsidRDefault="00597D22" w:rsidP="00597D22">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4. Вчена рада закладу вищої освіти заслуховує пропозиції трудового колективу факультету (навчально-наукового інституту) та кафедри на своєму засіданні та проводить таємне голосування за призначення особи завідувачем (начальником) кафедри. У бюлетень таємного голосування вносяться всі кандидати, які виявили бажання зайняти посаду завідувача (начальника) кафедри та відповідають кваліфікаційним вимогам до неї, подали заяву та відповідні документи до закладу вищої освіти у встановленому порядку.</w:t>
            </w:r>
          </w:p>
        </w:tc>
        <w:tc>
          <w:tcPr>
            <w:tcW w:w="7563" w:type="dxa"/>
          </w:tcPr>
          <w:p w:rsidR="00597D22" w:rsidRPr="003A0217" w:rsidRDefault="00597D22" w:rsidP="00AF0213">
            <w:pPr>
              <w:rPr>
                <w:rFonts w:ascii="Times New Roman" w:hAnsi="Times New Roman" w:cs="Times New Roman"/>
                <w:sz w:val="24"/>
                <w:szCs w:val="24"/>
              </w:rPr>
            </w:pPr>
          </w:p>
        </w:tc>
      </w:tr>
      <w:tr w:rsidR="00597D22" w:rsidRPr="003A0217" w:rsidTr="00AF0213">
        <w:tc>
          <w:tcPr>
            <w:tcW w:w="7563" w:type="dxa"/>
          </w:tcPr>
          <w:p w:rsidR="00597D22" w:rsidRPr="003A0217" w:rsidRDefault="00597D22" w:rsidP="00597D22">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5. За результатами таємного голосування вченої ради закладу вищої освіти керівник закладу вищої освіти видає наказ про введення в дію рішення вченої ради та про призначення особи на посаду завідувача (начальника) кафедри.</w:t>
            </w:r>
          </w:p>
        </w:tc>
        <w:tc>
          <w:tcPr>
            <w:tcW w:w="7563" w:type="dxa"/>
          </w:tcPr>
          <w:p w:rsidR="00597D22" w:rsidRPr="003A0217" w:rsidRDefault="00597D22" w:rsidP="00AF0213">
            <w:pPr>
              <w:rPr>
                <w:rFonts w:ascii="Times New Roman" w:hAnsi="Times New Roman" w:cs="Times New Roman"/>
                <w:sz w:val="24"/>
                <w:szCs w:val="24"/>
              </w:rPr>
            </w:pPr>
          </w:p>
        </w:tc>
      </w:tr>
      <w:tr w:rsidR="00597D22" w:rsidRPr="003A0217" w:rsidTr="00AF0213">
        <w:tc>
          <w:tcPr>
            <w:tcW w:w="7563" w:type="dxa"/>
          </w:tcPr>
          <w:p w:rsidR="00597D22" w:rsidRPr="003A0217" w:rsidRDefault="00597D22" w:rsidP="00597D22">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6. Керівник закладу вищої освіти укладає із завідувачем (начальником) кафедри контракт строком на п’ять років.</w:t>
            </w:r>
          </w:p>
          <w:p w:rsidR="00597D22" w:rsidRPr="003A0217" w:rsidRDefault="00597D22" w:rsidP="00597D22">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lastRenderedPageBreak/>
              <w:t>У контракті із завідувачем (начальником) кафедри визначаються цільові показники діяльності кафедри, досягнення яких повинна забезпечити особа на посаді завідувача (начальника) кафедри в разі підписання контракту, механізми перевірки досягнення таких цільових показників, а також терміни для досягнення таких цільових показників.</w:t>
            </w:r>
          </w:p>
        </w:tc>
        <w:tc>
          <w:tcPr>
            <w:tcW w:w="7563" w:type="dxa"/>
          </w:tcPr>
          <w:p w:rsidR="00597D22" w:rsidRPr="003A0217" w:rsidRDefault="00597D22" w:rsidP="00AF0213">
            <w:pPr>
              <w:rPr>
                <w:rFonts w:ascii="Times New Roman" w:hAnsi="Times New Roman" w:cs="Times New Roman"/>
                <w:sz w:val="24"/>
                <w:szCs w:val="24"/>
              </w:rPr>
            </w:pPr>
          </w:p>
        </w:tc>
      </w:tr>
      <w:tr w:rsidR="00597D22" w:rsidRPr="003A0217" w:rsidTr="00AF0213">
        <w:tc>
          <w:tcPr>
            <w:tcW w:w="7563" w:type="dxa"/>
          </w:tcPr>
          <w:p w:rsidR="00597D22" w:rsidRPr="003A0217" w:rsidRDefault="00597D22" w:rsidP="00597D22">
            <w:pPr>
              <w:widowControl w:val="0"/>
              <w:jc w:val="center"/>
              <w:rPr>
                <w:rFonts w:ascii="Times New Roman" w:hAnsi="Times New Roman" w:cs="Times New Roman"/>
                <w:sz w:val="24"/>
                <w:szCs w:val="24"/>
              </w:rPr>
            </w:pPr>
            <w:r w:rsidRPr="003A0217">
              <w:rPr>
                <w:rFonts w:ascii="Times New Roman" w:hAnsi="Times New Roman" w:cs="Times New Roman"/>
                <w:b/>
                <w:bCs/>
                <w:sz w:val="24"/>
                <w:szCs w:val="24"/>
              </w:rPr>
              <w:t xml:space="preserve">VІI. Проведення конкурсного відбору при заміщені вакантних посад </w:t>
            </w:r>
            <w:r w:rsidRPr="003A0217">
              <w:rPr>
                <w:rFonts w:ascii="Times New Roman" w:hAnsi="Times New Roman" w:cs="Times New Roman"/>
                <w:b/>
                <w:bCs/>
                <w:color w:val="000000"/>
                <w:sz w:val="24"/>
                <w:szCs w:val="24"/>
              </w:rPr>
              <w:t>професора</w:t>
            </w:r>
            <w:bookmarkStart w:id="10" w:name="n882"/>
            <w:bookmarkEnd w:id="10"/>
            <w:r w:rsidRPr="003A0217">
              <w:rPr>
                <w:rFonts w:ascii="Times New Roman" w:hAnsi="Times New Roman" w:cs="Times New Roman"/>
                <w:b/>
                <w:bCs/>
                <w:color w:val="000000"/>
                <w:sz w:val="24"/>
                <w:szCs w:val="24"/>
              </w:rPr>
              <w:t xml:space="preserve"> / доцента / </w:t>
            </w:r>
            <w:bookmarkStart w:id="11" w:name="n883"/>
            <w:bookmarkEnd w:id="11"/>
            <w:r w:rsidRPr="003A0217">
              <w:rPr>
                <w:rFonts w:ascii="Times New Roman" w:hAnsi="Times New Roman" w:cs="Times New Roman"/>
                <w:b/>
                <w:bCs/>
                <w:color w:val="000000"/>
                <w:sz w:val="24"/>
                <w:szCs w:val="24"/>
              </w:rPr>
              <w:t xml:space="preserve">старшого викладача / викладача / асистента / викладача-стажиста / провідного концертмейстера / концертмейстера </w:t>
            </w:r>
            <w:r w:rsidRPr="003A0217">
              <w:rPr>
                <w:rFonts w:ascii="Times New Roman" w:hAnsi="Times New Roman" w:cs="Times New Roman"/>
                <w:b/>
                <w:bCs/>
                <w:sz w:val="24"/>
                <w:szCs w:val="24"/>
              </w:rPr>
              <w:t>та укладення з ними трудових договорів (контрактів)</w:t>
            </w:r>
          </w:p>
        </w:tc>
        <w:tc>
          <w:tcPr>
            <w:tcW w:w="7563" w:type="dxa"/>
          </w:tcPr>
          <w:p w:rsidR="00597D22" w:rsidRPr="003A0217" w:rsidRDefault="00597D22" w:rsidP="00AF0213">
            <w:pPr>
              <w:rPr>
                <w:rFonts w:ascii="Times New Roman" w:hAnsi="Times New Roman" w:cs="Times New Roman"/>
                <w:sz w:val="24"/>
                <w:szCs w:val="24"/>
              </w:rPr>
            </w:pPr>
          </w:p>
        </w:tc>
      </w:tr>
      <w:tr w:rsidR="00597D22" w:rsidRPr="003A0217" w:rsidTr="00AF0213">
        <w:tc>
          <w:tcPr>
            <w:tcW w:w="7563" w:type="dxa"/>
          </w:tcPr>
          <w:p w:rsidR="00376FEE" w:rsidRPr="003A0217" w:rsidRDefault="00376FEE" w:rsidP="00376FEE">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1. Конкурсний відбір осіб на посаду професора / доцента / старшого викладача / викладача / асистента / викладача-стажиста / провідного концертмейстера / концертмейстера здійснюється на принципах змагальності, рівності, об’єктивності та неупередженості конкурсної комісії.</w:t>
            </w:r>
          </w:p>
          <w:p w:rsidR="00597D22" w:rsidRPr="003A0217" w:rsidRDefault="00376FEE" w:rsidP="00376FEE">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Пролонгація трудового договору (контракту) із професором / доцентом / старшим викладачем / викладачем / асистентом / викладачем-стажистом / провідним концертмейстером / концертмейстером без проведення конкурсного відбору не допускається.</w:t>
            </w:r>
          </w:p>
        </w:tc>
        <w:tc>
          <w:tcPr>
            <w:tcW w:w="7563" w:type="dxa"/>
          </w:tcPr>
          <w:p w:rsidR="00597D22" w:rsidRPr="003A0217" w:rsidRDefault="00597D22" w:rsidP="00AF0213">
            <w:pPr>
              <w:rPr>
                <w:rFonts w:ascii="Times New Roman" w:hAnsi="Times New Roman" w:cs="Times New Roman"/>
                <w:sz w:val="24"/>
                <w:szCs w:val="24"/>
              </w:rPr>
            </w:pPr>
          </w:p>
        </w:tc>
      </w:tr>
      <w:tr w:rsidR="00376FEE" w:rsidRPr="003A0217" w:rsidTr="00AF0213">
        <w:tc>
          <w:tcPr>
            <w:tcW w:w="7563" w:type="dxa"/>
          </w:tcPr>
          <w:p w:rsidR="00376FEE" w:rsidRPr="003A0217" w:rsidRDefault="00376FEE" w:rsidP="00376FEE">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2. Особи, які виявили бажання зайняти посаду професора / доцента / старшого викладача / викладача / асистента / викладача-стажиста / провідного концертмейстера / концертмейстера та відповідають кваліфікаційним вимогам до неї, подають заяву та відповідні документи до закладу вищої освіти у встановленому порядку.</w:t>
            </w:r>
          </w:p>
        </w:tc>
        <w:tc>
          <w:tcPr>
            <w:tcW w:w="7563" w:type="dxa"/>
          </w:tcPr>
          <w:p w:rsidR="00376FEE" w:rsidRPr="003A0217" w:rsidRDefault="00376FEE" w:rsidP="00AF0213">
            <w:pPr>
              <w:rPr>
                <w:rFonts w:ascii="Times New Roman" w:hAnsi="Times New Roman" w:cs="Times New Roman"/>
                <w:sz w:val="24"/>
                <w:szCs w:val="24"/>
              </w:rPr>
            </w:pPr>
          </w:p>
        </w:tc>
      </w:tr>
      <w:tr w:rsidR="00376FEE" w:rsidRPr="003A0217" w:rsidTr="00AF0213">
        <w:tc>
          <w:tcPr>
            <w:tcW w:w="7563" w:type="dxa"/>
          </w:tcPr>
          <w:p w:rsidR="00376FEE" w:rsidRPr="003A0217" w:rsidRDefault="00376FEE" w:rsidP="00376FEE">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3. Конкурсна комісія розглядає заяви та документи осіб, які виявили бажання зайняти посаду професора / доцента / старшого викладача / викладача / асистента / викладача-стажиста / провідного концертмейстера / концертмейстера та встановлює їх відповідність кваліфікаційним вимогам.</w:t>
            </w:r>
          </w:p>
          <w:p w:rsidR="00376FEE" w:rsidRPr="003A0217" w:rsidRDefault="00376FEE" w:rsidP="00376FEE">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 xml:space="preserve">До конкурсної комісії, що розглядає заяви та документи осіб, які виявили бажання зайняти посаду професора / доцента / старшого викладача / викладача / асистента / викладача-стажиста / провідного </w:t>
            </w:r>
            <w:r w:rsidRPr="003A0217">
              <w:rPr>
                <w:rFonts w:ascii="Times New Roman" w:hAnsi="Times New Roman" w:cs="Times New Roman"/>
                <w:sz w:val="24"/>
                <w:szCs w:val="24"/>
              </w:rPr>
              <w:lastRenderedPageBreak/>
              <w:t>концертмейстера / концертмейстера обов’язково входять заступник керівника закладу вищої освіти з навчальної роботи, директор (начальник) навчально-наукового інституту / декан (начальник) факультету / керівник філії (територіально відокремленого структурного підрозділу) та завідувач (начальник) кафедри.</w:t>
            </w:r>
          </w:p>
        </w:tc>
        <w:tc>
          <w:tcPr>
            <w:tcW w:w="7563" w:type="dxa"/>
          </w:tcPr>
          <w:p w:rsidR="00376FEE" w:rsidRPr="003A0217" w:rsidRDefault="00376FEE" w:rsidP="00AF0213">
            <w:pPr>
              <w:rPr>
                <w:rFonts w:ascii="Times New Roman" w:hAnsi="Times New Roman" w:cs="Times New Roman"/>
                <w:sz w:val="24"/>
                <w:szCs w:val="24"/>
              </w:rPr>
            </w:pPr>
          </w:p>
        </w:tc>
      </w:tr>
      <w:tr w:rsidR="00376FEE" w:rsidRPr="003A0217" w:rsidTr="00AF0213">
        <w:tc>
          <w:tcPr>
            <w:tcW w:w="7563" w:type="dxa"/>
          </w:tcPr>
          <w:p w:rsidR="00376FEE" w:rsidRPr="003A0217" w:rsidRDefault="00376FEE" w:rsidP="00376FEE">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4. За результатами розгляду заяв та документів осіб, які виявили бажання зайняти посаду професора / доцента / старшого викладача / викладача / асистента / викладача-стажиста / провідного концертмейстера / концертмейстера та встановлення їх відповідності кваліфікаційним вимогам, такі особи допускаються до співбесіди із конкурсною комісією.</w:t>
            </w:r>
          </w:p>
        </w:tc>
        <w:tc>
          <w:tcPr>
            <w:tcW w:w="7563" w:type="dxa"/>
          </w:tcPr>
          <w:p w:rsidR="00376FEE" w:rsidRPr="003A0217" w:rsidRDefault="00376FEE" w:rsidP="00AF0213">
            <w:pPr>
              <w:rPr>
                <w:rFonts w:ascii="Times New Roman" w:hAnsi="Times New Roman" w:cs="Times New Roman"/>
                <w:sz w:val="24"/>
                <w:szCs w:val="24"/>
              </w:rPr>
            </w:pPr>
          </w:p>
        </w:tc>
      </w:tr>
      <w:tr w:rsidR="00376FEE" w:rsidRPr="003A0217" w:rsidTr="00AF0213">
        <w:tc>
          <w:tcPr>
            <w:tcW w:w="7563" w:type="dxa"/>
          </w:tcPr>
          <w:p w:rsidR="00376FEE" w:rsidRPr="003A0217" w:rsidRDefault="00376FEE" w:rsidP="00376FEE">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5. За результатами співбесіди конкурсна комісія рекомендує керівнику закладу вищої освіти призначити на посаду професора / доцента / старшого викладача / викладача / асистента / викладача-стажиста / провідного концертмейстера / концертмейстера особу, яка найкраще продемонструвала свої професійні, педагогічні, наукові та особисті здібності.</w:t>
            </w:r>
          </w:p>
        </w:tc>
        <w:tc>
          <w:tcPr>
            <w:tcW w:w="7563" w:type="dxa"/>
          </w:tcPr>
          <w:p w:rsidR="00376FEE" w:rsidRPr="003A0217" w:rsidRDefault="00376FEE" w:rsidP="00AF0213">
            <w:pPr>
              <w:rPr>
                <w:rFonts w:ascii="Times New Roman" w:hAnsi="Times New Roman" w:cs="Times New Roman"/>
                <w:sz w:val="24"/>
                <w:szCs w:val="24"/>
              </w:rPr>
            </w:pPr>
          </w:p>
        </w:tc>
      </w:tr>
      <w:tr w:rsidR="00376FEE" w:rsidRPr="003A0217" w:rsidTr="00AF0213">
        <w:tc>
          <w:tcPr>
            <w:tcW w:w="7563" w:type="dxa"/>
          </w:tcPr>
          <w:p w:rsidR="00376FEE" w:rsidRPr="003A0217" w:rsidRDefault="00376FEE" w:rsidP="00376FEE">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6. Керівник закладу вищої освіти з урахуванням пропозиції конкурсної комісії самостійно визначає строк, на який укладається контракт із професором / доцентом / старшим викладачем / викладачем / асистентом / викладачем-стажистом / провідним концертмейстером / концертмейстером, але не більше, ніж на п’ять років.</w:t>
            </w:r>
          </w:p>
        </w:tc>
        <w:tc>
          <w:tcPr>
            <w:tcW w:w="7563" w:type="dxa"/>
          </w:tcPr>
          <w:p w:rsidR="00376FEE" w:rsidRPr="003A0217" w:rsidRDefault="00376FEE" w:rsidP="00AF0213">
            <w:pPr>
              <w:rPr>
                <w:rFonts w:ascii="Times New Roman" w:hAnsi="Times New Roman" w:cs="Times New Roman"/>
                <w:sz w:val="24"/>
                <w:szCs w:val="24"/>
              </w:rPr>
            </w:pPr>
          </w:p>
        </w:tc>
      </w:tr>
      <w:tr w:rsidR="00376FEE" w:rsidRPr="003A0217" w:rsidTr="00AF0213">
        <w:tc>
          <w:tcPr>
            <w:tcW w:w="7563" w:type="dxa"/>
          </w:tcPr>
          <w:p w:rsidR="00376FEE" w:rsidRPr="003A0217" w:rsidRDefault="00376FEE" w:rsidP="00376FEE">
            <w:pPr>
              <w:widowControl w:val="0"/>
              <w:jc w:val="center"/>
              <w:rPr>
                <w:rFonts w:ascii="Times New Roman" w:hAnsi="Times New Roman" w:cs="Times New Roman"/>
                <w:b/>
                <w:bCs/>
                <w:sz w:val="24"/>
                <w:szCs w:val="24"/>
              </w:rPr>
            </w:pPr>
            <w:r w:rsidRPr="003A0217">
              <w:rPr>
                <w:rFonts w:ascii="Times New Roman" w:hAnsi="Times New Roman" w:cs="Times New Roman"/>
                <w:b/>
                <w:bCs/>
                <w:sz w:val="24"/>
                <w:szCs w:val="24"/>
              </w:rPr>
              <w:t>VІIІ. Проведення конкурсного відбору при заміщені вакантних посад вченого секретаря / завідувача аспірантури, докторантури / завідувача ординатурою, інтернатурою / завідувача підготовчим відділенням / директора бібліотеки, наукового працівника бібліотеки та укладення з ним трудового договору (контракту)</w:t>
            </w:r>
          </w:p>
        </w:tc>
        <w:tc>
          <w:tcPr>
            <w:tcW w:w="7563" w:type="dxa"/>
          </w:tcPr>
          <w:p w:rsidR="00376FEE" w:rsidRPr="003A0217" w:rsidRDefault="00376FEE" w:rsidP="00AF0213">
            <w:pPr>
              <w:rPr>
                <w:rFonts w:ascii="Times New Roman" w:hAnsi="Times New Roman" w:cs="Times New Roman"/>
                <w:sz w:val="24"/>
                <w:szCs w:val="24"/>
              </w:rPr>
            </w:pPr>
          </w:p>
        </w:tc>
      </w:tr>
      <w:tr w:rsidR="00376FEE" w:rsidRPr="003A0217" w:rsidTr="00AF0213">
        <w:tc>
          <w:tcPr>
            <w:tcW w:w="7563" w:type="dxa"/>
          </w:tcPr>
          <w:p w:rsidR="003A0217" w:rsidRPr="003A0217" w:rsidRDefault="003A0217" w:rsidP="003A0217">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1. Конкурсний відбір осіб на посаду вченого секретаря / завідувача аспірантури, докторантури / завідувача ординатурою, інтернатурою / завідувача підготовчим відділенням / директора бібліотеки, наукового працівника бібліотеки здійснюється на принципах змагальності, рівності, об’єктивності та неупередженості конкурсної комісії.</w:t>
            </w:r>
          </w:p>
          <w:p w:rsidR="00376FEE" w:rsidRPr="003A0217" w:rsidRDefault="003A0217" w:rsidP="003A0217">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 xml:space="preserve">Пролонгація трудового договору (контракту) із вченим </w:t>
            </w:r>
            <w:r w:rsidRPr="003A0217">
              <w:rPr>
                <w:rFonts w:ascii="Times New Roman" w:hAnsi="Times New Roman" w:cs="Times New Roman"/>
                <w:sz w:val="24"/>
                <w:szCs w:val="24"/>
              </w:rPr>
              <w:lastRenderedPageBreak/>
              <w:t>секретарем / завідувачем аспірантури, докторантури / завідувачем ординатурою, інтернатурою / завідувачем підготовчим відділенням / директором бібліотеки, науковим працівника бібліотеки без проведення конкурсного відбору не допускається.</w:t>
            </w:r>
          </w:p>
        </w:tc>
        <w:tc>
          <w:tcPr>
            <w:tcW w:w="7563" w:type="dxa"/>
          </w:tcPr>
          <w:p w:rsidR="00376FEE" w:rsidRPr="003A0217" w:rsidRDefault="00376FEE" w:rsidP="00AF0213">
            <w:pPr>
              <w:rPr>
                <w:rFonts w:ascii="Times New Roman" w:hAnsi="Times New Roman" w:cs="Times New Roman"/>
                <w:sz w:val="24"/>
                <w:szCs w:val="24"/>
              </w:rPr>
            </w:pPr>
          </w:p>
        </w:tc>
      </w:tr>
      <w:tr w:rsidR="003A0217" w:rsidRPr="003A0217" w:rsidTr="00AF0213">
        <w:tc>
          <w:tcPr>
            <w:tcW w:w="7563" w:type="dxa"/>
          </w:tcPr>
          <w:p w:rsidR="003A0217" w:rsidRPr="003A0217" w:rsidRDefault="003A0217" w:rsidP="003A0217">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2. Особи, які виявили бажання зайняти посаду вченого секретаря / завідувача аспірантури, докторантури / завідувача ординатурою, інтернатурою / завідувача підготовчим відділенням / директора бібліотеки, наукового працівника бібліотеки та відповідають кваліфікаційним вимогам до неї, подають заяву та відповідні документи до закладу вищої освіти у встановленому порядку.</w:t>
            </w:r>
          </w:p>
        </w:tc>
        <w:tc>
          <w:tcPr>
            <w:tcW w:w="7563" w:type="dxa"/>
          </w:tcPr>
          <w:p w:rsidR="003A0217" w:rsidRPr="003A0217" w:rsidRDefault="003A0217" w:rsidP="00AF0213">
            <w:pPr>
              <w:rPr>
                <w:rFonts w:ascii="Times New Roman" w:hAnsi="Times New Roman" w:cs="Times New Roman"/>
                <w:sz w:val="24"/>
                <w:szCs w:val="24"/>
              </w:rPr>
            </w:pPr>
          </w:p>
        </w:tc>
      </w:tr>
      <w:tr w:rsidR="003A0217" w:rsidRPr="003A0217" w:rsidTr="00AF0213">
        <w:tc>
          <w:tcPr>
            <w:tcW w:w="7563" w:type="dxa"/>
          </w:tcPr>
          <w:p w:rsidR="003A0217" w:rsidRPr="003A0217" w:rsidRDefault="003A0217" w:rsidP="003A0217">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3. Конкурсна комісія розглядає заяви та документи осіб, які виявили бажання зайняти посаду вченого секретаря / завідувача аспірантури, докторантури / завідувача ординатурою, інтернатурою / завідувача підготовчим відділенням / директора бібліотеки, наукового працівника бібліотеки та встановлює їх відповідність кваліфікаційним вимогам.</w:t>
            </w:r>
          </w:p>
          <w:p w:rsidR="003A0217" w:rsidRPr="003A0217" w:rsidRDefault="003A0217" w:rsidP="003A0217">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До конкурсної комісії, що розглядає заяви та документи осіб, які виявили бажання зайняти посаду вченого секретаря / завідувача аспірантури, докторантури / завідувача ординатурою, інтернатурою / завідувача підготовчим відділенням / директора бібліотеки, наукового працівника бібліотеки обов’язково входять заступник керівника закладу вищої освіти з наукової роботи.</w:t>
            </w:r>
          </w:p>
        </w:tc>
        <w:tc>
          <w:tcPr>
            <w:tcW w:w="7563" w:type="dxa"/>
          </w:tcPr>
          <w:p w:rsidR="003A0217" w:rsidRPr="003A0217" w:rsidRDefault="003A0217" w:rsidP="00AF0213">
            <w:pPr>
              <w:rPr>
                <w:rFonts w:ascii="Times New Roman" w:hAnsi="Times New Roman" w:cs="Times New Roman"/>
                <w:sz w:val="24"/>
                <w:szCs w:val="24"/>
              </w:rPr>
            </w:pPr>
          </w:p>
        </w:tc>
      </w:tr>
      <w:tr w:rsidR="003A0217" w:rsidRPr="003A0217" w:rsidTr="00AF0213">
        <w:tc>
          <w:tcPr>
            <w:tcW w:w="7563" w:type="dxa"/>
          </w:tcPr>
          <w:p w:rsidR="003A0217" w:rsidRPr="003A0217" w:rsidRDefault="003A0217" w:rsidP="003A0217">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4. За результатами розгляду заяв та документів осіб, які виявили бажання зайняти посаду вченого секретаря / завідувача аспірантури, докторантури / завідувача ординатурою, інтернатурою / завідувача підготовчим відділенням / директора бібліотеки, наукового працівника бібліотеки та встановлення їх відповідності кваліфікаційним вимогам, такі особи допускаються до співбесіди із конкурсною комісією.</w:t>
            </w:r>
          </w:p>
        </w:tc>
        <w:tc>
          <w:tcPr>
            <w:tcW w:w="7563" w:type="dxa"/>
          </w:tcPr>
          <w:p w:rsidR="003A0217" w:rsidRPr="003A0217" w:rsidRDefault="003A0217" w:rsidP="00AF0213">
            <w:pPr>
              <w:rPr>
                <w:rFonts w:ascii="Times New Roman" w:hAnsi="Times New Roman" w:cs="Times New Roman"/>
                <w:sz w:val="24"/>
                <w:szCs w:val="24"/>
              </w:rPr>
            </w:pPr>
          </w:p>
        </w:tc>
      </w:tr>
      <w:tr w:rsidR="003A0217" w:rsidRPr="003A0217" w:rsidTr="00AF0213">
        <w:tc>
          <w:tcPr>
            <w:tcW w:w="7563" w:type="dxa"/>
          </w:tcPr>
          <w:p w:rsidR="003A0217" w:rsidRPr="003A0217" w:rsidRDefault="003A0217" w:rsidP="003A0217">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 xml:space="preserve">5. За результатами співбесіди конкурсна комісія рекомендує керівнику закладу вищої освіти призначити на посаду вченого секретаря / завідувача аспірантури, докторантури / завідувача ординатурою, інтернатурою / завідувача підготовчим відділенням / директора бібліотеки, наукового працівника бібліотеки, яка найкраще </w:t>
            </w:r>
            <w:r w:rsidRPr="003A0217">
              <w:rPr>
                <w:rFonts w:ascii="Times New Roman" w:hAnsi="Times New Roman" w:cs="Times New Roman"/>
                <w:sz w:val="24"/>
                <w:szCs w:val="24"/>
              </w:rPr>
              <w:lastRenderedPageBreak/>
              <w:t>продемонструвала свої професійні та особисті здібності.</w:t>
            </w:r>
          </w:p>
        </w:tc>
        <w:tc>
          <w:tcPr>
            <w:tcW w:w="7563" w:type="dxa"/>
          </w:tcPr>
          <w:p w:rsidR="003A0217" w:rsidRPr="003A0217" w:rsidRDefault="003A0217" w:rsidP="00AF0213">
            <w:pPr>
              <w:rPr>
                <w:rFonts w:ascii="Times New Roman" w:hAnsi="Times New Roman" w:cs="Times New Roman"/>
                <w:sz w:val="24"/>
                <w:szCs w:val="24"/>
              </w:rPr>
            </w:pPr>
          </w:p>
        </w:tc>
      </w:tr>
      <w:tr w:rsidR="003A0217" w:rsidRPr="003A0217" w:rsidTr="00AF0213">
        <w:tc>
          <w:tcPr>
            <w:tcW w:w="7563" w:type="dxa"/>
          </w:tcPr>
          <w:p w:rsidR="003A0217" w:rsidRPr="003A0217" w:rsidRDefault="003A0217" w:rsidP="003A0217">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6. Керівник закладу вищої освіти з урахуванням пропозиції конкурсної комісії самостійно визначає строк, на який укладається контракт із вченим секретарем / завідувачем аспірантури, докторантури / завідувачем ординатурою, інтернатурою / завідувачем підготовчим відділенням / директором бібліотеки, науковим працівником бібліотеки, але не більше, ніж на п’ять років.</w:t>
            </w:r>
          </w:p>
          <w:p w:rsidR="003A0217" w:rsidRPr="003A0217" w:rsidRDefault="003A0217" w:rsidP="003A0217">
            <w:pPr>
              <w:widowControl w:val="0"/>
              <w:ind w:firstLine="851"/>
              <w:jc w:val="both"/>
              <w:rPr>
                <w:rFonts w:ascii="Times New Roman" w:hAnsi="Times New Roman" w:cs="Times New Roman"/>
                <w:sz w:val="24"/>
                <w:szCs w:val="24"/>
              </w:rPr>
            </w:pPr>
            <w:r w:rsidRPr="003A0217">
              <w:rPr>
                <w:rFonts w:ascii="Times New Roman" w:hAnsi="Times New Roman" w:cs="Times New Roman"/>
                <w:sz w:val="24"/>
                <w:szCs w:val="24"/>
              </w:rPr>
              <w:t>У контракті із завідувачем аспірантури, докторантури / завідувачем ординатурою, інтернатурою / завідувачем підготовчим відділенням / директором бібліотеки визначаються цільові показники його діяльності досягнення яких повинна забезпечити особа на посаді завідувача аспірантури, докторантури / завідувача ординатурою, інтернатурою / завідувача підготовчим відділенням / директора бібліотеки в разі підписання контракту, механізми перевірки досягнення таких цільових показників, а також терміни для досягнення таких цільових показників.</w:t>
            </w:r>
          </w:p>
        </w:tc>
        <w:tc>
          <w:tcPr>
            <w:tcW w:w="7563" w:type="dxa"/>
          </w:tcPr>
          <w:p w:rsidR="003A0217" w:rsidRPr="003A0217" w:rsidRDefault="003A0217" w:rsidP="00AF0213">
            <w:pPr>
              <w:rPr>
                <w:rFonts w:ascii="Times New Roman" w:hAnsi="Times New Roman" w:cs="Times New Roman"/>
                <w:sz w:val="24"/>
                <w:szCs w:val="24"/>
              </w:rPr>
            </w:pPr>
          </w:p>
        </w:tc>
      </w:tr>
    </w:tbl>
    <w:p w:rsidR="00AF0213" w:rsidRPr="00AF0213" w:rsidRDefault="00AF0213" w:rsidP="00AF0213">
      <w:pPr>
        <w:spacing w:after="0" w:line="240" w:lineRule="auto"/>
        <w:rPr>
          <w:rFonts w:ascii="Times New Roman" w:hAnsi="Times New Roman" w:cs="Times New Roman"/>
          <w:sz w:val="28"/>
          <w:szCs w:val="28"/>
        </w:rPr>
      </w:pPr>
    </w:p>
    <w:sectPr w:rsidR="00AF0213" w:rsidRPr="00AF0213" w:rsidSect="00AF0213">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45"/>
    <w:rsid w:val="002D62AA"/>
    <w:rsid w:val="00376FEE"/>
    <w:rsid w:val="003A0217"/>
    <w:rsid w:val="00597D22"/>
    <w:rsid w:val="007A5507"/>
    <w:rsid w:val="00AF0213"/>
    <w:rsid w:val="00DE27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EA30"/>
  <w15:chartTrackingRefBased/>
  <w15:docId w15:val="{0D0AFA02-194A-44EA-BD61-459FACF4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0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156">
      <w:bodyDiv w:val="1"/>
      <w:marLeft w:val="0"/>
      <w:marRight w:val="0"/>
      <w:marTop w:val="0"/>
      <w:marBottom w:val="0"/>
      <w:divBdr>
        <w:top w:val="none" w:sz="0" w:space="0" w:color="auto"/>
        <w:left w:val="none" w:sz="0" w:space="0" w:color="auto"/>
        <w:bottom w:val="none" w:sz="0" w:space="0" w:color="auto"/>
        <w:right w:val="none" w:sz="0" w:space="0" w:color="auto"/>
      </w:divBdr>
    </w:div>
    <w:div w:id="206726353">
      <w:bodyDiv w:val="1"/>
      <w:marLeft w:val="0"/>
      <w:marRight w:val="0"/>
      <w:marTop w:val="0"/>
      <w:marBottom w:val="0"/>
      <w:divBdr>
        <w:top w:val="none" w:sz="0" w:space="0" w:color="auto"/>
        <w:left w:val="none" w:sz="0" w:space="0" w:color="auto"/>
        <w:bottom w:val="none" w:sz="0" w:space="0" w:color="auto"/>
        <w:right w:val="none" w:sz="0" w:space="0" w:color="auto"/>
      </w:divBdr>
    </w:div>
    <w:div w:id="253435850">
      <w:bodyDiv w:val="1"/>
      <w:marLeft w:val="0"/>
      <w:marRight w:val="0"/>
      <w:marTop w:val="0"/>
      <w:marBottom w:val="0"/>
      <w:divBdr>
        <w:top w:val="none" w:sz="0" w:space="0" w:color="auto"/>
        <w:left w:val="none" w:sz="0" w:space="0" w:color="auto"/>
        <w:bottom w:val="none" w:sz="0" w:space="0" w:color="auto"/>
        <w:right w:val="none" w:sz="0" w:space="0" w:color="auto"/>
      </w:divBdr>
    </w:div>
    <w:div w:id="266356730">
      <w:bodyDiv w:val="1"/>
      <w:marLeft w:val="0"/>
      <w:marRight w:val="0"/>
      <w:marTop w:val="0"/>
      <w:marBottom w:val="0"/>
      <w:divBdr>
        <w:top w:val="none" w:sz="0" w:space="0" w:color="auto"/>
        <w:left w:val="none" w:sz="0" w:space="0" w:color="auto"/>
        <w:bottom w:val="none" w:sz="0" w:space="0" w:color="auto"/>
        <w:right w:val="none" w:sz="0" w:space="0" w:color="auto"/>
      </w:divBdr>
    </w:div>
    <w:div w:id="283853878">
      <w:bodyDiv w:val="1"/>
      <w:marLeft w:val="0"/>
      <w:marRight w:val="0"/>
      <w:marTop w:val="0"/>
      <w:marBottom w:val="0"/>
      <w:divBdr>
        <w:top w:val="none" w:sz="0" w:space="0" w:color="auto"/>
        <w:left w:val="none" w:sz="0" w:space="0" w:color="auto"/>
        <w:bottom w:val="none" w:sz="0" w:space="0" w:color="auto"/>
        <w:right w:val="none" w:sz="0" w:space="0" w:color="auto"/>
      </w:divBdr>
    </w:div>
    <w:div w:id="374694685">
      <w:bodyDiv w:val="1"/>
      <w:marLeft w:val="0"/>
      <w:marRight w:val="0"/>
      <w:marTop w:val="0"/>
      <w:marBottom w:val="0"/>
      <w:divBdr>
        <w:top w:val="none" w:sz="0" w:space="0" w:color="auto"/>
        <w:left w:val="none" w:sz="0" w:space="0" w:color="auto"/>
        <w:bottom w:val="none" w:sz="0" w:space="0" w:color="auto"/>
        <w:right w:val="none" w:sz="0" w:space="0" w:color="auto"/>
      </w:divBdr>
    </w:div>
    <w:div w:id="394934424">
      <w:bodyDiv w:val="1"/>
      <w:marLeft w:val="0"/>
      <w:marRight w:val="0"/>
      <w:marTop w:val="0"/>
      <w:marBottom w:val="0"/>
      <w:divBdr>
        <w:top w:val="none" w:sz="0" w:space="0" w:color="auto"/>
        <w:left w:val="none" w:sz="0" w:space="0" w:color="auto"/>
        <w:bottom w:val="none" w:sz="0" w:space="0" w:color="auto"/>
        <w:right w:val="none" w:sz="0" w:space="0" w:color="auto"/>
      </w:divBdr>
    </w:div>
    <w:div w:id="415858382">
      <w:bodyDiv w:val="1"/>
      <w:marLeft w:val="0"/>
      <w:marRight w:val="0"/>
      <w:marTop w:val="0"/>
      <w:marBottom w:val="0"/>
      <w:divBdr>
        <w:top w:val="none" w:sz="0" w:space="0" w:color="auto"/>
        <w:left w:val="none" w:sz="0" w:space="0" w:color="auto"/>
        <w:bottom w:val="none" w:sz="0" w:space="0" w:color="auto"/>
        <w:right w:val="none" w:sz="0" w:space="0" w:color="auto"/>
      </w:divBdr>
    </w:div>
    <w:div w:id="498160293">
      <w:bodyDiv w:val="1"/>
      <w:marLeft w:val="0"/>
      <w:marRight w:val="0"/>
      <w:marTop w:val="0"/>
      <w:marBottom w:val="0"/>
      <w:divBdr>
        <w:top w:val="none" w:sz="0" w:space="0" w:color="auto"/>
        <w:left w:val="none" w:sz="0" w:space="0" w:color="auto"/>
        <w:bottom w:val="none" w:sz="0" w:space="0" w:color="auto"/>
        <w:right w:val="none" w:sz="0" w:space="0" w:color="auto"/>
      </w:divBdr>
    </w:div>
    <w:div w:id="555243727">
      <w:bodyDiv w:val="1"/>
      <w:marLeft w:val="0"/>
      <w:marRight w:val="0"/>
      <w:marTop w:val="0"/>
      <w:marBottom w:val="0"/>
      <w:divBdr>
        <w:top w:val="none" w:sz="0" w:space="0" w:color="auto"/>
        <w:left w:val="none" w:sz="0" w:space="0" w:color="auto"/>
        <w:bottom w:val="none" w:sz="0" w:space="0" w:color="auto"/>
        <w:right w:val="none" w:sz="0" w:space="0" w:color="auto"/>
      </w:divBdr>
    </w:div>
    <w:div w:id="608779214">
      <w:bodyDiv w:val="1"/>
      <w:marLeft w:val="0"/>
      <w:marRight w:val="0"/>
      <w:marTop w:val="0"/>
      <w:marBottom w:val="0"/>
      <w:divBdr>
        <w:top w:val="none" w:sz="0" w:space="0" w:color="auto"/>
        <w:left w:val="none" w:sz="0" w:space="0" w:color="auto"/>
        <w:bottom w:val="none" w:sz="0" w:space="0" w:color="auto"/>
        <w:right w:val="none" w:sz="0" w:space="0" w:color="auto"/>
      </w:divBdr>
    </w:div>
    <w:div w:id="611516539">
      <w:bodyDiv w:val="1"/>
      <w:marLeft w:val="0"/>
      <w:marRight w:val="0"/>
      <w:marTop w:val="0"/>
      <w:marBottom w:val="0"/>
      <w:divBdr>
        <w:top w:val="none" w:sz="0" w:space="0" w:color="auto"/>
        <w:left w:val="none" w:sz="0" w:space="0" w:color="auto"/>
        <w:bottom w:val="none" w:sz="0" w:space="0" w:color="auto"/>
        <w:right w:val="none" w:sz="0" w:space="0" w:color="auto"/>
      </w:divBdr>
    </w:div>
    <w:div w:id="636224755">
      <w:bodyDiv w:val="1"/>
      <w:marLeft w:val="0"/>
      <w:marRight w:val="0"/>
      <w:marTop w:val="0"/>
      <w:marBottom w:val="0"/>
      <w:divBdr>
        <w:top w:val="none" w:sz="0" w:space="0" w:color="auto"/>
        <w:left w:val="none" w:sz="0" w:space="0" w:color="auto"/>
        <w:bottom w:val="none" w:sz="0" w:space="0" w:color="auto"/>
        <w:right w:val="none" w:sz="0" w:space="0" w:color="auto"/>
      </w:divBdr>
    </w:div>
    <w:div w:id="667903267">
      <w:bodyDiv w:val="1"/>
      <w:marLeft w:val="0"/>
      <w:marRight w:val="0"/>
      <w:marTop w:val="0"/>
      <w:marBottom w:val="0"/>
      <w:divBdr>
        <w:top w:val="none" w:sz="0" w:space="0" w:color="auto"/>
        <w:left w:val="none" w:sz="0" w:space="0" w:color="auto"/>
        <w:bottom w:val="none" w:sz="0" w:space="0" w:color="auto"/>
        <w:right w:val="none" w:sz="0" w:space="0" w:color="auto"/>
      </w:divBdr>
    </w:div>
    <w:div w:id="669868435">
      <w:bodyDiv w:val="1"/>
      <w:marLeft w:val="0"/>
      <w:marRight w:val="0"/>
      <w:marTop w:val="0"/>
      <w:marBottom w:val="0"/>
      <w:divBdr>
        <w:top w:val="none" w:sz="0" w:space="0" w:color="auto"/>
        <w:left w:val="none" w:sz="0" w:space="0" w:color="auto"/>
        <w:bottom w:val="none" w:sz="0" w:space="0" w:color="auto"/>
        <w:right w:val="none" w:sz="0" w:space="0" w:color="auto"/>
      </w:divBdr>
    </w:div>
    <w:div w:id="742530448">
      <w:bodyDiv w:val="1"/>
      <w:marLeft w:val="0"/>
      <w:marRight w:val="0"/>
      <w:marTop w:val="0"/>
      <w:marBottom w:val="0"/>
      <w:divBdr>
        <w:top w:val="none" w:sz="0" w:space="0" w:color="auto"/>
        <w:left w:val="none" w:sz="0" w:space="0" w:color="auto"/>
        <w:bottom w:val="none" w:sz="0" w:space="0" w:color="auto"/>
        <w:right w:val="none" w:sz="0" w:space="0" w:color="auto"/>
      </w:divBdr>
    </w:div>
    <w:div w:id="744448808">
      <w:bodyDiv w:val="1"/>
      <w:marLeft w:val="0"/>
      <w:marRight w:val="0"/>
      <w:marTop w:val="0"/>
      <w:marBottom w:val="0"/>
      <w:divBdr>
        <w:top w:val="none" w:sz="0" w:space="0" w:color="auto"/>
        <w:left w:val="none" w:sz="0" w:space="0" w:color="auto"/>
        <w:bottom w:val="none" w:sz="0" w:space="0" w:color="auto"/>
        <w:right w:val="none" w:sz="0" w:space="0" w:color="auto"/>
      </w:divBdr>
    </w:div>
    <w:div w:id="745810843">
      <w:bodyDiv w:val="1"/>
      <w:marLeft w:val="0"/>
      <w:marRight w:val="0"/>
      <w:marTop w:val="0"/>
      <w:marBottom w:val="0"/>
      <w:divBdr>
        <w:top w:val="none" w:sz="0" w:space="0" w:color="auto"/>
        <w:left w:val="none" w:sz="0" w:space="0" w:color="auto"/>
        <w:bottom w:val="none" w:sz="0" w:space="0" w:color="auto"/>
        <w:right w:val="none" w:sz="0" w:space="0" w:color="auto"/>
      </w:divBdr>
    </w:div>
    <w:div w:id="821123831">
      <w:bodyDiv w:val="1"/>
      <w:marLeft w:val="0"/>
      <w:marRight w:val="0"/>
      <w:marTop w:val="0"/>
      <w:marBottom w:val="0"/>
      <w:divBdr>
        <w:top w:val="none" w:sz="0" w:space="0" w:color="auto"/>
        <w:left w:val="none" w:sz="0" w:space="0" w:color="auto"/>
        <w:bottom w:val="none" w:sz="0" w:space="0" w:color="auto"/>
        <w:right w:val="none" w:sz="0" w:space="0" w:color="auto"/>
      </w:divBdr>
    </w:div>
    <w:div w:id="832063933">
      <w:bodyDiv w:val="1"/>
      <w:marLeft w:val="0"/>
      <w:marRight w:val="0"/>
      <w:marTop w:val="0"/>
      <w:marBottom w:val="0"/>
      <w:divBdr>
        <w:top w:val="none" w:sz="0" w:space="0" w:color="auto"/>
        <w:left w:val="none" w:sz="0" w:space="0" w:color="auto"/>
        <w:bottom w:val="none" w:sz="0" w:space="0" w:color="auto"/>
        <w:right w:val="none" w:sz="0" w:space="0" w:color="auto"/>
      </w:divBdr>
    </w:div>
    <w:div w:id="842356690">
      <w:bodyDiv w:val="1"/>
      <w:marLeft w:val="0"/>
      <w:marRight w:val="0"/>
      <w:marTop w:val="0"/>
      <w:marBottom w:val="0"/>
      <w:divBdr>
        <w:top w:val="none" w:sz="0" w:space="0" w:color="auto"/>
        <w:left w:val="none" w:sz="0" w:space="0" w:color="auto"/>
        <w:bottom w:val="none" w:sz="0" w:space="0" w:color="auto"/>
        <w:right w:val="none" w:sz="0" w:space="0" w:color="auto"/>
      </w:divBdr>
    </w:div>
    <w:div w:id="849950664">
      <w:bodyDiv w:val="1"/>
      <w:marLeft w:val="0"/>
      <w:marRight w:val="0"/>
      <w:marTop w:val="0"/>
      <w:marBottom w:val="0"/>
      <w:divBdr>
        <w:top w:val="none" w:sz="0" w:space="0" w:color="auto"/>
        <w:left w:val="none" w:sz="0" w:space="0" w:color="auto"/>
        <w:bottom w:val="none" w:sz="0" w:space="0" w:color="auto"/>
        <w:right w:val="none" w:sz="0" w:space="0" w:color="auto"/>
      </w:divBdr>
    </w:div>
    <w:div w:id="921915547">
      <w:bodyDiv w:val="1"/>
      <w:marLeft w:val="0"/>
      <w:marRight w:val="0"/>
      <w:marTop w:val="0"/>
      <w:marBottom w:val="0"/>
      <w:divBdr>
        <w:top w:val="none" w:sz="0" w:space="0" w:color="auto"/>
        <w:left w:val="none" w:sz="0" w:space="0" w:color="auto"/>
        <w:bottom w:val="none" w:sz="0" w:space="0" w:color="auto"/>
        <w:right w:val="none" w:sz="0" w:space="0" w:color="auto"/>
      </w:divBdr>
    </w:div>
    <w:div w:id="957835367">
      <w:bodyDiv w:val="1"/>
      <w:marLeft w:val="0"/>
      <w:marRight w:val="0"/>
      <w:marTop w:val="0"/>
      <w:marBottom w:val="0"/>
      <w:divBdr>
        <w:top w:val="none" w:sz="0" w:space="0" w:color="auto"/>
        <w:left w:val="none" w:sz="0" w:space="0" w:color="auto"/>
        <w:bottom w:val="none" w:sz="0" w:space="0" w:color="auto"/>
        <w:right w:val="none" w:sz="0" w:space="0" w:color="auto"/>
      </w:divBdr>
    </w:div>
    <w:div w:id="1026640958">
      <w:bodyDiv w:val="1"/>
      <w:marLeft w:val="0"/>
      <w:marRight w:val="0"/>
      <w:marTop w:val="0"/>
      <w:marBottom w:val="0"/>
      <w:divBdr>
        <w:top w:val="none" w:sz="0" w:space="0" w:color="auto"/>
        <w:left w:val="none" w:sz="0" w:space="0" w:color="auto"/>
        <w:bottom w:val="none" w:sz="0" w:space="0" w:color="auto"/>
        <w:right w:val="none" w:sz="0" w:space="0" w:color="auto"/>
      </w:divBdr>
    </w:div>
    <w:div w:id="1037006582">
      <w:bodyDiv w:val="1"/>
      <w:marLeft w:val="0"/>
      <w:marRight w:val="0"/>
      <w:marTop w:val="0"/>
      <w:marBottom w:val="0"/>
      <w:divBdr>
        <w:top w:val="none" w:sz="0" w:space="0" w:color="auto"/>
        <w:left w:val="none" w:sz="0" w:space="0" w:color="auto"/>
        <w:bottom w:val="none" w:sz="0" w:space="0" w:color="auto"/>
        <w:right w:val="none" w:sz="0" w:space="0" w:color="auto"/>
      </w:divBdr>
    </w:div>
    <w:div w:id="1159803811">
      <w:bodyDiv w:val="1"/>
      <w:marLeft w:val="0"/>
      <w:marRight w:val="0"/>
      <w:marTop w:val="0"/>
      <w:marBottom w:val="0"/>
      <w:divBdr>
        <w:top w:val="none" w:sz="0" w:space="0" w:color="auto"/>
        <w:left w:val="none" w:sz="0" w:space="0" w:color="auto"/>
        <w:bottom w:val="none" w:sz="0" w:space="0" w:color="auto"/>
        <w:right w:val="none" w:sz="0" w:space="0" w:color="auto"/>
      </w:divBdr>
    </w:div>
    <w:div w:id="1231035737">
      <w:bodyDiv w:val="1"/>
      <w:marLeft w:val="0"/>
      <w:marRight w:val="0"/>
      <w:marTop w:val="0"/>
      <w:marBottom w:val="0"/>
      <w:divBdr>
        <w:top w:val="none" w:sz="0" w:space="0" w:color="auto"/>
        <w:left w:val="none" w:sz="0" w:space="0" w:color="auto"/>
        <w:bottom w:val="none" w:sz="0" w:space="0" w:color="auto"/>
        <w:right w:val="none" w:sz="0" w:space="0" w:color="auto"/>
      </w:divBdr>
    </w:div>
    <w:div w:id="1237202064">
      <w:bodyDiv w:val="1"/>
      <w:marLeft w:val="0"/>
      <w:marRight w:val="0"/>
      <w:marTop w:val="0"/>
      <w:marBottom w:val="0"/>
      <w:divBdr>
        <w:top w:val="none" w:sz="0" w:space="0" w:color="auto"/>
        <w:left w:val="none" w:sz="0" w:space="0" w:color="auto"/>
        <w:bottom w:val="none" w:sz="0" w:space="0" w:color="auto"/>
        <w:right w:val="none" w:sz="0" w:space="0" w:color="auto"/>
      </w:divBdr>
    </w:div>
    <w:div w:id="1303073229">
      <w:bodyDiv w:val="1"/>
      <w:marLeft w:val="0"/>
      <w:marRight w:val="0"/>
      <w:marTop w:val="0"/>
      <w:marBottom w:val="0"/>
      <w:divBdr>
        <w:top w:val="none" w:sz="0" w:space="0" w:color="auto"/>
        <w:left w:val="none" w:sz="0" w:space="0" w:color="auto"/>
        <w:bottom w:val="none" w:sz="0" w:space="0" w:color="auto"/>
        <w:right w:val="none" w:sz="0" w:space="0" w:color="auto"/>
      </w:divBdr>
    </w:div>
    <w:div w:id="1328745771">
      <w:bodyDiv w:val="1"/>
      <w:marLeft w:val="0"/>
      <w:marRight w:val="0"/>
      <w:marTop w:val="0"/>
      <w:marBottom w:val="0"/>
      <w:divBdr>
        <w:top w:val="none" w:sz="0" w:space="0" w:color="auto"/>
        <w:left w:val="none" w:sz="0" w:space="0" w:color="auto"/>
        <w:bottom w:val="none" w:sz="0" w:space="0" w:color="auto"/>
        <w:right w:val="none" w:sz="0" w:space="0" w:color="auto"/>
      </w:divBdr>
    </w:div>
    <w:div w:id="1388606192">
      <w:bodyDiv w:val="1"/>
      <w:marLeft w:val="0"/>
      <w:marRight w:val="0"/>
      <w:marTop w:val="0"/>
      <w:marBottom w:val="0"/>
      <w:divBdr>
        <w:top w:val="none" w:sz="0" w:space="0" w:color="auto"/>
        <w:left w:val="none" w:sz="0" w:space="0" w:color="auto"/>
        <w:bottom w:val="none" w:sz="0" w:space="0" w:color="auto"/>
        <w:right w:val="none" w:sz="0" w:space="0" w:color="auto"/>
      </w:divBdr>
    </w:div>
    <w:div w:id="1482042341">
      <w:bodyDiv w:val="1"/>
      <w:marLeft w:val="0"/>
      <w:marRight w:val="0"/>
      <w:marTop w:val="0"/>
      <w:marBottom w:val="0"/>
      <w:divBdr>
        <w:top w:val="none" w:sz="0" w:space="0" w:color="auto"/>
        <w:left w:val="none" w:sz="0" w:space="0" w:color="auto"/>
        <w:bottom w:val="none" w:sz="0" w:space="0" w:color="auto"/>
        <w:right w:val="none" w:sz="0" w:space="0" w:color="auto"/>
      </w:divBdr>
    </w:div>
    <w:div w:id="1511875994">
      <w:bodyDiv w:val="1"/>
      <w:marLeft w:val="0"/>
      <w:marRight w:val="0"/>
      <w:marTop w:val="0"/>
      <w:marBottom w:val="0"/>
      <w:divBdr>
        <w:top w:val="none" w:sz="0" w:space="0" w:color="auto"/>
        <w:left w:val="none" w:sz="0" w:space="0" w:color="auto"/>
        <w:bottom w:val="none" w:sz="0" w:space="0" w:color="auto"/>
        <w:right w:val="none" w:sz="0" w:space="0" w:color="auto"/>
      </w:divBdr>
    </w:div>
    <w:div w:id="1512261533">
      <w:bodyDiv w:val="1"/>
      <w:marLeft w:val="0"/>
      <w:marRight w:val="0"/>
      <w:marTop w:val="0"/>
      <w:marBottom w:val="0"/>
      <w:divBdr>
        <w:top w:val="none" w:sz="0" w:space="0" w:color="auto"/>
        <w:left w:val="none" w:sz="0" w:space="0" w:color="auto"/>
        <w:bottom w:val="none" w:sz="0" w:space="0" w:color="auto"/>
        <w:right w:val="none" w:sz="0" w:space="0" w:color="auto"/>
      </w:divBdr>
    </w:div>
    <w:div w:id="1544100368">
      <w:bodyDiv w:val="1"/>
      <w:marLeft w:val="0"/>
      <w:marRight w:val="0"/>
      <w:marTop w:val="0"/>
      <w:marBottom w:val="0"/>
      <w:divBdr>
        <w:top w:val="none" w:sz="0" w:space="0" w:color="auto"/>
        <w:left w:val="none" w:sz="0" w:space="0" w:color="auto"/>
        <w:bottom w:val="none" w:sz="0" w:space="0" w:color="auto"/>
        <w:right w:val="none" w:sz="0" w:space="0" w:color="auto"/>
      </w:divBdr>
    </w:div>
    <w:div w:id="1561945215">
      <w:bodyDiv w:val="1"/>
      <w:marLeft w:val="0"/>
      <w:marRight w:val="0"/>
      <w:marTop w:val="0"/>
      <w:marBottom w:val="0"/>
      <w:divBdr>
        <w:top w:val="none" w:sz="0" w:space="0" w:color="auto"/>
        <w:left w:val="none" w:sz="0" w:space="0" w:color="auto"/>
        <w:bottom w:val="none" w:sz="0" w:space="0" w:color="auto"/>
        <w:right w:val="none" w:sz="0" w:space="0" w:color="auto"/>
      </w:divBdr>
    </w:div>
    <w:div w:id="1612279789">
      <w:bodyDiv w:val="1"/>
      <w:marLeft w:val="0"/>
      <w:marRight w:val="0"/>
      <w:marTop w:val="0"/>
      <w:marBottom w:val="0"/>
      <w:divBdr>
        <w:top w:val="none" w:sz="0" w:space="0" w:color="auto"/>
        <w:left w:val="none" w:sz="0" w:space="0" w:color="auto"/>
        <w:bottom w:val="none" w:sz="0" w:space="0" w:color="auto"/>
        <w:right w:val="none" w:sz="0" w:space="0" w:color="auto"/>
      </w:divBdr>
    </w:div>
    <w:div w:id="1654944528">
      <w:bodyDiv w:val="1"/>
      <w:marLeft w:val="0"/>
      <w:marRight w:val="0"/>
      <w:marTop w:val="0"/>
      <w:marBottom w:val="0"/>
      <w:divBdr>
        <w:top w:val="none" w:sz="0" w:space="0" w:color="auto"/>
        <w:left w:val="none" w:sz="0" w:space="0" w:color="auto"/>
        <w:bottom w:val="none" w:sz="0" w:space="0" w:color="auto"/>
        <w:right w:val="none" w:sz="0" w:space="0" w:color="auto"/>
      </w:divBdr>
    </w:div>
    <w:div w:id="1664121693">
      <w:bodyDiv w:val="1"/>
      <w:marLeft w:val="0"/>
      <w:marRight w:val="0"/>
      <w:marTop w:val="0"/>
      <w:marBottom w:val="0"/>
      <w:divBdr>
        <w:top w:val="none" w:sz="0" w:space="0" w:color="auto"/>
        <w:left w:val="none" w:sz="0" w:space="0" w:color="auto"/>
        <w:bottom w:val="none" w:sz="0" w:space="0" w:color="auto"/>
        <w:right w:val="none" w:sz="0" w:space="0" w:color="auto"/>
      </w:divBdr>
    </w:div>
    <w:div w:id="1690915431">
      <w:bodyDiv w:val="1"/>
      <w:marLeft w:val="0"/>
      <w:marRight w:val="0"/>
      <w:marTop w:val="0"/>
      <w:marBottom w:val="0"/>
      <w:divBdr>
        <w:top w:val="none" w:sz="0" w:space="0" w:color="auto"/>
        <w:left w:val="none" w:sz="0" w:space="0" w:color="auto"/>
        <w:bottom w:val="none" w:sz="0" w:space="0" w:color="auto"/>
        <w:right w:val="none" w:sz="0" w:space="0" w:color="auto"/>
      </w:divBdr>
    </w:div>
    <w:div w:id="1776174328">
      <w:bodyDiv w:val="1"/>
      <w:marLeft w:val="0"/>
      <w:marRight w:val="0"/>
      <w:marTop w:val="0"/>
      <w:marBottom w:val="0"/>
      <w:divBdr>
        <w:top w:val="none" w:sz="0" w:space="0" w:color="auto"/>
        <w:left w:val="none" w:sz="0" w:space="0" w:color="auto"/>
        <w:bottom w:val="none" w:sz="0" w:space="0" w:color="auto"/>
        <w:right w:val="none" w:sz="0" w:space="0" w:color="auto"/>
      </w:divBdr>
    </w:div>
    <w:div w:id="2021005128">
      <w:bodyDiv w:val="1"/>
      <w:marLeft w:val="0"/>
      <w:marRight w:val="0"/>
      <w:marTop w:val="0"/>
      <w:marBottom w:val="0"/>
      <w:divBdr>
        <w:top w:val="none" w:sz="0" w:space="0" w:color="auto"/>
        <w:left w:val="none" w:sz="0" w:space="0" w:color="auto"/>
        <w:bottom w:val="none" w:sz="0" w:space="0" w:color="auto"/>
        <w:right w:val="none" w:sz="0" w:space="0" w:color="auto"/>
      </w:divBdr>
    </w:div>
    <w:div w:id="20609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18160</Words>
  <Characters>10352</Characters>
  <Application>Microsoft Office Word</Application>
  <DocSecurity>0</DocSecurity>
  <Lines>86</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Pyzhov O.</dc:creator>
  <cp:keywords/>
  <dc:description/>
  <cp:lastModifiedBy>Pyzhov O.</cp:lastModifiedBy>
  <cp:revision>4</cp:revision>
  <dcterms:created xsi:type="dcterms:W3CDTF">2020-02-07T15:08:00Z</dcterms:created>
  <dcterms:modified xsi:type="dcterms:W3CDTF">2020-02-07T15:22:00Z</dcterms:modified>
</cp:coreProperties>
</file>