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AB" w:rsidRDefault="0053169B" w:rsidP="00F05CAB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  <w:r w:rsidRPr="0053169B">
        <w:rPr>
          <w:rFonts w:eastAsia="Times New Roman"/>
          <w:b/>
          <w:sz w:val="25"/>
          <w:szCs w:val="20"/>
          <w:lang w:eastAsia="ru-RU"/>
        </w:rPr>
        <w:t>ПРОЄКТ</w:t>
      </w:r>
    </w:p>
    <w:p w:rsidR="0053169B" w:rsidRPr="0053169B" w:rsidRDefault="0053169B" w:rsidP="00F05CAB">
      <w:pPr>
        <w:tabs>
          <w:tab w:val="left" w:pos="4395"/>
          <w:tab w:val="left" w:pos="5103"/>
        </w:tabs>
        <w:ind w:firstLine="4"/>
        <w:jc w:val="right"/>
        <w:rPr>
          <w:rFonts w:eastAsia="Times New Roman"/>
          <w:b/>
          <w:sz w:val="25"/>
          <w:szCs w:val="20"/>
          <w:lang w:eastAsia="ru-RU"/>
        </w:rPr>
      </w:pPr>
    </w:p>
    <w:p w:rsidR="00356F19" w:rsidRPr="008D6F0A" w:rsidRDefault="00356F19" w:rsidP="00356F19">
      <w:pPr>
        <w:tabs>
          <w:tab w:val="left" w:pos="4395"/>
          <w:tab w:val="left" w:pos="5103"/>
        </w:tabs>
        <w:ind w:firstLine="4"/>
        <w:jc w:val="center"/>
        <w:rPr>
          <w:rFonts w:eastAsia="Times New Roman"/>
          <w:sz w:val="25"/>
          <w:szCs w:val="20"/>
          <w:lang w:eastAsia="ru-RU"/>
        </w:rPr>
      </w:pPr>
      <w:r w:rsidRPr="008D6F0A">
        <w:rPr>
          <w:rFonts w:eastAsia="Times New Roman"/>
          <w:sz w:val="25"/>
          <w:szCs w:val="20"/>
          <w:lang w:eastAsia="ru-RU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7" o:title=""/>
          </v:shape>
          <o:OLEObject Type="Embed" ProgID="PBrush" ShapeID="_x0000_i1025" DrawAspect="Content" ObjectID="_1641719488" r:id="rId8"/>
        </w:object>
      </w:r>
    </w:p>
    <w:p w:rsidR="00356F19" w:rsidRPr="008D6F0A" w:rsidRDefault="00356F19" w:rsidP="00356F19">
      <w:pPr>
        <w:jc w:val="center"/>
        <w:rPr>
          <w:rFonts w:eastAsia="Times New Roman"/>
          <w:sz w:val="25"/>
          <w:szCs w:val="20"/>
          <w:lang w:eastAsia="ru-RU"/>
        </w:rPr>
      </w:pPr>
    </w:p>
    <w:p w:rsidR="00356F19" w:rsidRPr="008D6F0A" w:rsidRDefault="00356F19" w:rsidP="00356F19">
      <w:pPr>
        <w:keepNext/>
        <w:widowControl w:val="0"/>
        <w:spacing w:line="300" w:lineRule="auto"/>
        <w:ind w:left="400" w:hanging="420"/>
        <w:jc w:val="center"/>
        <w:outlineLvl w:val="1"/>
        <w:rPr>
          <w:rFonts w:eastAsia="Times New Roman"/>
          <w:snapToGrid w:val="0"/>
          <w:spacing w:val="20"/>
          <w:szCs w:val="28"/>
          <w:lang w:val="ru-RU" w:eastAsia="ru-RU"/>
        </w:rPr>
      </w:pPr>
      <w:r w:rsidRPr="008D6F0A">
        <w:rPr>
          <w:rFonts w:eastAsia="Times New Roman"/>
          <w:b/>
          <w:snapToGrid w:val="0"/>
          <w:spacing w:val="20"/>
          <w:szCs w:val="28"/>
          <w:lang w:eastAsia="ru-RU"/>
        </w:rPr>
        <w:t>МІНІСТЕРСТВО ОСВІТИ І НАУКИ</w:t>
      </w:r>
      <w:r w:rsidRPr="008D6F0A">
        <w:rPr>
          <w:rFonts w:eastAsia="Times New Roman"/>
          <w:snapToGrid w:val="0"/>
          <w:spacing w:val="20"/>
          <w:szCs w:val="28"/>
          <w:lang w:eastAsia="ru-RU"/>
        </w:rPr>
        <w:t xml:space="preserve"> </w:t>
      </w:r>
      <w:r w:rsidRPr="008D6F0A">
        <w:rPr>
          <w:rFonts w:eastAsia="Times New Roman"/>
          <w:b/>
          <w:snapToGrid w:val="0"/>
          <w:spacing w:val="20"/>
          <w:szCs w:val="28"/>
          <w:lang w:eastAsia="ru-RU"/>
        </w:rPr>
        <w:t>УКРАЇНИ</w:t>
      </w:r>
    </w:p>
    <w:p w:rsidR="00356F19" w:rsidRPr="008D6F0A" w:rsidRDefault="00356F19" w:rsidP="00356F19">
      <w:pPr>
        <w:widowControl w:val="0"/>
        <w:jc w:val="center"/>
        <w:rPr>
          <w:rFonts w:eastAsia="Times New Roman"/>
          <w:b/>
          <w:snapToGrid w:val="0"/>
          <w:sz w:val="52"/>
          <w:szCs w:val="52"/>
          <w:lang w:eastAsia="ru-RU"/>
        </w:rPr>
      </w:pPr>
      <w:r w:rsidRPr="008D6F0A">
        <w:rPr>
          <w:rFonts w:eastAsia="Times New Roman"/>
          <w:b/>
          <w:snapToGrid w:val="0"/>
          <w:sz w:val="52"/>
          <w:szCs w:val="52"/>
          <w:lang w:eastAsia="ru-RU"/>
        </w:rPr>
        <w:t>НАКАЗ</w:t>
      </w:r>
    </w:p>
    <w:p w:rsidR="00356F19" w:rsidRPr="006D3790" w:rsidRDefault="00356F19" w:rsidP="00356F19">
      <w:pPr>
        <w:widowControl w:val="0"/>
        <w:jc w:val="left"/>
        <w:rPr>
          <w:rFonts w:eastAsia="Times New Roman"/>
          <w:b/>
          <w:snapToGrid w:val="0"/>
          <w:szCs w:val="28"/>
          <w:lang w:val="ru-RU" w:eastAsia="ru-RU"/>
        </w:rPr>
      </w:pPr>
      <w:r w:rsidRPr="008D6F0A">
        <w:rPr>
          <w:rFonts w:eastAsia="Times New Roman"/>
          <w:b/>
          <w:snapToGrid w:val="0"/>
          <w:szCs w:val="28"/>
          <w:lang w:eastAsia="ru-RU"/>
        </w:rPr>
        <w:t xml:space="preserve">«__» _____________20__р.             </w:t>
      </w:r>
      <w:proofErr w:type="spellStart"/>
      <w:r w:rsidRPr="008D6F0A">
        <w:rPr>
          <w:rFonts w:eastAsia="Times New Roman"/>
          <w:b/>
          <w:snapToGrid w:val="0"/>
          <w:szCs w:val="28"/>
          <w:lang w:eastAsia="ru-RU"/>
        </w:rPr>
        <w:t>м.Київ</w:t>
      </w:r>
      <w:proofErr w:type="spellEnd"/>
      <w:r w:rsidRPr="008D6F0A">
        <w:rPr>
          <w:rFonts w:eastAsia="Times New Roman"/>
          <w:b/>
          <w:snapToGrid w:val="0"/>
          <w:szCs w:val="28"/>
          <w:lang w:eastAsia="ru-RU"/>
        </w:rPr>
        <w:t xml:space="preserve">                                 </w:t>
      </w:r>
      <w:r w:rsidRPr="008D6F0A">
        <w:rPr>
          <w:rFonts w:eastAsia="Times New Roman"/>
          <w:b/>
          <w:snapToGrid w:val="0"/>
          <w:szCs w:val="28"/>
          <w:lang w:val="ru-RU" w:eastAsia="ru-RU"/>
        </w:rPr>
        <w:t>№__________</w:t>
      </w:r>
    </w:p>
    <w:p w:rsidR="00356F19" w:rsidRPr="008D6F0A" w:rsidRDefault="00356F19" w:rsidP="00356F19">
      <w:pPr>
        <w:jc w:val="left"/>
        <w:rPr>
          <w:rFonts w:eastAsia="Times New Roman"/>
          <w:szCs w:val="20"/>
          <w:lang w:eastAsia="ru-RU"/>
        </w:rPr>
      </w:pPr>
    </w:p>
    <w:p w:rsidR="00356F19" w:rsidRPr="008D6F0A" w:rsidRDefault="00356F19" w:rsidP="00356F19">
      <w:pPr>
        <w:ind w:right="-104"/>
        <w:rPr>
          <w:rFonts w:eastAsia="Times New Roman"/>
          <w:sz w:val="20"/>
          <w:szCs w:val="20"/>
          <w:lang w:eastAsia="ru-RU"/>
        </w:rPr>
      </w:pPr>
    </w:p>
    <w:p w:rsidR="00356F19" w:rsidRPr="008D6F0A" w:rsidRDefault="00356F19" w:rsidP="00356F19">
      <w:pPr>
        <w:jc w:val="right"/>
        <w:rPr>
          <w:rFonts w:eastAsia="Times New Roman"/>
          <w:szCs w:val="28"/>
          <w:lang w:eastAsia="ru-RU"/>
        </w:rPr>
      </w:pPr>
      <w:r w:rsidRPr="008D6F0A">
        <w:rPr>
          <w:rFonts w:eastAsia="Times New Roman"/>
          <w:sz w:val="20"/>
          <w:szCs w:val="20"/>
          <w:lang w:eastAsia="ru-RU"/>
        </w:rPr>
        <w:tab/>
      </w:r>
      <w:r w:rsidRPr="008D6F0A">
        <w:rPr>
          <w:rFonts w:eastAsia="Times New Roman"/>
          <w:sz w:val="20"/>
          <w:szCs w:val="20"/>
          <w:lang w:eastAsia="ru-RU"/>
        </w:rPr>
        <w:tab/>
      </w:r>
      <w:r w:rsidRPr="008D6F0A">
        <w:rPr>
          <w:rFonts w:eastAsia="Times New Roman"/>
          <w:sz w:val="20"/>
          <w:szCs w:val="20"/>
          <w:lang w:eastAsia="ru-RU"/>
        </w:rPr>
        <w:tab/>
      </w:r>
      <w:r w:rsidRPr="008D6F0A">
        <w:rPr>
          <w:rFonts w:eastAsia="Times New Roman"/>
          <w:sz w:val="20"/>
          <w:szCs w:val="20"/>
          <w:lang w:eastAsia="ru-RU"/>
        </w:rPr>
        <w:tab/>
      </w:r>
      <w:r w:rsidRPr="008D6F0A">
        <w:rPr>
          <w:rFonts w:eastAsia="Times New Roman"/>
          <w:sz w:val="20"/>
          <w:szCs w:val="20"/>
          <w:lang w:eastAsia="ru-RU"/>
        </w:rPr>
        <w:tab/>
      </w:r>
    </w:p>
    <w:p w:rsidR="00356F19" w:rsidRDefault="00356F19" w:rsidP="00356F19"/>
    <w:p w:rsidR="00A60E72" w:rsidRDefault="00A60E72" w:rsidP="00356F19"/>
    <w:p w:rsidR="00356F19" w:rsidRPr="00804E98" w:rsidRDefault="00356F19" w:rsidP="00356F19"/>
    <w:p w:rsidR="00356F19" w:rsidRDefault="00356F19" w:rsidP="00334BE1">
      <w:pPr>
        <w:tabs>
          <w:tab w:val="left" w:pos="5400"/>
          <w:tab w:val="left" w:pos="5760"/>
        </w:tabs>
        <w:rPr>
          <w:szCs w:val="28"/>
        </w:rPr>
      </w:pPr>
      <w:r>
        <w:rPr>
          <w:szCs w:val="28"/>
        </w:rPr>
        <w:t>Про затвердження Переліку спеціальностей,</w:t>
      </w:r>
    </w:p>
    <w:p w:rsidR="00356F19" w:rsidRDefault="00356F19" w:rsidP="00334BE1">
      <w:pPr>
        <w:tabs>
          <w:tab w:val="left" w:pos="5400"/>
          <w:tab w:val="left" w:pos="5760"/>
        </w:tabs>
        <w:rPr>
          <w:szCs w:val="28"/>
        </w:rPr>
      </w:pPr>
      <w:r w:rsidRPr="00356F19">
        <w:rPr>
          <w:szCs w:val="28"/>
        </w:rPr>
        <w:t xml:space="preserve">здобуття ступеня освіти з яких необхідне </w:t>
      </w:r>
    </w:p>
    <w:p w:rsidR="00356F19" w:rsidRDefault="00356F19" w:rsidP="00334BE1">
      <w:pPr>
        <w:tabs>
          <w:tab w:val="left" w:pos="5400"/>
          <w:tab w:val="left" w:pos="5760"/>
        </w:tabs>
        <w:rPr>
          <w:szCs w:val="28"/>
        </w:rPr>
      </w:pPr>
      <w:r w:rsidRPr="00356F19">
        <w:rPr>
          <w:szCs w:val="28"/>
        </w:rPr>
        <w:t xml:space="preserve">для доступу до професій, для яких запроваджено </w:t>
      </w:r>
    </w:p>
    <w:p w:rsidR="00356F19" w:rsidRDefault="00356F19" w:rsidP="00334BE1">
      <w:pPr>
        <w:tabs>
          <w:tab w:val="left" w:pos="5400"/>
          <w:tab w:val="left" w:pos="5760"/>
        </w:tabs>
        <w:rPr>
          <w:szCs w:val="28"/>
        </w:rPr>
      </w:pPr>
      <w:r w:rsidRPr="00356F19">
        <w:rPr>
          <w:szCs w:val="28"/>
        </w:rPr>
        <w:t>додаткове регулювання</w:t>
      </w:r>
    </w:p>
    <w:p w:rsidR="00356F19" w:rsidRDefault="00356F19" w:rsidP="00334BE1">
      <w:pPr>
        <w:tabs>
          <w:tab w:val="left" w:pos="5400"/>
          <w:tab w:val="left" w:pos="5760"/>
        </w:tabs>
        <w:rPr>
          <w:szCs w:val="28"/>
        </w:rPr>
      </w:pPr>
    </w:p>
    <w:p w:rsidR="00356F19" w:rsidRDefault="00356F19" w:rsidP="00334BE1">
      <w:pPr>
        <w:tabs>
          <w:tab w:val="left" w:pos="5400"/>
          <w:tab w:val="left" w:pos="5760"/>
        </w:tabs>
        <w:spacing w:before="100" w:beforeAutospacing="1"/>
        <w:ind w:firstLine="567"/>
        <w:rPr>
          <w:bCs/>
          <w:szCs w:val="28"/>
        </w:rPr>
      </w:pPr>
      <w:r>
        <w:rPr>
          <w:bCs/>
          <w:szCs w:val="28"/>
        </w:rPr>
        <w:t>Відповідно до</w:t>
      </w:r>
      <w:r w:rsidR="00A60E72">
        <w:rPr>
          <w:bCs/>
          <w:szCs w:val="28"/>
        </w:rPr>
        <w:t xml:space="preserve"> пункту 9 частини першої статті 13 Закону України «Про вищу освіту»</w:t>
      </w:r>
    </w:p>
    <w:p w:rsidR="00356F19" w:rsidRPr="00F65985" w:rsidRDefault="00356F19" w:rsidP="00334BE1">
      <w:pPr>
        <w:spacing w:before="100" w:beforeAutospacing="1"/>
        <w:rPr>
          <w:szCs w:val="28"/>
        </w:rPr>
      </w:pPr>
      <w:r w:rsidRPr="00F65985">
        <w:rPr>
          <w:szCs w:val="28"/>
        </w:rPr>
        <w:t>НАКАЗУЮ:</w:t>
      </w:r>
    </w:p>
    <w:p w:rsidR="00356F19" w:rsidRPr="009E646D" w:rsidRDefault="00356F19" w:rsidP="00334BE1">
      <w:pPr>
        <w:pStyle w:val="rvps2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n7"/>
      <w:bookmarkEnd w:id="0"/>
      <w:r w:rsidRPr="009E646D">
        <w:rPr>
          <w:color w:val="000000"/>
          <w:sz w:val="28"/>
          <w:szCs w:val="28"/>
          <w:shd w:val="clear" w:color="auto" w:fill="FFFFFF"/>
        </w:rPr>
        <w:t xml:space="preserve">1. </w:t>
      </w:r>
      <w:r w:rsidR="00A60E72">
        <w:rPr>
          <w:color w:val="000000"/>
          <w:sz w:val="28"/>
          <w:szCs w:val="28"/>
          <w:shd w:val="clear" w:color="auto" w:fill="FFFFFF"/>
        </w:rPr>
        <w:t>Затвердити Перелік</w:t>
      </w:r>
      <w:r w:rsidR="00A60E72" w:rsidRPr="00A60E72">
        <w:rPr>
          <w:color w:val="000000"/>
          <w:sz w:val="28"/>
          <w:szCs w:val="28"/>
          <w:shd w:val="clear" w:color="auto" w:fill="FFFFFF"/>
        </w:rPr>
        <w:t xml:space="preserve"> спеціальностей,</w:t>
      </w:r>
      <w:r w:rsidR="00A60E72">
        <w:rPr>
          <w:color w:val="000000"/>
          <w:sz w:val="28"/>
          <w:szCs w:val="28"/>
          <w:shd w:val="clear" w:color="auto" w:fill="FFFFFF"/>
        </w:rPr>
        <w:t xml:space="preserve"> </w:t>
      </w:r>
      <w:r w:rsidR="00A60E72" w:rsidRPr="00A60E72">
        <w:rPr>
          <w:color w:val="000000"/>
          <w:sz w:val="28"/>
          <w:szCs w:val="28"/>
          <w:shd w:val="clear" w:color="auto" w:fill="FFFFFF"/>
        </w:rPr>
        <w:t>здобуття ступеня освіти з яких необхідне для доступу до професій, для яких запроваджено додаткове регулювання</w:t>
      </w:r>
      <w:r w:rsidR="00A60E72">
        <w:rPr>
          <w:color w:val="000000"/>
          <w:sz w:val="28"/>
          <w:szCs w:val="28"/>
          <w:shd w:val="clear" w:color="auto" w:fill="FFFFFF"/>
        </w:rPr>
        <w:t>, що додається</w:t>
      </w:r>
      <w:r w:rsidRPr="009E646D">
        <w:rPr>
          <w:color w:val="000000"/>
          <w:sz w:val="28"/>
          <w:szCs w:val="28"/>
          <w:shd w:val="clear" w:color="auto" w:fill="FFFFFF"/>
        </w:rPr>
        <w:t>.</w:t>
      </w:r>
    </w:p>
    <w:p w:rsidR="00356F19" w:rsidRPr="009E646D" w:rsidRDefault="00356F19" w:rsidP="00334BE1">
      <w:pPr>
        <w:pStyle w:val="rvps2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E646D">
        <w:rPr>
          <w:color w:val="000000"/>
          <w:sz w:val="28"/>
          <w:szCs w:val="28"/>
          <w:shd w:val="clear" w:color="auto" w:fill="FFFFFF"/>
        </w:rPr>
        <w:t>2. Директорату вищої освіти і освіти дорослих (Шаров О.І.) подати цей наказ на державну реєстрацію до Міністерства юстиції України у встановленому законодавством порядку.</w:t>
      </w:r>
    </w:p>
    <w:p w:rsidR="00356F19" w:rsidRPr="009E646D" w:rsidRDefault="00A60E72" w:rsidP="00334BE1">
      <w:pPr>
        <w:pStyle w:val="rvps2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n8"/>
      <w:bookmarkStart w:id="2" w:name="n9"/>
      <w:bookmarkEnd w:id="1"/>
      <w:bookmarkEnd w:id="2"/>
      <w:r>
        <w:rPr>
          <w:color w:val="000000"/>
          <w:sz w:val="28"/>
          <w:szCs w:val="28"/>
          <w:shd w:val="clear" w:color="auto" w:fill="FFFFFF"/>
        </w:rPr>
        <w:t>3</w:t>
      </w:r>
      <w:r w:rsidR="00356F19" w:rsidRPr="009E646D">
        <w:rPr>
          <w:color w:val="000000"/>
          <w:sz w:val="28"/>
          <w:szCs w:val="28"/>
          <w:shd w:val="clear" w:color="auto" w:fill="FFFFFF"/>
        </w:rPr>
        <w:t xml:space="preserve">. Контроль за виконанням цього наказу покласти на заступника Міністра </w:t>
      </w:r>
      <w:r w:rsidR="00356F19">
        <w:rPr>
          <w:color w:val="000000"/>
          <w:sz w:val="28"/>
          <w:szCs w:val="28"/>
          <w:shd w:val="clear" w:color="auto" w:fill="FFFFFF"/>
        </w:rPr>
        <w:t>Стадного Є. А</w:t>
      </w:r>
      <w:r w:rsidR="00356F19" w:rsidRPr="009E646D">
        <w:rPr>
          <w:color w:val="000000"/>
          <w:sz w:val="28"/>
          <w:szCs w:val="28"/>
          <w:shd w:val="clear" w:color="auto" w:fill="FFFFFF"/>
        </w:rPr>
        <w:t>.</w:t>
      </w:r>
    </w:p>
    <w:p w:rsidR="00356F19" w:rsidRPr="009E646D" w:rsidRDefault="00A60E72" w:rsidP="00334BE1">
      <w:pPr>
        <w:pStyle w:val="rvps2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356F19" w:rsidRPr="009E646D">
        <w:rPr>
          <w:color w:val="000000"/>
          <w:sz w:val="28"/>
          <w:szCs w:val="28"/>
          <w:shd w:val="clear" w:color="auto" w:fill="FFFFFF"/>
        </w:rPr>
        <w:t>. Цей наказ набирає чинності з дня його офіційного опублікування.</w:t>
      </w:r>
    </w:p>
    <w:p w:rsidR="00356F19" w:rsidRPr="009E646D" w:rsidRDefault="00356F19" w:rsidP="00356F19">
      <w:pPr>
        <w:pStyle w:val="rvps2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356F19" w:rsidRPr="00F65985" w:rsidRDefault="00356F19" w:rsidP="00356F19">
      <w:pPr>
        <w:rPr>
          <w:szCs w:val="28"/>
        </w:rPr>
      </w:pPr>
      <w:bookmarkStart w:id="3" w:name="n10"/>
      <w:bookmarkStart w:id="4" w:name="_GoBack"/>
      <w:bookmarkEnd w:id="3"/>
      <w:bookmarkEnd w:id="4"/>
    </w:p>
    <w:p w:rsidR="00356F19" w:rsidRPr="00F65985" w:rsidRDefault="00356F19" w:rsidP="00356F19">
      <w:pPr>
        <w:rPr>
          <w:szCs w:val="28"/>
        </w:rPr>
      </w:pPr>
    </w:p>
    <w:p w:rsidR="00356F19" w:rsidRDefault="00356F19" w:rsidP="00356F19">
      <w:r w:rsidRPr="00804E98">
        <w:t>Міністр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Ганна НОВОСАД</w:t>
      </w:r>
    </w:p>
    <w:p w:rsidR="00356F19" w:rsidRPr="00804E98" w:rsidRDefault="00356F19" w:rsidP="00356F19"/>
    <w:sectPr w:rsidR="00356F19" w:rsidRPr="00804E98" w:rsidSect="002C697D">
      <w:headerReference w:type="default" r:id="rId9"/>
      <w:headerReference w:type="first" r:id="rId10"/>
      <w:pgSz w:w="11906" w:h="16838"/>
      <w:pgMar w:top="1418" w:right="851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32" w:rsidRDefault="00D81B32">
      <w:r>
        <w:separator/>
      </w:r>
    </w:p>
  </w:endnote>
  <w:endnote w:type="continuationSeparator" w:id="0">
    <w:p w:rsidR="00D81B32" w:rsidRDefault="00D8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32" w:rsidRDefault="00D81B32">
      <w:r>
        <w:separator/>
      </w:r>
    </w:p>
  </w:footnote>
  <w:footnote w:type="continuationSeparator" w:id="0">
    <w:p w:rsidR="00D81B32" w:rsidRDefault="00D8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79146"/>
      <w:docPartObj>
        <w:docPartGallery w:val="Page Numbers (Top of Page)"/>
        <w:docPartUnique/>
      </w:docPartObj>
    </w:sdtPr>
    <w:sdtEndPr/>
    <w:sdtContent>
      <w:p w:rsidR="002C697D" w:rsidRDefault="00A60E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1">
          <w:rPr>
            <w:noProof/>
          </w:rPr>
          <w:t>2</w:t>
        </w:r>
        <w:r>
          <w:fldChar w:fldCharType="end"/>
        </w:r>
      </w:p>
    </w:sdtContent>
  </w:sdt>
  <w:p w:rsidR="002C697D" w:rsidRDefault="00D81B3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7D" w:rsidRDefault="00D81B32">
    <w:pPr>
      <w:pStyle w:val="a8"/>
      <w:jc w:val="center"/>
    </w:pPr>
  </w:p>
  <w:p w:rsidR="002C697D" w:rsidRDefault="00D81B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BDB"/>
    <w:multiLevelType w:val="hybridMultilevel"/>
    <w:tmpl w:val="14B85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9"/>
    <w:rsid w:val="00334BE1"/>
    <w:rsid w:val="00356F19"/>
    <w:rsid w:val="0041706A"/>
    <w:rsid w:val="0053169B"/>
    <w:rsid w:val="007242AA"/>
    <w:rsid w:val="00A60E72"/>
    <w:rsid w:val="00AA6EAE"/>
    <w:rsid w:val="00C42ADB"/>
    <w:rsid w:val="00D81B32"/>
    <w:rsid w:val="00F05CAB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86A2"/>
  <w15:chartTrackingRefBased/>
  <w15:docId w15:val="{3C169832-29E8-4543-A661-2635B5F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19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706A"/>
    <w:pPr>
      <w:keepNext/>
      <w:overflowPunct w:val="0"/>
      <w:autoSpaceDE w:val="0"/>
      <w:autoSpaceDN w:val="0"/>
      <w:adjustRightInd w:val="0"/>
      <w:outlineLvl w:val="0"/>
    </w:pPr>
    <w:rPr>
      <w:rFonts w:ascii="Times New Roman CYR" w:hAnsi="Times New Roman CYR"/>
      <w:b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06A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1706A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70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41706A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41706A"/>
    <w:pPr>
      <w:keepNext/>
      <w:jc w:val="center"/>
      <w:outlineLvl w:val="5"/>
    </w:pPr>
    <w:rPr>
      <w:rFonts w:ascii="Arial" w:hAnsi="Arial" w:cs="Arial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rFonts w:ascii="Times New Roman CYR" w:hAnsi="Times New Roman CYR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706A"/>
    <w:pPr>
      <w:keepNext/>
      <w:widowControl w:val="0"/>
      <w:overflowPunct w:val="0"/>
      <w:autoSpaceDE w:val="0"/>
      <w:autoSpaceDN w:val="0"/>
      <w:adjustRightInd w:val="0"/>
      <w:outlineLvl w:val="7"/>
    </w:pPr>
    <w:rPr>
      <w:rFonts w:ascii="Times New Roman CYR" w:hAnsi="Times New Roman CYR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41706A"/>
    <w:pPr>
      <w:keepNext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1706A"/>
    <w:rPr>
      <w:rFonts w:ascii="Times New Roman CYR" w:hAnsi="Times New Roman CYR"/>
      <w:b/>
      <w:cap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41706A"/>
    <w:rPr>
      <w:rFonts w:ascii="Arial" w:hAnsi="Arial" w:cs="Arial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41706A"/>
    <w:rPr>
      <w:rFonts w:ascii="Times New Roman" w:hAnsi="Times New Roman"/>
      <w:b/>
      <w:sz w:val="32"/>
      <w:lang w:eastAsia="ru-RU"/>
    </w:rPr>
  </w:style>
  <w:style w:type="character" w:customStyle="1" w:styleId="40">
    <w:name w:val="Заголовок 4 Знак"/>
    <w:link w:val="4"/>
    <w:uiPriority w:val="99"/>
    <w:rsid w:val="0041706A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41706A"/>
    <w:rPr>
      <w:rFonts w:ascii="Times New Roman" w:hAnsi="Times New Roman"/>
      <w:b/>
      <w:sz w:val="32"/>
      <w:u w:val="single"/>
      <w:lang w:eastAsia="ru-RU"/>
    </w:rPr>
  </w:style>
  <w:style w:type="character" w:customStyle="1" w:styleId="60">
    <w:name w:val="Заголовок 6 Знак"/>
    <w:link w:val="6"/>
    <w:uiPriority w:val="99"/>
    <w:rsid w:val="0041706A"/>
    <w:rPr>
      <w:rFonts w:ascii="Arial" w:hAnsi="Arial" w:cs="Arial"/>
      <w:b/>
      <w:bCs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rsid w:val="0041706A"/>
    <w:rPr>
      <w:rFonts w:ascii="Times New Roman CYR" w:hAnsi="Times New Roman CYR"/>
      <w:b/>
      <w:sz w:val="28"/>
      <w:lang w:eastAsia="ru-RU"/>
    </w:rPr>
  </w:style>
  <w:style w:type="character" w:customStyle="1" w:styleId="80">
    <w:name w:val="Заголовок 8 Знак"/>
    <w:link w:val="8"/>
    <w:uiPriority w:val="99"/>
    <w:rsid w:val="0041706A"/>
    <w:rPr>
      <w:rFonts w:ascii="Times New Roman CYR" w:hAnsi="Times New Roman CYR"/>
      <w:b/>
      <w:sz w:val="24"/>
      <w:lang w:eastAsia="ru-RU"/>
    </w:rPr>
  </w:style>
  <w:style w:type="character" w:customStyle="1" w:styleId="90">
    <w:name w:val="Заголовок 9 Знак"/>
    <w:link w:val="9"/>
    <w:uiPriority w:val="99"/>
    <w:rsid w:val="0041706A"/>
    <w:rPr>
      <w:rFonts w:ascii="Arial" w:hAnsi="Arial" w:cs="Arial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1706A"/>
    <w:pPr>
      <w:widowControl w:val="0"/>
      <w:overflowPunct w:val="0"/>
      <w:autoSpaceDE w:val="0"/>
      <w:autoSpaceDN w:val="0"/>
      <w:adjustRightInd w:val="0"/>
      <w:ind w:left="720" w:firstLine="720"/>
      <w:jc w:val="center"/>
      <w:textAlignment w:val="baseline"/>
    </w:pPr>
    <w:rPr>
      <w:rFonts w:ascii="Times New Roman CYR" w:eastAsia="Times New Roman" w:hAnsi="Times New Roman CYR"/>
      <w:b/>
      <w:szCs w:val="20"/>
    </w:rPr>
  </w:style>
  <w:style w:type="paragraph" w:styleId="a4">
    <w:name w:val="Subtitle"/>
    <w:basedOn w:val="a"/>
    <w:next w:val="a"/>
    <w:link w:val="a5"/>
    <w:qFormat/>
    <w:rsid w:val="0041706A"/>
    <w:rPr>
      <w:rFonts w:ascii="Cambria" w:hAnsi="Cambria"/>
      <w:i/>
      <w:iCs/>
      <w:color w:val="4F81BD"/>
      <w:spacing w:val="15"/>
      <w:lang w:val="x-none"/>
    </w:rPr>
  </w:style>
  <w:style w:type="character" w:customStyle="1" w:styleId="a5">
    <w:name w:val="Підзаголовок Знак"/>
    <w:link w:val="a4"/>
    <w:rsid w:val="0041706A"/>
    <w:rPr>
      <w:rFonts w:ascii="Cambria" w:hAnsi="Cambria"/>
      <w:i/>
      <w:iCs/>
      <w:color w:val="4F81BD"/>
      <w:spacing w:val="15"/>
      <w:sz w:val="24"/>
      <w:szCs w:val="24"/>
      <w:lang w:val="x-none" w:eastAsia="ru-RU"/>
    </w:rPr>
  </w:style>
  <w:style w:type="character" w:styleId="a6">
    <w:name w:val="Strong"/>
    <w:uiPriority w:val="99"/>
    <w:qFormat/>
    <w:rsid w:val="0041706A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1706A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356F19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56F19"/>
    <w:rPr>
      <w:rFonts w:ascii="Times New Roman" w:hAnsi="Times New Roman"/>
      <w:sz w:val="28"/>
      <w:szCs w:val="22"/>
    </w:rPr>
  </w:style>
  <w:style w:type="paragraph" w:customStyle="1" w:styleId="rvps2">
    <w:name w:val="rvps2"/>
    <w:basedOn w:val="a"/>
    <w:rsid w:val="00356F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5</cp:revision>
  <dcterms:created xsi:type="dcterms:W3CDTF">2020-01-15T16:15:00Z</dcterms:created>
  <dcterms:modified xsi:type="dcterms:W3CDTF">2020-01-28T10:25:00Z</dcterms:modified>
</cp:coreProperties>
</file>