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AF" w:rsidRDefault="008779AF"/>
    <w:p w:rsidR="008779AF" w:rsidRPr="008779AF" w:rsidRDefault="008779AF" w:rsidP="008779A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79AF">
        <w:rPr>
          <w:rFonts w:ascii="Times New Roman" w:hAnsi="Times New Roman" w:cs="Times New Roman"/>
          <w:i/>
          <w:sz w:val="28"/>
          <w:szCs w:val="28"/>
        </w:rPr>
        <w:t>ПРОЄКТ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57DA3" w:rsidRPr="00C35751" w:rsidTr="00F84CCD">
        <w:tc>
          <w:tcPr>
            <w:tcW w:w="5000" w:type="pct"/>
            <w:shd w:val="clear" w:color="auto" w:fill="auto"/>
            <w:hideMark/>
          </w:tcPr>
          <w:p w:rsidR="00457DA3" w:rsidRPr="00C35751" w:rsidRDefault="00457DA3" w:rsidP="007D37A6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 w:rsidRPr="00C35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КАБІНЕТ МІНІСТРІВ УКРАЇНИ</w:t>
            </w:r>
            <w:r w:rsidRPr="00C357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3575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>РОЗПОРЯДЖЕННЯ</w:t>
            </w:r>
          </w:p>
          <w:p w:rsidR="00F84CCD" w:rsidRPr="00C35751" w:rsidRDefault="00F84CCD" w:rsidP="007D37A6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57DA3" w:rsidRPr="00C35751" w:rsidTr="00F84CCD">
        <w:tc>
          <w:tcPr>
            <w:tcW w:w="5000" w:type="pct"/>
            <w:shd w:val="clear" w:color="auto" w:fill="auto"/>
            <w:hideMark/>
          </w:tcPr>
          <w:p w:rsidR="00457DA3" w:rsidRPr="00C35751" w:rsidRDefault="00457DA3" w:rsidP="00774C44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5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       </w:t>
            </w:r>
            <w:r w:rsidRPr="00C35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  </w:t>
            </w:r>
            <w:r w:rsidRPr="00C35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2019 р. № </w:t>
            </w:r>
            <w:r w:rsidRPr="00C35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  </w:t>
            </w:r>
            <w:r w:rsidRPr="00C357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35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Київ</w:t>
            </w:r>
          </w:p>
        </w:tc>
      </w:tr>
    </w:tbl>
    <w:p w:rsidR="00F84CCD" w:rsidRPr="00C35751" w:rsidRDefault="00F84CCD" w:rsidP="007D37A6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bookmarkStart w:id="0" w:name="n3"/>
      <w:bookmarkEnd w:id="0"/>
    </w:p>
    <w:p w:rsidR="00F84CCD" w:rsidRPr="00C35751" w:rsidRDefault="00457DA3" w:rsidP="00F84CC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C3575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затвердження плану заходів щодо реалізації Стратегії розвитку сфери інноваційної діяльності на 2019-2021 роки</w:t>
      </w:r>
    </w:p>
    <w:p w:rsidR="00457DA3" w:rsidRPr="00C35751" w:rsidRDefault="00457DA3" w:rsidP="00F84CCD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C3575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</w:t>
      </w:r>
    </w:p>
    <w:p w:rsidR="00F84CCD" w:rsidRPr="00C35751" w:rsidRDefault="00F84CCD" w:rsidP="00F84CCD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57DA3" w:rsidRPr="00C35751" w:rsidRDefault="00F84CCD" w:rsidP="00F84CCD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4"/>
      <w:bookmarkEnd w:id="1"/>
      <w:r w:rsidRPr="00C35751">
        <w:rPr>
          <w:rFonts w:ascii="Times New Roman" w:hAnsi="Times New Roman" w:cs="Times New Roman"/>
          <w:sz w:val="28"/>
          <w:szCs w:val="28"/>
          <w:lang w:eastAsia="uk-UA"/>
        </w:rPr>
        <w:t xml:space="preserve">1.  </w:t>
      </w:r>
      <w:r w:rsidR="00457DA3" w:rsidRPr="00C35751">
        <w:rPr>
          <w:rFonts w:ascii="Times New Roman" w:hAnsi="Times New Roman" w:cs="Times New Roman"/>
          <w:sz w:val="28"/>
          <w:szCs w:val="28"/>
          <w:lang w:eastAsia="uk-UA"/>
        </w:rPr>
        <w:t>Затвердити план заходів щодо реалізації Стратегії розвитку сфери інноваційної діяльності на 2019-2021 роки (далі - план заходів), що додається.</w:t>
      </w:r>
    </w:p>
    <w:p w:rsidR="00F84CCD" w:rsidRPr="00C35751" w:rsidRDefault="00F84CCD" w:rsidP="00F84CCD">
      <w:pPr>
        <w:pStyle w:val="af1"/>
        <w:shd w:val="clear" w:color="auto" w:fill="FFFFFF"/>
        <w:spacing w:after="0"/>
        <w:ind w:left="87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57DA3" w:rsidRPr="00C35751" w:rsidRDefault="00F84CCD" w:rsidP="00F84CCD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" w:name="n5"/>
      <w:bookmarkEnd w:id="2"/>
      <w:r w:rsidRPr="00C35751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457DA3" w:rsidRPr="00C35751">
        <w:rPr>
          <w:rFonts w:ascii="Times New Roman" w:hAnsi="Times New Roman" w:cs="Times New Roman"/>
          <w:sz w:val="28"/>
          <w:szCs w:val="28"/>
          <w:lang w:eastAsia="uk-UA"/>
        </w:rPr>
        <w:t>Міністерствам, іншим центральним органам виконавчої влади, виконавцям плану заходів:</w:t>
      </w:r>
    </w:p>
    <w:p w:rsidR="00F84CCD" w:rsidRPr="00C35751" w:rsidRDefault="00F84CCD" w:rsidP="00F84C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57DA3" w:rsidRPr="00C35751" w:rsidRDefault="00457DA3" w:rsidP="00F84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"/>
      <w:bookmarkEnd w:id="3"/>
      <w:r w:rsidRPr="00C3575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затвердженого цим розпорядженням плану заходів;</w:t>
      </w:r>
    </w:p>
    <w:p w:rsidR="00F84CCD" w:rsidRPr="00C35751" w:rsidRDefault="00F84CCD" w:rsidP="00F84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7DA3" w:rsidRPr="00C35751" w:rsidRDefault="00457DA3" w:rsidP="00F84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7"/>
      <w:bookmarkEnd w:id="4"/>
      <w:r w:rsidRPr="00C3575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подавати щокварталу до 15 числа наступного місяця Міністерству освіти і науки інформацію про стан виконання плану заходів для її узагальнення та подання у двотижневий строк Кабінетові Міністрів України.</w:t>
      </w:r>
    </w:p>
    <w:p w:rsidR="00F84CCD" w:rsidRPr="00C35751" w:rsidRDefault="00F84CCD" w:rsidP="00F84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4CCD" w:rsidRPr="00C35751" w:rsidRDefault="00F84CCD" w:rsidP="007D37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4CCD" w:rsidRPr="00C35751" w:rsidRDefault="00F84CCD" w:rsidP="007D37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4CCD" w:rsidRPr="00C35751" w:rsidRDefault="00F84CCD" w:rsidP="007D37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457DA3" w:rsidRPr="00C35751" w:rsidTr="00457DA3">
        <w:tc>
          <w:tcPr>
            <w:tcW w:w="1912" w:type="pct"/>
            <w:shd w:val="clear" w:color="auto" w:fill="auto"/>
            <w:hideMark/>
          </w:tcPr>
          <w:p w:rsidR="00457DA3" w:rsidRPr="00C35751" w:rsidRDefault="00457DA3" w:rsidP="007D3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5" w:name="n8"/>
            <w:bookmarkEnd w:id="5"/>
            <w:r w:rsidRPr="00C35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Прем'єр-міністр України</w:t>
            </w:r>
          </w:p>
        </w:tc>
        <w:tc>
          <w:tcPr>
            <w:tcW w:w="3088" w:type="pct"/>
            <w:shd w:val="clear" w:color="auto" w:fill="auto"/>
            <w:hideMark/>
          </w:tcPr>
          <w:p w:rsidR="00457DA3" w:rsidRPr="00C35751" w:rsidRDefault="00457DA3" w:rsidP="007D3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35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О. ГОНЧАРУК</w:t>
            </w:r>
          </w:p>
        </w:tc>
      </w:tr>
    </w:tbl>
    <w:p w:rsidR="00457DA3" w:rsidRPr="00C35751" w:rsidRDefault="00457DA3" w:rsidP="007D37A6">
      <w:pPr>
        <w:pStyle w:val="a3"/>
        <w:spacing w:before="0"/>
        <w:jc w:val="center"/>
        <w:rPr>
          <w:b/>
          <w:sz w:val="28"/>
          <w:szCs w:val="28"/>
        </w:rPr>
      </w:pPr>
    </w:p>
    <w:p w:rsidR="00457DA3" w:rsidRPr="00C35751" w:rsidRDefault="00457DA3" w:rsidP="007D37A6">
      <w:pPr>
        <w:pStyle w:val="a3"/>
        <w:spacing w:before="0"/>
        <w:jc w:val="center"/>
        <w:rPr>
          <w:b/>
          <w:sz w:val="28"/>
          <w:szCs w:val="28"/>
        </w:rPr>
        <w:sectPr w:rsidR="00457DA3" w:rsidRPr="00C35751" w:rsidSect="00457DA3">
          <w:headerReference w:type="default" r:id="rId8"/>
          <w:pgSz w:w="11906" w:h="16838"/>
          <w:pgMar w:top="850" w:right="850" w:bottom="850" w:left="1417" w:header="708" w:footer="708" w:gutter="0"/>
          <w:pgNumType w:start="0"/>
          <w:cols w:space="708"/>
          <w:titlePg/>
          <w:docGrid w:linePitch="360"/>
        </w:sectPr>
      </w:pPr>
    </w:p>
    <w:p w:rsidR="00457DA3" w:rsidRPr="00C35751" w:rsidRDefault="00457DA3" w:rsidP="007D37A6">
      <w:pPr>
        <w:pStyle w:val="a3"/>
        <w:spacing w:before="0"/>
        <w:ind w:left="9214" w:firstLine="142"/>
        <w:jc w:val="center"/>
        <w:rPr>
          <w:rFonts w:ascii="Times New Roman" w:hAnsi="Times New Roman"/>
          <w:sz w:val="28"/>
          <w:szCs w:val="28"/>
        </w:rPr>
      </w:pPr>
      <w:r w:rsidRPr="00C35751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ЗАТВЕРДЖЕНО</w:t>
      </w:r>
      <w:r w:rsidRPr="00C35751">
        <w:rPr>
          <w:rFonts w:ascii="Times New Roman" w:hAnsi="Times New Roman"/>
          <w:sz w:val="28"/>
          <w:szCs w:val="28"/>
        </w:rPr>
        <w:br/>
      </w:r>
      <w:r w:rsidRPr="00C35751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розпорядженням Кабінету Міністрів України</w:t>
      </w:r>
      <w:r w:rsidRPr="00C35751">
        <w:rPr>
          <w:rFonts w:ascii="Times New Roman" w:hAnsi="Times New Roman"/>
          <w:sz w:val="28"/>
          <w:szCs w:val="28"/>
        </w:rPr>
        <w:br/>
      </w:r>
      <w:r w:rsidR="00774C44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 xml:space="preserve">від          2019 р. №     </w:t>
      </w:r>
    </w:p>
    <w:p w:rsidR="00457DA3" w:rsidRPr="00C35751" w:rsidRDefault="00457DA3" w:rsidP="007D37A6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</w:p>
    <w:p w:rsidR="00837907" w:rsidRPr="00C35751" w:rsidRDefault="00837907" w:rsidP="007D37A6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C35751">
        <w:rPr>
          <w:rFonts w:ascii="Times New Roman" w:hAnsi="Times New Roman"/>
          <w:b/>
          <w:sz w:val="28"/>
          <w:szCs w:val="28"/>
        </w:rPr>
        <w:t>ПЛАН ЗАХОДІВ</w:t>
      </w:r>
    </w:p>
    <w:p w:rsidR="007D0F86" w:rsidRPr="00C35751" w:rsidRDefault="00837907" w:rsidP="007D37A6">
      <w:pPr>
        <w:pStyle w:val="a3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35751">
        <w:rPr>
          <w:rFonts w:ascii="Times New Roman" w:hAnsi="Times New Roman"/>
          <w:b/>
          <w:sz w:val="28"/>
          <w:szCs w:val="28"/>
        </w:rPr>
        <w:t>щодо реалізації Стратегії розвитку сфери інноваційної діяльності на 2019-2021 роки</w:t>
      </w:r>
    </w:p>
    <w:p w:rsidR="00837907" w:rsidRPr="00C35751" w:rsidRDefault="00837907" w:rsidP="007D37A6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4673"/>
        <w:gridCol w:w="3543"/>
        <w:gridCol w:w="3348"/>
        <w:gridCol w:w="4166"/>
      </w:tblGrid>
      <w:tr w:rsidR="00C35751" w:rsidRPr="00C35751" w:rsidTr="007A2B4A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Найменування заходу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3348" w:type="dxa"/>
            <w:tcBorders>
              <w:top w:val="nil"/>
              <w:bottom w:val="single" w:sz="4" w:space="0" w:color="auto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4166" w:type="dxa"/>
            <w:tcBorders>
              <w:top w:val="nil"/>
              <w:bottom w:val="single" w:sz="4" w:space="0" w:color="auto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C35751" w:rsidRPr="00C35751" w:rsidTr="007A2B4A">
        <w:trPr>
          <w:trHeight w:val="627"/>
        </w:trPr>
        <w:tc>
          <w:tcPr>
            <w:tcW w:w="15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Створення сприятливого нормативно-правового поля для розвитку інновацій</w:t>
            </w:r>
          </w:p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228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1)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внести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зміни у законодавство в частині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використання державними установами надходжень від передачі/використання об’єктів інтелектуальної власності, створених за рахунок коштів державного бюджету, а також дивідендів від створених ними інноваційних підприємств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trike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trike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4D326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</w:t>
            </w:r>
            <w:r w:rsidR="00B92C1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  <w:r w:rsidR="004D3269" w:rsidRPr="00C35751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trike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державні установи мають змогу використовувати надходження від передачі/використання об’єктів інтелектуальної власності, створених за рахунок коштів державного бюджету, </w:t>
            </w: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а також дивідендів від створених ними інноваційних підприємств</w:t>
            </w:r>
          </w:p>
        </w:tc>
      </w:tr>
      <w:tr w:rsidR="00C35751" w:rsidRPr="00C35751" w:rsidTr="007A2B4A">
        <w:trPr>
          <w:trHeight w:val="2078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4D326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2)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внести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зміни у законодавство в частині </w:t>
            </w:r>
            <w:r w:rsidR="004D3269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визначення </w:t>
            </w:r>
            <w:proofErr w:type="spellStart"/>
            <w:r w:rsidR="004D3269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стартапів</w:t>
            </w:r>
            <w:proofErr w:type="spellEnd"/>
            <w:r w:rsidR="004D3269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а також </w:t>
            </w:r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сприяння </w:t>
            </w:r>
            <w:r w:rsidR="004D3269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їх </w:t>
            </w:r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створенню та функціонуванню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  <w:p w:rsidR="009209DD" w:rsidRPr="00C35751" w:rsidRDefault="009209DD" w:rsidP="00130C0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ДФС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360C32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 квартал 2020</w:t>
            </w:r>
            <w:r w:rsidR="00774C44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D3269" w:rsidRPr="00C35751" w:rsidRDefault="00360C32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закріплено на законодавчому рівні </w:t>
            </w:r>
            <w:r w:rsidR="004D3269" w:rsidRPr="00C35751">
              <w:rPr>
                <w:rFonts w:ascii="Times New Roman" w:hAnsi="Times New Roman"/>
                <w:sz w:val="28"/>
                <w:szCs w:val="28"/>
              </w:rPr>
              <w:t xml:space="preserve">визначення </w:t>
            </w:r>
            <w:r>
              <w:rPr>
                <w:rFonts w:ascii="Times New Roman" w:hAnsi="Times New Roman"/>
                <w:sz w:val="28"/>
                <w:szCs w:val="28"/>
              </w:rPr>
              <w:t>поняття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D3269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4D3269" w:rsidP="004D326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запроваджено інструменти підтримки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стартап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</w:p>
        </w:tc>
      </w:tr>
      <w:tr w:rsidR="00C35751" w:rsidRPr="00C35751" w:rsidTr="007A2B4A">
        <w:trPr>
          <w:trHeight w:val="197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</w:t>
            </w:r>
            <w:r w:rsidR="007D37A6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підготувати узгоджені пропозиції щодо запровадження інституту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краудфандингу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  <w:p w:rsidR="009209DD" w:rsidRPr="00C35751" w:rsidRDefault="00130C00" w:rsidP="00130C0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ДФС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 квартал 2020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4D326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підготовлено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Закон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у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України «Про функціонування платформ фінансування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стартапів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>»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, яким створено механізм функціонування україн</w:t>
            </w:r>
            <w:r w:rsidR="00C35751">
              <w:rPr>
                <w:rFonts w:ascii="Times New Roman" w:hAnsi="Times New Roman"/>
                <w:sz w:val="28"/>
                <w:szCs w:val="28"/>
              </w:rPr>
              <w:t xml:space="preserve">ських </w:t>
            </w:r>
            <w:proofErr w:type="spellStart"/>
            <w:r w:rsidR="00C35751">
              <w:rPr>
                <w:rFonts w:ascii="Times New Roman" w:hAnsi="Times New Roman"/>
                <w:sz w:val="28"/>
                <w:szCs w:val="28"/>
              </w:rPr>
              <w:t>краудфандингових</w:t>
            </w:r>
            <w:proofErr w:type="spellEnd"/>
            <w:r w:rsidR="00C35751">
              <w:rPr>
                <w:rFonts w:ascii="Times New Roman" w:hAnsi="Times New Roman"/>
                <w:sz w:val="28"/>
                <w:szCs w:val="28"/>
              </w:rPr>
              <w:t xml:space="preserve"> платформ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237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7D37A6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внести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зміни у законодавство в частині спрощення процедур діяльності акціонерних товариств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ІІ квартал 2020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суб’єкти господарювання, що провадять інноваційну діяльність, мають змогу створювати акціонерні товариства за спрощеною процедурою;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прийнято Закон України «Про спрощення процедур діяльності акціонерних товариств в Україні»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val="ru-RU" w:eastAsia="ar-SA"/>
              </w:rPr>
              <w:t>5</w:t>
            </w:r>
            <w:r w:rsidR="007D37A6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затвердити Порядок передачі технологій, створених або </w:t>
            </w:r>
            <w:r w:rsidR="008779AF">
              <w:rPr>
                <w:rFonts w:ascii="Times New Roman" w:hAnsi="Times New Roman"/>
                <w:sz w:val="28"/>
                <w:szCs w:val="28"/>
                <w:lang w:eastAsia="ar-SA"/>
              </w:rPr>
              <w:t>придбаних за бюджетні кошти, за</w:t>
            </w:r>
            <w:r w:rsidR="009209DD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кордон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Мінцифри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IІІ квартал 2020 року (у 3-місячний строк з дня прийняття Закону України «Про внесення змін до деяких законів України щодо стимулювання діяльності у сфері трансферу технологій»)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трансфер технологій,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створених або придбаних за бюджетні кошти, </w:t>
            </w:r>
            <w:r w:rsidR="004D3269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здійснюється </w:t>
            </w: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</w:t>
            </w:r>
            <w:r w:rsidR="004D3269"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прозорою </w:t>
            </w:r>
            <w:r w:rsidRPr="00C35751">
              <w:rPr>
                <w:rFonts w:ascii="Times New Roman" w:hAnsi="Times New Roman"/>
                <w:sz w:val="28"/>
                <w:szCs w:val="28"/>
                <w:lang w:eastAsia="ar-SA"/>
              </w:rPr>
              <w:t>процедурою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узгодити та актуалізувати термінологію у сфері інновацій та трансферу технологій (між різними нормативно-правовими актами)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терміни, що містить законодавство у сфері інновацій та трансферу технологій, </w:t>
            </w:r>
            <w:r w:rsidRPr="00C35751">
              <w:t xml:space="preserve"> </w:t>
            </w:r>
            <w:r w:rsidR="006B1B3C">
              <w:rPr>
                <w:rFonts w:ascii="Times New Roman" w:hAnsi="Times New Roman"/>
                <w:sz w:val="28"/>
                <w:szCs w:val="28"/>
              </w:rPr>
              <w:t xml:space="preserve"> однаково вживаються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в усіх нормативно-правових актах, що регулюють зазначені правовідносини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привести законодавство у сфері інновацій у відповідність до законодавства країн ЄС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на законодавчому рівні визначено всі елементи інноваційної інфраструктури </w:t>
            </w:r>
            <w:r w:rsidR="00C01FB9" w:rsidRPr="00C35751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усунуто </w:t>
            </w:r>
            <w:r w:rsidR="006B1B3C">
              <w:rPr>
                <w:rFonts w:ascii="Times New Roman" w:hAnsi="Times New Roman"/>
                <w:sz w:val="28"/>
                <w:szCs w:val="28"/>
              </w:rPr>
              <w:t xml:space="preserve">правові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колізії та прогалини у регулюванні відносин</w:t>
            </w:r>
            <w:r w:rsidR="002B30A2">
              <w:rPr>
                <w:rFonts w:ascii="Times New Roman" w:hAnsi="Times New Roman"/>
                <w:sz w:val="28"/>
                <w:szCs w:val="28"/>
              </w:rPr>
              <w:t xml:space="preserve"> у цій сфері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30A2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законодавство у сфері інновацій та трансферу технологій приведено у відповідність до </w:t>
            </w:r>
            <w:r w:rsidR="006B1B3C">
              <w:rPr>
                <w:rFonts w:ascii="Times New Roman" w:hAnsi="Times New Roman"/>
                <w:sz w:val="28"/>
                <w:szCs w:val="28"/>
              </w:rPr>
              <w:t>директив та регламентів ЄС</w:t>
            </w:r>
            <w:r w:rsidR="002B30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Default="002B30A2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розроблено пропозиції щодо імплементації системи інноваційних табло ЄС 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1677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законодавчо унормувати процедуру створення та функціонування технологічних платформ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зміни до законодавства щодо створення та функціонування технологічних платформ</w:t>
            </w:r>
          </w:p>
          <w:p w:rsidR="007D37A6" w:rsidRPr="00177068" w:rsidRDefault="00C01FB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в Україні ефективно функціонують технологічні платформи</w:t>
            </w:r>
          </w:p>
        </w:tc>
      </w:tr>
      <w:tr w:rsidR="00C35751" w:rsidRPr="00C35751" w:rsidTr="007A2B4A">
        <w:trPr>
          <w:trHeight w:val="1659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законодавчо унормувати питання створення та функціонування кластерів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C01FB9" w:rsidRPr="00C35751" w:rsidRDefault="00C01FB9" w:rsidP="00C01FB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зміни до законодавства щодо створе</w:t>
            </w:r>
            <w:r w:rsidR="00865D55">
              <w:rPr>
                <w:rFonts w:ascii="Times New Roman" w:hAnsi="Times New Roman"/>
                <w:sz w:val="28"/>
                <w:szCs w:val="28"/>
              </w:rPr>
              <w:t>ння та функціонування кластерів</w:t>
            </w:r>
          </w:p>
          <w:p w:rsidR="001914B4" w:rsidRPr="00C35751" w:rsidRDefault="001914B4" w:rsidP="00865D5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841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10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внести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змін до Податкового кодексу України щодо зменшення податкового навантаження на об’єкти нерухомості, що створені для ведення малого та середнього бізнесу у сфері високих технологій (</w:t>
            </w:r>
            <w:r w:rsidR="00C01FB9" w:rsidRPr="00C35751">
              <w:rPr>
                <w:rFonts w:ascii="Times New Roman" w:hAnsi="Times New Roman"/>
                <w:sz w:val="28"/>
                <w:szCs w:val="28"/>
              </w:rPr>
              <w:t xml:space="preserve">наукових та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техно</w:t>
            </w:r>
            <w:r w:rsidR="00C01FB9" w:rsidRPr="00C35751">
              <w:rPr>
                <w:rFonts w:ascii="Times New Roman" w:hAnsi="Times New Roman"/>
                <w:sz w:val="28"/>
                <w:szCs w:val="28"/>
              </w:rPr>
              <w:t xml:space="preserve">логічних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парків) на територіях, постраждалих внаслідок збройної агресії Російської Федерації та вздовж лінії розмежування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Мінветеранів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зменшено податкове навантаження на об’єкти нерухомості, що створені для ведення малого та середнього бізнесу у сфері високих технологій на територіях, постраждалих внаслідок збройної агресії Російської Федерації та вздовж лінії розмежування;</w:t>
            </w:r>
          </w:p>
          <w:p w:rsidR="007D37A6" w:rsidRPr="00C35751" w:rsidRDefault="007D37A6" w:rsidP="009846D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внести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зміни до законодавства в частині визначення пріоритетів розвитку науки і техніки та пріоритетів інноваційної діяльності, розробивши єдину систему пріоритетів науково-технологічного розвитку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</w:t>
            </w:r>
            <w:r w:rsidR="00191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C031E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переглянуто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пріоритетні напрями розвитку науки і техніки та інноваційної діяльності, за результатами </w:t>
            </w:r>
            <w:r w:rsidR="00865D55">
              <w:rPr>
                <w:rFonts w:ascii="Times New Roman" w:hAnsi="Times New Roman"/>
                <w:sz w:val="28"/>
                <w:szCs w:val="28"/>
              </w:rPr>
              <w:t xml:space="preserve">розроблено </w:t>
            </w:r>
            <w:proofErr w:type="spellStart"/>
            <w:r w:rsidR="00865D55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="00865D55">
              <w:rPr>
                <w:rFonts w:ascii="Times New Roman" w:hAnsi="Times New Roman"/>
                <w:sz w:val="28"/>
                <w:szCs w:val="28"/>
              </w:rPr>
              <w:t xml:space="preserve"> відповідного</w:t>
            </w:r>
            <w:r w:rsidR="00C01FB9"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D55">
              <w:rPr>
                <w:rFonts w:ascii="Times New Roman" w:hAnsi="Times New Roman"/>
                <w:sz w:val="28"/>
                <w:szCs w:val="28"/>
              </w:rPr>
              <w:t>Закону України</w:t>
            </w:r>
          </w:p>
          <w:p w:rsidR="007D37A6" w:rsidRPr="00C35751" w:rsidRDefault="007D37A6" w:rsidP="009846D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155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9846D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12</w:t>
            </w:r>
            <w:r w:rsidR="007D37A6" w:rsidRPr="00C35751">
              <w:rPr>
                <w:rFonts w:ascii="Times New Roman" w:hAnsi="Times New Roman"/>
                <w:iCs/>
                <w:sz w:val="28"/>
                <w:szCs w:val="28"/>
              </w:rPr>
              <w:t xml:space="preserve">) </w:t>
            </w:r>
            <w:proofErr w:type="spellStart"/>
            <w:r w:rsidR="007D37A6" w:rsidRPr="00C35751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>нести</w:t>
            </w:r>
            <w:proofErr w:type="spellEnd"/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 xml:space="preserve"> зміни до законодавства щодо запровадження відрахування під час трансферу за кордон технологій, розроблених за кошти державного бюджету, певного відсотка до </w:t>
            </w:r>
            <w:r w:rsidR="009846D1" w:rsidRPr="00C35751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>ержавного бюджету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35751">
              <w:rPr>
                <w:rFonts w:ascii="Times New Roman" w:hAnsi="Times New Roman"/>
                <w:iCs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35751">
              <w:rPr>
                <w:rFonts w:ascii="Times New Roman" w:hAnsi="Times New Roman"/>
                <w:iCs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iCs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35751">
              <w:rPr>
                <w:rFonts w:ascii="Times New Roman" w:hAnsi="Times New Roman"/>
                <w:iCs/>
                <w:sz w:val="28"/>
                <w:szCs w:val="28"/>
              </w:rPr>
              <w:t>Мінфін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35751">
              <w:rPr>
                <w:rFonts w:ascii="Times New Roman" w:hAnsi="Times New Roman"/>
                <w:iCs/>
                <w:sz w:val="28"/>
                <w:szCs w:val="28"/>
              </w:rPr>
              <w:t>IV квартал 2021 року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865D55" w:rsidP="009846D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збільшено доходи державного</w:t>
            </w:r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 xml:space="preserve"> за рахунок</w:t>
            </w:r>
            <w:r w:rsidR="009209DD" w:rsidRPr="00C35751"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відрахувань, що</w:t>
            </w:r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 xml:space="preserve"> стягуються під час трансферу за кордон технологій, які було розроблено за кошти </w:t>
            </w:r>
            <w:r w:rsidR="009209DD" w:rsidRPr="00C35751">
              <w:t xml:space="preserve"> </w:t>
            </w:r>
            <w:r w:rsidR="009846D1" w:rsidRPr="00C35751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  <w:r w:rsidR="009209DD" w:rsidRPr="00C35751">
              <w:rPr>
                <w:rFonts w:ascii="Times New Roman" w:hAnsi="Times New Roman"/>
                <w:iCs/>
                <w:sz w:val="28"/>
                <w:szCs w:val="28"/>
              </w:rPr>
              <w:t>ержавного бюджету</w:t>
            </w:r>
          </w:p>
          <w:p w:rsidR="00C35751" w:rsidRPr="00C35751" w:rsidRDefault="00C35751" w:rsidP="009846D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Розвиток інноваційної інфраструктури</w:t>
            </w:r>
          </w:p>
          <w:p w:rsidR="009209DD" w:rsidRPr="00C35751" w:rsidRDefault="009209DD" w:rsidP="007D37A6">
            <w:pPr>
              <w:pStyle w:val="a3"/>
              <w:spacing w:before="0"/>
              <w:jc w:val="center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13</w:t>
            </w:r>
            <w:r w:rsidR="007D37A6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створити 3 пілотні регіональні центри трансферу технологій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rvts0"/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створено 3 пілотні регіональні центри трансферу технологій;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інноватори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отримують </w:t>
            </w: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методично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-консультаційні послуги та супровід на усіх етапах інноваційного циклу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14</w:t>
            </w:r>
            <w:r w:rsidR="007D37A6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створити пілотні центри експертизи та оцінки науково-технічних розробок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rvts0"/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галузеві та бізнес-</w:t>
            </w:r>
            <w:r w:rsidR="001914B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інноватори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отримують </w:t>
            </w:r>
            <w:r w:rsidRPr="00C35751">
              <w:t xml:space="preserve"> 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аналітичну інформацію щодо технологічного, економічного, кон’юнктурного рівня науково-технічних розробок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запровадити </w:t>
            </w:r>
            <w:r w:rsidR="008779AF">
              <w:rPr>
                <w:rFonts w:ascii="Times New Roman" w:hAnsi="Times New Roman"/>
                <w:sz w:val="28"/>
                <w:szCs w:val="28"/>
              </w:rPr>
              <w:t>пільгові умови оренди приміщень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 для елементів інноваційної інфраструктури та інноваційних структур, що займаються трансфером новацій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Мінфін </w:t>
            </w:r>
          </w:p>
          <w:p w:rsidR="009209DD" w:rsidRPr="00C35751" w:rsidRDefault="00130C00" w:rsidP="00130C0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держ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майна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інноваційні структури, що займаються трансфером новацій, користуються пільговими умовами оренди приміщень;</w:t>
            </w:r>
          </w:p>
          <w:p w:rsidR="00865D55" w:rsidRDefault="00865D55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внесено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зміни до Закону України «Про наукові парки» та Закону України «Про оренду державного та комунального майна»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створити мережу центрів підтримки технологій та інновацій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створено центри підтримки технологій та інновацій в усіх регіонах; </w:t>
            </w:r>
            <w:r w:rsidR="00865D55">
              <w:rPr>
                <w:rFonts w:ascii="Times New Roman" w:hAnsi="Times New Roman"/>
                <w:sz w:val="28"/>
                <w:szCs w:val="28"/>
              </w:rPr>
              <w:t xml:space="preserve">суб’єкти інноваційної діяльності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мають доступ до патентної бази даних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2253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започаткувати пілотні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проєкти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щодо створення екосистеми відкритих інновацій (далі – ВІЕ) у високотехнологічних секторах промисловості та сільського господарства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Мінекономіки</w:t>
            </w:r>
          </w:p>
          <w:p w:rsidR="009209DD" w:rsidRPr="00C35751" w:rsidRDefault="009209DD" w:rsidP="007D37A6">
            <w:pPr>
              <w:widowControl w:val="0"/>
              <w:tabs>
                <w:tab w:val="center" w:pos="138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</w:t>
            </w: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галузеві та бізнес-</w:t>
            </w:r>
            <w:r w:rsidR="00191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C6C36" w:rsidRPr="00C35751" w:rsidRDefault="007C6C36" w:rsidP="007C6C3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в Україні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функціонує регіональна інноваційна екосистема, що включає концепцію відкритих інновацій (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Open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Innovation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) як способу </w:t>
            </w:r>
            <w:r w:rsidR="00B85E54" w:rsidRPr="00C35751">
              <w:rPr>
                <w:rFonts w:ascii="Times New Roman" w:hAnsi="Times New Roman"/>
                <w:sz w:val="28"/>
                <w:szCs w:val="28"/>
              </w:rPr>
              <w:t xml:space="preserve">формування і реалізації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технологічних </w:t>
            </w:r>
            <w:proofErr w:type="spellStart"/>
            <w:r w:rsidR="00865D55">
              <w:rPr>
                <w:rFonts w:ascii="Times New Roman" w:hAnsi="Times New Roman"/>
                <w:sz w:val="28"/>
                <w:szCs w:val="28"/>
              </w:rPr>
              <w:t>проєкт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</w:p>
          <w:p w:rsidR="00A46B22" w:rsidRPr="00C35751" w:rsidRDefault="00A46B22" w:rsidP="007C6C3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18</w:t>
            </w:r>
            <w:r w:rsidR="007D37A6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сприяти р</w:t>
            </w:r>
            <w:r w:rsidR="008779AF">
              <w:rPr>
                <w:rStyle w:val="rvts0"/>
                <w:rFonts w:ascii="Times New Roman" w:hAnsi="Times New Roman"/>
                <w:sz w:val="28"/>
                <w:szCs w:val="28"/>
              </w:rPr>
              <w:t>озвитку мережі  Індустрії 4.0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rvts0"/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галузеві та бізнес-</w:t>
            </w:r>
            <w:r w:rsidR="001914B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розширено компетенції і можливості центрів 4.0 та здійснюється співпраця цих центрів з мережею європейських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Digital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Innovation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Hubs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DIHs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сприяти створенню мережі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-школа — акселератор — інкубатор на базі закладів вищої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освіти та наукових установ, які сприятимуть трансферу знань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НАН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(за згодою) </w:t>
            </w:r>
          </w:p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галузеві та бізнес-</w:t>
            </w:r>
            <w:r w:rsidR="00191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01FB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01FB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реалізовано пілотний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зі створення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на базі закладів вищої о</w:t>
            </w:r>
            <w:r w:rsidR="00865D55">
              <w:rPr>
                <w:rFonts w:ascii="Times New Roman" w:hAnsi="Times New Roman"/>
                <w:sz w:val="28"/>
                <w:szCs w:val="28"/>
              </w:rPr>
              <w:t xml:space="preserve">світи та наукових установ </w:t>
            </w:r>
            <w:r w:rsidR="00865D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мережі </w:t>
            </w:r>
            <w:proofErr w:type="spellStart"/>
            <w:r w:rsidR="00865D55">
              <w:rPr>
                <w:rFonts w:ascii="Times New Roman" w:hAnsi="Times New Roman"/>
                <w:sz w:val="28"/>
                <w:szCs w:val="28"/>
              </w:rPr>
              <w:t>стартап</w:t>
            </w:r>
            <w:proofErr w:type="spellEnd"/>
            <w:r w:rsidR="00865D55">
              <w:rPr>
                <w:rFonts w:ascii="Times New Roman" w:hAnsi="Times New Roman"/>
                <w:sz w:val="28"/>
                <w:szCs w:val="28"/>
              </w:rPr>
              <w:t xml:space="preserve">-школа – акселератор – </w:t>
            </w:r>
            <w:r w:rsidR="007712A2">
              <w:rPr>
                <w:rFonts w:ascii="Times New Roman" w:hAnsi="Times New Roman"/>
                <w:sz w:val="28"/>
                <w:szCs w:val="28"/>
              </w:rPr>
              <w:t>інкубатор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7A6" w:rsidRPr="00C35751" w:rsidRDefault="007D37A6" w:rsidP="009846D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2976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7D37A6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сприяти участі в міжнародних кластерах інноваційних компаній (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  <w:lang w:val="en-US"/>
              </w:rPr>
              <w:t>Cluster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  <w:lang w:val="en-US"/>
              </w:rPr>
              <w:t>Collaboration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  <w:lang w:val="en-US"/>
              </w:rPr>
              <w:t>Platform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тощо)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МЗС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rvts0"/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галузеві та бізнес-</w:t>
            </w:r>
            <w:r w:rsidR="001914B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українські інноваційні компанії, що виробляють інноваційну продукцію чи здійснюють наукові дослідження і науково-технічні (експериментальні) розробки, беруть участь у міжнародних кластерах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9271E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забезпечити розроблення </w:t>
            </w:r>
            <w:r w:rsidR="00317202">
              <w:t xml:space="preserve"> </w:t>
            </w:r>
            <w:r w:rsidR="00317202" w:rsidRPr="00317202">
              <w:rPr>
                <w:rFonts w:ascii="Times New Roman" w:hAnsi="Times New Roman"/>
                <w:sz w:val="28"/>
                <w:szCs w:val="28"/>
              </w:rPr>
              <w:t xml:space="preserve">та проведення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спеціалізован</w:t>
            </w:r>
            <w:r w:rsidR="009271ED" w:rsidRPr="00C35751">
              <w:rPr>
                <w:rFonts w:ascii="Times New Roman" w:hAnsi="Times New Roman"/>
                <w:sz w:val="28"/>
                <w:szCs w:val="28"/>
              </w:rPr>
              <w:t>их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тренінг</w:t>
            </w:r>
            <w:r w:rsidR="009271ED" w:rsidRPr="00C35751">
              <w:rPr>
                <w:rFonts w:ascii="Times New Roman" w:hAnsi="Times New Roman"/>
                <w:sz w:val="28"/>
                <w:szCs w:val="28"/>
              </w:rPr>
              <w:t>ів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 підприємництва та інноваційного менеджменту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розроблено спеціалізовані тренінги з підприємництва та інноваційного менеджменту;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молоді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інноватори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отримують знання та навички з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підприємництва та інноваційного менеджменту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4F6F9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розроблення програми</w:t>
            </w:r>
            <w:r w:rsidR="004F6F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4F6F91"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E62428">
              <w:rPr>
                <w:rFonts w:ascii="Times New Roman" w:hAnsi="Times New Roman"/>
                <w:sz w:val="28"/>
                <w:szCs w:val="28"/>
              </w:rPr>
              <w:t xml:space="preserve"> тренінгів</w:t>
            </w:r>
            <w:r w:rsidR="004F6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для підприємств, які втілюють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інноваціі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>̈ та прагнуть експортувати свою продукцію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4F6F91" w:rsidRPr="00C35751" w:rsidRDefault="004F6F9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91">
              <w:rPr>
                <w:rFonts w:ascii="Times New Roman" w:hAnsi="Times New Roman"/>
                <w:sz w:val="28"/>
                <w:szCs w:val="28"/>
              </w:rPr>
              <w:t>МОН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7D37A6" w:rsidRDefault="007712A2" w:rsidP="0031720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працівники підприємств </w:t>
            </w:r>
            <w:r>
              <w:t xml:space="preserve"> </w:t>
            </w:r>
            <w:r w:rsidRPr="007712A2">
              <w:rPr>
                <w:rFonts w:ascii="Times New Roman" w:hAnsi="Times New Roman"/>
                <w:sz w:val="28"/>
                <w:szCs w:val="28"/>
              </w:rPr>
              <w:t>отримують знання та навички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щодо здійснення експорту інноваційної продукції</w:t>
            </w:r>
          </w:p>
          <w:p w:rsidR="007712A2" w:rsidRDefault="007712A2" w:rsidP="0031720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2A2" w:rsidRDefault="007712A2" w:rsidP="0031720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2A2" w:rsidRPr="00C35751" w:rsidRDefault="007712A2" w:rsidP="0031720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забезпечити розроблення </w:t>
            </w:r>
            <w:r w:rsidR="00631F26">
              <w:rPr>
                <w:rFonts w:ascii="Times New Roman" w:hAnsi="Times New Roman"/>
                <w:sz w:val="28"/>
                <w:szCs w:val="28"/>
              </w:rPr>
              <w:t xml:space="preserve">інтерактивної гри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для навчання фінансової грамотності </w:t>
            </w:r>
            <w:r w:rsidR="00631F26">
              <w:rPr>
                <w:rFonts w:ascii="Times New Roman" w:hAnsi="Times New Roman"/>
                <w:sz w:val="28"/>
                <w:szCs w:val="28"/>
              </w:rPr>
              <w:t>здобувачів дошкільної та початкової освіти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F26">
              <w:rPr>
                <w:rFonts w:ascii="Times New Roman" w:hAnsi="Times New Roman"/>
                <w:sz w:val="28"/>
                <w:szCs w:val="28"/>
              </w:rPr>
              <w:t>для смартфону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чи ПК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31F26" w:rsidRDefault="00631F2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631F26" w:rsidRPr="00C35751" w:rsidRDefault="00631F2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НБУ (за згодою)</w:t>
            </w:r>
          </w:p>
          <w:p w:rsidR="009209DD" w:rsidRPr="00C35751" w:rsidRDefault="00317202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громадські організації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631F26" w:rsidP="00631F2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здобувачі дошкільної та початкової освіти володіють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компетентностями</w:t>
            </w:r>
            <w:proofErr w:type="spellEnd"/>
            <w:r w:rsidR="00F73F34" w:rsidRPr="00C35751">
              <w:rPr>
                <w:rFonts w:ascii="Times New Roman" w:hAnsi="Times New Roman"/>
                <w:sz w:val="28"/>
                <w:szCs w:val="28"/>
              </w:rPr>
              <w:t xml:space="preserve"> з фінансової грамотності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проведення навчальних семінарів</w:t>
            </w:r>
            <w:r w:rsidR="009E038E" w:rsidRPr="00C35751">
              <w:rPr>
                <w:rFonts w:ascii="Times New Roman" w:hAnsi="Times New Roman"/>
                <w:sz w:val="28"/>
                <w:szCs w:val="28"/>
              </w:rPr>
              <w:t>,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тренінгів та інших заходів, спрямованих на розвиток навичок здійснення інноваційної діяльності, управління інтелектуальною власністю</w:t>
            </w:r>
            <w:r w:rsidR="00317202">
              <w:rPr>
                <w:rFonts w:ascii="Times New Roman" w:hAnsi="Times New Roman"/>
                <w:sz w:val="28"/>
                <w:szCs w:val="28"/>
              </w:rPr>
              <w:t>, для науковців та винахідників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</w:t>
            </w:r>
            <w:r w:rsidRPr="00C3575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галузеві та бізнес-</w:t>
            </w:r>
            <w:r w:rsidR="00130C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підвищено рівень знань щодо академічного підприємництва та створення нових форм інноваційної інфраструктури;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Літню школу ВОІВ з інтелектуальної власності;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Літню школу з юридичних інновацій;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тренінги з питань трансферу технологій та здійснення інноваційної діяльності;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семінари з питань комерціалізації інтелектуальної власності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підтримку у реалізації тренінгових програм з питань експортних та орієнтов</w:t>
            </w:r>
            <w:r w:rsidR="00317202">
              <w:rPr>
                <w:rFonts w:ascii="Times New Roman" w:hAnsi="Times New Roman"/>
                <w:sz w:val="28"/>
                <w:szCs w:val="28"/>
              </w:rPr>
              <w:t>а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них на потреби ринку інновацій з акцентом на малі та середні підприємства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C00">
              <w:rPr>
                <w:rFonts w:ascii="Times New Roman" w:hAnsi="Times New Roman"/>
                <w:sz w:val="28"/>
                <w:szCs w:val="28"/>
              </w:rPr>
              <w:t>галузеві та бізнес-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C00">
              <w:rPr>
                <w:rFonts w:ascii="Times New Roman" w:hAnsi="Times New Roman"/>
                <w:sz w:val="28"/>
                <w:szCs w:val="28"/>
              </w:rPr>
              <w:t xml:space="preserve">асоціації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щороку 10% малих та середніх підприємств, які експортують свою продукцію, мають доступ до тренінгових програм з питань експорту та інновацій відповідно до потреб ринку;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малі та середні підприємства збільшили витрати на наукові дослідження та розробки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7D37A6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забезпечити </w:t>
            </w:r>
            <w:r w:rsidR="00830B9A">
              <w:rPr>
                <w:rFonts w:ascii="Times New Roman" w:hAnsi="Times New Roman"/>
                <w:sz w:val="28"/>
                <w:szCs w:val="28"/>
              </w:rPr>
              <w:t xml:space="preserve">проведення тренінгів для розвитку навичок </w:t>
            </w:r>
            <w:r w:rsidR="00E6242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830B9A">
              <w:rPr>
                <w:rFonts w:ascii="Times New Roman" w:hAnsi="Times New Roman"/>
                <w:sz w:val="28"/>
                <w:szCs w:val="28"/>
              </w:rPr>
              <w:t>фахівців</w:t>
            </w:r>
            <w:r w:rsidR="009209DD" w:rsidRPr="00C35751">
              <w:t xml:space="preserve"> 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інноваційної інфраструктури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317202" w:rsidRDefault="00830B9A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202">
              <w:rPr>
                <w:rFonts w:ascii="Times New Roman" w:hAnsi="Times New Roman"/>
                <w:sz w:val="28"/>
                <w:szCs w:val="28"/>
              </w:rPr>
              <w:t>фахівці</w:t>
            </w:r>
            <w:r w:rsidR="009209DD" w:rsidRPr="00317202">
              <w:rPr>
                <w:rFonts w:ascii="Times New Roman" w:hAnsi="Times New Roman"/>
                <w:sz w:val="28"/>
                <w:szCs w:val="28"/>
              </w:rPr>
              <w:t xml:space="preserve"> інноваційної інфраструктури </w:t>
            </w:r>
            <w:r w:rsidRPr="00317202">
              <w:rPr>
                <w:rFonts w:ascii="Times New Roman" w:hAnsi="Times New Roman"/>
                <w:sz w:val="28"/>
                <w:szCs w:val="28"/>
              </w:rPr>
              <w:t>володіють навичками, необхідними для забезпечення діяльності інноваційної інфраструктури</w:t>
            </w:r>
          </w:p>
          <w:p w:rsidR="007D37A6" w:rsidRPr="00C35751" w:rsidRDefault="007D37A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B611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) спри</w:t>
            </w:r>
            <w:r w:rsidR="00631F26">
              <w:rPr>
                <w:rFonts w:ascii="Times New Roman" w:hAnsi="Times New Roman"/>
                <w:sz w:val="28"/>
                <w:szCs w:val="28"/>
              </w:rPr>
              <w:t>яти удосконаленню винахідницької діяльності і розвитку підприємницької компетентності здобувачів повної загальної середньої освіти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B611D" w:rsidRPr="00C35751" w:rsidRDefault="00631F2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здобувачі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 володіють </w:t>
            </w:r>
            <w:r>
              <w:rPr>
                <w:rFonts w:ascii="Times New Roman" w:hAnsi="Times New Roman"/>
                <w:sz w:val="28"/>
                <w:szCs w:val="28"/>
              </w:rPr>
              <w:t>навичками винахідницької діяльності та підприємницькою компетентністю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611D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у школах впроваджено</w:t>
            </w:r>
            <w:r w:rsidR="000B2BA5">
              <w:rPr>
                <w:rFonts w:ascii="Times New Roman" w:hAnsi="Times New Roman"/>
                <w:sz w:val="28"/>
                <w:szCs w:val="28"/>
              </w:rPr>
              <w:t xml:space="preserve"> підхід, спрямований на поєднання науки, технологій, інженерії та математики </w:t>
            </w:r>
            <w:r w:rsidR="000B2BA5" w:rsidRPr="000B2BA5">
              <w:rPr>
                <w:rFonts w:ascii="Times New Roman" w:hAnsi="Times New Roman"/>
                <w:sz w:val="28"/>
                <w:szCs w:val="28"/>
              </w:rPr>
              <w:t xml:space="preserve">з винахідництвом і підприємництвом </w:t>
            </w:r>
            <w:r w:rsidR="000B2BA5">
              <w:rPr>
                <w:rFonts w:ascii="Times New Roman" w:hAnsi="Times New Roman"/>
                <w:sz w:val="28"/>
                <w:szCs w:val="28"/>
              </w:rPr>
              <w:t xml:space="preserve">  (STEMIE-п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ідхід</w:t>
            </w:r>
            <w:r w:rsidR="000B2BA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5524" w:rsidRDefault="00CD5524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Сприяння розвитку інноваційної культури та культури підприємництва, просвітництво у сфері інноваційної діяльності та трансферу технологій</w:t>
            </w:r>
          </w:p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D78CE">
        <w:trPr>
          <w:trHeight w:val="6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започаткувати маркетингову кампанію України для залучення інноваційного бізнесу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CD5524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з 2020 року та 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Україна стає популярною країною для залучення інноваційного бізнесу</w:t>
            </w:r>
          </w:p>
        </w:tc>
      </w:tr>
      <w:tr w:rsidR="00C35751" w:rsidRPr="00C35751" w:rsidTr="007A2B4A">
        <w:trPr>
          <w:trHeight w:val="2828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проведення інформаційних кампаній щодо можливостей участі у вітчизняних конкурсах та міжнародних іннов</w:t>
            </w:r>
            <w:r w:rsidR="00356001">
              <w:rPr>
                <w:rFonts w:ascii="Times New Roman" w:hAnsi="Times New Roman"/>
                <w:sz w:val="28"/>
                <w:szCs w:val="28"/>
              </w:rPr>
              <w:t xml:space="preserve">аційних програмах, щодо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історій</w:t>
            </w:r>
            <w:r w:rsidR="00356001">
              <w:rPr>
                <w:rFonts w:ascii="Times New Roman" w:hAnsi="Times New Roman"/>
                <w:sz w:val="28"/>
                <w:szCs w:val="28"/>
              </w:rPr>
              <w:t xml:space="preserve"> успіху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здійснення інноваційної діяльності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підвищено рівень обізнаності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інноваторів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щодо можливостей участі у вітчизняних конкурсах та міжнародних програмах, щод</w:t>
            </w:r>
            <w:r w:rsidR="0035600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історій </w:t>
            </w:r>
            <w:r w:rsidR="00356001">
              <w:rPr>
                <w:rFonts w:ascii="Times New Roman" w:hAnsi="Times New Roman"/>
                <w:sz w:val="28"/>
                <w:szCs w:val="28"/>
              </w:rPr>
              <w:t xml:space="preserve">успіху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здійснення інноваційної діяльності;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інфо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-дні для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інноваторів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 метою інформування щодо можливостей участ</w:t>
            </w:r>
            <w:r w:rsidR="009F6D3B" w:rsidRPr="00C35751">
              <w:rPr>
                <w:rFonts w:ascii="Times New Roman" w:hAnsi="Times New Roman"/>
                <w:sz w:val="28"/>
                <w:szCs w:val="28"/>
              </w:rPr>
              <w:t>і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у програмі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Horizon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Europe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в частині підтримки інновацій за допомогою інструментів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Pathfinder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Accelerator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інфо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-дні для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інноваторів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 метою інформування щодо можливостей участ</w:t>
            </w:r>
            <w:r w:rsidR="009F6D3B" w:rsidRPr="00C35751">
              <w:rPr>
                <w:rFonts w:ascii="Times New Roman" w:hAnsi="Times New Roman"/>
                <w:sz w:val="28"/>
                <w:szCs w:val="28"/>
              </w:rPr>
              <w:t>і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у програмі EUREKA</w:t>
            </w: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701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A7300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30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розміщення у ЗМІ інформації щодо науково- технологічних досягнень в Україні і світі та успішного досвіду підприємств і підприємців, які виробляють високо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технологічну продукцію;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забезпечити проведення інформаційних кампаній, спрямованих на  формування у суб’єктів інноваційної діяльності розуміння пріоритетів, налаштування суспільної думки на </w:t>
            </w:r>
            <w:r w:rsidR="009F6D3B" w:rsidRPr="00C35751">
              <w:rPr>
                <w:rFonts w:ascii="Times New Roman" w:hAnsi="Times New Roman"/>
                <w:sz w:val="28"/>
                <w:szCs w:val="28"/>
              </w:rPr>
              <w:t xml:space="preserve">важливість науки та її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фінансової підтримки</w:t>
            </w: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популяризовано науково-технічні і технологічні досягнення в Україні і світі та успішний досвід підприємств і підприємців, які виробляють високотехнологічну продукцію з високою доданою вартістю;</w:t>
            </w:r>
          </w:p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у суб’єктів інноваційної діяльності сформовано розуміння пріоритетів, налаштування суспільної думки на те, що наукові дослідження, розробка та впровадження ідей потребують фінансово</w:t>
            </w:r>
            <w:r w:rsidR="00C74170">
              <w:rPr>
                <w:rFonts w:ascii="Times New Roman" w:hAnsi="Times New Roman"/>
                <w:sz w:val="28"/>
                <w:szCs w:val="28"/>
              </w:rPr>
              <w:t xml:space="preserve">ї підтримки, а молоді </w:t>
            </w:r>
            <w:proofErr w:type="spellStart"/>
            <w:r w:rsidR="00C74170">
              <w:rPr>
                <w:rFonts w:ascii="Times New Roman" w:hAnsi="Times New Roman"/>
                <w:sz w:val="28"/>
                <w:szCs w:val="28"/>
              </w:rPr>
              <w:t>стартапи</w:t>
            </w:r>
            <w:proofErr w:type="spellEnd"/>
            <w:r w:rsidR="00C7417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відповідної експертизи та інвестицій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1282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проведення інформаційних кампаній щодо впровадження та поширення стандартів у сфері Індустрії 4.0</w:t>
            </w: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F73F34" w:rsidRPr="00C35751" w:rsidRDefault="00F73F34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tabs>
                <w:tab w:val="left" w:pos="1910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впроваджено та поширено стандарти у сфері Індустрії 4.0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3393" w:rsidRDefault="00953393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9DD" w:rsidRPr="00C35751" w:rsidRDefault="00CD5524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розробити програми для започаткування та підтримки експорту інноваційних або високотехнологічних товарів та послуг з високою доданою вартістю на рівні Уряду, наукових установ, бізнесу</w:t>
            </w: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53393" w:rsidRDefault="00953393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МОН 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галузеві та б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ізнес-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D78CE" w:rsidRDefault="007D78CE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CD5524" w:rsidRDefault="00CD5524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розроблено програми для започаткування та підтримки експорту інноваційних або високотехнологічних товарів та послуг з високою доданою вартістю на рівні Уряду, наукових установ, бізнесу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53393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проведення заходів, спрямованих на популяризацію інновацій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щороку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Всеукраїнський фестиваль інновацій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проведено Національний форум з інтелектуальної власності (IP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Let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Forum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Intellectual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Property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Law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Economy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Technology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»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Міжнародний форум «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Innovation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Market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»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проведено Марафон з інтелектуальної власності «IP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Marathon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»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виставку інноваційних технологій управління, моніторингу та обліку земельних ресурсів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проведено виставку технологій точного землеробства, інноваційного сільськогосподарського обладнання та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інфраструктури</w:t>
            </w: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Забезпечення надання державної підтримки для здійснення інноваційної діяльності</w:t>
            </w:r>
          </w:p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53393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 xml:space="preserve">) забезпечити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підвищ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ення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мінімальн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их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став</w:t>
            </w:r>
            <w:r w:rsidR="00FB611D" w:rsidRPr="00C35751">
              <w:rPr>
                <w:rFonts w:ascii="Times New Roman" w:hAnsi="Times New Roman"/>
                <w:sz w:val="28"/>
                <w:szCs w:val="28"/>
              </w:rPr>
              <w:t>ок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винагороди авторам технологій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  <w:p w:rsidR="00FB611D" w:rsidRPr="00C35751" w:rsidRDefault="00FB611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2019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автори технологій отримують </w:t>
            </w:r>
            <w:r w:rsidR="00D87B21">
              <w:rPr>
                <w:rFonts w:ascii="Times New Roman" w:hAnsi="Times New Roman"/>
                <w:sz w:val="28"/>
                <w:szCs w:val="28"/>
              </w:rPr>
              <w:t xml:space="preserve">належну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авторську винагороду;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затверджено постанову </w:t>
            </w:r>
            <w:r w:rsidR="00061B01" w:rsidRPr="00C35751">
              <w:rPr>
                <w:rFonts w:ascii="Times New Roman" w:hAnsi="Times New Roman"/>
                <w:sz w:val="28"/>
                <w:szCs w:val="28"/>
              </w:rPr>
              <w:t>Кабінету Міністрів України «Про затвердження мінімальних ставок винагороди авторам технологій та особам, які здійснюють їх трансфер»</w:t>
            </w:r>
          </w:p>
          <w:p w:rsidR="00061B01" w:rsidRPr="00C35751" w:rsidRDefault="00061B0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53393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061B01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запровадити державну підтримку патентування розробок українських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інноваторів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закордоном на умовах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B92C1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квартал 2020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українські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інноватори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отримують державну підтримку патентування інтелектуаль</w:t>
            </w:r>
            <w:r w:rsidR="00061B01" w:rsidRPr="00C35751">
              <w:rPr>
                <w:rFonts w:ascii="Times New Roman" w:hAnsi="Times New Roman"/>
                <w:sz w:val="28"/>
                <w:szCs w:val="28"/>
              </w:rPr>
              <w:t>ної власності за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кордоном на умовах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співфінансування</w:t>
            </w:r>
            <w:proofErr w:type="spellEnd"/>
            <w:r w:rsidR="00061B01" w:rsidRPr="00C35751">
              <w:rPr>
                <w:rFonts w:ascii="Times New Roman" w:hAnsi="Times New Roman"/>
                <w:sz w:val="28"/>
                <w:szCs w:val="28"/>
              </w:rPr>
              <w:t>;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8CE" w:rsidRPr="00C35751" w:rsidRDefault="00061B01" w:rsidP="00A37C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зміни до Закону України «Про державне </w:t>
            </w:r>
            <w:r w:rsidR="00A37CC2" w:rsidRPr="00C35751">
              <w:t xml:space="preserve"> </w:t>
            </w:r>
            <w:r w:rsidR="00A37CC2" w:rsidRPr="00C35751">
              <w:rPr>
                <w:rFonts w:ascii="Times New Roman" w:hAnsi="Times New Roman"/>
                <w:sz w:val="28"/>
                <w:szCs w:val="28"/>
              </w:rPr>
              <w:t>регулювання діяльності у сфері трансферу технологій»</w:t>
            </w:r>
          </w:p>
          <w:p w:rsidR="00FF6D8C" w:rsidRDefault="00FF6D8C" w:rsidP="00A37C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A0" w:rsidRPr="00C35751" w:rsidRDefault="004477A0" w:rsidP="00A37CC2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F6D8C" w:rsidRPr="00C35751" w:rsidRDefault="00953393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6D8C" w:rsidRPr="00C35751">
              <w:t xml:space="preserve"> 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>запровадити інноваційний ваучер на фінансування робіт, спрямованих на трансфер та комерціалізацію технологій та/або її складових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F6D8C" w:rsidRPr="00C35751" w:rsidRDefault="00FF6D8C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FF6D8C" w:rsidRPr="00C35751" w:rsidRDefault="00FF6D8C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FF6D8C" w:rsidRPr="00C35751" w:rsidRDefault="00FF6D8C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FF6D8C" w:rsidRPr="00C35751" w:rsidRDefault="00FF6D8C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F6D8C" w:rsidRPr="00C35751" w:rsidRDefault="00B92C19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квартал 2020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F6D8C" w:rsidRPr="00C35751" w:rsidRDefault="00FF6D8C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українські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інноватори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отримують державну підтримку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фінансування робіт, спрямованих на трансфер та комерціалізацію технологій та/або її складових; </w:t>
            </w:r>
          </w:p>
          <w:p w:rsidR="00FF6D8C" w:rsidRDefault="00FF6D8C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зміни до Закону України «Про державне </w:t>
            </w:r>
            <w:r w:rsidRPr="00C35751">
              <w:t xml:space="preserve">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регулювання діяльності у сфері трансферу технологій»</w:t>
            </w:r>
          </w:p>
          <w:p w:rsidR="00FF6D8C" w:rsidRDefault="00FF6D8C" w:rsidP="0095339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A0" w:rsidRPr="00C35751" w:rsidRDefault="004477A0" w:rsidP="0095339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393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3393" w:rsidRDefault="00953393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37) </w:t>
            </w:r>
            <w:r w:rsidR="004477A0">
              <w:t xml:space="preserve"> </w:t>
            </w:r>
            <w:r w:rsidR="004477A0" w:rsidRPr="004477A0">
              <w:rPr>
                <w:rFonts w:ascii="Times New Roman" w:hAnsi="Times New Roman"/>
                <w:sz w:val="28"/>
                <w:szCs w:val="28"/>
              </w:rPr>
              <w:t xml:space="preserve">запровадити субсидіювання </w:t>
            </w:r>
            <w:proofErr w:type="spellStart"/>
            <w:r w:rsidR="004477A0" w:rsidRPr="004477A0"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 w:rsidR="004477A0" w:rsidRPr="004477A0">
              <w:rPr>
                <w:rFonts w:ascii="Times New Roman" w:hAnsi="Times New Roman"/>
                <w:sz w:val="28"/>
                <w:szCs w:val="28"/>
              </w:rPr>
              <w:t xml:space="preserve"> із створення вітчизняними промисловими підприємствами за участю вітчизняних наукових установ або закладів вищої освіти високотехнологічних виробництв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477A0" w:rsidRPr="004477A0" w:rsidRDefault="004477A0" w:rsidP="004477A0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A0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4477A0" w:rsidRPr="004477A0" w:rsidRDefault="004477A0" w:rsidP="004477A0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A0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4477A0" w:rsidRPr="004477A0" w:rsidRDefault="004477A0" w:rsidP="004477A0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77A0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53393" w:rsidRPr="00C35751" w:rsidRDefault="004477A0" w:rsidP="004477A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A0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53393" w:rsidRDefault="004477A0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7A0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53393" w:rsidRDefault="004477A0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вітчизняні наукові</w:t>
            </w:r>
            <w:r w:rsidRPr="004477A0">
              <w:rPr>
                <w:rFonts w:ascii="Times New Roman" w:hAnsi="Times New Roman"/>
                <w:sz w:val="28"/>
                <w:szCs w:val="28"/>
              </w:rPr>
              <w:t xml:space="preserve"> установ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477A0">
              <w:rPr>
                <w:rFonts w:ascii="Times New Roman" w:hAnsi="Times New Roman"/>
                <w:sz w:val="28"/>
                <w:szCs w:val="28"/>
              </w:rPr>
              <w:t xml:space="preserve"> або закладів вищої освіти</w:t>
            </w:r>
            <w:r>
              <w:t xml:space="preserve">, які </w:t>
            </w:r>
            <w:r>
              <w:rPr>
                <w:rFonts w:ascii="Times New Roman" w:hAnsi="Times New Roman"/>
                <w:sz w:val="28"/>
                <w:szCs w:val="28"/>
              </w:rPr>
              <w:t>створюють спільно з</w:t>
            </w:r>
            <w:r w:rsidRPr="004477A0">
              <w:rPr>
                <w:rFonts w:ascii="Times New Roman" w:hAnsi="Times New Roman"/>
                <w:sz w:val="28"/>
                <w:szCs w:val="28"/>
              </w:rPr>
              <w:t xml:space="preserve"> вітчизняними промисловими підприємствами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високотехнологічні</w:t>
            </w:r>
            <w:r w:rsidRPr="00447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7A0">
              <w:rPr>
                <w:rFonts w:ascii="Times New Roman" w:hAnsi="Times New Roman"/>
                <w:sz w:val="28"/>
                <w:szCs w:val="28"/>
              </w:rPr>
              <w:lastRenderedPageBreak/>
              <w:t>виробництв</w:t>
            </w:r>
            <w:r>
              <w:rPr>
                <w:rFonts w:ascii="Times New Roman" w:hAnsi="Times New Roman"/>
                <w:sz w:val="28"/>
                <w:szCs w:val="28"/>
              </w:rPr>
              <w:t>а, отримують субсидії</w:t>
            </w:r>
          </w:p>
          <w:p w:rsidR="004477A0" w:rsidRDefault="004477A0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A0" w:rsidRPr="00C35751" w:rsidRDefault="004477A0" w:rsidP="00FF6D8C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запровадити пільги щодо оподаткування грантів на інноваційну діяльність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ІІ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F6D8C" w:rsidRDefault="009209DD" w:rsidP="009C47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дохід у вигляді гранту на інноваційну діяльність, який нараховується (виплачується) фізичній особі</w:t>
            </w:r>
            <w:r w:rsidR="009C4796" w:rsidRPr="00C35751">
              <w:rPr>
                <w:rFonts w:ascii="Times New Roman" w:hAnsi="Times New Roman"/>
                <w:sz w:val="28"/>
                <w:szCs w:val="28"/>
              </w:rPr>
              <w:t>,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796" w:rsidRPr="00C35751">
              <w:rPr>
                <w:rFonts w:ascii="Times New Roman" w:hAnsi="Times New Roman"/>
                <w:sz w:val="28"/>
                <w:szCs w:val="28"/>
              </w:rPr>
              <w:t>віднесено до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="009C4796" w:rsidRPr="00C35751">
              <w:rPr>
                <w:rFonts w:ascii="Times New Roman" w:hAnsi="Times New Roman"/>
                <w:sz w:val="28"/>
                <w:szCs w:val="28"/>
              </w:rPr>
              <w:t>ів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, які не включаються до розрахунку загального місячного (річного) оподатковуваного доходу (ст. 165 ПК)</w:t>
            </w:r>
          </w:p>
          <w:p w:rsidR="00C35751" w:rsidRDefault="00C35751" w:rsidP="009C47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A0" w:rsidRPr="00C35751" w:rsidRDefault="004477A0" w:rsidP="009C479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надання державними фондами грантів на провадження інноваційної діяльності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Мінфін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ТПП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щороку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науковці, винахідники та інноваційний бізнес отримують з державних фондів гранти на провадження інноваційної діяльності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6D8C" w:rsidRPr="00C35751" w:rsidRDefault="00A46B22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в Україні </w:t>
            </w:r>
            <w:r w:rsidR="00FF6D8C" w:rsidRPr="00C35751">
              <w:rPr>
                <w:rFonts w:ascii="Times New Roman" w:hAnsi="Times New Roman"/>
                <w:sz w:val="28"/>
                <w:szCs w:val="28"/>
              </w:rPr>
              <w:t>функціонує фонд, який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надає державну підтримку провадженню інноваційної діяльності</w:t>
            </w:r>
          </w:p>
          <w:p w:rsidR="00AC314C" w:rsidRPr="00C35751" w:rsidRDefault="00AC314C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61775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AC314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розробити інструменти фінанс</w:t>
            </w:r>
            <w:r w:rsidR="00617755" w:rsidRPr="00C35751">
              <w:rPr>
                <w:rFonts w:ascii="Times New Roman" w:hAnsi="Times New Roman"/>
                <w:sz w:val="28"/>
                <w:szCs w:val="28"/>
              </w:rPr>
              <w:t xml:space="preserve">ової підтримки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компаніи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>̆, орієнтованих на експорт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Мінфін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галузеві та б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ізнес-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збільшено частку фінансування малих та середніх підприємств (% ВВП);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збільшено частки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технологічноі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̈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продукціі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̈ у загальному обсязі експорту (у %)</w:t>
            </w:r>
          </w:p>
          <w:p w:rsidR="00AC314C" w:rsidRPr="00C35751" w:rsidRDefault="00AC314C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  <w:r w:rsidR="00AC314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запровадити спільні дослідницькі програми між академічними установами та промисловими </w:t>
            </w:r>
            <w:r w:rsidR="009209DD" w:rsidRPr="00C35751"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підприємствами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галузеві та б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ізнес-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AC314C" w:rsidRPr="00C35751" w:rsidRDefault="00AC314C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запроваджена спільна дослідницька програма між академічними установами та промисловими підприємствами</w:t>
            </w: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Методичне забезпечення інноваційної діяльності та трансферу технологій</w:t>
            </w:r>
          </w:p>
          <w:p w:rsidR="00AC314C" w:rsidRPr="00C35751" w:rsidRDefault="00AC314C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AC314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розробити методичні матеріали для закладів вищої освіти та наукових установ щодо діяльності керівників з організації інноваційної діяльності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заклади вищої освіти та наукові установи забезпечено методичними матеріалами щодо діяльності керівників з організації інноваційної діяльності</w:t>
            </w:r>
          </w:p>
          <w:p w:rsidR="00AC314C" w:rsidRPr="00C35751" w:rsidRDefault="00AC314C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AC314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розробити та забезпечити заклади вищої освіти методичними матеріалами щодо залучення до виконання спільних інноваційних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студентів різних </w:t>
            </w:r>
            <w:r w:rsidR="009209DD" w:rsidRPr="00C35751"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спеціальностей</w:t>
            </w:r>
          </w:p>
          <w:p w:rsidR="00AC314C" w:rsidRPr="00C35751" w:rsidRDefault="00AC314C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ІІІ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заклади вищої освіти забезпечені методичними матеріалами щодо залучення до виконання спільних інноваційних  студентів різних спеціальностей</w:t>
            </w: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F4F" w:rsidRDefault="00781F4F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1F4F" w:rsidRDefault="00781F4F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Сприяння регіональному</w:t>
            </w:r>
            <w:r w:rsidR="00617755" w:rsidRPr="00C357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інноваційному розвитку</w:t>
            </w:r>
          </w:p>
          <w:p w:rsidR="00AC314C" w:rsidRPr="00C35751" w:rsidRDefault="00AC314C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0F1533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  <w:r w:rsidR="00AC314C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сформувати стратегії регіонального інноваційного</w:t>
            </w:r>
            <w:r w:rsidR="00E27181">
              <w:rPr>
                <w:rFonts w:ascii="Times New Roman" w:hAnsi="Times New Roman"/>
                <w:sz w:val="28"/>
                <w:szCs w:val="28"/>
              </w:rPr>
              <w:t xml:space="preserve"> розвитку з урахуванням потреб і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потенціалу регіону</w:t>
            </w:r>
            <w:r w:rsidR="000F1533" w:rsidRPr="00E2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181" w:rsidRPr="00E2718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0F1533" w:rsidRPr="00E27181">
              <w:rPr>
                <w:rFonts w:ascii="Times New Roman" w:hAnsi="Times New Roman"/>
                <w:sz w:val="28"/>
                <w:szCs w:val="28"/>
              </w:rPr>
              <w:t>на основ</w:t>
            </w:r>
            <w:r w:rsidR="000F1533">
              <w:rPr>
                <w:rFonts w:ascii="Times New Roman" w:hAnsi="Times New Roman"/>
                <w:sz w:val="28"/>
                <w:szCs w:val="28"/>
              </w:rPr>
              <w:t>і смарт</w:t>
            </w:r>
            <w:r w:rsidR="00E27181">
              <w:rPr>
                <w:rFonts w:ascii="Times New Roman" w:hAnsi="Times New Roman"/>
                <w:sz w:val="28"/>
                <w:szCs w:val="28"/>
              </w:rPr>
              <w:t>-</w:t>
            </w:r>
            <w:r w:rsidR="000F1533">
              <w:rPr>
                <w:rFonts w:ascii="Times New Roman" w:hAnsi="Times New Roman"/>
                <w:sz w:val="28"/>
                <w:szCs w:val="28"/>
              </w:rPr>
              <w:t>спеціалізації</w:t>
            </w:r>
            <w:r w:rsidR="00E27181">
              <w:rPr>
                <w:rFonts w:ascii="Times New Roman" w:hAnsi="Times New Roman"/>
                <w:sz w:val="28"/>
                <w:szCs w:val="28"/>
              </w:rPr>
              <w:t xml:space="preserve"> кожного регіону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334E" w:rsidRPr="00C35751" w:rsidRDefault="00E7334E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0F1533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сформовано стратегії регіонального інноваційного розвитку в усіх регіонах</w:t>
            </w: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Забезпечення комунікації між усіма учасниками інноваційного процесу, сприяння отриманню ними консультаційних послуг та супроводу на усіх етапах інноваційного циклу</w:t>
            </w:r>
          </w:p>
          <w:p w:rsidR="0014367C" w:rsidRPr="00C35751" w:rsidRDefault="0014367C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14367C" w:rsidRPr="00C35751">
              <w:rPr>
                <w:rFonts w:ascii="Times New Roman" w:hAnsi="Times New Roman"/>
                <w:sz w:val="28"/>
                <w:szCs w:val="28"/>
              </w:rPr>
              <w:t xml:space="preserve">) забезпечити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створ</w:t>
            </w:r>
            <w:r w:rsidR="0014367C" w:rsidRPr="00C35751">
              <w:rPr>
                <w:rFonts w:ascii="Times New Roman" w:hAnsi="Times New Roman"/>
                <w:sz w:val="28"/>
                <w:szCs w:val="28"/>
              </w:rPr>
              <w:t>ення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онлайн-платформ</w:t>
            </w:r>
            <w:r w:rsidR="0014367C" w:rsidRPr="00C35751">
              <w:rPr>
                <w:rFonts w:ascii="Times New Roman" w:hAnsi="Times New Roman"/>
                <w:sz w:val="28"/>
                <w:szCs w:val="28"/>
              </w:rPr>
              <w:t>и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розвитку інновацій для  комунікації між учасниками інноваційного процесу та отримання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методично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>-консультаційних послуг та супроводу на усіх етапах інноваційного циклу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Мінрегіон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ТПП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галузеві та бізнес-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IІ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створено онлайн-платформу та покращено комунікацію між державою, закладами вищої освіти, науковими установами та бізнесом;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розміщено у вільному доступі інформацію про впровадження результатів науково-технічної діяльності, створених за кошти державного бюджету;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забезпечено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методично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-консультаційну та інформаційну підтримку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інноваторів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створено портфоліо </w:t>
            </w:r>
            <w:r w:rsidR="00D008C6" w:rsidRPr="00C35751">
              <w:rPr>
                <w:rFonts w:ascii="Times New Roman" w:hAnsi="Times New Roman"/>
                <w:sz w:val="28"/>
                <w:szCs w:val="28"/>
              </w:rPr>
              <w:t xml:space="preserve">вітчизняних інновацій та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заходів, спрямованих на практичне застосування наукових розробок</w:t>
            </w:r>
            <w:r w:rsidR="0014367C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08C6" w:rsidRPr="00C35751" w:rsidRDefault="00D008C6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створено базу даних із попиту реального сектору на результаті науково-технічної діяльності;</w:t>
            </w:r>
          </w:p>
          <w:p w:rsidR="00941B6F" w:rsidRPr="00C35751" w:rsidRDefault="00941B6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об’єднано бази даних з патентною, ліцензійною та економічною інформацією на одній платформі</w:t>
            </w:r>
            <w:r w:rsidR="00FF5808" w:rsidRPr="00C3575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5808" w:rsidRDefault="00FF5808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забезпечено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методично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-консультаційну підтримку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інноваторам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через створену платформу</w:t>
            </w:r>
          </w:p>
          <w:p w:rsidR="000A7300" w:rsidRPr="00C35751" w:rsidRDefault="000A73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5808" w:rsidRPr="00C35751" w:rsidRDefault="00FF5808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755AF" w:rsidRPr="00C35751" w:rsidRDefault="00781F4F" w:rsidP="00BA507D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 w:rsidR="00BA507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запровадити</w:t>
            </w:r>
            <w:r w:rsidR="00BA507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одним із критеріїв конкурсного відбору</w:t>
            </w:r>
            <w:r w:rsidR="000A7300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7300">
              <w:rPr>
                <w:rStyle w:val="rvts0"/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  <w:r w:rsidR="000A7300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розроблення нових технологій</w:t>
            </w:r>
            <w:r w:rsidR="00BE0C0C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спільну участь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закладів </w:t>
            </w:r>
            <w:r w:rsidR="00BE0C0C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вищої освіти та наукових установ з підприємствами</w:t>
            </w:r>
            <w:r w:rsidR="00BE0C0C" w:rsidRPr="00C35751">
              <w:t xml:space="preserve"> </w:t>
            </w:r>
          </w:p>
          <w:p w:rsidR="009209DD" w:rsidRPr="00C35751" w:rsidRDefault="009209DD" w:rsidP="00BA507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0A7300" w:rsidRDefault="000A73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НАН (за згодою)</w:t>
            </w:r>
          </w:p>
          <w:p w:rsidR="009209DD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галузеві та бізнес-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0A7300" w:rsidRDefault="000A73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  <w:p w:rsidR="000A7300" w:rsidRDefault="000A73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7300" w:rsidRPr="00C35751" w:rsidRDefault="000A73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E7334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заклади вищої освіти, наукові установи та підприємств</w:t>
            </w:r>
            <w:r w:rsidR="00D008C6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а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беруть спільну участь </w:t>
            </w:r>
            <w:r w:rsidR="000A7300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="000A7300">
              <w:rPr>
                <w:rStyle w:val="rvts0"/>
                <w:rFonts w:ascii="Times New Roman" w:hAnsi="Times New Roman"/>
                <w:sz w:val="28"/>
                <w:szCs w:val="28"/>
              </w:rPr>
              <w:t>проєктах</w:t>
            </w:r>
            <w:proofErr w:type="spellEnd"/>
            <w:r w:rsidR="000A7300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 розроблення нових технологій</w:t>
            </w: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Забезпечення ефективного захисту прав інтелектуальної власності</w:t>
            </w:r>
          </w:p>
          <w:p w:rsidR="00E755AF" w:rsidRPr="00C35751" w:rsidRDefault="00E755AF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E755AF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запровадити доступні та якісні процедури, що сприяють реалізації прав інтелектуальної власності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суб’єкти отримують якісні та доступні послуги щодо реєстрації та реалізації прав інтелектуальної власності;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права інтелектуальної власності належним чином захищені та охороняються в Україні</w:t>
            </w:r>
          </w:p>
          <w:p w:rsidR="00E755AF" w:rsidRPr="00C35751" w:rsidRDefault="00E755A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  <w:r w:rsidR="00E755AF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сприяти застосуванню досудових механізмів вирішення спорів,  пов'язаних із захистом прав інтелектуальної власності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</w:t>
            </w:r>
            <w:r w:rsidRPr="00C3575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юст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проведено інформаційну кампанію щодо можливостей та алгоритмів застосування досудових механізмів вирішення спорів,  пов'язаних із захистом прав інтелектуальної власності</w:t>
            </w:r>
          </w:p>
          <w:p w:rsidR="00C35751" w:rsidRPr="00C35751" w:rsidRDefault="00C3575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D87B2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E755AF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забезпечити здійснення заходів щодо </w:t>
            </w:r>
            <w:r w:rsidR="00D87B21">
              <w:rPr>
                <w:rFonts w:ascii="Times New Roman" w:hAnsi="Times New Roman"/>
                <w:sz w:val="28"/>
                <w:szCs w:val="28"/>
              </w:rPr>
              <w:t>формування академічної доброчесності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в Україні </w:t>
            </w:r>
            <w:r w:rsidR="00D87B21">
              <w:rPr>
                <w:rFonts w:ascii="Times New Roman" w:hAnsi="Times New Roman"/>
                <w:sz w:val="28"/>
                <w:szCs w:val="28"/>
              </w:rPr>
              <w:t xml:space="preserve">сформована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академічна доброчесність;</w:t>
            </w:r>
          </w:p>
          <w:p w:rsidR="00E755AF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права інтелектуальної власності на результати наукової діяльності належним чином захищені та охороняються в Україні</w:t>
            </w:r>
          </w:p>
          <w:p w:rsidR="00C35751" w:rsidRPr="00C35751" w:rsidRDefault="00C35751" w:rsidP="00130C0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 xml:space="preserve">Стимулювання інновацій та </w:t>
            </w:r>
            <w:proofErr w:type="spellStart"/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проєктів</w:t>
            </w:r>
            <w:proofErr w:type="spellEnd"/>
            <w:r w:rsidRPr="00C35751">
              <w:rPr>
                <w:rFonts w:ascii="Times New Roman" w:hAnsi="Times New Roman"/>
                <w:b/>
                <w:sz w:val="28"/>
                <w:szCs w:val="28"/>
              </w:rPr>
              <w:t xml:space="preserve"> на базі відкритих даних, </w:t>
            </w:r>
            <w:proofErr w:type="spellStart"/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цифровізація</w:t>
            </w:r>
            <w:proofErr w:type="spellEnd"/>
          </w:p>
          <w:p w:rsidR="00E755AF" w:rsidRPr="00C35751" w:rsidRDefault="00E755AF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5E570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розробити Національний порядок денн</w:t>
            </w:r>
            <w:r w:rsidR="005E5709" w:rsidRPr="00C35751">
              <w:rPr>
                <w:rFonts w:ascii="Times New Roman" w:hAnsi="Times New Roman"/>
                <w:sz w:val="28"/>
                <w:szCs w:val="28"/>
              </w:rPr>
              <w:t>ий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 відкритих інновацій до 2025 року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МЗС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Офіс євроінтеграції 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інші зацікавлені органи</w:t>
            </w:r>
          </w:p>
          <w:p w:rsidR="009E6C31" w:rsidRPr="00C35751" w:rsidRDefault="009E6C3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визначено порядок денний: стратегічне бачення, пріоритети, інфраструктурні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проєкти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>, етапи та відповідні інституції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9E6C3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розробити державні програми підтримки ВІЕ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Мінфін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НАН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галузеві та б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ізнес-</w:t>
            </w:r>
            <w:r w:rsidR="00191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  <w:p w:rsidR="009E6C31" w:rsidRPr="00C35751" w:rsidRDefault="009E6C31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розроблено державну програму підтримки ВІЕ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забезпечити популяризацію сервісів (програмних додатків), які створені на базі відкритих даних, шляхом публікації їх на Єдиному державному порталі відкритих даних та на місцевих порталах відкритих даних</w:t>
            </w:r>
          </w:p>
          <w:p w:rsidR="004C11B7" w:rsidRPr="00C35751" w:rsidRDefault="004C11B7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центральні та місцеві органи виконавчої влади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інші органи державної влади та органи місцевого самоврядування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150FF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збільшено кількість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сервісів на базі відкритих даних, опублікованих на Єдиному державному порталі відкритих даних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 xml:space="preserve">) забезпечити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>дення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національн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>у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з визначення і відзначення кращих інноваційних сервісів (програмних додатків)</w:t>
            </w:r>
            <w:r w:rsidR="00E7334E">
              <w:rPr>
                <w:rFonts w:ascii="Times New Roman" w:hAnsi="Times New Roman"/>
                <w:sz w:val="28"/>
                <w:szCs w:val="28"/>
              </w:rPr>
              <w:t>,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створених на базі відкритих даних </w:t>
            </w:r>
          </w:p>
          <w:p w:rsidR="004C11B7" w:rsidRPr="00C35751" w:rsidRDefault="004C11B7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центральні та місцеві органи виконавчої влади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інші органи державної влади та органи місцевого самоврядування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щороку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150FF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збільшено кількість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сервісів на базі відкритих даних, опублікованих на Єдиному державному порталі відкритих даних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9E6C31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забезпечити створення та функціонування електронного кабінету громадянина </w:t>
            </w:r>
            <w:r w:rsidR="00C645C9">
              <w:rPr>
                <w:rFonts w:ascii="Times New Roman" w:hAnsi="Times New Roman"/>
                <w:sz w:val="28"/>
                <w:szCs w:val="28"/>
              </w:rPr>
              <w:t>для доступу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до електронних послуг та інформації з державних реєстрів та його інтеграції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lastRenderedPageBreak/>
              <w:t>до Єдиного державного порталу адміністративних послуг</w:t>
            </w:r>
          </w:p>
          <w:p w:rsidR="009E6C31" w:rsidRPr="00C35751" w:rsidRDefault="009E6C31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>Мінцифри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50FF0" w:rsidRPr="00C35751" w:rsidRDefault="00150FF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фізичні та юридичні особи отримують електронні послуги за допомогою </w:t>
            </w:r>
            <w:r w:rsidRPr="00C35751">
              <w:t xml:space="preserve"> 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єдиного вікна («</w:t>
            </w: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one-stop-shop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»)</w:t>
            </w:r>
          </w:p>
          <w:p w:rsidR="00150FF0" w:rsidRPr="00C35751" w:rsidRDefault="00150FF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50FF0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0A7300">
              <w:rPr>
                <w:rFonts w:ascii="Times New Roman" w:hAnsi="Times New Roman"/>
                <w:sz w:val="28"/>
                <w:szCs w:val="28"/>
              </w:rPr>
              <w:t>опрацю</w:t>
            </w:r>
            <w:r w:rsidR="00E7334E">
              <w:rPr>
                <w:rFonts w:ascii="Times New Roman" w:hAnsi="Times New Roman"/>
                <w:sz w:val="28"/>
                <w:szCs w:val="28"/>
              </w:rPr>
              <w:t>вати питання та подати узгоджен</w:t>
            </w:r>
            <w:r w:rsidR="000A7300">
              <w:rPr>
                <w:rFonts w:ascii="Times New Roman" w:hAnsi="Times New Roman"/>
                <w:sz w:val="28"/>
                <w:szCs w:val="28"/>
              </w:rPr>
              <w:t>і рішення щодо впровадження інструментів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електронного голосування в діяльність органів студентського самоврядування</w:t>
            </w:r>
          </w:p>
          <w:p w:rsidR="00E7334E" w:rsidRPr="00C35751" w:rsidRDefault="00E7334E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0A730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Мінцифри</w:t>
            </w:r>
            <w:proofErr w:type="spellEnd"/>
          </w:p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Мін’юст</w:t>
            </w:r>
          </w:p>
          <w:p w:rsidR="009209DD" w:rsidRPr="00C35751" w:rsidRDefault="000A73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інші заінтересовані органи виконавчої влади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4C11B7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визначено механізм використання інструментів </w:t>
            </w:r>
            <w:r w:rsidR="00E7334E">
              <w:t xml:space="preserve"> </w:t>
            </w:r>
            <w:r w:rsidR="00E7334E" w:rsidRPr="00E7334E">
              <w:rPr>
                <w:rFonts w:ascii="Times New Roman" w:hAnsi="Times New Roman"/>
                <w:sz w:val="28"/>
                <w:szCs w:val="28"/>
              </w:rPr>
              <w:t>електронного голосув</w:t>
            </w:r>
            <w:r w:rsidR="00E7334E">
              <w:rPr>
                <w:rFonts w:ascii="Times New Roman" w:hAnsi="Times New Roman"/>
                <w:sz w:val="28"/>
                <w:szCs w:val="28"/>
              </w:rPr>
              <w:t>ання в діяльності</w:t>
            </w:r>
            <w:r w:rsidR="00E7334E" w:rsidRPr="00E7334E">
              <w:rPr>
                <w:rFonts w:ascii="Times New Roman" w:hAnsi="Times New Roman"/>
                <w:sz w:val="28"/>
                <w:szCs w:val="28"/>
              </w:rPr>
              <w:t xml:space="preserve"> органів студентського самоврядування</w:t>
            </w:r>
          </w:p>
          <w:p w:rsidR="00150FF0" w:rsidRPr="00C35751" w:rsidRDefault="00150FF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50FF0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150FF0" w:rsidRPr="00C35751">
              <w:rPr>
                <w:rFonts w:ascii="Times New Roman" w:hAnsi="Times New Roman"/>
                <w:sz w:val="28"/>
                <w:szCs w:val="28"/>
              </w:rPr>
              <w:t xml:space="preserve">) забезпечити реалізацію експерименту та впровадження </w:t>
            </w:r>
            <w:proofErr w:type="spellStart"/>
            <w:r w:rsidR="00150FF0" w:rsidRPr="00C35751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="00150FF0" w:rsidRPr="00C35751">
              <w:rPr>
                <w:rFonts w:ascii="Times New Roman" w:hAnsi="Times New Roman"/>
                <w:sz w:val="28"/>
                <w:szCs w:val="28"/>
              </w:rPr>
              <w:t xml:space="preserve"> е-резидента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150FF0" w:rsidRPr="00C35751" w:rsidRDefault="00150FF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Мінцифри</w:t>
            </w:r>
            <w:proofErr w:type="spellEnd"/>
          </w:p>
          <w:p w:rsidR="00150FF0" w:rsidRPr="00C35751" w:rsidRDefault="00150FF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МЗС</w:t>
            </w:r>
          </w:p>
          <w:p w:rsidR="00150FF0" w:rsidRPr="00C35751" w:rsidRDefault="00150FF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Мінфін</w:t>
            </w:r>
          </w:p>
          <w:p w:rsidR="00150FF0" w:rsidRPr="00C35751" w:rsidRDefault="00150FF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Мін’юст </w:t>
            </w:r>
          </w:p>
          <w:p w:rsidR="00150FF0" w:rsidRPr="00C35751" w:rsidRDefault="00150FF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Мінекономіки</w:t>
            </w:r>
          </w:p>
          <w:p w:rsidR="00150FF0" w:rsidRPr="00C35751" w:rsidRDefault="00150FF0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Держфінмоніторинг</w:t>
            </w:r>
            <w:proofErr w:type="spellEnd"/>
          </w:p>
          <w:p w:rsidR="0039631E" w:rsidRPr="00C35751" w:rsidRDefault="001914B4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НБУ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150FF0" w:rsidRPr="00C35751" w:rsidRDefault="00150FF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50FF0" w:rsidRPr="00C35751" w:rsidRDefault="0039631E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розроблено </w:t>
            </w: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законопроєкт</w:t>
            </w:r>
            <w:proofErr w:type="spellEnd"/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про статус е-резидента;</w:t>
            </w:r>
          </w:p>
          <w:p w:rsidR="0039631E" w:rsidRPr="00C35751" w:rsidRDefault="0039631E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зростання інвестицій в </w:t>
            </w:r>
            <w:r w:rsidRPr="00C35751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 галузь</w:t>
            </w:r>
          </w:p>
        </w:tc>
      </w:tr>
      <w:tr w:rsidR="00C35751" w:rsidRPr="00C35751" w:rsidTr="001914B4">
        <w:trPr>
          <w:trHeight w:val="8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C3575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892050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C7BC9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E5709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абезпечити функціонування 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r w:rsidR="005E5709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733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експертизи у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сфері електронного урядування «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HUB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eastAsiaTheme="minorHAnsi" w:hAnsi="Times New Roman"/>
                <w:sz w:val="28"/>
                <w:szCs w:val="28"/>
              </w:rPr>
              <w:t>Мінцифри</w:t>
            </w:r>
            <w:proofErr w:type="spellEnd"/>
            <w:r w:rsidRPr="00C3575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інші заінтересовані органи виконавчої влади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ІV квартал 2020 року 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8C7BC9" w:rsidP="0089205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затверджено положення та  розпочато 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функціонування центру експертизи в сфері електронного урядування «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HUB</w:t>
            </w:r>
            <w:r w:rsidR="009209DD"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9209DD" w:rsidRPr="00C35751" w:rsidRDefault="009209DD" w:rsidP="0089205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підвищення рівня аналітичного забезпечення інноваційної діяльності в сфері електронного урядування;</w:t>
            </w:r>
          </w:p>
          <w:p w:rsidR="009209DD" w:rsidRPr="00C35751" w:rsidRDefault="009209DD" w:rsidP="00892050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збільшення залучення наукових, експертних та бізнес кіл до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інноваційної діяльності в сфері електронного урядування </w:t>
            </w:r>
          </w:p>
          <w:p w:rsidR="00892050" w:rsidRPr="00C35751" w:rsidRDefault="00892050" w:rsidP="00892050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D87B2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  <w:r w:rsidR="00892050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розробити та забезпечити  популяризацію загальнодоступних онлайн- та </w:t>
            </w:r>
            <w:proofErr w:type="spellStart"/>
            <w:r w:rsidR="009209DD" w:rsidRPr="00C35751">
              <w:rPr>
                <w:rFonts w:ascii="Times New Roman" w:hAnsi="Times New Roman"/>
                <w:sz w:val="28"/>
                <w:szCs w:val="28"/>
              </w:rPr>
              <w:t>офлайн</w:t>
            </w:r>
            <w:proofErr w:type="spellEnd"/>
            <w:r w:rsidR="009209DD" w:rsidRPr="00C35751">
              <w:rPr>
                <w:rFonts w:ascii="Times New Roman" w:hAnsi="Times New Roman"/>
                <w:sz w:val="28"/>
                <w:szCs w:val="28"/>
              </w:rPr>
              <w:t>-курсів з цифрової грамотності, у тому числі змішаного навчання для</w:t>
            </w:r>
            <w:r w:rsidR="00D87B21">
              <w:rPr>
                <w:rFonts w:ascii="Times New Roman" w:hAnsi="Times New Roman"/>
                <w:sz w:val="28"/>
                <w:szCs w:val="28"/>
              </w:rPr>
              <w:t xml:space="preserve"> значного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охоплення різних категорій населення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Мінцифри</w:t>
            </w:r>
            <w:proofErr w:type="spellEnd"/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</w:t>
            </w:r>
          </w:p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Мінсоцполітики</w:t>
            </w:r>
            <w:proofErr w:type="spellEnd"/>
          </w:p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7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центральні та місцеві органи виконавчої влади, органи місцевого самоврядування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інші заінтересовані органи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відкритий та безкоштовний доступ до усіх навчальних м</w:t>
            </w:r>
            <w:r w:rsidR="00892050" w:rsidRPr="00C35751">
              <w:rPr>
                <w:rFonts w:ascii="Times New Roman" w:hAnsi="Times New Roman"/>
                <w:sz w:val="28"/>
                <w:szCs w:val="28"/>
              </w:rPr>
              <w:t>атеріалів</w:t>
            </w:r>
            <w:r w:rsidR="00234314" w:rsidRPr="00C35751">
              <w:rPr>
                <w:rFonts w:ascii="Times New Roman" w:hAnsi="Times New Roman"/>
                <w:sz w:val="28"/>
                <w:szCs w:val="28"/>
              </w:rPr>
              <w:t>,</w:t>
            </w:r>
            <w:r w:rsidR="00892050" w:rsidRPr="00C35751">
              <w:rPr>
                <w:rFonts w:ascii="Times New Roman" w:hAnsi="Times New Roman"/>
                <w:sz w:val="28"/>
                <w:szCs w:val="28"/>
              </w:rPr>
              <w:t xml:space="preserve"> зокрема за допомогою і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нтернет-ресурсів </w:t>
            </w: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DD" w:rsidRPr="00C35751" w:rsidRDefault="009209DD" w:rsidP="007D37A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D5C" w:rsidRPr="00C35751" w:rsidRDefault="00753D5C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15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751">
              <w:rPr>
                <w:rFonts w:ascii="Times New Roman" w:hAnsi="Times New Roman"/>
                <w:b/>
                <w:sz w:val="28"/>
                <w:szCs w:val="28"/>
              </w:rPr>
              <w:t>Моніторинг стану інноваційної сфери та аналіз результативності реалізації заходів</w:t>
            </w:r>
          </w:p>
          <w:p w:rsidR="003D6E89" w:rsidRPr="00C35751" w:rsidRDefault="003D6E89" w:rsidP="007D37A6">
            <w:pPr>
              <w:pStyle w:val="a3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розробити методологію опитування суб’єктів інноваційного процесу щодо змін в національній інноваційній екосистемі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IІ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розроблено методологію опитування суб’єктів інноваційного процесу щодо змін в національній інноваційній екосистемі</w:t>
            </w:r>
          </w:p>
          <w:p w:rsidR="003D6E89" w:rsidRPr="00C35751" w:rsidRDefault="003D6E8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23431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здійснити аналіз попиту бізнесу на результати науково-технічної діяльності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МОН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ТПП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г</w:t>
            </w:r>
            <w:r w:rsidR="00130C00">
              <w:rPr>
                <w:rFonts w:ascii="Times New Roman" w:hAnsi="Times New Roman"/>
                <w:sz w:val="28"/>
                <w:szCs w:val="28"/>
              </w:rPr>
              <w:t xml:space="preserve">алузеві та бізнес- 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асоціації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IІІ квартал 2020 року та кожні два роки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357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здійснюється постійний моніторинг запиту бізнесу на інноваційні рішення існуючих проблем</w:t>
            </w:r>
            <w:r w:rsidR="003D6E89" w:rsidRPr="00C357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сформовано перелік затребуваних підприємствами  напрямів  прикладних досліджень та розробок</w:t>
            </w:r>
          </w:p>
          <w:p w:rsidR="003D6E89" w:rsidRPr="00C35751" w:rsidRDefault="003D6E8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провес</w:t>
            </w:r>
            <w:r w:rsidR="00E7334E">
              <w:rPr>
                <w:rFonts w:ascii="Times New Roman" w:hAnsi="Times New Roman"/>
                <w:sz w:val="28"/>
                <w:szCs w:val="28"/>
              </w:rPr>
              <w:t>ти інвентаризацію розробок, об’єктів права інтелектуальної власності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та технологій, створених повністю або частково за рахунок бюджетних коштів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інші ЦОВВ</w:t>
            </w:r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НАН</w:t>
            </w:r>
            <w:r w:rsidR="001914B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IІ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проведено інвентаризацію розробок, створених за рахунок бюджетних коштів</w:t>
            </w:r>
            <w:r w:rsidR="00E7334E">
              <w:rPr>
                <w:rStyle w:val="rvts0"/>
                <w:rFonts w:ascii="Times New Roman" w:hAnsi="Times New Roman"/>
                <w:sz w:val="28"/>
                <w:szCs w:val="28"/>
              </w:rPr>
              <w:t>;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сформовано перелік потенційно готових до впровадження технологій</w:t>
            </w:r>
          </w:p>
          <w:p w:rsidR="003D6E89" w:rsidRPr="00C35751" w:rsidRDefault="003D6E89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здійснити інвентаризацію наявної інноваційної інфраструктури у закладах вищої освіти, наукових установах та інших суб’єктах інноваційної діяльності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1914B4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Default="00130C00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НАН</w:t>
            </w:r>
            <w:r w:rsidR="001914B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1914B4" w:rsidRPr="00C35751" w:rsidRDefault="00E70242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г</w:t>
            </w:r>
            <w:r w:rsidR="001914B4">
              <w:rPr>
                <w:rStyle w:val="rvts0"/>
                <w:rFonts w:ascii="Times New Roman" w:hAnsi="Times New Roman"/>
                <w:sz w:val="28"/>
                <w:szCs w:val="28"/>
              </w:rPr>
              <w:t>алузеві та бізнес- асоціації (за згодою)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6C195A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сформовано базу даних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об’єкт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ів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 інноваційної інфраструктури у закладах вищої освіти, наукових установах та інших суб’єктах інноваційної діяльності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, оцінено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 ефективність їх функціонування</w:t>
            </w:r>
          </w:p>
          <w:p w:rsidR="003D6E89" w:rsidRPr="00C35751" w:rsidRDefault="003D6E8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1463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) провести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 xml:space="preserve">опитування суб’єктів інноваційного процесу щодо змін в національній інноваційній екосистемі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Мінекономіки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IV квартал 2020 року та щороку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 xml:space="preserve">підготовлено </w:t>
            </w:r>
            <w:r w:rsidR="006C195A" w:rsidRPr="00C35751">
              <w:rPr>
                <w:rFonts w:ascii="Times New Roman" w:hAnsi="Times New Roman"/>
                <w:sz w:val="28"/>
                <w:szCs w:val="28"/>
              </w:rPr>
              <w:t>інформаційно-</w:t>
            </w:r>
            <w:r w:rsidRPr="00C35751">
              <w:rPr>
                <w:rFonts w:ascii="Times New Roman" w:hAnsi="Times New Roman"/>
                <w:sz w:val="28"/>
                <w:szCs w:val="28"/>
              </w:rPr>
              <w:t>аналітичні матеріали щодо змін в національній інноваційній екосистемі на підставі проведеного опитування</w:t>
            </w:r>
          </w:p>
          <w:p w:rsidR="003D6E89" w:rsidRPr="00C35751" w:rsidRDefault="003D6E89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751" w:rsidRPr="00C35751" w:rsidTr="007A2B4A">
        <w:trPr>
          <w:trHeight w:val="17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64</w:t>
            </w:r>
            <w:r w:rsidR="003D6E89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) здійснити адаптацію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методології спостереження продуктивності та розвитку ключових технологій ЄС (</w:t>
            </w:r>
            <w:proofErr w:type="spellStart"/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KETs</w:t>
            </w:r>
            <w:proofErr w:type="spellEnd"/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Observatory</w:t>
            </w:r>
            <w:proofErr w:type="spellEnd"/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D6E89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Держстат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3974D3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адаптовано методологію та </w:t>
            </w:r>
            <w:r w:rsidR="003974D3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проведено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перше статистичне спостереження</w:t>
            </w:r>
          </w:p>
        </w:tc>
      </w:tr>
      <w:tr w:rsidR="00C35751" w:rsidRPr="00C35751" w:rsidTr="007A2B4A">
        <w:trPr>
          <w:trHeight w:val="17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  <w:r w:rsidR="003D6E89" w:rsidRPr="00C357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розробити Дорожню карту розвитку науки, технологій та інновацій для досягнення Цілей сталого розвитку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МОН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Мінекономіки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Держстат</w:t>
            </w:r>
            <w:proofErr w:type="spellEnd"/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ІV квартал 2021 року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розроблено Дорожню карту розвитку науки, технологій та інновацій для досягнення Цілей сталого розвитку</w:t>
            </w:r>
          </w:p>
        </w:tc>
      </w:tr>
      <w:tr w:rsidR="00C35751" w:rsidRPr="00C35751" w:rsidTr="007A2B4A">
        <w:trPr>
          <w:trHeight w:val="17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781F4F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</w:rPr>
              <w:t>66</w:t>
            </w:r>
            <w:r w:rsidR="003D6E89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) розробити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на основі </w:t>
            </w:r>
            <w:proofErr w:type="spellStart"/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прогнозно</w:t>
            </w:r>
            <w:proofErr w:type="spellEnd"/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-аналіт</w:t>
            </w:r>
            <w:r w:rsidR="003D6E89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ичних досліджень довгостроковий документ щодо стал</w:t>
            </w:r>
            <w:r w:rsidR="00C46A49">
              <w:rPr>
                <w:rStyle w:val="rvts0"/>
                <w:rFonts w:ascii="Times New Roman" w:hAnsi="Times New Roman"/>
                <w:sz w:val="28"/>
                <w:szCs w:val="28"/>
              </w:rPr>
              <w:t>ого розвитку держави «Україна</w:t>
            </w:r>
            <w:r w:rsidR="00C46A49">
              <w:rPr>
                <w:rStyle w:val="rvts0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C46A49" w:rsidRPr="00C46A49">
              <w:rPr>
                <w:rStyle w:val="rvts0"/>
                <w:rFonts w:ascii="Times New Roman" w:hAnsi="Times New Roman"/>
                <w:sz w:val="28"/>
                <w:szCs w:val="28"/>
                <w:lang w:val="ru-RU"/>
              </w:rPr>
              <w:t xml:space="preserve">– </w:t>
            </w:r>
            <w:r w:rsidR="00C46A49">
              <w:rPr>
                <w:rStyle w:val="rvts0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bookmarkStart w:id="6" w:name="_GoBack"/>
            <w:bookmarkEnd w:id="6"/>
            <w:r w:rsidR="003D6E89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2050»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3D6E89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Мінекономіки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МОН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Мінфін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5751">
              <w:rPr>
                <w:rFonts w:ascii="Times New Roman" w:hAnsi="Times New Roman"/>
                <w:sz w:val="28"/>
                <w:szCs w:val="28"/>
              </w:rPr>
              <w:t>Мінцифри</w:t>
            </w:r>
            <w:proofErr w:type="spellEnd"/>
          </w:p>
          <w:p w:rsidR="009209DD" w:rsidRPr="00C35751" w:rsidRDefault="00130C00" w:rsidP="007D37A6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</w:t>
            </w:r>
            <w:r w:rsidR="00E70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Fonts w:ascii="Times New Roman" w:hAnsi="Times New Roman"/>
                <w:sz w:val="28"/>
                <w:szCs w:val="28"/>
              </w:rPr>
              <w:t>інші зацікавлені органи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C35751" w:rsidP="00C81032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квартал </w:t>
            </w:r>
            <w:r w:rsidR="00C81032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202</w:t>
            </w: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1</w:t>
            </w:r>
            <w:r w:rsidR="00C81032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="009209DD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року 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209DD" w:rsidRPr="00C35751" w:rsidRDefault="009209DD" w:rsidP="007D37A6">
            <w:pPr>
              <w:pStyle w:val="a3"/>
              <w:spacing w:before="0"/>
              <w:ind w:firstLine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>розроблено довгостроковий документ</w:t>
            </w:r>
            <w:r w:rsidR="003D6E89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щодо ста</w:t>
            </w:r>
            <w:r w:rsidR="00C46A49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лого розвитку держави «Україна </w:t>
            </w:r>
            <w:r w:rsidR="00C46A49">
              <w:rPr>
                <w:rStyle w:val="rvts0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C46A49" w:rsidRPr="00C46A49">
              <w:rPr>
                <w:rStyle w:val="rvts0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D6E89" w:rsidRPr="00C35751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2050»</w:t>
            </w:r>
          </w:p>
        </w:tc>
      </w:tr>
    </w:tbl>
    <w:p w:rsidR="00C35751" w:rsidRPr="00C35751" w:rsidRDefault="00C35751" w:rsidP="00E70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1A" w:rsidRPr="00C35751" w:rsidRDefault="00C35751" w:rsidP="00C35751">
      <w:pPr>
        <w:tabs>
          <w:tab w:val="left" w:pos="61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35751">
        <w:rPr>
          <w:rFonts w:ascii="Times New Roman" w:hAnsi="Times New Roman" w:cs="Times New Roman"/>
          <w:sz w:val="28"/>
          <w:szCs w:val="28"/>
        </w:rPr>
        <w:tab/>
      </w:r>
      <w:r w:rsidRPr="00C35751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sectPr w:rsidR="00B42A1A" w:rsidRPr="00C35751" w:rsidSect="007D0F8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63" w:rsidRDefault="008B5B63" w:rsidP="00583244">
      <w:pPr>
        <w:spacing w:after="0" w:line="240" w:lineRule="auto"/>
      </w:pPr>
      <w:r>
        <w:separator/>
      </w:r>
    </w:p>
  </w:endnote>
  <w:endnote w:type="continuationSeparator" w:id="0">
    <w:p w:rsidR="008B5B63" w:rsidRDefault="008B5B63" w:rsidP="0058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63" w:rsidRDefault="008B5B63" w:rsidP="00583244">
      <w:pPr>
        <w:spacing w:after="0" w:line="240" w:lineRule="auto"/>
      </w:pPr>
      <w:r>
        <w:separator/>
      </w:r>
    </w:p>
  </w:footnote>
  <w:footnote w:type="continuationSeparator" w:id="0">
    <w:p w:rsidR="008B5B63" w:rsidRDefault="008B5B63" w:rsidP="0058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4955"/>
      <w:docPartObj>
        <w:docPartGallery w:val="Page Numbers (Top of Page)"/>
        <w:docPartUnique/>
      </w:docPartObj>
    </w:sdtPr>
    <w:sdtEndPr/>
    <w:sdtContent>
      <w:p w:rsidR="00774C44" w:rsidRDefault="00774C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49">
          <w:rPr>
            <w:noProof/>
          </w:rPr>
          <w:t>21</w:t>
        </w:r>
        <w:r>
          <w:fldChar w:fldCharType="end"/>
        </w:r>
      </w:p>
    </w:sdtContent>
  </w:sdt>
  <w:p w:rsidR="00774C44" w:rsidRDefault="00774C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FE"/>
    <w:multiLevelType w:val="hybridMultilevel"/>
    <w:tmpl w:val="CCD20D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DD072FD"/>
    <w:multiLevelType w:val="hybridMultilevel"/>
    <w:tmpl w:val="547200E0"/>
    <w:lvl w:ilvl="0" w:tplc="C478B5DC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8A"/>
    <w:rsid w:val="00005796"/>
    <w:rsid w:val="000100E6"/>
    <w:rsid w:val="00011606"/>
    <w:rsid w:val="00011782"/>
    <w:rsid w:val="00013229"/>
    <w:rsid w:val="00014C3B"/>
    <w:rsid w:val="00015D87"/>
    <w:rsid w:val="000178E5"/>
    <w:rsid w:val="00017A2D"/>
    <w:rsid w:val="00021B6F"/>
    <w:rsid w:val="000246FB"/>
    <w:rsid w:val="00025262"/>
    <w:rsid w:val="000266B9"/>
    <w:rsid w:val="00026855"/>
    <w:rsid w:val="0002717B"/>
    <w:rsid w:val="000301BD"/>
    <w:rsid w:val="0003037D"/>
    <w:rsid w:val="00030984"/>
    <w:rsid w:val="00032B0B"/>
    <w:rsid w:val="00033EDF"/>
    <w:rsid w:val="0003666C"/>
    <w:rsid w:val="000370E3"/>
    <w:rsid w:val="0003798D"/>
    <w:rsid w:val="000436AA"/>
    <w:rsid w:val="00046887"/>
    <w:rsid w:val="0004789F"/>
    <w:rsid w:val="0005069A"/>
    <w:rsid w:val="00050712"/>
    <w:rsid w:val="00050CD8"/>
    <w:rsid w:val="00052458"/>
    <w:rsid w:val="0005272B"/>
    <w:rsid w:val="00053111"/>
    <w:rsid w:val="000548BE"/>
    <w:rsid w:val="000604E3"/>
    <w:rsid w:val="00061B01"/>
    <w:rsid w:val="0006322A"/>
    <w:rsid w:val="000634D7"/>
    <w:rsid w:val="00066F59"/>
    <w:rsid w:val="00071C84"/>
    <w:rsid w:val="000748FE"/>
    <w:rsid w:val="000756B7"/>
    <w:rsid w:val="00076D1B"/>
    <w:rsid w:val="0007709A"/>
    <w:rsid w:val="0008186B"/>
    <w:rsid w:val="00084CCB"/>
    <w:rsid w:val="00090647"/>
    <w:rsid w:val="00092086"/>
    <w:rsid w:val="00092B7B"/>
    <w:rsid w:val="00093625"/>
    <w:rsid w:val="00096DD1"/>
    <w:rsid w:val="000A6C9A"/>
    <w:rsid w:val="000A7300"/>
    <w:rsid w:val="000B0F10"/>
    <w:rsid w:val="000B2BA5"/>
    <w:rsid w:val="000C613E"/>
    <w:rsid w:val="000C61F5"/>
    <w:rsid w:val="000D2FE9"/>
    <w:rsid w:val="000D3228"/>
    <w:rsid w:val="000D40C8"/>
    <w:rsid w:val="000D7099"/>
    <w:rsid w:val="000D7193"/>
    <w:rsid w:val="000E0C60"/>
    <w:rsid w:val="000F0608"/>
    <w:rsid w:val="000F1533"/>
    <w:rsid w:val="000F17E9"/>
    <w:rsid w:val="000F2D9E"/>
    <w:rsid w:val="000F305D"/>
    <w:rsid w:val="000F3396"/>
    <w:rsid w:val="001135A1"/>
    <w:rsid w:val="00117858"/>
    <w:rsid w:val="001207E4"/>
    <w:rsid w:val="001237DA"/>
    <w:rsid w:val="001242EB"/>
    <w:rsid w:val="00130C00"/>
    <w:rsid w:val="001354F5"/>
    <w:rsid w:val="00137FC2"/>
    <w:rsid w:val="0014367C"/>
    <w:rsid w:val="00150FF0"/>
    <w:rsid w:val="0015336A"/>
    <w:rsid w:val="00156231"/>
    <w:rsid w:val="00156A98"/>
    <w:rsid w:val="0015726D"/>
    <w:rsid w:val="00157534"/>
    <w:rsid w:val="00160EEA"/>
    <w:rsid w:val="0016493A"/>
    <w:rsid w:val="001649EB"/>
    <w:rsid w:val="001719A4"/>
    <w:rsid w:val="00177068"/>
    <w:rsid w:val="00185934"/>
    <w:rsid w:val="00190E62"/>
    <w:rsid w:val="001914B4"/>
    <w:rsid w:val="00191820"/>
    <w:rsid w:val="0019447E"/>
    <w:rsid w:val="00194A26"/>
    <w:rsid w:val="00195871"/>
    <w:rsid w:val="001A527E"/>
    <w:rsid w:val="001A5F52"/>
    <w:rsid w:val="001B09DA"/>
    <w:rsid w:val="001C1B36"/>
    <w:rsid w:val="001C3488"/>
    <w:rsid w:val="001C34FF"/>
    <w:rsid w:val="001D05D3"/>
    <w:rsid w:val="001D0D4B"/>
    <w:rsid w:val="001D3CE8"/>
    <w:rsid w:val="001E01A9"/>
    <w:rsid w:val="001E09BD"/>
    <w:rsid w:val="001E2B2C"/>
    <w:rsid w:val="001E5A57"/>
    <w:rsid w:val="001F62CB"/>
    <w:rsid w:val="001F7567"/>
    <w:rsid w:val="00203D76"/>
    <w:rsid w:val="00205C55"/>
    <w:rsid w:val="00205D6F"/>
    <w:rsid w:val="00212759"/>
    <w:rsid w:val="002134E2"/>
    <w:rsid w:val="00220BFF"/>
    <w:rsid w:val="00227470"/>
    <w:rsid w:val="00230821"/>
    <w:rsid w:val="00230BA3"/>
    <w:rsid w:val="00233DCD"/>
    <w:rsid w:val="00234314"/>
    <w:rsid w:val="0023662F"/>
    <w:rsid w:val="00237135"/>
    <w:rsid w:val="00243C93"/>
    <w:rsid w:val="0024709E"/>
    <w:rsid w:val="00251B53"/>
    <w:rsid w:val="00262D97"/>
    <w:rsid w:val="00264715"/>
    <w:rsid w:val="00266CE8"/>
    <w:rsid w:val="0027286D"/>
    <w:rsid w:val="0027289D"/>
    <w:rsid w:val="00272C9F"/>
    <w:rsid w:val="0027435C"/>
    <w:rsid w:val="00274B62"/>
    <w:rsid w:val="0027544B"/>
    <w:rsid w:val="002776B2"/>
    <w:rsid w:val="00281F46"/>
    <w:rsid w:val="00286931"/>
    <w:rsid w:val="00291833"/>
    <w:rsid w:val="0029316A"/>
    <w:rsid w:val="002938A3"/>
    <w:rsid w:val="0029424E"/>
    <w:rsid w:val="00295E9A"/>
    <w:rsid w:val="002A202F"/>
    <w:rsid w:val="002A409C"/>
    <w:rsid w:val="002A7315"/>
    <w:rsid w:val="002A7AC4"/>
    <w:rsid w:val="002B30A2"/>
    <w:rsid w:val="002B67F1"/>
    <w:rsid w:val="002C2718"/>
    <w:rsid w:val="002C2D6C"/>
    <w:rsid w:val="002C39B5"/>
    <w:rsid w:val="002C5369"/>
    <w:rsid w:val="002D1399"/>
    <w:rsid w:val="002D42D9"/>
    <w:rsid w:val="002D4A91"/>
    <w:rsid w:val="002D6428"/>
    <w:rsid w:val="002E0798"/>
    <w:rsid w:val="002E498B"/>
    <w:rsid w:val="002F4DCA"/>
    <w:rsid w:val="002F5BD7"/>
    <w:rsid w:val="00301C89"/>
    <w:rsid w:val="003048D2"/>
    <w:rsid w:val="0030576F"/>
    <w:rsid w:val="003066D5"/>
    <w:rsid w:val="00313056"/>
    <w:rsid w:val="0031480C"/>
    <w:rsid w:val="00316B3D"/>
    <w:rsid w:val="00317202"/>
    <w:rsid w:val="0032008B"/>
    <w:rsid w:val="00321383"/>
    <w:rsid w:val="00321416"/>
    <w:rsid w:val="003270D1"/>
    <w:rsid w:val="00327D6B"/>
    <w:rsid w:val="00330A05"/>
    <w:rsid w:val="00336C7A"/>
    <w:rsid w:val="00340114"/>
    <w:rsid w:val="00342678"/>
    <w:rsid w:val="003434A9"/>
    <w:rsid w:val="00345558"/>
    <w:rsid w:val="00346945"/>
    <w:rsid w:val="003529D7"/>
    <w:rsid w:val="00352F53"/>
    <w:rsid w:val="003535C9"/>
    <w:rsid w:val="0035556B"/>
    <w:rsid w:val="00356001"/>
    <w:rsid w:val="003579BE"/>
    <w:rsid w:val="00357B5C"/>
    <w:rsid w:val="00360C32"/>
    <w:rsid w:val="00370423"/>
    <w:rsid w:val="00372166"/>
    <w:rsid w:val="003748D7"/>
    <w:rsid w:val="00381558"/>
    <w:rsid w:val="00382912"/>
    <w:rsid w:val="00384179"/>
    <w:rsid w:val="00387C87"/>
    <w:rsid w:val="00387D77"/>
    <w:rsid w:val="00391D61"/>
    <w:rsid w:val="003920D6"/>
    <w:rsid w:val="00394128"/>
    <w:rsid w:val="0039631E"/>
    <w:rsid w:val="003969F2"/>
    <w:rsid w:val="003974D3"/>
    <w:rsid w:val="003A19FC"/>
    <w:rsid w:val="003A1BC7"/>
    <w:rsid w:val="003A2721"/>
    <w:rsid w:val="003A2BBE"/>
    <w:rsid w:val="003A405D"/>
    <w:rsid w:val="003A6FF9"/>
    <w:rsid w:val="003A7383"/>
    <w:rsid w:val="003B2A49"/>
    <w:rsid w:val="003B38C8"/>
    <w:rsid w:val="003B39D6"/>
    <w:rsid w:val="003B45E8"/>
    <w:rsid w:val="003C02F7"/>
    <w:rsid w:val="003C1A39"/>
    <w:rsid w:val="003C3A66"/>
    <w:rsid w:val="003D0512"/>
    <w:rsid w:val="003D2475"/>
    <w:rsid w:val="003D3838"/>
    <w:rsid w:val="003D3FC2"/>
    <w:rsid w:val="003D459D"/>
    <w:rsid w:val="003D6E89"/>
    <w:rsid w:val="003E343B"/>
    <w:rsid w:val="003E476E"/>
    <w:rsid w:val="003E49A4"/>
    <w:rsid w:val="003F04BA"/>
    <w:rsid w:val="003F0F61"/>
    <w:rsid w:val="003F5716"/>
    <w:rsid w:val="003F6DFD"/>
    <w:rsid w:val="003F755F"/>
    <w:rsid w:val="003F7E8D"/>
    <w:rsid w:val="00400895"/>
    <w:rsid w:val="00400C24"/>
    <w:rsid w:val="00400DDA"/>
    <w:rsid w:val="00403DDD"/>
    <w:rsid w:val="004058CE"/>
    <w:rsid w:val="00406CD4"/>
    <w:rsid w:val="0041197A"/>
    <w:rsid w:val="00413E11"/>
    <w:rsid w:val="0042148F"/>
    <w:rsid w:val="00421969"/>
    <w:rsid w:val="00424AE4"/>
    <w:rsid w:val="00431C82"/>
    <w:rsid w:val="004362B7"/>
    <w:rsid w:val="0043703C"/>
    <w:rsid w:val="00437432"/>
    <w:rsid w:val="0043794B"/>
    <w:rsid w:val="004379A4"/>
    <w:rsid w:val="00440D69"/>
    <w:rsid w:val="00444800"/>
    <w:rsid w:val="004477A0"/>
    <w:rsid w:val="004477D8"/>
    <w:rsid w:val="004517C4"/>
    <w:rsid w:val="00457DA3"/>
    <w:rsid w:val="00460B75"/>
    <w:rsid w:val="004612BF"/>
    <w:rsid w:val="00464C2D"/>
    <w:rsid w:val="0047103F"/>
    <w:rsid w:val="00471AF5"/>
    <w:rsid w:val="00472704"/>
    <w:rsid w:val="00473763"/>
    <w:rsid w:val="00477D12"/>
    <w:rsid w:val="00483E4E"/>
    <w:rsid w:val="00485A02"/>
    <w:rsid w:val="00495853"/>
    <w:rsid w:val="004A264F"/>
    <w:rsid w:val="004A327A"/>
    <w:rsid w:val="004A5DC1"/>
    <w:rsid w:val="004B1A45"/>
    <w:rsid w:val="004B3109"/>
    <w:rsid w:val="004B416D"/>
    <w:rsid w:val="004C11B7"/>
    <w:rsid w:val="004D014E"/>
    <w:rsid w:val="004D14F9"/>
    <w:rsid w:val="004D235F"/>
    <w:rsid w:val="004D3269"/>
    <w:rsid w:val="004D3A07"/>
    <w:rsid w:val="004E00DC"/>
    <w:rsid w:val="004E65A4"/>
    <w:rsid w:val="004E65EC"/>
    <w:rsid w:val="004F2AC5"/>
    <w:rsid w:val="004F440B"/>
    <w:rsid w:val="004F6F91"/>
    <w:rsid w:val="004F7F4F"/>
    <w:rsid w:val="00500938"/>
    <w:rsid w:val="005015DE"/>
    <w:rsid w:val="005022B0"/>
    <w:rsid w:val="0050275E"/>
    <w:rsid w:val="005042C6"/>
    <w:rsid w:val="00511364"/>
    <w:rsid w:val="00511627"/>
    <w:rsid w:val="00521B21"/>
    <w:rsid w:val="00521E66"/>
    <w:rsid w:val="005244F7"/>
    <w:rsid w:val="00530D14"/>
    <w:rsid w:val="00530F9F"/>
    <w:rsid w:val="00535D8C"/>
    <w:rsid w:val="0053627A"/>
    <w:rsid w:val="005402AA"/>
    <w:rsid w:val="0054149E"/>
    <w:rsid w:val="00545F7E"/>
    <w:rsid w:val="00547E01"/>
    <w:rsid w:val="00550AF5"/>
    <w:rsid w:val="00550E95"/>
    <w:rsid w:val="00550F2C"/>
    <w:rsid w:val="00552AD4"/>
    <w:rsid w:val="00555601"/>
    <w:rsid w:val="0056155F"/>
    <w:rsid w:val="0056251A"/>
    <w:rsid w:val="00564514"/>
    <w:rsid w:val="00567A75"/>
    <w:rsid w:val="00571609"/>
    <w:rsid w:val="005801FD"/>
    <w:rsid w:val="0058287F"/>
    <w:rsid w:val="00582F1B"/>
    <w:rsid w:val="00583244"/>
    <w:rsid w:val="00583B86"/>
    <w:rsid w:val="00583D44"/>
    <w:rsid w:val="0058467D"/>
    <w:rsid w:val="00584C04"/>
    <w:rsid w:val="00584D46"/>
    <w:rsid w:val="00584F37"/>
    <w:rsid w:val="005924AA"/>
    <w:rsid w:val="005A2053"/>
    <w:rsid w:val="005A4475"/>
    <w:rsid w:val="005A50C2"/>
    <w:rsid w:val="005B4B5E"/>
    <w:rsid w:val="005B5034"/>
    <w:rsid w:val="005B7439"/>
    <w:rsid w:val="005C421A"/>
    <w:rsid w:val="005D5371"/>
    <w:rsid w:val="005D612D"/>
    <w:rsid w:val="005E5709"/>
    <w:rsid w:val="005F7139"/>
    <w:rsid w:val="006040B7"/>
    <w:rsid w:val="006060E1"/>
    <w:rsid w:val="0060761E"/>
    <w:rsid w:val="00612F58"/>
    <w:rsid w:val="0061444A"/>
    <w:rsid w:val="00616352"/>
    <w:rsid w:val="00617755"/>
    <w:rsid w:val="00620EBA"/>
    <w:rsid w:val="00625254"/>
    <w:rsid w:val="00626635"/>
    <w:rsid w:val="00626953"/>
    <w:rsid w:val="00626A83"/>
    <w:rsid w:val="00631F26"/>
    <w:rsid w:val="006339B7"/>
    <w:rsid w:val="006364B7"/>
    <w:rsid w:val="0063731D"/>
    <w:rsid w:val="00640855"/>
    <w:rsid w:val="00640D02"/>
    <w:rsid w:val="00641AAF"/>
    <w:rsid w:val="006433A4"/>
    <w:rsid w:val="00645E10"/>
    <w:rsid w:val="00652F8A"/>
    <w:rsid w:val="00654EBF"/>
    <w:rsid w:val="0066114C"/>
    <w:rsid w:val="00662BF1"/>
    <w:rsid w:val="00663BE6"/>
    <w:rsid w:val="00664499"/>
    <w:rsid w:val="00667525"/>
    <w:rsid w:val="00667948"/>
    <w:rsid w:val="00671079"/>
    <w:rsid w:val="00675764"/>
    <w:rsid w:val="00675814"/>
    <w:rsid w:val="0067632F"/>
    <w:rsid w:val="00681FA6"/>
    <w:rsid w:val="00684C5D"/>
    <w:rsid w:val="00691E09"/>
    <w:rsid w:val="00691FE3"/>
    <w:rsid w:val="006927BF"/>
    <w:rsid w:val="00694EAB"/>
    <w:rsid w:val="00694F19"/>
    <w:rsid w:val="0069771B"/>
    <w:rsid w:val="006A2494"/>
    <w:rsid w:val="006A668E"/>
    <w:rsid w:val="006B1654"/>
    <w:rsid w:val="006B188D"/>
    <w:rsid w:val="006B1B3C"/>
    <w:rsid w:val="006B77BB"/>
    <w:rsid w:val="006C195A"/>
    <w:rsid w:val="006C1A4B"/>
    <w:rsid w:val="006C298D"/>
    <w:rsid w:val="006C6DE6"/>
    <w:rsid w:val="006D0219"/>
    <w:rsid w:val="006D2FB4"/>
    <w:rsid w:val="006D3A0A"/>
    <w:rsid w:val="006D3ADA"/>
    <w:rsid w:val="006D5DA2"/>
    <w:rsid w:val="006E19C6"/>
    <w:rsid w:val="006E36C0"/>
    <w:rsid w:val="006E3F54"/>
    <w:rsid w:val="006F56D4"/>
    <w:rsid w:val="006F77AD"/>
    <w:rsid w:val="00714D29"/>
    <w:rsid w:val="00715548"/>
    <w:rsid w:val="00723076"/>
    <w:rsid w:val="00727187"/>
    <w:rsid w:val="007272D4"/>
    <w:rsid w:val="00727A5D"/>
    <w:rsid w:val="00730AB7"/>
    <w:rsid w:val="00736586"/>
    <w:rsid w:val="007446FE"/>
    <w:rsid w:val="00750C43"/>
    <w:rsid w:val="00751A64"/>
    <w:rsid w:val="00753D5C"/>
    <w:rsid w:val="00760425"/>
    <w:rsid w:val="00762815"/>
    <w:rsid w:val="00764CF3"/>
    <w:rsid w:val="007668A4"/>
    <w:rsid w:val="007712A2"/>
    <w:rsid w:val="007712FF"/>
    <w:rsid w:val="00774C44"/>
    <w:rsid w:val="00781F4F"/>
    <w:rsid w:val="00782953"/>
    <w:rsid w:val="00785674"/>
    <w:rsid w:val="00793F62"/>
    <w:rsid w:val="007950EB"/>
    <w:rsid w:val="00796FD6"/>
    <w:rsid w:val="00797FCB"/>
    <w:rsid w:val="007A0DB7"/>
    <w:rsid w:val="007A1035"/>
    <w:rsid w:val="007A29E3"/>
    <w:rsid w:val="007A2B4A"/>
    <w:rsid w:val="007A38F0"/>
    <w:rsid w:val="007A6179"/>
    <w:rsid w:val="007A7590"/>
    <w:rsid w:val="007B04B8"/>
    <w:rsid w:val="007B0F49"/>
    <w:rsid w:val="007B6693"/>
    <w:rsid w:val="007B7B8F"/>
    <w:rsid w:val="007C031E"/>
    <w:rsid w:val="007C49A9"/>
    <w:rsid w:val="007C6656"/>
    <w:rsid w:val="007C6C36"/>
    <w:rsid w:val="007D0F86"/>
    <w:rsid w:val="007D0FAE"/>
    <w:rsid w:val="007D235F"/>
    <w:rsid w:val="007D37A6"/>
    <w:rsid w:val="007D78CE"/>
    <w:rsid w:val="007E0B92"/>
    <w:rsid w:val="007E24BD"/>
    <w:rsid w:val="007E2DEE"/>
    <w:rsid w:val="007E31C7"/>
    <w:rsid w:val="007E4D33"/>
    <w:rsid w:val="007E7E0D"/>
    <w:rsid w:val="007F2675"/>
    <w:rsid w:val="007F328D"/>
    <w:rsid w:val="007F3CBB"/>
    <w:rsid w:val="007F55D0"/>
    <w:rsid w:val="007F5899"/>
    <w:rsid w:val="007F59A2"/>
    <w:rsid w:val="007F736C"/>
    <w:rsid w:val="0080032F"/>
    <w:rsid w:val="00800894"/>
    <w:rsid w:val="0080452F"/>
    <w:rsid w:val="00804BAE"/>
    <w:rsid w:val="008116A0"/>
    <w:rsid w:val="00812B69"/>
    <w:rsid w:val="00813907"/>
    <w:rsid w:val="0081683B"/>
    <w:rsid w:val="0082000C"/>
    <w:rsid w:val="00824A8C"/>
    <w:rsid w:val="00824C5E"/>
    <w:rsid w:val="00825DE9"/>
    <w:rsid w:val="00830B9A"/>
    <w:rsid w:val="0083100F"/>
    <w:rsid w:val="00836FDB"/>
    <w:rsid w:val="00837907"/>
    <w:rsid w:val="00845592"/>
    <w:rsid w:val="008524C2"/>
    <w:rsid w:val="00857DE3"/>
    <w:rsid w:val="008616E9"/>
    <w:rsid w:val="00865D55"/>
    <w:rsid w:val="008733F3"/>
    <w:rsid w:val="008779AF"/>
    <w:rsid w:val="00880579"/>
    <w:rsid w:val="008816C2"/>
    <w:rsid w:val="00883371"/>
    <w:rsid w:val="008856D9"/>
    <w:rsid w:val="0088579E"/>
    <w:rsid w:val="00885C7B"/>
    <w:rsid w:val="00891F2F"/>
    <w:rsid w:val="00892050"/>
    <w:rsid w:val="00895546"/>
    <w:rsid w:val="0089721E"/>
    <w:rsid w:val="008A0719"/>
    <w:rsid w:val="008A26C4"/>
    <w:rsid w:val="008B5B63"/>
    <w:rsid w:val="008B602E"/>
    <w:rsid w:val="008B62FE"/>
    <w:rsid w:val="008C6814"/>
    <w:rsid w:val="008C7BC9"/>
    <w:rsid w:val="008D03D7"/>
    <w:rsid w:val="008D1E5E"/>
    <w:rsid w:val="008D348B"/>
    <w:rsid w:val="008E0608"/>
    <w:rsid w:val="008E7805"/>
    <w:rsid w:val="008F19DC"/>
    <w:rsid w:val="008F1C66"/>
    <w:rsid w:val="008F688C"/>
    <w:rsid w:val="00907D50"/>
    <w:rsid w:val="00915A2B"/>
    <w:rsid w:val="00916AF0"/>
    <w:rsid w:val="00920166"/>
    <w:rsid w:val="009209DD"/>
    <w:rsid w:val="009261D1"/>
    <w:rsid w:val="009271ED"/>
    <w:rsid w:val="00932564"/>
    <w:rsid w:val="00941B6F"/>
    <w:rsid w:val="00942655"/>
    <w:rsid w:val="00942F6C"/>
    <w:rsid w:val="00945703"/>
    <w:rsid w:val="00946D98"/>
    <w:rsid w:val="00950445"/>
    <w:rsid w:val="00951F56"/>
    <w:rsid w:val="00952FCA"/>
    <w:rsid w:val="00953393"/>
    <w:rsid w:val="009609E7"/>
    <w:rsid w:val="009624EC"/>
    <w:rsid w:val="009646B0"/>
    <w:rsid w:val="009656F5"/>
    <w:rsid w:val="009674A1"/>
    <w:rsid w:val="00973101"/>
    <w:rsid w:val="00974E8C"/>
    <w:rsid w:val="009751D4"/>
    <w:rsid w:val="00977036"/>
    <w:rsid w:val="00980ED8"/>
    <w:rsid w:val="009813E4"/>
    <w:rsid w:val="00982FB5"/>
    <w:rsid w:val="00983335"/>
    <w:rsid w:val="009846D1"/>
    <w:rsid w:val="00996224"/>
    <w:rsid w:val="009975B2"/>
    <w:rsid w:val="009A3FB6"/>
    <w:rsid w:val="009A6892"/>
    <w:rsid w:val="009B120B"/>
    <w:rsid w:val="009B2A7E"/>
    <w:rsid w:val="009B3556"/>
    <w:rsid w:val="009C24A3"/>
    <w:rsid w:val="009C353F"/>
    <w:rsid w:val="009C4796"/>
    <w:rsid w:val="009C74FE"/>
    <w:rsid w:val="009D04D5"/>
    <w:rsid w:val="009D070C"/>
    <w:rsid w:val="009D12C3"/>
    <w:rsid w:val="009D3791"/>
    <w:rsid w:val="009D4B68"/>
    <w:rsid w:val="009D710C"/>
    <w:rsid w:val="009D79F6"/>
    <w:rsid w:val="009E038E"/>
    <w:rsid w:val="009E3025"/>
    <w:rsid w:val="009E395C"/>
    <w:rsid w:val="009E454F"/>
    <w:rsid w:val="009E6C31"/>
    <w:rsid w:val="009E7AA4"/>
    <w:rsid w:val="009F4EC8"/>
    <w:rsid w:val="009F531D"/>
    <w:rsid w:val="009F570C"/>
    <w:rsid w:val="009F6D3B"/>
    <w:rsid w:val="00A0298A"/>
    <w:rsid w:val="00A03632"/>
    <w:rsid w:val="00A03B2C"/>
    <w:rsid w:val="00A042AC"/>
    <w:rsid w:val="00A130BA"/>
    <w:rsid w:val="00A138CF"/>
    <w:rsid w:val="00A14E38"/>
    <w:rsid w:val="00A1568F"/>
    <w:rsid w:val="00A171AF"/>
    <w:rsid w:val="00A20399"/>
    <w:rsid w:val="00A227C4"/>
    <w:rsid w:val="00A30811"/>
    <w:rsid w:val="00A32D58"/>
    <w:rsid w:val="00A33BFF"/>
    <w:rsid w:val="00A35AF5"/>
    <w:rsid w:val="00A36A58"/>
    <w:rsid w:val="00A370F6"/>
    <w:rsid w:val="00A37CC2"/>
    <w:rsid w:val="00A40862"/>
    <w:rsid w:val="00A46B22"/>
    <w:rsid w:val="00A52750"/>
    <w:rsid w:val="00A52B52"/>
    <w:rsid w:val="00A53BBE"/>
    <w:rsid w:val="00A6034C"/>
    <w:rsid w:val="00A64620"/>
    <w:rsid w:val="00A651F5"/>
    <w:rsid w:val="00A67638"/>
    <w:rsid w:val="00A72E50"/>
    <w:rsid w:val="00A75D81"/>
    <w:rsid w:val="00A76E0B"/>
    <w:rsid w:val="00A77BFA"/>
    <w:rsid w:val="00A826EB"/>
    <w:rsid w:val="00A83DF0"/>
    <w:rsid w:val="00A86046"/>
    <w:rsid w:val="00A872EC"/>
    <w:rsid w:val="00A909A6"/>
    <w:rsid w:val="00A9324B"/>
    <w:rsid w:val="00A97F5C"/>
    <w:rsid w:val="00AA0FE2"/>
    <w:rsid w:val="00AA35FD"/>
    <w:rsid w:val="00AB0A49"/>
    <w:rsid w:val="00AB2D42"/>
    <w:rsid w:val="00AB737A"/>
    <w:rsid w:val="00AB7E14"/>
    <w:rsid w:val="00AC314C"/>
    <w:rsid w:val="00AC4578"/>
    <w:rsid w:val="00AD0CC1"/>
    <w:rsid w:val="00AD3259"/>
    <w:rsid w:val="00AD335D"/>
    <w:rsid w:val="00AD3FAF"/>
    <w:rsid w:val="00AE4A9A"/>
    <w:rsid w:val="00AE7EF3"/>
    <w:rsid w:val="00AF11E9"/>
    <w:rsid w:val="00AF5BDA"/>
    <w:rsid w:val="00AF67D1"/>
    <w:rsid w:val="00B0172E"/>
    <w:rsid w:val="00B03A18"/>
    <w:rsid w:val="00B044F5"/>
    <w:rsid w:val="00B11E59"/>
    <w:rsid w:val="00B1730D"/>
    <w:rsid w:val="00B17984"/>
    <w:rsid w:val="00B2005C"/>
    <w:rsid w:val="00B22C89"/>
    <w:rsid w:val="00B25356"/>
    <w:rsid w:val="00B25811"/>
    <w:rsid w:val="00B27AD7"/>
    <w:rsid w:val="00B3121A"/>
    <w:rsid w:val="00B33A82"/>
    <w:rsid w:val="00B414D9"/>
    <w:rsid w:val="00B41DFA"/>
    <w:rsid w:val="00B42651"/>
    <w:rsid w:val="00B42A1A"/>
    <w:rsid w:val="00B45177"/>
    <w:rsid w:val="00B51B2C"/>
    <w:rsid w:val="00B57292"/>
    <w:rsid w:val="00B65695"/>
    <w:rsid w:val="00B6780C"/>
    <w:rsid w:val="00B703F0"/>
    <w:rsid w:val="00B77D7F"/>
    <w:rsid w:val="00B77EE6"/>
    <w:rsid w:val="00B8441E"/>
    <w:rsid w:val="00B85E54"/>
    <w:rsid w:val="00B92C19"/>
    <w:rsid w:val="00B93F38"/>
    <w:rsid w:val="00B96B1D"/>
    <w:rsid w:val="00B97E7D"/>
    <w:rsid w:val="00BA00CF"/>
    <w:rsid w:val="00BA2B49"/>
    <w:rsid w:val="00BA307D"/>
    <w:rsid w:val="00BA364A"/>
    <w:rsid w:val="00BA3A37"/>
    <w:rsid w:val="00BA3BD3"/>
    <w:rsid w:val="00BA47A7"/>
    <w:rsid w:val="00BA507D"/>
    <w:rsid w:val="00BA6885"/>
    <w:rsid w:val="00BB1159"/>
    <w:rsid w:val="00BB4668"/>
    <w:rsid w:val="00BB5BF8"/>
    <w:rsid w:val="00BC149E"/>
    <w:rsid w:val="00BC1A25"/>
    <w:rsid w:val="00BC5CC2"/>
    <w:rsid w:val="00BD5FF2"/>
    <w:rsid w:val="00BD7E58"/>
    <w:rsid w:val="00BE0C0C"/>
    <w:rsid w:val="00BE20B1"/>
    <w:rsid w:val="00BE50ED"/>
    <w:rsid w:val="00BE5D5F"/>
    <w:rsid w:val="00BF5DAF"/>
    <w:rsid w:val="00BF6BB2"/>
    <w:rsid w:val="00C00D91"/>
    <w:rsid w:val="00C00DA8"/>
    <w:rsid w:val="00C01FB9"/>
    <w:rsid w:val="00C059E0"/>
    <w:rsid w:val="00C077E7"/>
    <w:rsid w:val="00C12BBE"/>
    <w:rsid w:val="00C15899"/>
    <w:rsid w:val="00C165C7"/>
    <w:rsid w:val="00C35454"/>
    <w:rsid w:val="00C35751"/>
    <w:rsid w:val="00C37466"/>
    <w:rsid w:val="00C375E4"/>
    <w:rsid w:val="00C4082D"/>
    <w:rsid w:val="00C41258"/>
    <w:rsid w:val="00C42BF4"/>
    <w:rsid w:val="00C430A1"/>
    <w:rsid w:val="00C432F7"/>
    <w:rsid w:val="00C46A49"/>
    <w:rsid w:val="00C5088B"/>
    <w:rsid w:val="00C52CAD"/>
    <w:rsid w:val="00C53246"/>
    <w:rsid w:val="00C56819"/>
    <w:rsid w:val="00C57E38"/>
    <w:rsid w:val="00C645C9"/>
    <w:rsid w:val="00C65776"/>
    <w:rsid w:val="00C66545"/>
    <w:rsid w:val="00C6751E"/>
    <w:rsid w:val="00C7092A"/>
    <w:rsid w:val="00C74170"/>
    <w:rsid w:val="00C81032"/>
    <w:rsid w:val="00C82929"/>
    <w:rsid w:val="00C83A93"/>
    <w:rsid w:val="00C84076"/>
    <w:rsid w:val="00C85494"/>
    <w:rsid w:val="00C879B0"/>
    <w:rsid w:val="00CA37A9"/>
    <w:rsid w:val="00CB017B"/>
    <w:rsid w:val="00CB17BC"/>
    <w:rsid w:val="00CB504A"/>
    <w:rsid w:val="00CB76BA"/>
    <w:rsid w:val="00CC5BFC"/>
    <w:rsid w:val="00CC7C1D"/>
    <w:rsid w:val="00CD3801"/>
    <w:rsid w:val="00CD3FBB"/>
    <w:rsid w:val="00CD5524"/>
    <w:rsid w:val="00CD71B1"/>
    <w:rsid w:val="00CD797E"/>
    <w:rsid w:val="00CE0EBF"/>
    <w:rsid w:val="00CE2AFD"/>
    <w:rsid w:val="00CE4BFE"/>
    <w:rsid w:val="00CF7210"/>
    <w:rsid w:val="00D008C6"/>
    <w:rsid w:val="00D016F4"/>
    <w:rsid w:val="00D11E9E"/>
    <w:rsid w:val="00D12CC6"/>
    <w:rsid w:val="00D13CC2"/>
    <w:rsid w:val="00D214C2"/>
    <w:rsid w:val="00D24F74"/>
    <w:rsid w:val="00D259BE"/>
    <w:rsid w:val="00D267B4"/>
    <w:rsid w:val="00D27295"/>
    <w:rsid w:val="00D31384"/>
    <w:rsid w:val="00D31560"/>
    <w:rsid w:val="00D35BE8"/>
    <w:rsid w:val="00D60E48"/>
    <w:rsid w:val="00D60E5A"/>
    <w:rsid w:val="00D73A17"/>
    <w:rsid w:val="00D73D88"/>
    <w:rsid w:val="00D75028"/>
    <w:rsid w:val="00D76B5C"/>
    <w:rsid w:val="00D81528"/>
    <w:rsid w:val="00D83DA2"/>
    <w:rsid w:val="00D85725"/>
    <w:rsid w:val="00D860AA"/>
    <w:rsid w:val="00D87B21"/>
    <w:rsid w:val="00D933D2"/>
    <w:rsid w:val="00DA1173"/>
    <w:rsid w:val="00DA32C6"/>
    <w:rsid w:val="00DA435C"/>
    <w:rsid w:val="00DA5840"/>
    <w:rsid w:val="00DB02DE"/>
    <w:rsid w:val="00DB1D9D"/>
    <w:rsid w:val="00DB2BC8"/>
    <w:rsid w:val="00DB2CE9"/>
    <w:rsid w:val="00DB3706"/>
    <w:rsid w:val="00DB72A8"/>
    <w:rsid w:val="00DC24A5"/>
    <w:rsid w:val="00DC26BC"/>
    <w:rsid w:val="00DC4010"/>
    <w:rsid w:val="00DC47DA"/>
    <w:rsid w:val="00DC56D3"/>
    <w:rsid w:val="00DD35AF"/>
    <w:rsid w:val="00DD7022"/>
    <w:rsid w:val="00DE2027"/>
    <w:rsid w:val="00DE38E2"/>
    <w:rsid w:val="00DE7112"/>
    <w:rsid w:val="00DE7AF1"/>
    <w:rsid w:val="00DF04D0"/>
    <w:rsid w:val="00DF0B71"/>
    <w:rsid w:val="00DF1E00"/>
    <w:rsid w:val="00DF33FA"/>
    <w:rsid w:val="00DF3F39"/>
    <w:rsid w:val="00DF6E50"/>
    <w:rsid w:val="00DF6EE1"/>
    <w:rsid w:val="00DF71E5"/>
    <w:rsid w:val="00E05D2A"/>
    <w:rsid w:val="00E06FF7"/>
    <w:rsid w:val="00E13433"/>
    <w:rsid w:val="00E1737E"/>
    <w:rsid w:val="00E2170A"/>
    <w:rsid w:val="00E236E3"/>
    <w:rsid w:val="00E25BB0"/>
    <w:rsid w:val="00E25D2F"/>
    <w:rsid w:val="00E27181"/>
    <w:rsid w:val="00E313D4"/>
    <w:rsid w:val="00E34B41"/>
    <w:rsid w:val="00E42087"/>
    <w:rsid w:val="00E45008"/>
    <w:rsid w:val="00E468BF"/>
    <w:rsid w:val="00E47258"/>
    <w:rsid w:val="00E47692"/>
    <w:rsid w:val="00E50574"/>
    <w:rsid w:val="00E51EB1"/>
    <w:rsid w:val="00E51EF6"/>
    <w:rsid w:val="00E55472"/>
    <w:rsid w:val="00E55A23"/>
    <w:rsid w:val="00E57119"/>
    <w:rsid w:val="00E57BAC"/>
    <w:rsid w:val="00E6001D"/>
    <w:rsid w:val="00E62428"/>
    <w:rsid w:val="00E63225"/>
    <w:rsid w:val="00E64157"/>
    <w:rsid w:val="00E70242"/>
    <w:rsid w:val="00E70334"/>
    <w:rsid w:val="00E72F81"/>
    <w:rsid w:val="00E7334E"/>
    <w:rsid w:val="00E735DA"/>
    <w:rsid w:val="00E73A5C"/>
    <w:rsid w:val="00E755AF"/>
    <w:rsid w:val="00E77C11"/>
    <w:rsid w:val="00E80D26"/>
    <w:rsid w:val="00E82675"/>
    <w:rsid w:val="00E83E99"/>
    <w:rsid w:val="00E859C8"/>
    <w:rsid w:val="00E8614A"/>
    <w:rsid w:val="00E86160"/>
    <w:rsid w:val="00E866CD"/>
    <w:rsid w:val="00E92FC0"/>
    <w:rsid w:val="00E94569"/>
    <w:rsid w:val="00EA233B"/>
    <w:rsid w:val="00EA3067"/>
    <w:rsid w:val="00EA4E3B"/>
    <w:rsid w:val="00EB047E"/>
    <w:rsid w:val="00EB142A"/>
    <w:rsid w:val="00EB3020"/>
    <w:rsid w:val="00EC6F05"/>
    <w:rsid w:val="00ED5870"/>
    <w:rsid w:val="00EE6F01"/>
    <w:rsid w:val="00EE6F9B"/>
    <w:rsid w:val="00EF5080"/>
    <w:rsid w:val="00EF6510"/>
    <w:rsid w:val="00EF6A55"/>
    <w:rsid w:val="00EF6C90"/>
    <w:rsid w:val="00F03CED"/>
    <w:rsid w:val="00F11478"/>
    <w:rsid w:val="00F13C41"/>
    <w:rsid w:val="00F15767"/>
    <w:rsid w:val="00F15FA2"/>
    <w:rsid w:val="00F20836"/>
    <w:rsid w:val="00F20A85"/>
    <w:rsid w:val="00F2632A"/>
    <w:rsid w:val="00F305BD"/>
    <w:rsid w:val="00F3642A"/>
    <w:rsid w:val="00F36BE8"/>
    <w:rsid w:val="00F37CF3"/>
    <w:rsid w:val="00F41804"/>
    <w:rsid w:val="00F51199"/>
    <w:rsid w:val="00F54DAF"/>
    <w:rsid w:val="00F55840"/>
    <w:rsid w:val="00F56D76"/>
    <w:rsid w:val="00F615EB"/>
    <w:rsid w:val="00F61BB3"/>
    <w:rsid w:val="00F628E7"/>
    <w:rsid w:val="00F656DF"/>
    <w:rsid w:val="00F667B9"/>
    <w:rsid w:val="00F70573"/>
    <w:rsid w:val="00F70C81"/>
    <w:rsid w:val="00F7113F"/>
    <w:rsid w:val="00F71F8A"/>
    <w:rsid w:val="00F73F34"/>
    <w:rsid w:val="00F84C9A"/>
    <w:rsid w:val="00F84CCD"/>
    <w:rsid w:val="00F852A7"/>
    <w:rsid w:val="00FA13B2"/>
    <w:rsid w:val="00FA1DBA"/>
    <w:rsid w:val="00FA1DC0"/>
    <w:rsid w:val="00FA60E0"/>
    <w:rsid w:val="00FB047F"/>
    <w:rsid w:val="00FB13B7"/>
    <w:rsid w:val="00FB3BBE"/>
    <w:rsid w:val="00FB5717"/>
    <w:rsid w:val="00FB611D"/>
    <w:rsid w:val="00FC0070"/>
    <w:rsid w:val="00FC1F67"/>
    <w:rsid w:val="00FC5AD8"/>
    <w:rsid w:val="00FC6E3C"/>
    <w:rsid w:val="00FD1D26"/>
    <w:rsid w:val="00FE3D2A"/>
    <w:rsid w:val="00FE4F9F"/>
    <w:rsid w:val="00FE78C0"/>
    <w:rsid w:val="00FF0343"/>
    <w:rsid w:val="00FF0BF3"/>
    <w:rsid w:val="00FF5808"/>
    <w:rsid w:val="00FF638E"/>
    <w:rsid w:val="00FF6944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CA5F"/>
  <w15:chartTrackingRefBased/>
  <w15:docId w15:val="{54D5AF46-728C-4536-8B04-0397B15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4725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E4725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rvts0">
    <w:name w:val="rvts0"/>
    <w:rsid w:val="00E47258"/>
  </w:style>
  <w:style w:type="paragraph" w:styleId="a5">
    <w:name w:val="Balloon Text"/>
    <w:basedOn w:val="a"/>
    <w:link w:val="a6"/>
    <w:uiPriority w:val="99"/>
    <w:semiHidden/>
    <w:unhideWhenUsed/>
    <w:rsid w:val="00E4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725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D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2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83244"/>
  </w:style>
  <w:style w:type="paragraph" w:styleId="aa">
    <w:name w:val="footer"/>
    <w:basedOn w:val="a"/>
    <w:link w:val="ab"/>
    <w:uiPriority w:val="99"/>
    <w:unhideWhenUsed/>
    <w:rsid w:val="005832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83244"/>
  </w:style>
  <w:style w:type="character" w:styleId="ac">
    <w:name w:val="annotation reference"/>
    <w:basedOn w:val="a0"/>
    <w:uiPriority w:val="99"/>
    <w:semiHidden/>
    <w:unhideWhenUsed/>
    <w:rsid w:val="00F71F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8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71F8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8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71F8A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72F8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vps17">
    <w:name w:val="rvps17"/>
    <w:basedOn w:val="a"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57DA3"/>
  </w:style>
  <w:style w:type="character" w:customStyle="1" w:styleId="rvts64">
    <w:name w:val="rvts64"/>
    <w:basedOn w:val="a0"/>
    <w:rsid w:val="00457DA3"/>
  </w:style>
  <w:style w:type="paragraph" w:customStyle="1" w:styleId="rvps7">
    <w:name w:val="rvps7"/>
    <w:basedOn w:val="a"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57DA3"/>
  </w:style>
  <w:style w:type="paragraph" w:customStyle="1" w:styleId="rvps6">
    <w:name w:val="rvps6"/>
    <w:basedOn w:val="a"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2">
    <w:name w:val="Hyperlink"/>
    <w:basedOn w:val="a0"/>
    <w:uiPriority w:val="99"/>
    <w:semiHidden/>
    <w:unhideWhenUsed/>
    <w:rsid w:val="00457DA3"/>
    <w:rPr>
      <w:color w:val="0000FF"/>
      <w:u w:val="single"/>
    </w:rPr>
  </w:style>
  <w:style w:type="paragraph" w:customStyle="1" w:styleId="rvps4">
    <w:name w:val="rvps4"/>
    <w:basedOn w:val="a"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57DA3"/>
  </w:style>
  <w:style w:type="paragraph" w:customStyle="1" w:styleId="rvps15">
    <w:name w:val="rvps15"/>
    <w:basedOn w:val="a"/>
    <w:rsid w:val="004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A298-918D-4915-AC96-1BD4EEE0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17408</Words>
  <Characters>9924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Zenova M.V.</dc:creator>
  <cp:keywords/>
  <dc:description/>
  <cp:lastModifiedBy>Zenova M.V.</cp:lastModifiedBy>
  <cp:revision>3</cp:revision>
  <cp:lastPrinted>2019-11-11T10:51:00Z</cp:lastPrinted>
  <dcterms:created xsi:type="dcterms:W3CDTF">2019-11-11T11:34:00Z</dcterms:created>
  <dcterms:modified xsi:type="dcterms:W3CDTF">2019-11-11T14:03:00Z</dcterms:modified>
</cp:coreProperties>
</file>