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B86CC2" w:rsidRDefault="00B86CC2" w:rsidP="00442C8D">
      <w:pPr>
        <w:pStyle w:val="rvps6"/>
        <w:shd w:val="clear" w:color="auto" w:fill="FFFFFF"/>
        <w:spacing w:before="0" w:beforeAutospacing="0" w:after="0" w:afterAutospacing="0" w:line="360" w:lineRule="auto"/>
        <w:jc w:val="center"/>
        <w:rPr>
          <w:rStyle w:val="rvts23"/>
          <w:b/>
          <w:bCs/>
          <w:color w:val="000000"/>
          <w:sz w:val="28"/>
          <w:szCs w:val="28"/>
        </w:rPr>
      </w:pPr>
    </w:p>
    <w:p w:rsidR="00ED463F" w:rsidRDefault="00ED463F" w:rsidP="00442C8D">
      <w:pPr>
        <w:pStyle w:val="rvps6"/>
        <w:shd w:val="clear" w:color="auto" w:fill="FFFFFF"/>
        <w:spacing w:before="0" w:beforeAutospacing="0" w:after="0" w:afterAutospacing="0" w:line="360" w:lineRule="auto"/>
        <w:jc w:val="center"/>
        <w:rPr>
          <w:rStyle w:val="rvts23"/>
          <w:b/>
          <w:bCs/>
          <w:color w:val="000000"/>
          <w:sz w:val="28"/>
          <w:szCs w:val="28"/>
        </w:rPr>
      </w:pPr>
    </w:p>
    <w:p w:rsidR="00ED463F" w:rsidRDefault="00ED463F" w:rsidP="00442C8D">
      <w:pPr>
        <w:pStyle w:val="rvps6"/>
        <w:shd w:val="clear" w:color="auto" w:fill="FFFFFF"/>
        <w:spacing w:before="0" w:beforeAutospacing="0" w:after="0" w:afterAutospacing="0" w:line="360" w:lineRule="auto"/>
        <w:jc w:val="center"/>
        <w:rPr>
          <w:rStyle w:val="rvts23"/>
          <w:b/>
          <w:bCs/>
          <w:color w:val="000000"/>
          <w:sz w:val="28"/>
          <w:szCs w:val="28"/>
        </w:rPr>
      </w:pPr>
    </w:p>
    <w:p w:rsidR="00ED463F" w:rsidRDefault="00ED463F" w:rsidP="00442C8D">
      <w:pPr>
        <w:pStyle w:val="rvps6"/>
        <w:shd w:val="clear" w:color="auto" w:fill="FFFFFF"/>
        <w:spacing w:before="0" w:beforeAutospacing="0" w:after="0" w:afterAutospacing="0" w:line="360" w:lineRule="auto"/>
        <w:jc w:val="center"/>
        <w:rPr>
          <w:rStyle w:val="rvts23"/>
          <w:b/>
          <w:bCs/>
          <w:color w:val="000000"/>
          <w:sz w:val="28"/>
          <w:szCs w:val="28"/>
        </w:rPr>
      </w:pPr>
    </w:p>
    <w:p w:rsidR="00ED463F" w:rsidRDefault="00ED463F" w:rsidP="00442C8D">
      <w:pPr>
        <w:pStyle w:val="rvps6"/>
        <w:shd w:val="clear" w:color="auto" w:fill="FFFFFF"/>
        <w:spacing w:before="0" w:beforeAutospacing="0" w:after="0" w:afterAutospacing="0" w:line="360" w:lineRule="auto"/>
        <w:jc w:val="center"/>
        <w:rPr>
          <w:rStyle w:val="rvts23"/>
          <w:b/>
          <w:bCs/>
          <w:color w:val="000000"/>
          <w:sz w:val="28"/>
          <w:szCs w:val="28"/>
        </w:rPr>
      </w:pPr>
    </w:p>
    <w:p w:rsidR="00442C8D" w:rsidRDefault="00442C8D" w:rsidP="00442C8D">
      <w:pPr>
        <w:pStyle w:val="rvps6"/>
        <w:shd w:val="clear" w:color="auto" w:fill="FFFFFF"/>
        <w:spacing w:before="0" w:beforeAutospacing="0" w:after="0" w:afterAutospacing="0"/>
        <w:rPr>
          <w:rStyle w:val="rvts23"/>
          <w:bCs/>
          <w:color w:val="000000"/>
          <w:sz w:val="28"/>
          <w:szCs w:val="28"/>
        </w:rPr>
      </w:pPr>
    </w:p>
    <w:p w:rsidR="00442C8D" w:rsidRDefault="00442C8D" w:rsidP="00442C8D">
      <w:pPr>
        <w:pStyle w:val="rvps6"/>
        <w:shd w:val="clear" w:color="auto" w:fill="FFFFFF"/>
        <w:spacing w:before="0" w:beforeAutospacing="0" w:after="0" w:afterAutospacing="0"/>
        <w:rPr>
          <w:rStyle w:val="rvts23"/>
          <w:bCs/>
          <w:color w:val="000000"/>
          <w:sz w:val="28"/>
          <w:szCs w:val="28"/>
        </w:rPr>
      </w:pPr>
    </w:p>
    <w:p w:rsidR="00442C8D" w:rsidRDefault="00442C8D" w:rsidP="00442C8D">
      <w:pPr>
        <w:pStyle w:val="rvps6"/>
        <w:shd w:val="clear" w:color="auto" w:fill="FFFFFF"/>
        <w:spacing w:before="0" w:beforeAutospacing="0" w:after="0" w:afterAutospacing="0"/>
        <w:rPr>
          <w:rStyle w:val="rvts23"/>
          <w:bCs/>
          <w:color w:val="000000"/>
          <w:sz w:val="28"/>
          <w:szCs w:val="28"/>
        </w:rPr>
      </w:pPr>
    </w:p>
    <w:p w:rsidR="00522E2D" w:rsidRDefault="00522E2D" w:rsidP="00442C8D">
      <w:pPr>
        <w:pStyle w:val="rvps6"/>
        <w:shd w:val="clear" w:color="auto" w:fill="FFFFFF"/>
        <w:spacing w:before="0" w:beforeAutospacing="0" w:after="0" w:afterAutospacing="0"/>
        <w:rPr>
          <w:rStyle w:val="rvts23"/>
          <w:bCs/>
          <w:color w:val="000000"/>
          <w:sz w:val="28"/>
          <w:szCs w:val="28"/>
        </w:rPr>
      </w:pPr>
    </w:p>
    <w:p w:rsidR="00522E2D" w:rsidRDefault="00522E2D" w:rsidP="00442C8D">
      <w:pPr>
        <w:pStyle w:val="rvps6"/>
        <w:shd w:val="clear" w:color="auto" w:fill="FFFFFF"/>
        <w:spacing w:before="0" w:beforeAutospacing="0" w:after="0" w:afterAutospacing="0"/>
        <w:rPr>
          <w:rStyle w:val="rvts23"/>
          <w:bCs/>
          <w:color w:val="000000"/>
          <w:sz w:val="28"/>
          <w:szCs w:val="28"/>
        </w:rPr>
      </w:pPr>
    </w:p>
    <w:p w:rsidR="00522E2D" w:rsidRDefault="00522E2D" w:rsidP="00442C8D">
      <w:pPr>
        <w:pStyle w:val="rvps6"/>
        <w:shd w:val="clear" w:color="auto" w:fill="FFFFFF"/>
        <w:spacing w:before="0" w:beforeAutospacing="0" w:after="0" w:afterAutospacing="0"/>
        <w:rPr>
          <w:rStyle w:val="rvts23"/>
          <w:bCs/>
          <w:color w:val="000000"/>
          <w:sz w:val="28"/>
          <w:szCs w:val="28"/>
        </w:rPr>
      </w:pPr>
    </w:p>
    <w:p w:rsidR="00522E2D" w:rsidRDefault="00522E2D" w:rsidP="00442C8D">
      <w:pPr>
        <w:pStyle w:val="rvps6"/>
        <w:shd w:val="clear" w:color="auto" w:fill="FFFFFF"/>
        <w:spacing w:before="0" w:beforeAutospacing="0" w:after="0" w:afterAutospacing="0"/>
        <w:rPr>
          <w:rStyle w:val="rvts23"/>
          <w:bCs/>
          <w:color w:val="000000"/>
          <w:sz w:val="28"/>
          <w:szCs w:val="28"/>
        </w:rPr>
      </w:pPr>
    </w:p>
    <w:p w:rsidR="00522E2D" w:rsidRDefault="00522E2D" w:rsidP="00442C8D">
      <w:pPr>
        <w:pStyle w:val="rvps6"/>
        <w:shd w:val="clear" w:color="auto" w:fill="FFFFFF"/>
        <w:spacing w:before="0" w:beforeAutospacing="0" w:after="0" w:afterAutospacing="0"/>
        <w:rPr>
          <w:rStyle w:val="rvts23"/>
          <w:bCs/>
          <w:color w:val="000000"/>
          <w:sz w:val="28"/>
          <w:szCs w:val="28"/>
        </w:rPr>
      </w:pPr>
    </w:p>
    <w:p w:rsidR="00522E2D" w:rsidRDefault="00522E2D" w:rsidP="00442C8D">
      <w:pPr>
        <w:pStyle w:val="rvps6"/>
        <w:shd w:val="clear" w:color="auto" w:fill="FFFFFF"/>
        <w:spacing w:before="0" w:beforeAutospacing="0" w:after="0" w:afterAutospacing="0"/>
        <w:rPr>
          <w:rStyle w:val="rvts23"/>
          <w:bCs/>
          <w:color w:val="000000"/>
          <w:sz w:val="28"/>
          <w:szCs w:val="28"/>
        </w:rPr>
      </w:pPr>
    </w:p>
    <w:p w:rsidR="00522E2D" w:rsidRDefault="00522E2D" w:rsidP="00442C8D">
      <w:pPr>
        <w:pStyle w:val="rvps6"/>
        <w:shd w:val="clear" w:color="auto" w:fill="FFFFFF"/>
        <w:spacing w:before="0" w:beforeAutospacing="0" w:after="0" w:afterAutospacing="0"/>
        <w:rPr>
          <w:rStyle w:val="rvts23"/>
          <w:bCs/>
          <w:color w:val="000000"/>
          <w:sz w:val="28"/>
          <w:szCs w:val="28"/>
        </w:rPr>
      </w:pPr>
    </w:p>
    <w:p w:rsidR="007359DA" w:rsidRDefault="007359DA" w:rsidP="00442C8D">
      <w:pPr>
        <w:pStyle w:val="rvps6"/>
        <w:shd w:val="clear" w:color="auto" w:fill="FFFFFF"/>
        <w:spacing w:before="0" w:beforeAutospacing="0" w:after="0" w:afterAutospacing="0"/>
        <w:rPr>
          <w:rStyle w:val="rvts23"/>
          <w:bCs/>
          <w:color w:val="000000"/>
          <w:sz w:val="28"/>
          <w:szCs w:val="28"/>
        </w:rPr>
      </w:pPr>
    </w:p>
    <w:p w:rsidR="002C6B16" w:rsidRDefault="0053295B" w:rsidP="00442C8D">
      <w:pPr>
        <w:pStyle w:val="rvps6"/>
        <w:shd w:val="clear" w:color="auto" w:fill="FFFFFF"/>
        <w:spacing w:before="0" w:beforeAutospacing="0" w:after="0" w:afterAutospacing="0"/>
        <w:rPr>
          <w:rStyle w:val="rvts23"/>
          <w:bCs/>
          <w:color w:val="000000"/>
          <w:sz w:val="28"/>
          <w:szCs w:val="28"/>
        </w:rPr>
      </w:pPr>
      <w:r w:rsidRPr="00442C8D">
        <w:rPr>
          <w:rStyle w:val="rvts23"/>
          <w:bCs/>
          <w:color w:val="000000"/>
          <w:sz w:val="28"/>
          <w:szCs w:val="28"/>
        </w:rPr>
        <w:t>Про внесення змін до</w:t>
      </w:r>
      <w:r w:rsidR="004B75B4" w:rsidRPr="00442C8D">
        <w:rPr>
          <w:rStyle w:val="rvts23"/>
          <w:bCs/>
          <w:color w:val="000000"/>
          <w:sz w:val="28"/>
          <w:szCs w:val="28"/>
        </w:rPr>
        <w:t xml:space="preserve"> </w:t>
      </w:r>
      <w:r w:rsidR="00442C8D" w:rsidRPr="00442C8D">
        <w:rPr>
          <w:rStyle w:val="rvts23"/>
          <w:bCs/>
          <w:color w:val="000000"/>
          <w:sz w:val="28"/>
          <w:szCs w:val="28"/>
        </w:rPr>
        <w:t>наказу</w:t>
      </w:r>
    </w:p>
    <w:p w:rsidR="002C6B16" w:rsidRDefault="002C6B16" w:rsidP="00442C8D">
      <w:pPr>
        <w:pStyle w:val="rvps6"/>
        <w:shd w:val="clear" w:color="auto" w:fill="FFFFFF"/>
        <w:spacing w:before="0" w:beforeAutospacing="0" w:after="0" w:afterAutospacing="0"/>
        <w:rPr>
          <w:rStyle w:val="rvts23"/>
          <w:bCs/>
          <w:color w:val="000000"/>
          <w:sz w:val="28"/>
          <w:szCs w:val="28"/>
        </w:rPr>
      </w:pPr>
      <w:r>
        <w:rPr>
          <w:rStyle w:val="rvts23"/>
          <w:bCs/>
          <w:color w:val="000000"/>
          <w:sz w:val="28"/>
          <w:szCs w:val="28"/>
        </w:rPr>
        <w:t xml:space="preserve">Міністерства освіти </w:t>
      </w:r>
      <w:r w:rsidR="00442C8D" w:rsidRPr="00442C8D">
        <w:rPr>
          <w:rStyle w:val="rvts23"/>
          <w:bCs/>
          <w:color w:val="000000"/>
          <w:sz w:val="28"/>
          <w:szCs w:val="28"/>
        </w:rPr>
        <w:t>і науки</w:t>
      </w:r>
      <w:r w:rsidR="00C02273">
        <w:rPr>
          <w:rStyle w:val="rvts23"/>
          <w:bCs/>
          <w:color w:val="000000"/>
          <w:sz w:val="28"/>
          <w:szCs w:val="28"/>
        </w:rPr>
        <w:t xml:space="preserve"> </w:t>
      </w:r>
      <w:r w:rsidR="00B86CC2" w:rsidRPr="00442C8D">
        <w:rPr>
          <w:rStyle w:val="rvts23"/>
          <w:bCs/>
          <w:color w:val="000000"/>
          <w:sz w:val="28"/>
          <w:szCs w:val="28"/>
        </w:rPr>
        <w:t>України</w:t>
      </w:r>
    </w:p>
    <w:p w:rsidR="00B86CC2" w:rsidRDefault="00C02273" w:rsidP="00442C8D">
      <w:pPr>
        <w:pStyle w:val="rvps6"/>
        <w:shd w:val="clear" w:color="auto" w:fill="FFFFFF"/>
        <w:spacing w:before="0" w:beforeAutospacing="0" w:after="0" w:afterAutospacing="0"/>
        <w:rPr>
          <w:rStyle w:val="rvts23"/>
          <w:bCs/>
          <w:color w:val="000000"/>
          <w:sz w:val="28"/>
          <w:szCs w:val="28"/>
        </w:rPr>
      </w:pPr>
      <w:r>
        <w:rPr>
          <w:rStyle w:val="rvts23"/>
          <w:bCs/>
          <w:color w:val="000000"/>
          <w:sz w:val="28"/>
          <w:szCs w:val="28"/>
        </w:rPr>
        <w:t xml:space="preserve">від </w:t>
      </w:r>
      <w:r w:rsidR="002F21AE">
        <w:rPr>
          <w:rStyle w:val="rvts23"/>
          <w:bCs/>
          <w:color w:val="000000"/>
          <w:sz w:val="28"/>
          <w:szCs w:val="28"/>
        </w:rPr>
        <w:t xml:space="preserve">30 травня </w:t>
      </w:r>
      <w:r w:rsidR="002F21AE" w:rsidRPr="002F21AE">
        <w:rPr>
          <w:rStyle w:val="rvts23"/>
          <w:bCs/>
          <w:color w:val="000000"/>
          <w:sz w:val="28"/>
          <w:szCs w:val="28"/>
        </w:rPr>
        <w:t>2006</w:t>
      </w:r>
      <w:r w:rsidR="002F21AE">
        <w:rPr>
          <w:rStyle w:val="rvts23"/>
          <w:bCs/>
          <w:color w:val="000000"/>
          <w:sz w:val="28"/>
          <w:szCs w:val="28"/>
        </w:rPr>
        <w:t xml:space="preserve"> року </w:t>
      </w:r>
      <w:r w:rsidR="002F21AE" w:rsidRPr="002F21AE">
        <w:rPr>
          <w:rStyle w:val="rvts23"/>
          <w:bCs/>
          <w:color w:val="000000"/>
          <w:sz w:val="28"/>
          <w:szCs w:val="28"/>
        </w:rPr>
        <w:t>№ 419</w:t>
      </w:r>
    </w:p>
    <w:p w:rsidR="00442C8D" w:rsidRPr="00B86CC2" w:rsidRDefault="00442C8D" w:rsidP="00442C8D">
      <w:pPr>
        <w:pStyle w:val="rvps6"/>
        <w:shd w:val="clear" w:color="auto" w:fill="FFFFFF"/>
        <w:spacing w:before="0" w:beforeAutospacing="0" w:after="0" w:afterAutospacing="0"/>
        <w:rPr>
          <w:rStyle w:val="rvts23"/>
          <w:b/>
          <w:bCs/>
          <w:color w:val="000000"/>
          <w:sz w:val="28"/>
          <w:szCs w:val="28"/>
        </w:rPr>
      </w:pPr>
    </w:p>
    <w:p w:rsidR="00300939" w:rsidRDefault="00C45DC9" w:rsidP="00442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uk-UA"/>
        </w:rPr>
      </w:pPr>
      <w:bookmarkStart w:id="0" w:name="n4"/>
      <w:bookmarkStart w:id="1" w:name="n5"/>
      <w:bookmarkEnd w:id="0"/>
      <w:bookmarkEnd w:id="1"/>
      <w:r>
        <w:rPr>
          <w:color w:val="000000"/>
          <w:sz w:val="28"/>
          <w:szCs w:val="28"/>
          <w:lang w:eastAsia="uk-UA"/>
        </w:rPr>
        <w:tab/>
      </w:r>
      <w:r w:rsidR="00300939" w:rsidRPr="00300939">
        <w:rPr>
          <w:color w:val="000000"/>
          <w:sz w:val="28"/>
          <w:szCs w:val="28"/>
          <w:lang w:eastAsia="uk-UA"/>
        </w:rPr>
        <w:t>Відповідно до абзацу сьомого підпункту 2 пункту 6 розділу XII «Прикінцеві та перехідні положення» Закону України «Про освіту» та підпункту 5 пункту 4, пункту 8 Положення про Міністерство освіти і науки України, затвердженого постановою Кабінету Міністрів України від 16 жовтня 2014 року № 630,</w:t>
      </w:r>
    </w:p>
    <w:p w:rsidR="0088640B" w:rsidRDefault="0088640B" w:rsidP="00442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uk-UA"/>
        </w:rPr>
      </w:pPr>
    </w:p>
    <w:p w:rsidR="00B37451" w:rsidRDefault="004B75B4" w:rsidP="00442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uk-UA"/>
        </w:rPr>
      </w:pPr>
      <w:r>
        <w:rPr>
          <w:color w:val="000000"/>
          <w:sz w:val="28"/>
          <w:szCs w:val="28"/>
          <w:lang w:eastAsia="uk-UA"/>
        </w:rPr>
        <w:t xml:space="preserve"> </w:t>
      </w:r>
      <w:r w:rsidR="00442C8D">
        <w:rPr>
          <w:color w:val="000000"/>
          <w:sz w:val="28"/>
          <w:szCs w:val="28"/>
          <w:lang w:eastAsia="uk-UA"/>
        </w:rPr>
        <w:t>НАКАЗУЮ:</w:t>
      </w:r>
    </w:p>
    <w:p w:rsidR="00442C8D" w:rsidRDefault="00442C8D" w:rsidP="00442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textAlignment w:val="baseline"/>
        <w:rPr>
          <w:color w:val="000000"/>
          <w:sz w:val="28"/>
          <w:szCs w:val="28"/>
          <w:lang w:eastAsia="uk-UA"/>
        </w:rPr>
      </w:pPr>
    </w:p>
    <w:p w:rsidR="00B02163" w:rsidRPr="00280606" w:rsidRDefault="005867A4" w:rsidP="00280606">
      <w:pPr>
        <w:pStyle w:val="a6"/>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textAlignment w:val="baseline"/>
        <w:rPr>
          <w:color w:val="000000"/>
          <w:sz w:val="28"/>
          <w:szCs w:val="28"/>
          <w:lang w:eastAsia="uk-UA"/>
        </w:rPr>
      </w:pPr>
      <w:proofErr w:type="spellStart"/>
      <w:r>
        <w:rPr>
          <w:color w:val="000000"/>
          <w:sz w:val="28"/>
          <w:szCs w:val="28"/>
          <w:lang w:eastAsia="uk-UA"/>
        </w:rPr>
        <w:t>Унести</w:t>
      </w:r>
      <w:proofErr w:type="spellEnd"/>
      <w:r>
        <w:rPr>
          <w:color w:val="000000"/>
          <w:sz w:val="28"/>
          <w:szCs w:val="28"/>
          <w:lang w:eastAsia="uk-UA"/>
        </w:rPr>
        <w:t xml:space="preserve"> до</w:t>
      </w:r>
      <w:r w:rsidR="00F312F0" w:rsidRPr="00634794">
        <w:rPr>
          <w:color w:val="000000"/>
          <w:sz w:val="28"/>
          <w:szCs w:val="28"/>
          <w:lang w:eastAsia="uk-UA"/>
        </w:rPr>
        <w:t xml:space="preserve"> наказу Міністерства освіти і науки України </w:t>
      </w:r>
      <w:r w:rsidR="00C36C80">
        <w:rPr>
          <w:color w:val="000000"/>
          <w:sz w:val="28"/>
          <w:szCs w:val="28"/>
          <w:lang w:eastAsia="uk-UA"/>
        </w:rPr>
        <w:t xml:space="preserve">від </w:t>
      </w:r>
      <w:r w:rsidR="002F21AE">
        <w:rPr>
          <w:color w:val="000000"/>
          <w:sz w:val="28"/>
          <w:szCs w:val="28"/>
          <w:lang w:eastAsia="uk-UA"/>
        </w:rPr>
        <w:t>30</w:t>
      </w:r>
      <w:r w:rsidR="00E43F0F">
        <w:rPr>
          <w:color w:val="000000"/>
          <w:sz w:val="28"/>
          <w:szCs w:val="28"/>
          <w:lang w:eastAsia="uk-UA"/>
        </w:rPr>
        <w:t xml:space="preserve"> травня</w:t>
      </w:r>
      <w:r w:rsidR="00E43F0F">
        <w:rPr>
          <w:color w:val="000000"/>
          <w:sz w:val="28"/>
          <w:szCs w:val="28"/>
          <w:lang w:eastAsia="uk-UA"/>
        </w:rPr>
        <w:br/>
      </w:r>
      <w:r w:rsidR="002F21AE">
        <w:rPr>
          <w:color w:val="000000"/>
          <w:sz w:val="28"/>
          <w:szCs w:val="28"/>
          <w:lang w:eastAsia="uk-UA"/>
        </w:rPr>
        <w:t>2006 року № 419</w:t>
      </w:r>
      <w:r w:rsidR="00C02273">
        <w:rPr>
          <w:color w:val="000000"/>
          <w:sz w:val="28"/>
          <w:szCs w:val="28"/>
          <w:lang w:eastAsia="uk-UA"/>
        </w:rPr>
        <w:t xml:space="preserve"> </w:t>
      </w:r>
      <w:r w:rsidR="00C02273" w:rsidRPr="00C02273">
        <w:rPr>
          <w:color w:val="000000"/>
          <w:sz w:val="28"/>
          <w:szCs w:val="28"/>
          <w:lang w:eastAsia="uk-UA"/>
        </w:rPr>
        <w:t>«</w:t>
      </w:r>
      <w:r w:rsidR="00280606" w:rsidRPr="00280606">
        <w:rPr>
          <w:color w:val="000000"/>
          <w:sz w:val="28"/>
          <w:szCs w:val="28"/>
          <w:lang w:eastAsia="uk-UA"/>
        </w:rPr>
        <w:t>Про затвердження Положення про організацію навчально-виробничого процесу у професійно-технічних навчальних закладах</w:t>
      </w:r>
      <w:r w:rsidR="00280606">
        <w:rPr>
          <w:color w:val="000000"/>
          <w:sz w:val="28"/>
          <w:szCs w:val="28"/>
          <w:lang w:eastAsia="uk-UA"/>
        </w:rPr>
        <w:t xml:space="preserve">», </w:t>
      </w:r>
      <w:r w:rsidR="00C02273">
        <w:rPr>
          <w:color w:val="000000"/>
          <w:sz w:val="28"/>
          <w:szCs w:val="28"/>
          <w:lang w:eastAsia="uk-UA"/>
        </w:rPr>
        <w:t>зареєстровано</w:t>
      </w:r>
      <w:r w:rsidR="00394E83">
        <w:rPr>
          <w:color w:val="000000"/>
          <w:sz w:val="28"/>
          <w:szCs w:val="28"/>
          <w:lang w:eastAsia="uk-UA"/>
        </w:rPr>
        <w:t>го</w:t>
      </w:r>
      <w:r w:rsidR="00C02273" w:rsidRPr="00C02273">
        <w:t xml:space="preserve"> </w:t>
      </w:r>
      <w:r w:rsidR="00C02273" w:rsidRPr="00C02273">
        <w:rPr>
          <w:color w:val="000000"/>
          <w:sz w:val="28"/>
          <w:szCs w:val="28"/>
          <w:lang w:eastAsia="uk-UA"/>
        </w:rPr>
        <w:t>в Міністерстві ю</w:t>
      </w:r>
      <w:r w:rsidR="00C9191C">
        <w:rPr>
          <w:color w:val="000000"/>
          <w:sz w:val="28"/>
          <w:szCs w:val="28"/>
          <w:lang w:eastAsia="uk-UA"/>
        </w:rPr>
        <w:t xml:space="preserve">стиції України </w:t>
      </w:r>
      <w:r w:rsidR="007F206A">
        <w:rPr>
          <w:color w:val="000000"/>
          <w:sz w:val="28"/>
          <w:szCs w:val="28"/>
          <w:lang w:eastAsia="uk-UA"/>
        </w:rPr>
        <w:t>15 червня 2006 року</w:t>
      </w:r>
      <w:r w:rsidR="007F206A">
        <w:rPr>
          <w:color w:val="000000"/>
          <w:sz w:val="28"/>
          <w:szCs w:val="28"/>
          <w:lang w:eastAsia="uk-UA"/>
        </w:rPr>
        <w:br/>
      </w:r>
      <w:r w:rsidR="00280606" w:rsidRPr="00280606">
        <w:rPr>
          <w:color w:val="000000"/>
          <w:sz w:val="28"/>
          <w:szCs w:val="28"/>
          <w:lang w:eastAsia="uk-UA"/>
        </w:rPr>
        <w:t>за № 711/12585</w:t>
      </w:r>
      <w:r w:rsidR="00B02163" w:rsidRPr="00280606">
        <w:rPr>
          <w:color w:val="000000"/>
          <w:sz w:val="28"/>
          <w:szCs w:val="28"/>
          <w:lang w:eastAsia="uk-UA"/>
        </w:rPr>
        <w:t xml:space="preserve"> такі зміни:</w:t>
      </w:r>
    </w:p>
    <w:p w:rsidR="00E43F0F" w:rsidRPr="00E43F0F" w:rsidRDefault="00E43F0F" w:rsidP="00E43F0F">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textAlignment w:val="baseline"/>
        <w:rPr>
          <w:color w:val="000000"/>
          <w:sz w:val="16"/>
          <w:szCs w:val="28"/>
          <w:lang w:eastAsia="uk-UA"/>
        </w:rPr>
      </w:pPr>
    </w:p>
    <w:p w:rsidR="005C0AE8" w:rsidRPr="00F71D3D" w:rsidRDefault="00F71D3D" w:rsidP="00F71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uk-UA"/>
        </w:rPr>
      </w:pPr>
      <w:r>
        <w:rPr>
          <w:color w:val="000000"/>
          <w:sz w:val="28"/>
          <w:szCs w:val="28"/>
          <w:lang w:eastAsia="uk-UA"/>
        </w:rPr>
        <w:tab/>
      </w:r>
      <w:r w:rsidR="00280606">
        <w:rPr>
          <w:color w:val="000000"/>
          <w:sz w:val="28"/>
          <w:szCs w:val="28"/>
          <w:lang w:eastAsia="uk-UA"/>
        </w:rPr>
        <w:t>у заголовку та тексті</w:t>
      </w:r>
      <w:r w:rsidR="00743174" w:rsidRPr="00F71D3D">
        <w:rPr>
          <w:color w:val="000000"/>
          <w:sz w:val="28"/>
          <w:szCs w:val="28"/>
          <w:lang w:eastAsia="uk-UA"/>
        </w:rPr>
        <w:t xml:space="preserve"> наказу Міні</w:t>
      </w:r>
      <w:r w:rsidR="00E43F0F" w:rsidRPr="00F71D3D">
        <w:rPr>
          <w:color w:val="000000"/>
          <w:sz w:val="28"/>
          <w:szCs w:val="28"/>
          <w:lang w:eastAsia="uk-UA"/>
        </w:rPr>
        <w:t>стерства освіти і науки України</w:t>
      </w:r>
      <w:r w:rsidR="00E43F0F" w:rsidRPr="00F71D3D">
        <w:rPr>
          <w:color w:val="000000"/>
          <w:sz w:val="28"/>
          <w:szCs w:val="28"/>
          <w:lang w:eastAsia="uk-UA"/>
        </w:rPr>
        <w:br/>
      </w:r>
      <w:r w:rsidR="00280606">
        <w:rPr>
          <w:color w:val="000000"/>
          <w:sz w:val="28"/>
          <w:szCs w:val="28"/>
          <w:lang w:eastAsia="uk-UA"/>
        </w:rPr>
        <w:t>від 30</w:t>
      </w:r>
      <w:r w:rsidR="00743174" w:rsidRPr="00F71D3D">
        <w:rPr>
          <w:color w:val="000000"/>
          <w:sz w:val="28"/>
          <w:szCs w:val="28"/>
          <w:lang w:eastAsia="uk-UA"/>
        </w:rPr>
        <w:t xml:space="preserve"> травня </w:t>
      </w:r>
      <w:r w:rsidR="00280606">
        <w:rPr>
          <w:color w:val="000000"/>
          <w:sz w:val="28"/>
          <w:szCs w:val="28"/>
          <w:lang w:eastAsia="uk-UA"/>
        </w:rPr>
        <w:t>2006 року № 419</w:t>
      </w:r>
      <w:r w:rsidR="00743174" w:rsidRPr="00F71D3D">
        <w:rPr>
          <w:color w:val="000000"/>
          <w:sz w:val="28"/>
          <w:szCs w:val="28"/>
          <w:lang w:eastAsia="uk-UA"/>
        </w:rPr>
        <w:t xml:space="preserve"> «</w:t>
      </w:r>
      <w:r w:rsidR="00B30760" w:rsidRPr="00B30760">
        <w:rPr>
          <w:color w:val="000000"/>
          <w:sz w:val="28"/>
          <w:szCs w:val="28"/>
          <w:lang w:eastAsia="uk-UA"/>
        </w:rPr>
        <w:t>Про затвердження Положення про організацію навчально-виробничого процесу у професійно-технічних навчальних закладах</w:t>
      </w:r>
      <w:r w:rsidR="00743174" w:rsidRPr="00F71D3D">
        <w:rPr>
          <w:color w:val="000000"/>
          <w:sz w:val="28"/>
          <w:szCs w:val="28"/>
          <w:lang w:eastAsia="uk-UA"/>
        </w:rPr>
        <w:t>», зареєстрованого в Міністерстві ю</w:t>
      </w:r>
      <w:r w:rsidR="00C9191C">
        <w:rPr>
          <w:color w:val="000000"/>
          <w:sz w:val="28"/>
          <w:szCs w:val="28"/>
          <w:lang w:eastAsia="uk-UA"/>
        </w:rPr>
        <w:t xml:space="preserve">стиції України </w:t>
      </w:r>
      <w:r w:rsidR="007F206A">
        <w:rPr>
          <w:color w:val="000000"/>
          <w:sz w:val="28"/>
          <w:szCs w:val="28"/>
          <w:lang w:eastAsia="uk-UA"/>
        </w:rPr>
        <w:t>15 червня 2006 року</w:t>
      </w:r>
      <w:r w:rsidR="00B30760">
        <w:rPr>
          <w:color w:val="000000"/>
          <w:sz w:val="28"/>
          <w:szCs w:val="28"/>
          <w:lang w:eastAsia="uk-UA"/>
        </w:rPr>
        <w:br/>
      </w:r>
      <w:r w:rsidR="00280606" w:rsidRPr="00280606">
        <w:rPr>
          <w:color w:val="000000"/>
          <w:sz w:val="28"/>
          <w:szCs w:val="28"/>
          <w:lang w:eastAsia="uk-UA"/>
        </w:rPr>
        <w:t>за № 711/12585</w:t>
      </w:r>
      <w:r w:rsidR="00743174" w:rsidRPr="00F71D3D">
        <w:rPr>
          <w:color w:val="000000"/>
          <w:sz w:val="28"/>
          <w:szCs w:val="28"/>
          <w:lang w:eastAsia="uk-UA"/>
        </w:rPr>
        <w:t xml:space="preserve">, </w:t>
      </w:r>
      <w:r w:rsidR="001C28AA" w:rsidRPr="00F71D3D">
        <w:rPr>
          <w:color w:val="000000"/>
          <w:sz w:val="28"/>
          <w:szCs w:val="28"/>
          <w:lang w:eastAsia="uk-UA"/>
        </w:rPr>
        <w:t>слова</w:t>
      </w:r>
      <w:r w:rsidR="00280606">
        <w:rPr>
          <w:color w:val="000000"/>
          <w:sz w:val="28"/>
          <w:szCs w:val="28"/>
          <w:lang w:eastAsia="uk-UA"/>
        </w:rPr>
        <w:t xml:space="preserve"> «навчально-виробничий процес</w:t>
      </w:r>
      <w:r w:rsidR="007F206A">
        <w:rPr>
          <w:color w:val="000000"/>
          <w:sz w:val="28"/>
          <w:szCs w:val="28"/>
          <w:lang w:eastAsia="uk-UA"/>
        </w:rPr>
        <w:t>»</w:t>
      </w:r>
      <w:r w:rsidR="00280606">
        <w:rPr>
          <w:color w:val="000000"/>
          <w:sz w:val="28"/>
          <w:szCs w:val="28"/>
          <w:lang w:eastAsia="uk-UA"/>
        </w:rPr>
        <w:t>,</w:t>
      </w:r>
      <w:r w:rsidR="001C28AA" w:rsidRPr="00F71D3D">
        <w:rPr>
          <w:color w:val="000000"/>
          <w:sz w:val="28"/>
          <w:szCs w:val="28"/>
          <w:lang w:eastAsia="uk-UA"/>
        </w:rPr>
        <w:t xml:space="preserve"> «</w:t>
      </w:r>
      <w:r w:rsidR="007F206A">
        <w:rPr>
          <w:color w:val="000000"/>
          <w:sz w:val="28"/>
          <w:szCs w:val="28"/>
          <w:lang w:eastAsia="uk-UA"/>
        </w:rPr>
        <w:t>професійно-технічні навчальні заклади</w:t>
      </w:r>
      <w:r w:rsidR="001C28AA" w:rsidRPr="00F71D3D">
        <w:rPr>
          <w:color w:val="000000"/>
          <w:sz w:val="28"/>
          <w:szCs w:val="28"/>
          <w:lang w:eastAsia="uk-UA"/>
        </w:rPr>
        <w:t>»</w:t>
      </w:r>
      <w:r w:rsidR="007F206A">
        <w:rPr>
          <w:color w:val="000000"/>
          <w:sz w:val="28"/>
          <w:szCs w:val="28"/>
          <w:lang w:eastAsia="uk-UA"/>
        </w:rPr>
        <w:t>, «професійно-технічна освіта»</w:t>
      </w:r>
      <w:r w:rsidR="005C0AE8" w:rsidRPr="00F71D3D">
        <w:rPr>
          <w:color w:val="000000"/>
          <w:sz w:val="28"/>
          <w:szCs w:val="28"/>
          <w:lang w:eastAsia="uk-UA"/>
        </w:rPr>
        <w:t xml:space="preserve"> </w:t>
      </w:r>
      <w:r w:rsidR="007F206A" w:rsidRPr="007F206A">
        <w:rPr>
          <w:color w:val="000000"/>
          <w:sz w:val="28"/>
          <w:szCs w:val="28"/>
          <w:lang w:eastAsia="uk-UA"/>
        </w:rPr>
        <w:t xml:space="preserve">в усіх відмінках та числах </w:t>
      </w:r>
      <w:r w:rsidR="001C28AA" w:rsidRPr="00F71D3D">
        <w:rPr>
          <w:color w:val="000000"/>
          <w:sz w:val="28"/>
          <w:szCs w:val="28"/>
          <w:lang w:eastAsia="uk-UA"/>
        </w:rPr>
        <w:t>замінити словами</w:t>
      </w:r>
      <w:r w:rsidR="007F206A">
        <w:rPr>
          <w:color w:val="000000"/>
          <w:sz w:val="28"/>
          <w:szCs w:val="28"/>
          <w:lang w:eastAsia="uk-UA"/>
        </w:rPr>
        <w:t xml:space="preserve"> «освітній процес»,</w:t>
      </w:r>
      <w:r w:rsidR="001C28AA" w:rsidRPr="00F71D3D">
        <w:rPr>
          <w:color w:val="000000"/>
          <w:sz w:val="28"/>
          <w:szCs w:val="28"/>
          <w:lang w:eastAsia="uk-UA"/>
        </w:rPr>
        <w:t xml:space="preserve"> «заклад</w:t>
      </w:r>
      <w:r w:rsidR="007F206A">
        <w:rPr>
          <w:color w:val="000000"/>
          <w:sz w:val="28"/>
          <w:szCs w:val="28"/>
          <w:lang w:eastAsia="uk-UA"/>
        </w:rPr>
        <w:t>и</w:t>
      </w:r>
      <w:r w:rsidR="001C28AA" w:rsidRPr="00F71D3D">
        <w:rPr>
          <w:color w:val="000000"/>
          <w:sz w:val="28"/>
          <w:szCs w:val="28"/>
          <w:lang w:eastAsia="uk-UA"/>
        </w:rPr>
        <w:t xml:space="preserve"> професійної </w:t>
      </w:r>
      <w:r w:rsidR="005C0AE8" w:rsidRPr="00F71D3D">
        <w:rPr>
          <w:color w:val="000000"/>
          <w:sz w:val="28"/>
          <w:szCs w:val="28"/>
          <w:lang w:eastAsia="uk-UA"/>
        </w:rPr>
        <w:t>(професійно-технічної) освіти»</w:t>
      </w:r>
      <w:r w:rsidR="00212889">
        <w:rPr>
          <w:color w:val="000000"/>
          <w:sz w:val="28"/>
          <w:szCs w:val="28"/>
          <w:lang w:eastAsia="uk-UA"/>
        </w:rPr>
        <w:t xml:space="preserve">, «професійна (професійно-технічна) освіта» </w:t>
      </w:r>
      <w:bookmarkStart w:id="2" w:name="_GoBack"/>
      <w:bookmarkEnd w:id="2"/>
      <w:r w:rsidR="007F206A" w:rsidRPr="007F206A">
        <w:rPr>
          <w:color w:val="000000"/>
          <w:sz w:val="28"/>
          <w:szCs w:val="28"/>
          <w:lang w:eastAsia="uk-UA"/>
        </w:rPr>
        <w:t>у відповідних відмінках та числах</w:t>
      </w:r>
      <w:r w:rsidR="007F206A">
        <w:rPr>
          <w:color w:val="000000"/>
          <w:sz w:val="28"/>
          <w:szCs w:val="28"/>
          <w:lang w:eastAsia="uk-UA"/>
        </w:rPr>
        <w:t>.</w:t>
      </w:r>
    </w:p>
    <w:p w:rsidR="00E43F0F" w:rsidRPr="00E43F0F" w:rsidRDefault="00E43F0F" w:rsidP="00E43F0F">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textAlignment w:val="baseline"/>
        <w:rPr>
          <w:color w:val="000000"/>
          <w:sz w:val="16"/>
          <w:szCs w:val="28"/>
          <w:lang w:eastAsia="uk-UA"/>
        </w:rPr>
      </w:pPr>
    </w:p>
    <w:p w:rsidR="007359DA" w:rsidRPr="007359DA" w:rsidRDefault="007359DA" w:rsidP="007359DA">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textAlignment w:val="baseline"/>
        <w:rPr>
          <w:color w:val="000000"/>
          <w:sz w:val="16"/>
          <w:szCs w:val="28"/>
          <w:lang w:eastAsia="uk-UA"/>
        </w:rPr>
      </w:pPr>
    </w:p>
    <w:p w:rsidR="00394E83" w:rsidRPr="0088640B" w:rsidRDefault="00394E83" w:rsidP="0088640B">
      <w:pPr>
        <w:pStyle w:val="a6"/>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textAlignment w:val="baseline"/>
        <w:rPr>
          <w:sz w:val="28"/>
          <w:szCs w:val="28"/>
        </w:rPr>
      </w:pPr>
      <w:r w:rsidRPr="007F206A">
        <w:rPr>
          <w:color w:val="000000"/>
          <w:sz w:val="28"/>
          <w:szCs w:val="28"/>
          <w:lang w:eastAsia="uk-UA"/>
        </w:rPr>
        <w:lastRenderedPageBreak/>
        <w:t>Затвердити Зміни до</w:t>
      </w:r>
      <w:r w:rsidRPr="007F206A">
        <w:rPr>
          <w:sz w:val="28"/>
          <w:szCs w:val="28"/>
        </w:rPr>
        <w:t xml:space="preserve"> </w:t>
      </w:r>
      <w:r w:rsidR="007F206A" w:rsidRPr="007F206A">
        <w:rPr>
          <w:sz w:val="28"/>
          <w:szCs w:val="28"/>
        </w:rPr>
        <w:t>Положення про організацію навчально-виробничого процесу у професійн</w:t>
      </w:r>
      <w:r w:rsidR="0088640B">
        <w:rPr>
          <w:sz w:val="28"/>
          <w:szCs w:val="28"/>
        </w:rPr>
        <w:t>о-технічних навчальних закладах</w:t>
      </w:r>
      <w:r w:rsidR="007F206A" w:rsidRPr="007F206A">
        <w:rPr>
          <w:sz w:val="28"/>
          <w:szCs w:val="28"/>
        </w:rPr>
        <w:t>,</w:t>
      </w:r>
      <w:r w:rsidR="0088640B">
        <w:rPr>
          <w:sz w:val="28"/>
          <w:szCs w:val="28"/>
        </w:rPr>
        <w:t xml:space="preserve"> затвердженого наказом</w:t>
      </w:r>
      <w:r w:rsidR="0088640B" w:rsidRPr="0088640B">
        <w:rPr>
          <w:sz w:val="28"/>
          <w:szCs w:val="28"/>
        </w:rPr>
        <w:t xml:space="preserve"> Міністерства освіти і науки України від 30 травня</w:t>
      </w:r>
      <w:r w:rsidR="0088640B">
        <w:rPr>
          <w:sz w:val="28"/>
          <w:szCs w:val="28"/>
        </w:rPr>
        <w:t xml:space="preserve"> </w:t>
      </w:r>
      <w:r w:rsidR="0088640B" w:rsidRPr="0088640B">
        <w:rPr>
          <w:sz w:val="28"/>
          <w:szCs w:val="28"/>
        </w:rPr>
        <w:t>2006 року № 419 «Про затвердження Положення про організацію навчально-виробничого процесу у професійно-технічних навчальних закладах», зареєстрованого в Міністерстві юстиції України 15 червня 2006 року</w:t>
      </w:r>
      <w:r w:rsidR="0088640B">
        <w:rPr>
          <w:sz w:val="28"/>
          <w:szCs w:val="28"/>
        </w:rPr>
        <w:t xml:space="preserve"> за № 711/12585, </w:t>
      </w:r>
      <w:r w:rsidR="00C9191C" w:rsidRPr="0088640B">
        <w:rPr>
          <w:color w:val="000000"/>
          <w:sz w:val="28"/>
          <w:szCs w:val="28"/>
          <w:lang w:eastAsia="uk-UA"/>
        </w:rPr>
        <w:t>що додаються.</w:t>
      </w:r>
    </w:p>
    <w:p w:rsidR="00394E83" w:rsidRPr="007359DA" w:rsidRDefault="00394E83" w:rsidP="00735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16"/>
          <w:szCs w:val="28"/>
          <w:lang w:eastAsia="uk-UA"/>
        </w:rPr>
      </w:pPr>
    </w:p>
    <w:p w:rsidR="00634794" w:rsidRDefault="00711E48" w:rsidP="00634794">
      <w:pPr>
        <w:pStyle w:val="a6"/>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textAlignment w:val="baseline"/>
        <w:rPr>
          <w:color w:val="000000"/>
          <w:sz w:val="28"/>
          <w:szCs w:val="28"/>
          <w:lang w:eastAsia="uk-UA"/>
        </w:rPr>
      </w:pPr>
      <w:r w:rsidRPr="00634794">
        <w:rPr>
          <w:color w:val="000000"/>
          <w:sz w:val="28"/>
          <w:szCs w:val="28"/>
          <w:lang w:eastAsia="uk-UA"/>
        </w:rPr>
        <w:t>Директорату професійної освіти (</w:t>
      </w:r>
      <w:proofErr w:type="spellStart"/>
      <w:r w:rsidRPr="00634794">
        <w:rPr>
          <w:color w:val="000000"/>
          <w:sz w:val="28"/>
          <w:szCs w:val="28"/>
          <w:lang w:eastAsia="uk-UA"/>
        </w:rPr>
        <w:t>Шумік</w:t>
      </w:r>
      <w:proofErr w:type="spellEnd"/>
      <w:r w:rsidRPr="00634794">
        <w:rPr>
          <w:color w:val="000000"/>
          <w:sz w:val="28"/>
          <w:szCs w:val="28"/>
          <w:lang w:eastAsia="uk-UA"/>
        </w:rPr>
        <w:t xml:space="preserve"> І. В.) забезпечити в установленому порядку </w:t>
      </w:r>
      <w:r w:rsidR="00394E83">
        <w:rPr>
          <w:color w:val="000000"/>
          <w:sz w:val="28"/>
          <w:szCs w:val="28"/>
          <w:lang w:eastAsia="uk-UA"/>
        </w:rPr>
        <w:t xml:space="preserve">подання цього наказу на державну </w:t>
      </w:r>
      <w:r w:rsidRPr="00634794">
        <w:rPr>
          <w:color w:val="000000"/>
          <w:sz w:val="28"/>
          <w:szCs w:val="28"/>
          <w:lang w:eastAsia="uk-UA"/>
        </w:rPr>
        <w:t>реєстрацію</w:t>
      </w:r>
      <w:r w:rsidR="00394E83">
        <w:rPr>
          <w:color w:val="000000"/>
          <w:sz w:val="28"/>
          <w:szCs w:val="28"/>
          <w:lang w:eastAsia="uk-UA"/>
        </w:rPr>
        <w:t xml:space="preserve"> до Міністерства</w:t>
      </w:r>
      <w:r w:rsidRPr="00634794">
        <w:rPr>
          <w:color w:val="000000"/>
          <w:sz w:val="28"/>
          <w:szCs w:val="28"/>
          <w:lang w:eastAsia="uk-UA"/>
        </w:rPr>
        <w:t xml:space="preserve"> юстиції України та йо</w:t>
      </w:r>
      <w:r w:rsidR="007B1E44">
        <w:rPr>
          <w:color w:val="000000"/>
          <w:sz w:val="28"/>
          <w:szCs w:val="28"/>
          <w:lang w:eastAsia="uk-UA"/>
        </w:rPr>
        <w:t xml:space="preserve">го розміщення на офіційному </w:t>
      </w:r>
      <w:proofErr w:type="spellStart"/>
      <w:r w:rsidR="007B1E44">
        <w:rPr>
          <w:color w:val="000000"/>
          <w:sz w:val="28"/>
          <w:szCs w:val="28"/>
          <w:lang w:eastAsia="uk-UA"/>
        </w:rPr>
        <w:t>веб</w:t>
      </w:r>
      <w:r w:rsidRPr="00634794">
        <w:rPr>
          <w:color w:val="000000"/>
          <w:sz w:val="28"/>
          <w:szCs w:val="28"/>
          <w:lang w:eastAsia="uk-UA"/>
        </w:rPr>
        <w:t>сайті</w:t>
      </w:r>
      <w:proofErr w:type="spellEnd"/>
      <w:r w:rsidRPr="00634794">
        <w:rPr>
          <w:color w:val="000000"/>
          <w:sz w:val="28"/>
          <w:szCs w:val="28"/>
          <w:lang w:eastAsia="uk-UA"/>
        </w:rPr>
        <w:t xml:space="preserve"> Міністерства освіти і науки України.</w:t>
      </w:r>
    </w:p>
    <w:p w:rsidR="007359DA" w:rsidRPr="007359DA" w:rsidRDefault="007359DA" w:rsidP="00735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16"/>
          <w:szCs w:val="28"/>
          <w:lang w:eastAsia="uk-UA"/>
        </w:rPr>
      </w:pPr>
    </w:p>
    <w:p w:rsidR="00634794" w:rsidRDefault="00634794" w:rsidP="00634794">
      <w:pPr>
        <w:pStyle w:val="a6"/>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textAlignment w:val="baseline"/>
        <w:rPr>
          <w:color w:val="000000"/>
          <w:sz w:val="28"/>
          <w:szCs w:val="28"/>
          <w:lang w:eastAsia="uk-UA"/>
        </w:rPr>
      </w:pPr>
      <w:r w:rsidRPr="00634794">
        <w:rPr>
          <w:color w:val="000000"/>
          <w:sz w:val="28"/>
          <w:szCs w:val="28"/>
          <w:lang w:eastAsia="uk-UA"/>
        </w:rPr>
        <w:t xml:space="preserve">Департаменту забезпечення документообігу, контролю та інформаційних технологій </w:t>
      </w:r>
      <w:r w:rsidR="00711E48" w:rsidRPr="00634794">
        <w:rPr>
          <w:color w:val="000000"/>
          <w:sz w:val="28"/>
          <w:szCs w:val="28"/>
          <w:lang w:eastAsia="uk-UA"/>
        </w:rPr>
        <w:t>(</w:t>
      </w:r>
      <w:proofErr w:type="spellStart"/>
      <w:r w:rsidR="00711E48" w:rsidRPr="00634794">
        <w:rPr>
          <w:color w:val="000000"/>
          <w:sz w:val="28"/>
          <w:szCs w:val="28"/>
          <w:lang w:eastAsia="uk-UA"/>
        </w:rPr>
        <w:t>Єрко</w:t>
      </w:r>
      <w:proofErr w:type="spellEnd"/>
      <w:r w:rsidR="00711E48" w:rsidRPr="00634794">
        <w:rPr>
          <w:color w:val="000000"/>
          <w:sz w:val="28"/>
          <w:szCs w:val="28"/>
          <w:lang w:eastAsia="uk-UA"/>
        </w:rPr>
        <w:t xml:space="preserve"> І. А.) зробити відмітку в справах архіву.</w:t>
      </w:r>
    </w:p>
    <w:p w:rsidR="007359DA" w:rsidRPr="007359DA" w:rsidRDefault="007359DA" w:rsidP="007359DA">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textAlignment w:val="baseline"/>
        <w:rPr>
          <w:color w:val="000000"/>
          <w:sz w:val="16"/>
          <w:szCs w:val="28"/>
          <w:lang w:eastAsia="uk-UA"/>
        </w:rPr>
      </w:pPr>
    </w:p>
    <w:p w:rsidR="00634794" w:rsidRDefault="00711E48" w:rsidP="00634794">
      <w:pPr>
        <w:pStyle w:val="a6"/>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textAlignment w:val="baseline"/>
        <w:rPr>
          <w:color w:val="000000"/>
          <w:sz w:val="28"/>
          <w:szCs w:val="28"/>
          <w:lang w:eastAsia="uk-UA"/>
        </w:rPr>
      </w:pPr>
      <w:r w:rsidRPr="00634794">
        <w:rPr>
          <w:color w:val="000000"/>
          <w:sz w:val="28"/>
          <w:szCs w:val="28"/>
          <w:lang w:eastAsia="uk-UA"/>
        </w:rPr>
        <w:t>Цей наказ набирає чинності з дня його офіційного опублікування.</w:t>
      </w:r>
    </w:p>
    <w:p w:rsidR="007359DA" w:rsidRPr="007359DA" w:rsidRDefault="007359DA" w:rsidP="00735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16"/>
          <w:szCs w:val="28"/>
          <w:lang w:eastAsia="uk-UA"/>
        </w:rPr>
      </w:pPr>
    </w:p>
    <w:p w:rsidR="00711E48" w:rsidRPr="00634794" w:rsidRDefault="00711E48" w:rsidP="00634794">
      <w:pPr>
        <w:pStyle w:val="a6"/>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textAlignment w:val="baseline"/>
        <w:rPr>
          <w:color w:val="000000"/>
          <w:sz w:val="28"/>
          <w:szCs w:val="28"/>
          <w:lang w:eastAsia="uk-UA"/>
        </w:rPr>
      </w:pPr>
      <w:r w:rsidRPr="00634794">
        <w:rPr>
          <w:color w:val="000000"/>
          <w:sz w:val="28"/>
          <w:szCs w:val="28"/>
          <w:lang w:eastAsia="uk-UA"/>
        </w:rPr>
        <w:t xml:space="preserve">Контроль за виконанням цього наказу покласти на </w:t>
      </w:r>
      <w:r w:rsidR="00634794">
        <w:rPr>
          <w:color w:val="000000"/>
          <w:sz w:val="28"/>
          <w:szCs w:val="28"/>
          <w:lang w:eastAsia="uk-UA"/>
        </w:rPr>
        <w:t>п</w:t>
      </w:r>
      <w:r w:rsidRPr="00634794">
        <w:rPr>
          <w:color w:val="000000"/>
          <w:sz w:val="28"/>
          <w:szCs w:val="28"/>
          <w:lang w:eastAsia="uk-UA"/>
        </w:rPr>
        <w:t xml:space="preserve">ершого заступника Міністра </w:t>
      </w:r>
      <w:proofErr w:type="spellStart"/>
      <w:r w:rsidRPr="00634794">
        <w:rPr>
          <w:color w:val="000000"/>
          <w:sz w:val="28"/>
          <w:szCs w:val="28"/>
          <w:lang w:eastAsia="uk-UA"/>
        </w:rPr>
        <w:t>Хобзея</w:t>
      </w:r>
      <w:proofErr w:type="spellEnd"/>
      <w:r w:rsidRPr="00634794">
        <w:rPr>
          <w:color w:val="000000"/>
          <w:sz w:val="28"/>
          <w:szCs w:val="28"/>
          <w:lang w:eastAsia="uk-UA"/>
        </w:rPr>
        <w:t xml:space="preserve"> П. К.</w:t>
      </w:r>
    </w:p>
    <w:p w:rsidR="00442C8D" w:rsidRDefault="00442C8D" w:rsidP="00442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uk-UA"/>
        </w:rPr>
      </w:pPr>
    </w:p>
    <w:p w:rsidR="00442C8D" w:rsidRDefault="00442C8D" w:rsidP="00442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uk-UA"/>
        </w:rPr>
      </w:pPr>
    </w:p>
    <w:p w:rsidR="00442C8D" w:rsidRDefault="00442C8D" w:rsidP="00442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uk-UA"/>
        </w:rPr>
      </w:pPr>
    </w:p>
    <w:p w:rsidR="00442C8D" w:rsidRPr="00442C8D" w:rsidRDefault="00442C8D" w:rsidP="00442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uk-UA"/>
        </w:rPr>
      </w:pPr>
      <w:r>
        <w:rPr>
          <w:color w:val="000000"/>
          <w:sz w:val="28"/>
          <w:szCs w:val="28"/>
          <w:lang w:eastAsia="uk-UA"/>
        </w:rPr>
        <w:t>Міністр                                                                                       Лілія ГРИНЕВИЧ</w:t>
      </w:r>
    </w:p>
    <w:p w:rsidR="00F312F0" w:rsidRDefault="00F312F0" w:rsidP="00442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textAlignment w:val="baseline"/>
        <w:rPr>
          <w:color w:val="000000"/>
          <w:sz w:val="28"/>
          <w:szCs w:val="28"/>
          <w:lang w:eastAsia="uk-UA"/>
        </w:rPr>
      </w:pPr>
    </w:p>
    <w:p w:rsidR="00F312F0" w:rsidRDefault="00F312F0" w:rsidP="00442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textAlignment w:val="baseline"/>
        <w:rPr>
          <w:color w:val="000000"/>
          <w:sz w:val="28"/>
          <w:szCs w:val="28"/>
          <w:lang w:eastAsia="uk-UA"/>
        </w:rPr>
      </w:pPr>
    </w:p>
    <w:p w:rsidR="00442C8D" w:rsidRDefault="00442C8D" w:rsidP="00442C8D">
      <w:pPr>
        <w:ind w:left="426" w:hanging="284"/>
        <w:jc w:val="center"/>
        <w:rPr>
          <w:sz w:val="28"/>
          <w:szCs w:val="28"/>
        </w:rPr>
      </w:pPr>
    </w:p>
    <w:p w:rsidR="00442C8D" w:rsidRDefault="00442C8D" w:rsidP="00442C8D">
      <w:pPr>
        <w:ind w:left="426" w:hanging="284"/>
        <w:jc w:val="center"/>
        <w:rPr>
          <w:sz w:val="28"/>
          <w:szCs w:val="28"/>
        </w:rPr>
      </w:pPr>
    </w:p>
    <w:p w:rsidR="00442C8D" w:rsidRDefault="00442C8D" w:rsidP="00442C8D">
      <w:pPr>
        <w:rPr>
          <w:sz w:val="28"/>
          <w:szCs w:val="28"/>
        </w:rPr>
      </w:pPr>
    </w:p>
    <w:p w:rsidR="00ED463F" w:rsidRDefault="00ED463F" w:rsidP="00442C8D">
      <w:pPr>
        <w:rPr>
          <w:sz w:val="28"/>
          <w:szCs w:val="28"/>
        </w:rPr>
      </w:pPr>
    </w:p>
    <w:p w:rsidR="00ED463F" w:rsidRDefault="00ED463F" w:rsidP="00442C8D">
      <w:pPr>
        <w:rPr>
          <w:sz w:val="28"/>
          <w:szCs w:val="28"/>
        </w:rPr>
      </w:pPr>
    </w:p>
    <w:p w:rsidR="00ED463F" w:rsidRDefault="00ED463F" w:rsidP="00442C8D">
      <w:pPr>
        <w:rPr>
          <w:sz w:val="28"/>
          <w:szCs w:val="28"/>
        </w:rPr>
      </w:pPr>
    </w:p>
    <w:p w:rsidR="00ED463F" w:rsidRDefault="00ED463F" w:rsidP="00442C8D">
      <w:pPr>
        <w:rPr>
          <w:sz w:val="28"/>
          <w:szCs w:val="28"/>
        </w:rPr>
      </w:pPr>
    </w:p>
    <w:p w:rsidR="00522E2D" w:rsidRDefault="00522E2D" w:rsidP="00442C8D">
      <w:pPr>
        <w:rPr>
          <w:sz w:val="28"/>
          <w:szCs w:val="28"/>
        </w:rPr>
      </w:pPr>
    </w:p>
    <w:p w:rsidR="00522E2D" w:rsidRDefault="00522E2D" w:rsidP="00442C8D">
      <w:pPr>
        <w:rPr>
          <w:sz w:val="28"/>
          <w:szCs w:val="28"/>
        </w:rPr>
      </w:pPr>
    </w:p>
    <w:p w:rsidR="00522E2D" w:rsidRDefault="00522E2D" w:rsidP="00442C8D">
      <w:pPr>
        <w:rPr>
          <w:sz w:val="28"/>
          <w:szCs w:val="28"/>
        </w:rPr>
      </w:pPr>
    </w:p>
    <w:p w:rsidR="00522E2D" w:rsidRDefault="00522E2D" w:rsidP="00442C8D">
      <w:pPr>
        <w:rPr>
          <w:sz w:val="28"/>
          <w:szCs w:val="28"/>
        </w:rPr>
      </w:pPr>
    </w:p>
    <w:p w:rsidR="00522E2D" w:rsidRDefault="00522E2D" w:rsidP="00442C8D">
      <w:pPr>
        <w:rPr>
          <w:sz w:val="28"/>
          <w:szCs w:val="28"/>
        </w:rPr>
      </w:pPr>
    </w:p>
    <w:p w:rsidR="00522E2D" w:rsidRDefault="00522E2D" w:rsidP="00442C8D">
      <w:pPr>
        <w:rPr>
          <w:sz w:val="28"/>
          <w:szCs w:val="28"/>
        </w:rPr>
      </w:pPr>
    </w:p>
    <w:p w:rsidR="00522E2D" w:rsidRDefault="00522E2D" w:rsidP="00442C8D">
      <w:pPr>
        <w:rPr>
          <w:sz w:val="28"/>
          <w:szCs w:val="28"/>
        </w:rPr>
      </w:pPr>
    </w:p>
    <w:p w:rsidR="00522E2D" w:rsidRDefault="00522E2D" w:rsidP="00442C8D">
      <w:pPr>
        <w:rPr>
          <w:sz w:val="28"/>
          <w:szCs w:val="28"/>
        </w:rPr>
      </w:pPr>
    </w:p>
    <w:p w:rsidR="00522E2D" w:rsidRDefault="00522E2D" w:rsidP="00442C8D">
      <w:pPr>
        <w:rPr>
          <w:sz w:val="28"/>
          <w:szCs w:val="28"/>
        </w:rPr>
      </w:pPr>
    </w:p>
    <w:p w:rsidR="00522E2D" w:rsidRDefault="00522E2D" w:rsidP="00442C8D">
      <w:pPr>
        <w:rPr>
          <w:sz w:val="28"/>
          <w:szCs w:val="28"/>
        </w:rPr>
      </w:pPr>
    </w:p>
    <w:p w:rsidR="00522E2D" w:rsidRDefault="00522E2D" w:rsidP="00442C8D">
      <w:pPr>
        <w:rPr>
          <w:sz w:val="28"/>
          <w:szCs w:val="28"/>
        </w:rPr>
      </w:pPr>
    </w:p>
    <w:p w:rsidR="00522E2D" w:rsidRDefault="00522E2D" w:rsidP="00442C8D">
      <w:pPr>
        <w:rPr>
          <w:sz w:val="28"/>
          <w:szCs w:val="28"/>
        </w:rPr>
      </w:pPr>
    </w:p>
    <w:p w:rsidR="00522E2D" w:rsidRDefault="00522E2D" w:rsidP="00442C8D">
      <w:pPr>
        <w:rPr>
          <w:sz w:val="28"/>
          <w:szCs w:val="28"/>
        </w:rPr>
      </w:pPr>
    </w:p>
    <w:p w:rsidR="00522E2D" w:rsidRDefault="00522E2D" w:rsidP="00442C8D">
      <w:pPr>
        <w:rPr>
          <w:sz w:val="28"/>
          <w:szCs w:val="28"/>
        </w:rPr>
      </w:pPr>
    </w:p>
    <w:p w:rsidR="00EE0628" w:rsidRDefault="00EE0628" w:rsidP="00442C8D">
      <w:pPr>
        <w:rPr>
          <w:sz w:val="28"/>
          <w:szCs w:val="28"/>
        </w:rPr>
      </w:pPr>
    </w:p>
    <w:p w:rsidR="0088640B" w:rsidRDefault="0088640B" w:rsidP="00442C8D">
      <w:pPr>
        <w:rPr>
          <w:sz w:val="28"/>
          <w:szCs w:val="28"/>
        </w:rPr>
      </w:pPr>
    </w:p>
    <w:p w:rsidR="00442C8D" w:rsidRDefault="00522E2D" w:rsidP="00054911">
      <w:pPr>
        <w:ind w:firstLine="5812"/>
        <w:rPr>
          <w:sz w:val="28"/>
          <w:szCs w:val="28"/>
        </w:rPr>
      </w:pPr>
      <w:r>
        <w:rPr>
          <w:sz w:val="28"/>
          <w:szCs w:val="28"/>
        </w:rPr>
        <w:lastRenderedPageBreak/>
        <w:t>ЗАТВЕРДЖЕНО</w:t>
      </w:r>
    </w:p>
    <w:p w:rsidR="00797B04" w:rsidRDefault="00C9191C" w:rsidP="00054911">
      <w:pPr>
        <w:ind w:firstLine="5812"/>
        <w:rPr>
          <w:sz w:val="28"/>
          <w:szCs w:val="28"/>
        </w:rPr>
      </w:pPr>
      <w:r>
        <w:rPr>
          <w:sz w:val="28"/>
          <w:szCs w:val="28"/>
        </w:rPr>
        <w:t>Н</w:t>
      </w:r>
      <w:r w:rsidR="00522E2D">
        <w:rPr>
          <w:sz w:val="28"/>
          <w:szCs w:val="28"/>
        </w:rPr>
        <w:t>аказ</w:t>
      </w:r>
      <w:r w:rsidR="00442C8D">
        <w:rPr>
          <w:sz w:val="28"/>
          <w:szCs w:val="28"/>
        </w:rPr>
        <w:t xml:space="preserve"> Міністерства освіти</w:t>
      </w:r>
    </w:p>
    <w:p w:rsidR="00797B04" w:rsidRDefault="00797B04" w:rsidP="00054911">
      <w:pPr>
        <w:ind w:firstLine="5812"/>
        <w:rPr>
          <w:sz w:val="28"/>
          <w:szCs w:val="28"/>
        </w:rPr>
      </w:pPr>
      <w:r>
        <w:rPr>
          <w:sz w:val="28"/>
          <w:szCs w:val="28"/>
        </w:rPr>
        <w:t xml:space="preserve">і науки </w:t>
      </w:r>
      <w:r w:rsidR="00442C8D" w:rsidRPr="00442C8D">
        <w:rPr>
          <w:sz w:val="28"/>
          <w:szCs w:val="28"/>
        </w:rPr>
        <w:t>України</w:t>
      </w:r>
    </w:p>
    <w:p w:rsidR="00442C8D" w:rsidRPr="00442C8D" w:rsidRDefault="00522E2D" w:rsidP="00054911">
      <w:pPr>
        <w:ind w:firstLine="5812"/>
        <w:rPr>
          <w:sz w:val="28"/>
          <w:szCs w:val="28"/>
        </w:rPr>
      </w:pPr>
      <w:r>
        <w:rPr>
          <w:sz w:val="28"/>
          <w:szCs w:val="28"/>
        </w:rPr>
        <w:t>від_________2019 р. № __</w:t>
      </w:r>
      <w:r w:rsidR="00054911">
        <w:rPr>
          <w:sz w:val="28"/>
          <w:szCs w:val="28"/>
        </w:rPr>
        <w:t>___</w:t>
      </w:r>
    </w:p>
    <w:p w:rsidR="00442C8D" w:rsidRDefault="00442C8D" w:rsidP="00442C8D">
      <w:pPr>
        <w:ind w:left="426" w:hanging="284"/>
        <w:jc w:val="center"/>
        <w:rPr>
          <w:sz w:val="28"/>
          <w:szCs w:val="28"/>
        </w:rPr>
      </w:pPr>
    </w:p>
    <w:p w:rsidR="00522E2D" w:rsidRDefault="00522E2D" w:rsidP="00442C8D">
      <w:pPr>
        <w:ind w:left="426" w:hanging="284"/>
        <w:jc w:val="center"/>
        <w:rPr>
          <w:sz w:val="28"/>
          <w:szCs w:val="28"/>
        </w:rPr>
      </w:pPr>
    </w:p>
    <w:p w:rsidR="00522E2D" w:rsidRDefault="00522E2D" w:rsidP="00442C8D">
      <w:pPr>
        <w:ind w:left="426" w:hanging="284"/>
        <w:jc w:val="center"/>
        <w:rPr>
          <w:sz w:val="28"/>
          <w:szCs w:val="28"/>
        </w:rPr>
      </w:pPr>
    </w:p>
    <w:p w:rsidR="00522E2D" w:rsidRDefault="00522E2D" w:rsidP="00442C8D">
      <w:pPr>
        <w:ind w:left="426" w:hanging="284"/>
        <w:jc w:val="center"/>
        <w:rPr>
          <w:sz w:val="28"/>
          <w:szCs w:val="28"/>
        </w:rPr>
      </w:pPr>
    </w:p>
    <w:p w:rsidR="00522E2D" w:rsidRDefault="00522E2D" w:rsidP="00442C8D">
      <w:pPr>
        <w:ind w:left="426" w:hanging="284"/>
        <w:jc w:val="center"/>
        <w:rPr>
          <w:sz w:val="28"/>
          <w:szCs w:val="28"/>
        </w:rPr>
      </w:pPr>
    </w:p>
    <w:p w:rsidR="00522E2D" w:rsidRDefault="00522E2D" w:rsidP="00442C8D">
      <w:pPr>
        <w:ind w:left="426" w:hanging="284"/>
        <w:jc w:val="center"/>
        <w:rPr>
          <w:sz w:val="28"/>
          <w:szCs w:val="28"/>
        </w:rPr>
      </w:pPr>
    </w:p>
    <w:p w:rsidR="00522E2D" w:rsidRDefault="00522E2D" w:rsidP="00442C8D">
      <w:pPr>
        <w:ind w:left="426" w:hanging="284"/>
        <w:jc w:val="center"/>
        <w:rPr>
          <w:sz w:val="28"/>
          <w:szCs w:val="28"/>
        </w:rPr>
      </w:pPr>
    </w:p>
    <w:p w:rsidR="00522E2D" w:rsidRDefault="00522E2D" w:rsidP="00442C8D">
      <w:pPr>
        <w:ind w:left="426" w:hanging="284"/>
        <w:jc w:val="center"/>
        <w:rPr>
          <w:sz w:val="28"/>
          <w:szCs w:val="28"/>
        </w:rPr>
      </w:pPr>
    </w:p>
    <w:p w:rsidR="007F0A58" w:rsidRDefault="007F0A58" w:rsidP="00442C8D">
      <w:pPr>
        <w:ind w:left="426" w:hanging="284"/>
        <w:jc w:val="center"/>
        <w:rPr>
          <w:sz w:val="28"/>
          <w:szCs w:val="28"/>
        </w:rPr>
      </w:pPr>
    </w:p>
    <w:p w:rsidR="007F0A58" w:rsidRDefault="007F0A58" w:rsidP="00442C8D">
      <w:pPr>
        <w:ind w:left="426" w:hanging="284"/>
        <w:jc w:val="center"/>
        <w:rPr>
          <w:sz w:val="28"/>
          <w:szCs w:val="28"/>
        </w:rPr>
      </w:pPr>
    </w:p>
    <w:p w:rsidR="007359DA" w:rsidRDefault="007359DA" w:rsidP="00556B3C">
      <w:pPr>
        <w:rPr>
          <w:sz w:val="28"/>
          <w:szCs w:val="28"/>
        </w:rPr>
      </w:pPr>
    </w:p>
    <w:p w:rsidR="00E21285" w:rsidRDefault="00E21285" w:rsidP="00556B3C">
      <w:pPr>
        <w:rPr>
          <w:sz w:val="28"/>
          <w:szCs w:val="28"/>
        </w:rPr>
      </w:pPr>
    </w:p>
    <w:p w:rsidR="00E42E34" w:rsidRDefault="00E42E34" w:rsidP="00522E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center"/>
        <w:textAlignment w:val="baseline"/>
        <w:rPr>
          <w:sz w:val="28"/>
          <w:szCs w:val="28"/>
        </w:rPr>
      </w:pPr>
      <w:r>
        <w:rPr>
          <w:sz w:val="28"/>
          <w:szCs w:val="28"/>
        </w:rPr>
        <w:t>ЗМІНИ</w:t>
      </w:r>
    </w:p>
    <w:p w:rsidR="0088640B" w:rsidRDefault="0088640B" w:rsidP="00DC35D8">
      <w:p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textAlignment w:val="baseline"/>
        <w:rPr>
          <w:sz w:val="28"/>
          <w:szCs w:val="28"/>
        </w:rPr>
      </w:pPr>
      <w:r>
        <w:rPr>
          <w:sz w:val="28"/>
          <w:szCs w:val="28"/>
        </w:rPr>
        <w:t xml:space="preserve">до </w:t>
      </w:r>
      <w:r w:rsidRPr="0088640B">
        <w:rPr>
          <w:sz w:val="28"/>
          <w:szCs w:val="28"/>
        </w:rPr>
        <w:t>Положення про організаці</w:t>
      </w:r>
      <w:r>
        <w:rPr>
          <w:sz w:val="28"/>
          <w:szCs w:val="28"/>
        </w:rPr>
        <w:t>ю навчально-виробничого процесу</w:t>
      </w:r>
    </w:p>
    <w:p w:rsidR="00F71D3D" w:rsidRDefault="0088640B" w:rsidP="00DC35D8">
      <w:p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textAlignment w:val="baseline"/>
        <w:rPr>
          <w:sz w:val="28"/>
          <w:szCs w:val="28"/>
        </w:rPr>
      </w:pPr>
      <w:r w:rsidRPr="0088640B">
        <w:rPr>
          <w:sz w:val="28"/>
          <w:szCs w:val="28"/>
        </w:rPr>
        <w:t>у професійно-технічних навчальних закладах</w:t>
      </w:r>
    </w:p>
    <w:p w:rsidR="00E21285" w:rsidRPr="0088640B" w:rsidRDefault="00DA6FCD" w:rsidP="0088640B">
      <w:pPr>
        <w:pStyle w:val="a6"/>
        <w:numPr>
          <w:ilvl w:val="0"/>
          <w:numId w:val="13"/>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360"/>
        <w:jc w:val="both"/>
        <w:textAlignment w:val="baseline"/>
        <w:rPr>
          <w:sz w:val="28"/>
          <w:szCs w:val="28"/>
        </w:rPr>
      </w:pPr>
      <w:r w:rsidRPr="004F498B">
        <w:rPr>
          <w:sz w:val="28"/>
          <w:szCs w:val="28"/>
        </w:rPr>
        <w:t>У</w:t>
      </w:r>
      <w:r w:rsidR="00F71D3D" w:rsidRPr="004F498B">
        <w:rPr>
          <w:sz w:val="28"/>
          <w:szCs w:val="28"/>
        </w:rPr>
        <w:t xml:space="preserve"> </w:t>
      </w:r>
      <w:r w:rsidR="0088640B">
        <w:rPr>
          <w:sz w:val="28"/>
          <w:szCs w:val="28"/>
        </w:rPr>
        <w:t xml:space="preserve">Положенні </w:t>
      </w:r>
      <w:r w:rsidR="0088640B" w:rsidRPr="0088640B">
        <w:rPr>
          <w:sz w:val="28"/>
          <w:szCs w:val="28"/>
        </w:rPr>
        <w:t>про організацію навчально-виробничого процесу</w:t>
      </w:r>
      <w:r w:rsidR="0088640B">
        <w:rPr>
          <w:sz w:val="28"/>
          <w:szCs w:val="28"/>
        </w:rPr>
        <w:t xml:space="preserve"> </w:t>
      </w:r>
      <w:r w:rsidR="0088640B" w:rsidRPr="0088640B">
        <w:rPr>
          <w:sz w:val="28"/>
          <w:szCs w:val="28"/>
        </w:rPr>
        <w:t>у професійно-технічних навчальних закладах</w:t>
      </w:r>
      <w:r w:rsidR="0088640B">
        <w:rPr>
          <w:sz w:val="28"/>
          <w:szCs w:val="28"/>
        </w:rPr>
        <w:t xml:space="preserve">, </w:t>
      </w:r>
      <w:r w:rsidR="0088640B" w:rsidRPr="0088640B">
        <w:rPr>
          <w:sz w:val="28"/>
          <w:szCs w:val="28"/>
        </w:rPr>
        <w:t>затвердженого наказом Міністерства освіти і науки України від 30 травня 2006 року № 419 «Про затвердження Положення про організацію навчально-виробничого процесу у професійно-технічних навчальних закладах», зареєстрованого в Міністерстві юстиції України 15 червня 2006 року за № 711/12585</w:t>
      </w:r>
      <w:r w:rsidR="0088640B">
        <w:rPr>
          <w:sz w:val="28"/>
          <w:szCs w:val="28"/>
        </w:rPr>
        <w:t xml:space="preserve">, </w:t>
      </w:r>
      <w:r w:rsidR="00F06F62" w:rsidRPr="0088640B">
        <w:rPr>
          <w:sz w:val="28"/>
          <w:szCs w:val="28"/>
        </w:rPr>
        <w:t>у</w:t>
      </w:r>
      <w:r w:rsidR="00EE0628" w:rsidRPr="0088640B">
        <w:rPr>
          <w:sz w:val="28"/>
          <w:szCs w:val="28"/>
        </w:rPr>
        <w:t xml:space="preserve"> заголовку та тексті слова</w:t>
      </w:r>
      <w:r w:rsidR="009A362E">
        <w:rPr>
          <w:sz w:val="28"/>
          <w:szCs w:val="28"/>
        </w:rPr>
        <w:t xml:space="preserve"> «навчально-виробничий процес»,</w:t>
      </w:r>
      <w:r w:rsidR="00EE0628" w:rsidRPr="0088640B">
        <w:rPr>
          <w:sz w:val="28"/>
          <w:szCs w:val="28"/>
        </w:rPr>
        <w:t xml:space="preserve"> «професійно-технічні навчальні заклади»,</w:t>
      </w:r>
      <w:r w:rsidR="00FB5110">
        <w:rPr>
          <w:sz w:val="28"/>
          <w:szCs w:val="28"/>
        </w:rPr>
        <w:t xml:space="preserve"> «державне замовлення»,</w:t>
      </w:r>
      <w:r w:rsidR="009A362E">
        <w:rPr>
          <w:sz w:val="28"/>
          <w:szCs w:val="28"/>
        </w:rPr>
        <w:t xml:space="preserve"> «державні стандарти»,</w:t>
      </w:r>
      <w:r w:rsidR="00EE0628" w:rsidRPr="0088640B">
        <w:rPr>
          <w:sz w:val="28"/>
          <w:szCs w:val="28"/>
        </w:rPr>
        <w:t xml:space="preserve"> «професійно-технічна освіта», «навчальний заклад»</w:t>
      </w:r>
      <w:r w:rsidR="00A63CBB">
        <w:rPr>
          <w:sz w:val="28"/>
          <w:szCs w:val="28"/>
        </w:rPr>
        <w:t>, «учні, слухачі»</w:t>
      </w:r>
      <w:r w:rsidR="002866D7">
        <w:rPr>
          <w:sz w:val="28"/>
          <w:szCs w:val="28"/>
        </w:rPr>
        <w:t>, «знання, уміння, навички»,</w:t>
      </w:r>
      <w:r w:rsidR="00540FF9">
        <w:rPr>
          <w:sz w:val="28"/>
          <w:szCs w:val="28"/>
        </w:rPr>
        <w:t xml:space="preserve"> «навчальні предмети»,</w:t>
      </w:r>
      <w:r w:rsidR="002866D7">
        <w:rPr>
          <w:sz w:val="28"/>
          <w:szCs w:val="28"/>
        </w:rPr>
        <w:t xml:space="preserve"> «заняття»</w:t>
      </w:r>
      <w:r w:rsidR="00EE0628" w:rsidRPr="0088640B">
        <w:rPr>
          <w:sz w:val="28"/>
          <w:szCs w:val="28"/>
        </w:rPr>
        <w:t xml:space="preserve"> в усіх відмінках та числах замінити словами </w:t>
      </w:r>
      <w:r w:rsidR="009A362E">
        <w:rPr>
          <w:sz w:val="28"/>
          <w:szCs w:val="28"/>
        </w:rPr>
        <w:t xml:space="preserve">«освітній процес», </w:t>
      </w:r>
      <w:r w:rsidR="00EE0628" w:rsidRPr="0088640B">
        <w:rPr>
          <w:sz w:val="28"/>
          <w:szCs w:val="28"/>
        </w:rPr>
        <w:t>«заклад</w:t>
      </w:r>
      <w:r w:rsidR="009A362E">
        <w:rPr>
          <w:sz w:val="28"/>
          <w:szCs w:val="28"/>
        </w:rPr>
        <w:t>и</w:t>
      </w:r>
      <w:r w:rsidR="00EE0628" w:rsidRPr="0088640B">
        <w:rPr>
          <w:sz w:val="28"/>
          <w:szCs w:val="28"/>
        </w:rPr>
        <w:t xml:space="preserve"> професійної (професійно-технічної) освіти»,</w:t>
      </w:r>
      <w:r w:rsidR="00FB5110">
        <w:rPr>
          <w:sz w:val="28"/>
          <w:szCs w:val="28"/>
        </w:rPr>
        <w:t xml:space="preserve"> «державне/регіональне замовлення»,</w:t>
      </w:r>
      <w:r w:rsidR="00EE0628" w:rsidRPr="0088640B">
        <w:rPr>
          <w:sz w:val="28"/>
          <w:szCs w:val="28"/>
        </w:rPr>
        <w:t xml:space="preserve"> </w:t>
      </w:r>
      <w:r w:rsidR="009A362E">
        <w:rPr>
          <w:sz w:val="28"/>
          <w:szCs w:val="28"/>
        </w:rPr>
        <w:t xml:space="preserve">«стандарти освіти/освітні програми», </w:t>
      </w:r>
      <w:r w:rsidR="00EE0628" w:rsidRPr="0088640B">
        <w:rPr>
          <w:sz w:val="28"/>
          <w:szCs w:val="28"/>
        </w:rPr>
        <w:t>«професійна (професійно-технічна) освіта», «заклад освіти»</w:t>
      </w:r>
      <w:r w:rsidR="00A63CBB">
        <w:rPr>
          <w:sz w:val="28"/>
          <w:szCs w:val="28"/>
        </w:rPr>
        <w:t>, «здобувачі освіти»</w:t>
      </w:r>
      <w:r w:rsidR="002866D7">
        <w:rPr>
          <w:sz w:val="28"/>
          <w:szCs w:val="28"/>
        </w:rPr>
        <w:t>, «знання, уміння, навички (компетентності)»,</w:t>
      </w:r>
      <w:r w:rsidR="00540FF9">
        <w:rPr>
          <w:sz w:val="28"/>
          <w:szCs w:val="28"/>
        </w:rPr>
        <w:t xml:space="preserve"> «навчальні предмети/компетентності»,</w:t>
      </w:r>
      <w:r w:rsidR="002866D7">
        <w:rPr>
          <w:sz w:val="28"/>
          <w:szCs w:val="28"/>
        </w:rPr>
        <w:t xml:space="preserve"> «заняття (</w:t>
      </w:r>
      <w:proofErr w:type="spellStart"/>
      <w:r w:rsidR="002866D7">
        <w:rPr>
          <w:sz w:val="28"/>
          <w:szCs w:val="28"/>
        </w:rPr>
        <w:t>уроки</w:t>
      </w:r>
      <w:proofErr w:type="spellEnd"/>
      <w:r w:rsidR="002866D7">
        <w:rPr>
          <w:sz w:val="28"/>
          <w:szCs w:val="28"/>
        </w:rPr>
        <w:t>)»</w:t>
      </w:r>
      <w:r w:rsidR="00EE0628" w:rsidRPr="0088640B">
        <w:rPr>
          <w:sz w:val="28"/>
          <w:szCs w:val="28"/>
        </w:rPr>
        <w:t xml:space="preserve"> у відповідних відмінках та числах.</w:t>
      </w:r>
    </w:p>
    <w:p w:rsidR="009A362E" w:rsidRPr="009A362E" w:rsidRDefault="00744CF4" w:rsidP="00744CF4">
      <w:pPr>
        <w:pStyle w:val="a6"/>
        <w:numPr>
          <w:ilvl w:val="0"/>
          <w:numId w:val="13"/>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360"/>
        <w:jc w:val="both"/>
        <w:textAlignment w:val="baseline"/>
        <w:rPr>
          <w:sz w:val="28"/>
          <w:szCs w:val="28"/>
        </w:rPr>
      </w:pPr>
      <w:r>
        <w:rPr>
          <w:color w:val="000000"/>
          <w:sz w:val="28"/>
          <w:szCs w:val="28"/>
        </w:rPr>
        <w:t>А</w:t>
      </w:r>
      <w:r w:rsidR="006E6A63" w:rsidRPr="00744CF4">
        <w:rPr>
          <w:color w:val="000000"/>
          <w:sz w:val="28"/>
          <w:szCs w:val="28"/>
        </w:rPr>
        <w:t xml:space="preserve">бзац </w:t>
      </w:r>
      <w:r w:rsidRPr="00744CF4">
        <w:rPr>
          <w:color w:val="000000"/>
          <w:sz w:val="28"/>
          <w:szCs w:val="28"/>
        </w:rPr>
        <w:t xml:space="preserve">другий пункту 1.1 </w:t>
      </w:r>
      <w:r w:rsidR="009A362E">
        <w:rPr>
          <w:color w:val="000000"/>
          <w:sz w:val="28"/>
          <w:szCs w:val="28"/>
        </w:rPr>
        <w:t>глави</w:t>
      </w:r>
      <w:r w:rsidR="001F53FE" w:rsidRPr="001F53FE">
        <w:rPr>
          <w:color w:val="000000"/>
          <w:sz w:val="28"/>
          <w:szCs w:val="28"/>
        </w:rPr>
        <w:t xml:space="preserve"> </w:t>
      </w:r>
      <w:r w:rsidR="001F53FE">
        <w:rPr>
          <w:color w:val="000000"/>
          <w:sz w:val="28"/>
          <w:szCs w:val="28"/>
          <w:lang w:val="en-US"/>
        </w:rPr>
        <w:t>I</w:t>
      </w:r>
      <w:r>
        <w:rPr>
          <w:color w:val="000000"/>
          <w:sz w:val="28"/>
          <w:szCs w:val="28"/>
        </w:rPr>
        <w:t xml:space="preserve"> </w:t>
      </w:r>
      <w:r w:rsidR="009A362E">
        <w:rPr>
          <w:color w:val="000000"/>
          <w:sz w:val="28"/>
          <w:szCs w:val="28"/>
        </w:rPr>
        <w:t xml:space="preserve"> викласти у такій редакції:</w:t>
      </w:r>
    </w:p>
    <w:p w:rsidR="009A362E" w:rsidRDefault="009A362E" w:rsidP="009A362E">
      <w:pPr>
        <w:pStyle w:val="a6"/>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360"/>
        <w:jc w:val="both"/>
        <w:textAlignment w:val="baseline"/>
        <w:rPr>
          <w:color w:val="000000"/>
          <w:sz w:val="28"/>
          <w:szCs w:val="28"/>
        </w:rPr>
      </w:pPr>
      <w:r>
        <w:rPr>
          <w:color w:val="000000"/>
          <w:sz w:val="28"/>
          <w:szCs w:val="28"/>
        </w:rPr>
        <w:t>«</w:t>
      </w:r>
      <w:r w:rsidRPr="009A362E">
        <w:rPr>
          <w:color w:val="000000"/>
          <w:sz w:val="28"/>
          <w:szCs w:val="28"/>
        </w:rPr>
        <w:t xml:space="preserve">Освітній процес у ЗП(ПТ)О ґрунтується на принципах гуманістичної особистісно орієнтованої педагогіки, демократизму, незалежності від </w:t>
      </w:r>
      <w:r w:rsidRPr="009A362E">
        <w:rPr>
          <w:color w:val="000000"/>
          <w:sz w:val="28"/>
          <w:szCs w:val="28"/>
        </w:rPr>
        <w:lastRenderedPageBreak/>
        <w:t xml:space="preserve">політичних, громадських, релігійних об'єднань, спільній діяльності педагогічних працівників, здобувачів освіти, батьків або осіб, які їх замінюють, колективів підприємств, установ та організацій (далі – підприємства), може включати природничо-математичну, гуманітарну, фізичну, </w:t>
      </w:r>
      <w:proofErr w:type="spellStart"/>
      <w:r w:rsidRPr="009A362E">
        <w:rPr>
          <w:color w:val="000000"/>
          <w:sz w:val="28"/>
          <w:szCs w:val="28"/>
        </w:rPr>
        <w:t>загальнотехнічну</w:t>
      </w:r>
      <w:proofErr w:type="spellEnd"/>
      <w:r w:rsidRPr="009A362E">
        <w:rPr>
          <w:color w:val="000000"/>
          <w:sz w:val="28"/>
          <w:szCs w:val="28"/>
        </w:rPr>
        <w:t xml:space="preserve">, </w:t>
      </w:r>
      <w:proofErr w:type="spellStart"/>
      <w:r w:rsidRPr="009A362E">
        <w:rPr>
          <w:color w:val="000000"/>
          <w:sz w:val="28"/>
          <w:szCs w:val="28"/>
        </w:rPr>
        <w:t>професійно</w:t>
      </w:r>
      <w:proofErr w:type="spellEnd"/>
      <w:r w:rsidRPr="009A362E">
        <w:rPr>
          <w:color w:val="000000"/>
          <w:sz w:val="28"/>
          <w:szCs w:val="28"/>
        </w:rPr>
        <w:t xml:space="preserve">-теоретичну, </w:t>
      </w:r>
      <w:proofErr w:type="spellStart"/>
      <w:r w:rsidRPr="009A362E">
        <w:rPr>
          <w:color w:val="000000"/>
          <w:sz w:val="28"/>
          <w:szCs w:val="28"/>
        </w:rPr>
        <w:t>професійно</w:t>
      </w:r>
      <w:proofErr w:type="spellEnd"/>
      <w:r w:rsidRPr="009A362E">
        <w:rPr>
          <w:color w:val="000000"/>
          <w:sz w:val="28"/>
          <w:szCs w:val="28"/>
        </w:rPr>
        <w:t xml:space="preserve">-практичну підготовку, здобуття кваліфікацій за </w:t>
      </w:r>
      <w:proofErr w:type="spellStart"/>
      <w:r w:rsidRPr="009A362E">
        <w:rPr>
          <w:color w:val="000000"/>
          <w:sz w:val="28"/>
          <w:szCs w:val="28"/>
        </w:rPr>
        <w:t>компетентностями</w:t>
      </w:r>
      <w:proofErr w:type="spellEnd"/>
      <w:r w:rsidRPr="009A362E">
        <w:rPr>
          <w:color w:val="000000"/>
          <w:sz w:val="28"/>
          <w:szCs w:val="28"/>
        </w:rPr>
        <w:t>, а також виховну роботу зі здобувачами освіти.</w:t>
      </w:r>
      <w:r>
        <w:rPr>
          <w:color w:val="000000"/>
          <w:sz w:val="28"/>
          <w:szCs w:val="28"/>
        </w:rPr>
        <w:t>».</w:t>
      </w:r>
    </w:p>
    <w:p w:rsidR="001F53FE" w:rsidRPr="009A362E" w:rsidRDefault="001F53FE" w:rsidP="009A362E">
      <w:pPr>
        <w:pStyle w:val="a6"/>
        <w:numPr>
          <w:ilvl w:val="0"/>
          <w:numId w:val="13"/>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sz w:val="28"/>
          <w:szCs w:val="28"/>
        </w:rPr>
      </w:pPr>
      <w:r w:rsidRPr="009A362E">
        <w:rPr>
          <w:color w:val="000000"/>
          <w:sz w:val="28"/>
          <w:szCs w:val="28"/>
        </w:rPr>
        <w:t xml:space="preserve">У </w:t>
      </w:r>
      <w:r w:rsidR="007952A6" w:rsidRPr="009A362E">
        <w:rPr>
          <w:color w:val="000000"/>
          <w:sz w:val="28"/>
          <w:szCs w:val="28"/>
        </w:rPr>
        <w:t xml:space="preserve">главі </w:t>
      </w:r>
      <w:r w:rsidRPr="009A362E">
        <w:rPr>
          <w:color w:val="000000"/>
          <w:sz w:val="28"/>
          <w:szCs w:val="28"/>
          <w:lang w:val="en-US"/>
        </w:rPr>
        <w:t>II</w:t>
      </w:r>
      <w:r w:rsidRPr="009A362E">
        <w:rPr>
          <w:color w:val="000000"/>
          <w:sz w:val="28"/>
          <w:szCs w:val="28"/>
        </w:rPr>
        <w:t>:</w:t>
      </w:r>
    </w:p>
    <w:p w:rsidR="003C539C" w:rsidRPr="0090206E" w:rsidRDefault="003C539C" w:rsidP="003C539C">
      <w:pPr>
        <w:pStyle w:val="a6"/>
        <w:numPr>
          <w:ilvl w:val="0"/>
          <w:numId w:val="20"/>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color w:val="000000"/>
          <w:sz w:val="28"/>
          <w:szCs w:val="28"/>
        </w:rPr>
      </w:pPr>
      <w:r>
        <w:rPr>
          <w:color w:val="000000"/>
          <w:sz w:val="28"/>
          <w:szCs w:val="28"/>
        </w:rPr>
        <w:t>у пункті 2.1:</w:t>
      </w:r>
    </w:p>
    <w:p w:rsidR="00E21285" w:rsidRDefault="003C539C" w:rsidP="003C539C">
      <w:pPr>
        <w:pStyle w:val="a6"/>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textAlignment w:val="baseline"/>
        <w:rPr>
          <w:color w:val="000000"/>
          <w:sz w:val="28"/>
          <w:szCs w:val="28"/>
        </w:rPr>
      </w:pPr>
      <w:r>
        <w:rPr>
          <w:color w:val="000000"/>
          <w:sz w:val="28"/>
          <w:szCs w:val="28"/>
        </w:rPr>
        <w:tab/>
        <w:t>у абзацах третьому та четвертому слова «</w:t>
      </w:r>
      <w:r w:rsidRPr="003C539C">
        <w:rPr>
          <w:color w:val="000000"/>
          <w:sz w:val="28"/>
          <w:szCs w:val="28"/>
        </w:rPr>
        <w:t>робітничих кадрів</w:t>
      </w:r>
      <w:r>
        <w:rPr>
          <w:color w:val="000000"/>
          <w:sz w:val="28"/>
          <w:szCs w:val="28"/>
        </w:rPr>
        <w:t>» замінити словами «</w:t>
      </w:r>
      <w:r w:rsidRPr="003C539C">
        <w:rPr>
          <w:color w:val="000000"/>
          <w:sz w:val="28"/>
          <w:szCs w:val="28"/>
        </w:rPr>
        <w:t>робітничих кадрів/молодших спеціалістів</w:t>
      </w:r>
      <w:r>
        <w:rPr>
          <w:color w:val="000000"/>
          <w:sz w:val="28"/>
          <w:szCs w:val="28"/>
        </w:rPr>
        <w:t>»</w:t>
      </w:r>
      <w:r w:rsidR="00D81C1B">
        <w:rPr>
          <w:color w:val="000000"/>
          <w:sz w:val="28"/>
          <w:szCs w:val="28"/>
        </w:rPr>
        <w:t>;</w:t>
      </w:r>
    </w:p>
    <w:p w:rsidR="00FD5707" w:rsidRDefault="00FD5707" w:rsidP="003C539C">
      <w:pPr>
        <w:pStyle w:val="a6"/>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textAlignment w:val="baseline"/>
        <w:rPr>
          <w:color w:val="000000"/>
          <w:sz w:val="28"/>
          <w:szCs w:val="28"/>
        </w:rPr>
      </w:pPr>
      <w:r>
        <w:rPr>
          <w:color w:val="000000"/>
          <w:sz w:val="28"/>
          <w:szCs w:val="28"/>
        </w:rPr>
        <w:tab/>
        <w:t>абзац четвертий після слів «</w:t>
      </w:r>
      <w:r w:rsidRPr="00FD5707">
        <w:rPr>
          <w:color w:val="000000"/>
          <w:sz w:val="28"/>
          <w:szCs w:val="28"/>
        </w:rPr>
        <w:t>нового набору,</w:t>
      </w:r>
      <w:r>
        <w:rPr>
          <w:color w:val="000000"/>
          <w:sz w:val="28"/>
          <w:szCs w:val="28"/>
        </w:rPr>
        <w:t>» доповнити словами «</w:t>
      </w:r>
      <w:r w:rsidRPr="00FD5707">
        <w:rPr>
          <w:color w:val="000000"/>
          <w:sz w:val="28"/>
          <w:szCs w:val="28"/>
        </w:rPr>
        <w:t>формування доступного освітнього середовища,</w:t>
      </w:r>
      <w:r>
        <w:rPr>
          <w:color w:val="000000"/>
          <w:sz w:val="28"/>
          <w:szCs w:val="28"/>
        </w:rPr>
        <w:t>»;</w:t>
      </w:r>
    </w:p>
    <w:p w:rsidR="00FD5707" w:rsidRDefault="00FD5707" w:rsidP="003C539C">
      <w:pPr>
        <w:pStyle w:val="a6"/>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textAlignment w:val="baseline"/>
        <w:rPr>
          <w:color w:val="000000"/>
          <w:sz w:val="28"/>
          <w:szCs w:val="28"/>
        </w:rPr>
      </w:pPr>
      <w:r>
        <w:rPr>
          <w:color w:val="000000"/>
          <w:sz w:val="28"/>
          <w:szCs w:val="28"/>
        </w:rPr>
        <w:tab/>
        <w:t>абзац шос</w:t>
      </w:r>
      <w:r w:rsidRPr="00FD5707">
        <w:rPr>
          <w:color w:val="000000"/>
          <w:sz w:val="28"/>
          <w:szCs w:val="28"/>
        </w:rPr>
        <w:t>тий після слів «</w:t>
      </w:r>
      <w:r>
        <w:rPr>
          <w:color w:val="000000"/>
          <w:sz w:val="28"/>
          <w:szCs w:val="28"/>
        </w:rPr>
        <w:t xml:space="preserve">виробничої практики,» </w:t>
      </w:r>
      <w:r w:rsidRPr="00FD5707">
        <w:rPr>
          <w:color w:val="000000"/>
          <w:sz w:val="28"/>
          <w:szCs w:val="28"/>
        </w:rPr>
        <w:t>доповнити словами «зокрема за дуальною формою здобуття освіти,</w:t>
      </w:r>
      <w:r>
        <w:rPr>
          <w:color w:val="000000"/>
          <w:sz w:val="28"/>
          <w:szCs w:val="28"/>
        </w:rPr>
        <w:t>»;</w:t>
      </w:r>
    </w:p>
    <w:p w:rsidR="00DA25FC" w:rsidRDefault="00B8013C" w:rsidP="003C539C">
      <w:pPr>
        <w:pStyle w:val="a6"/>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textAlignment w:val="baseline"/>
        <w:rPr>
          <w:color w:val="000000"/>
          <w:sz w:val="28"/>
          <w:szCs w:val="28"/>
        </w:rPr>
      </w:pPr>
      <w:r>
        <w:rPr>
          <w:color w:val="000000"/>
          <w:sz w:val="28"/>
          <w:szCs w:val="28"/>
        </w:rPr>
        <w:tab/>
      </w:r>
      <w:r w:rsidR="00DA25FC">
        <w:rPr>
          <w:color w:val="000000"/>
          <w:sz w:val="28"/>
          <w:szCs w:val="28"/>
        </w:rPr>
        <w:t>абзац сьомий п</w:t>
      </w:r>
      <w:r>
        <w:rPr>
          <w:color w:val="000000"/>
          <w:sz w:val="28"/>
          <w:szCs w:val="28"/>
        </w:rPr>
        <w:t>ісля слова «навчання» доповнити словами «</w:t>
      </w:r>
      <w:r w:rsidRPr="00B8013C">
        <w:rPr>
          <w:color w:val="000000"/>
          <w:sz w:val="28"/>
          <w:szCs w:val="28"/>
        </w:rPr>
        <w:t>з громадянським та</w:t>
      </w:r>
      <w:r>
        <w:rPr>
          <w:color w:val="000000"/>
          <w:sz w:val="28"/>
          <w:szCs w:val="28"/>
        </w:rPr>
        <w:t>», а після слова «</w:t>
      </w:r>
      <w:r w:rsidRPr="00B8013C">
        <w:rPr>
          <w:color w:val="000000"/>
          <w:sz w:val="28"/>
          <w:szCs w:val="28"/>
        </w:rPr>
        <w:t>розвитком</w:t>
      </w:r>
      <w:r>
        <w:rPr>
          <w:color w:val="000000"/>
          <w:sz w:val="28"/>
          <w:szCs w:val="28"/>
        </w:rPr>
        <w:t>» словами «</w:t>
      </w:r>
      <w:r w:rsidRPr="00B8013C">
        <w:rPr>
          <w:color w:val="000000"/>
          <w:sz w:val="28"/>
          <w:szCs w:val="28"/>
        </w:rPr>
        <w:t>активної життєвої позиції,</w:t>
      </w:r>
      <w:r>
        <w:rPr>
          <w:color w:val="000000"/>
          <w:sz w:val="28"/>
          <w:szCs w:val="28"/>
        </w:rPr>
        <w:t>»;</w:t>
      </w:r>
    </w:p>
    <w:p w:rsidR="00B8013C" w:rsidRDefault="00B8013C" w:rsidP="003C539C">
      <w:pPr>
        <w:pStyle w:val="a6"/>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textAlignment w:val="baseline"/>
        <w:rPr>
          <w:color w:val="000000"/>
          <w:sz w:val="28"/>
          <w:szCs w:val="28"/>
        </w:rPr>
      </w:pPr>
      <w:r>
        <w:rPr>
          <w:color w:val="000000"/>
          <w:sz w:val="28"/>
          <w:szCs w:val="28"/>
        </w:rPr>
        <w:tab/>
        <w:t>у абзаці восьмому слова «фізичного здоров’я» замінити словами «фізичної культури і  здоров</w:t>
      </w:r>
      <w:r w:rsidRPr="00B8013C">
        <w:rPr>
          <w:color w:val="000000"/>
          <w:sz w:val="28"/>
          <w:szCs w:val="28"/>
        </w:rPr>
        <w:t>’я</w:t>
      </w:r>
      <w:r>
        <w:rPr>
          <w:color w:val="000000"/>
          <w:sz w:val="28"/>
          <w:szCs w:val="28"/>
        </w:rPr>
        <w:t>»;</w:t>
      </w:r>
    </w:p>
    <w:p w:rsidR="00961024" w:rsidRDefault="00961024" w:rsidP="003C539C">
      <w:pPr>
        <w:pStyle w:val="a6"/>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textAlignment w:val="baseline"/>
        <w:rPr>
          <w:color w:val="000000"/>
          <w:sz w:val="28"/>
          <w:szCs w:val="28"/>
        </w:rPr>
      </w:pPr>
      <w:r>
        <w:rPr>
          <w:color w:val="000000"/>
          <w:sz w:val="28"/>
          <w:szCs w:val="28"/>
        </w:rPr>
        <w:tab/>
      </w:r>
      <w:r w:rsidRPr="00961024">
        <w:rPr>
          <w:color w:val="000000"/>
          <w:sz w:val="28"/>
          <w:szCs w:val="28"/>
        </w:rPr>
        <w:t xml:space="preserve">абзац </w:t>
      </w:r>
      <w:r>
        <w:rPr>
          <w:color w:val="000000"/>
          <w:sz w:val="28"/>
          <w:szCs w:val="28"/>
        </w:rPr>
        <w:t>дев’ятий після слова «вимог</w:t>
      </w:r>
      <w:r w:rsidRPr="00961024">
        <w:rPr>
          <w:color w:val="000000"/>
          <w:sz w:val="28"/>
          <w:szCs w:val="28"/>
        </w:rPr>
        <w:t>» доповнити словами «стандартів освіти/освітніх програм,»;</w:t>
      </w:r>
    </w:p>
    <w:p w:rsidR="00961024" w:rsidRDefault="00F4183C" w:rsidP="003C539C">
      <w:pPr>
        <w:pStyle w:val="a6"/>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textAlignment w:val="baseline"/>
        <w:rPr>
          <w:color w:val="000000"/>
          <w:sz w:val="28"/>
          <w:szCs w:val="28"/>
        </w:rPr>
      </w:pPr>
      <w:r>
        <w:rPr>
          <w:color w:val="000000"/>
          <w:sz w:val="28"/>
          <w:szCs w:val="28"/>
        </w:rPr>
        <w:tab/>
      </w:r>
      <w:r w:rsidR="00961024" w:rsidRPr="00961024">
        <w:rPr>
          <w:color w:val="000000"/>
          <w:sz w:val="28"/>
          <w:szCs w:val="28"/>
        </w:rPr>
        <w:t>абз</w:t>
      </w:r>
      <w:r w:rsidR="00961024">
        <w:rPr>
          <w:color w:val="000000"/>
          <w:sz w:val="28"/>
          <w:szCs w:val="28"/>
        </w:rPr>
        <w:t>ац одинадця</w:t>
      </w:r>
      <w:r>
        <w:rPr>
          <w:color w:val="000000"/>
          <w:sz w:val="28"/>
          <w:szCs w:val="28"/>
        </w:rPr>
        <w:t>тий після слова «навчання</w:t>
      </w:r>
      <w:r w:rsidR="00961024" w:rsidRPr="00961024">
        <w:rPr>
          <w:color w:val="000000"/>
          <w:sz w:val="28"/>
          <w:szCs w:val="28"/>
        </w:rPr>
        <w:t>» доповнити словами «</w:t>
      </w:r>
      <w:r>
        <w:rPr>
          <w:color w:val="000000"/>
          <w:sz w:val="28"/>
          <w:szCs w:val="28"/>
        </w:rPr>
        <w:t>безпеки життєдіяльності</w:t>
      </w:r>
      <w:r w:rsidR="00961024" w:rsidRPr="00961024">
        <w:rPr>
          <w:color w:val="000000"/>
          <w:sz w:val="28"/>
          <w:szCs w:val="28"/>
        </w:rPr>
        <w:t>,»;</w:t>
      </w:r>
    </w:p>
    <w:p w:rsidR="00961024" w:rsidRDefault="00F4183C" w:rsidP="003C539C">
      <w:pPr>
        <w:pStyle w:val="a6"/>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textAlignment w:val="baseline"/>
        <w:rPr>
          <w:color w:val="000000"/>
          <w:sz w:val="28"/>
          <w:szCs w:val="28"/>
        </w:rPr>
      </w:pPr>
      <w:r>
        <w:rPr>
          <w:color w:val="000000"/>
          <w:sz w:val="28"/>
          <w:szCs w:val="28"/>
        </w:rPr>
        <w:tab/>
        <w:t>абзац дванадця</w:t>
      </w:r>
      <w:r w:rsidRPr="00F4183C">
        <w:rPr>
          <w:color w:val="000000"/>
          <w:sz w:val="28"/>
          <w:szCs w:val="28"/>
        </w:rPr>
        <w:t>тий після слів «</w:t>
      </w:r>
      <w:r>
        <w:rPr>
          <w:color w:val="000000"/>
          <w:sz w:val="28"/>
          <w:szCs w:val="28"/>
        </w:rPr>
        <w:t xml:space="preserve">заходи щодо» </w:t>
      </w:r>
      <w:r w:rsidRPr="00F4183C">
        <w:rPr>
          <w:color w:val="000000"/>
          <w:sz w:val="28"/>
          <w:szCs w:val="28"/>
        </w:rPr>
        <w:t>доповнити словами «формування сучасного освітнього середовища,»;</w:t>
      </w:r>
    </w:p>
    <w:p w:rsidR="000804D4" w:rsidRDefault="000804D4" w:rsidP="00E21285">
      <w:pPr>
        <w:pStyle w:val="a6"/>
        <w:numPr>
          <w:ilvl w:val="0"/>
          <w:numId w:val="20"/>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color w:val="000000"/>
          <w:sz w:val="28"/>
          <w:szCs w:val="28"/>
        </w:rPr>
      </w:pPr>
      <w:r>
        <w:rPr>
          <w:color w:val="000000"/>
          <w:sz w:val="28"/>
          <w:szCs w:val="28"/>
        </w:rPr>
        <w:t>у пункті 2.2:</w:t>
      </w:r>
    </w:p>
    <w:p w:rsidR="00D81C1B" w:rsidRDefault="00D81C1B" w:rsidP="000804D4">
      <w:pPr>
        <w:pStyle w:val="a6"/>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color w:val="000000"/>
          <w:sz w:val="28"/>
          <w:szCs w:val="28"/>
        </w:rPr>
      </w:pPr>
      <w:r>
        <w:rPr>
          <w:color w:val="000000"/>
          <w:sz w:val="28"/>
          <w:szCs w:val="28"/>
        </w:rPr>
        <w:t>після абзацу першого доповнити новим абзацом такого змісту:</w:t>
      </w:r>
    </w:p>
    <w:p w:rsidR="00D81C1B" w:rsidRDefault="00D81C1B" w:rsidP="000804D4">
      <w:pPr>
        <w:pStyle w:val="a6"/>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textAlignment w:val="baseline"/>
        <w:rPr>
          <w:color w:val="000000"/>
          <w:sz w:val="28"/>
          <w:szCs w:val="28"/>
        </w:rPr>
      </w:pPr>
      <w:r>
        <w:rPr>
          <w:color w:val="000000"/>
          <w:sz w:val="28"/>
          <w:szCs w:val="28"/>
        </w:rPr>
        <w:t>«</w:t>
      </w:r>
      <w:r w:rsidR="000804D4" w:rsidRPr="000804D4">
        <w:rPr>
          <w:color w:val="000000"/>
          <w:sz w:val="28"/>
          <w:szCs w:val="28"/>
        </w:rPr>
        <w:t xml:space="preserve">освітні програми, що визначають комплекс освітніх компонентів та містять: вимоги до рівня освіти осіб, які можуть розпочати навчання за такою програмою; перелік навчальних предметів/компетентностей і логічну послідовність їх вивчення/набуття; обсяг навчального навантаження, необхідний </w:t>
      </w:r>
      <w:r w:rsidR="000804D4" w:rsidRPr="000804D4">
        <w:rPr>
          <w:color w:val="000000"/>
          <w:sz w:val="28"/>
          <w:szCs w:val="28"/>
        </w:rPr>
        <w:lastRenderedPageBreak/>
        <w:t>для виконання програми; очікувані результати навчання та критерії оцінювання здобувачів освіти; корекційно-</w:t>
      </w:r>
      <w:proofErr w:type="spellStart"/>
      <w:r w:rsidR="000804D4" w:rsidRPr="000804D4">
        <w:rPr>
          <w:color w:val="000000"/>
          <w:sz w:val="28"/>
          <w:szCs w:val="28"/>
        </w:rPr>
        <w:t>розвитковий</w:t>
      </w:r>
      <w:proofErr w:type="spellEnd"/>
      <w:r w:rsidR="000804D4" w:rsidRPr="000804D4">
        <w:rPr>
          <w:color w:val="000000"/>
          <w:sz w:val="28"/>
          <w:szCs w:val="28"/>
        </w:rPr>
        <w:t xml:space="preserve"> складник для осіб з</w:t>
      </w:r>
      <w:r w:rsidR="000804D4">
        <w:rPr>
          <w:color w:val="000000"/>
          <w:sz w:val="28"/>
          <w:szCs w:val="28"/>
        </w:rPr>
        <w:t xml:space="preserve"> особливими освітніми потребами»</w:t>
      </w:r>
      <w:r w:rsidR="000804D4" w:rsidRPr="000804D4">
        <w:rPr>
          <w:color w:val="000000"/>
          <w:sz w:val="28"/>
          <w:szCs w:val="28"/>
        </w:rPr>
        <w:t>;</w:t>
      </w:r>
    </w:p>
    <w:p w:rsidR="00B530C4" w:rsidRDefault="00B530C4" w:rsidP="000804D4">
      <w:pPr>
        <w:pStyle w:val="a6"/>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textAlignment w:val="baseline"/>
        <w:rPr>
          <w:color w:val="000000"/>
          <w:sz w:val="28"/>
          <w:szCs w:val="28"/>
        </w:rPr>
      </w:pPr>
      <w:r>
        <w:rPr>
          <w:color w:val="000000"/>
          <w:sz w:val="28"/>
          <w:szCs w:val="28"/>
        </w:rPr>
        <w:t xml:space="preserve">після абзацу </w:t>
      </w:r>
      <w:proofErr w:type="spellStart"/>
      <w:r>
        <w:rPr>
          <w:color w:val="000000"/>
          <w:sz w:val="28"/>
          <w:szCs w:val="28"/>
        </w:rPr>
        <w:t>девятого</w:t>
      </w:r>
      <w:proofErr w:type="spellEnd"/>
      <w:r>
        <w:rPr>
          <w:color w:val="000000"/>
          <w:sz w:val="28"/>
          <w:szCs w:val="28"/>
        </w:rPr>
        <w:t xml:space="preserve"> доповнити </w:t>
      </w:r>
      <w:r w:rsidRPr="00B530C4">
        <w:rPr>
          <w:color w:val="000000"/>
          <w:sz w:val="28"/>
          <w:szCs w:val="28"/>
        </w:rPr>
        <w:t>новим абзацом такого змісту:</w:t>
      </w:r>
    </w:p>
    <w:p w:rsidR="00B530C4" w:rsidRDefault="00B530C4" w:rsidP="000804D4">
      <w:pPr>
        <w:pStyle w:val="a6"/>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textAlignment w:val="baseline"/>
        <w:rPr>
          <w:color w:val="000000"/>
          <w:sz w:val="28"/>
          <w:szCs w:val="28"/>
        </w:rPr>
      </w:pPr>
      <w:r>
        <w:rPr>
          <w:color w:val="000000"/>
          <w:sz w:val="28"/>
          <w:szCs w:val="28"/>
        </w:rPr>
        <w:t>«</w:t>
      </w:r>
      <w:r w:rsidRPr="00B530C4">
        <w:rPr>
          <w:color w:val="000000"/>
          <w:sz w:val="28"/>
          <w:szCs w:val="28"/>
        </w:rPr>
        <w:t>Освітні програми для закладів із специфічними умовами навчання розробляються із урахуванням нормативно-правових актів центральних органів виконавчої влади,  до сфери управління яких ці заклади належать.</w:t>
      </w:r>
      <w:r>
        <w:rPr>
          <w:color w:val="000000"/>
          <w:sz w:val="28"/>
          <w:szCs w:val="28"/>
        </w:rPr>
        <w:t>»</w:t>
      </w:r>
    </w:p>
    <w:p w:rsidR="00CA5BF4" w:rsidRDefault="00CA5BF4" w:rsidP="00CA5BF4">
      <w:pPr>
        <w:pStyle w:val="a6"/>
        <w:numPr>
          <w:ilvl w:val="0"/>
          <w:numId w:val="20"/>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color w:val="000000"/>
          <w:sz w:val="28"/>
          <w:szCs w:val="28"/>
        </w:rPr>
      </w:pPr>
      <w:r>
        <w:rPr>
          <w:color w:val="000000"/>
          <w:sz w:val="28"/>
          <w:szCs w:val="28"/>
        </w:rPr>
        <w:t>пункт 2.2.1 викласти у такій редакції:</w:t>
      </w:r>
    </w:p>
    <w:p w:rsidR="00BA0152" w:rsidRDefault="00CA5BF4" w:rsidP="00CA5BF4">
      <w:pPr>
        <w:pStyle w:val="a6"/>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textAlignment w:val="baseline"/>
        <w:rPr>
          <w:color w:val="000000"/>
          <w:sz w:val="28"/>
          <w:szCs w:val="28"/>
        </w:rPr>
      </w:pPr>
      <w:r>
        <w:rPr>
          <w:color w:val="000000"/>
          <w:sz w:val="28"/>
          <w:szCs w:val="28"/>
        </w:rPr>
        <w:tab/>
        <w:t>«2.2.1</w:t>
      </w:r>
      <w:r w:rsidRPr="00CA5BF4">
        <w:t xml:space="preserve"> </w:t>
      </w:r>
      <w:r w:rsidRPr="00CA5BF4">
        <w:rPr>
          <w:color w:val="000000"/>
          <w:sz w:val="28"/>
          <w:szCs w:val="28"/>
        </w:rPr>
        <w:t>Робочі навчальні плани за професіями/спеціальностями для певного ступеня професійної (професійно-технічної) освіти (</w:t>
      </w:r>
      <w:r>
        <w:rPr>
          <w:color w:val="000000"/>
          <w:sz w:val="28"/>
          <w:szCs w:val="28"/>
        </w:rPr>
        <w:t>далі - робочі навчальні плани) –</w:t>
      </w:r>
      <w:r w:rsidRPr="00CA5BF4">
        <w:rPr>
          <w:color w:val="000000"/>
          <w:sz w:val="28"/>
          <w:szCs w:val="28"/>
        </w:rPr>
        <w:t xml:space="preserve"> це документи, розроблені відповідно до освітніх стандартів/освітніх програм або типових навчальних планів підготовки кваліфікованих робі</w:t>
      </w:r>
      <w:r w:rsidR="00C51619">
        <w:rPr>
          <w:color w:val="000000"/>
          <w:sz w:val="28"/>
          <w:szCs w:val="28"/>
        </w:rPr>
        <w:t>тників з кожної професії (далі –</w:t>
      </w:r>
      <w:r w:rsidRPr="00CA5BF4">
        <w:rPr>
          <w:color w:val="000000"/>
          <w:sz w:val="28"/>
          <w:szCs w:val="28"/>
        </w:rPr>
        <w:t xml:space="preserve"> типові навчальні плани), що містять код і професійну назву роботи/спеціальності відповідно до Національного класифікатора України «Класифікатор професій» ДК 003:2010, затвердженого наказом Державного комітету України з питань технічного регулювання та споживчої політики від 28 липня 2010 року № 327 «Про затвердження, внесення зміни та скасування нормативних документів», освітній рівень вступника до ЗП(ПТ)О, строк навчання, графік освітнього процесу, зведені дані загального фонду навчального часу (в тижнях, семестрах), перелік навчальних предметів/компетентностей та кількість годин, відведених на них, послідовність їх вивчення, терміни контролю знань, умінь і навичок (компетентностей) здобувачів освіти, заплановані кваліфікації випускника.</w:t>
      </w:r>
    </w:p>
    <w:p w:rsidR="00626262" w:rsidRDefault="00BA0152" w:rsidP="00CA5BF4">
      <w:pPr>
        <w:pStyle w:val="a6"/>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textAlignment w:val="baseline"/>
        <w:rPr>
          <w:color w:val="000000"/>
          <w:sz w:val="28"/>
          <w:szCs w:val="28"/>
        </w:rPr>
      </w:pPr>
      <w:r>
        <w:rPr>
          <w:color w:val="000000"/>
          <w:sz w:val="28"/>
          <w:szCs w:val="28"/>
        </w:rPr>
        <w:tab/>
      </w:r>
      <w:r w:rsidR="00626262" w:rsidRPr="00626262">
        <w:rPr>
          <w:color w:val="000000"/>
          <w:sz w:val="28"/>
          <w:szCs w:val="28"/>
        </w:rPr>
        <w:t>Робочі навчальні плани за професіями загальнодержавного значення, за дуальною формою здобуття освіти (у разі внесення змін до стандарту освіти) та для третього ступеня професійної (професійно-технічної) освіти затверджуються спеціально уповноваженим центральним органом виконавчої влади, що забезпечує формування та реалізує державну політику у сфері професійної (професійно-технічної) освіти, робочі навчальні плани для першого та другого ступенів професійної (професійно-технічної) освіти - Міністерством о</w:t>
      </w:r>
      <w:r w:rsidR="00C51619">
        <w:rPr>
          <w:color w:val="000000"/>
          <w:sz w:val="28"/>
          <w:szCs w:val="28"/>
        </w:rPr>
        <w:t>світи і науки</w:t>
      </w:r>
      <w:r w:rsidR="00626262" w:rsidRPr="00626262">
        <w:rPr>
          <w:color w:val="000000"/>
          <w:sz w:val="28"/>
          <w:szCs w:val="28"/>
        </w:rPr>
        <w:t xml:space="preserve"> Автономної Республіки Крим, департаментами (управліннями) освіти і </w:t>
      </w:r>
      <w:r w:rsidR="00626262" w:rsidRPr="00626262">
        <w:rPr>
          <w:color w:val="000000"/>
          <w:sz w:val="28"/>
          <w:szCs w:val="28"/>
        </w:rPr>
        <w:lastRenderedPageBreak/>
        <w:t>науки обласних, Київської та Севастопольської міських державних адміністрацій.</w:t>
      </w:r>
      <w:r w:rsidR="00626262">
        <w:rPr>
          <w:color w:val="000000"/>
          <w:sz w:val="28"/>
          <w:szCs w:val="28"/>
        </w:rPr>
        <w:t>»;</w:t>
      </w:r>
    </w:p>
    <w:p w:rsidR="00013166" w:rsidRDefault="00013166" w:rsidP="00761D87">
      <w:pPr>
        <w:pStyle w:val="a6"/>
        <w:numPr>
          <w:ilvl w:val="0"/>
          <w:numId w:val="20"/>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360"/>
        <w:jc w:val="both"/>
        <w:textAlignment w:val="baseline"/>
        <w:rPr>
          <w:color w:val="000000"/>
          <w:sz w:val="28"/>
          <w:szCs w:val="28"/>
        </w:rPr>
      </w:pPr>
      <w:r>
        <w:rPr>
          <w:color w:val="000000"/>
          <w:sz w:val="28"/>
          <w:szCs w:val="28"/>
        </w:rPr>
        <w:t>у пункті 2.2.2:</w:t>
      </w:r>
    </w:p>
    <w:p w:rsidR="00626262" w:rsidRDefault="00063E7C" w:rsidP="00E517BC">
      <w:pPr>
        <w:pStyle w:val="a6"/>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textAlignment w:val="baseline"/>
        <w:rPr>
          <w:color w:val="000000"/>
          <w:sz w:val="28"/>
          <w:szCs w:val="28"/>
        </w:rPr>
      </w:pPr>
      <w:r>
        <w:rPr>
          <w:color w:val="000000"/>
          <w:sz w:val="28"/>
          <w:szCs w:val="28"/>
        </w:rPr>
        <w:tab/>
        <w:t xml:space="preserve">у тексті абзацу першого слово «предмета» замінити словами «предмета/компетентності»; а слова </w:t>
      </w:r>
      <w:r w:rsidR="00626262" w:rsidRPr="00063E7C">
        <w:rPr>
          <w:color w:val="000000"/>
          <w:sz w:val="28"/>
          <w:szCs w:val="28"/>
        </w:rPr>
        <w:t>«загальноосвітніх навчальних закладів» замінити словами «закладів повної загальної середньої освіти»;</w:t>
      </w:r>
    </w:p>
    <w:p w:rsidR="00063E7C" w:rsidRDefault="00063E7C" w:rsidP="00E517BC">
      <w:pPr>
        <w:pStyle w:val="a6"/>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360"/>
        <w:jc w:val="both"/>
        <w:textAlignment w:val="baseline"/>
        <w:rPr>
          <w:color w:val="000000"/>
          <w:sz w:val="28"/>
          <w:szCs w:val="28"/>
        </w:rPr>
      </w:pPr>
      <w:r>
        <w:rPr>
          <w:color w:val="000000"/>
          <w:sz w:val="28"/>
          <w:szCs w:val="28"/>
        </w:rPr>
        <w:tab/>
        <w:t>абзац другий після слів «</w:t>
      </w:r>
      <w:r w:rsidRPr="00063E7C">
        <w:rPr>
          <w:color w:val="000000"/>
          <w:sz w:val="28"/>
          <w:szCs w:val="28"/>
        </w:rPr>
        <w:t>на основі</w:t>
      </w:r>
      <w:r>
        <w:rPr>
          <w:color w:val="000000"/>
          <w:sz w:val="28"/>
          <w:szCs w:val="28"/>
        </w:rPr>
        <w:t>» доповнити словами «стандартів освіти/освітніх програм</w:t>
      </w:r>
      <w:r w:rsidR="00756C65">
        <w:rPr>
          <w:color w:val="000000"/>
          <w:sz w:val="28"/>
          <w:szCs w:val="28"/>
        </w:rPr>
        <w:t>,</w:t>
      </w:r>
      <w:r>
        <w:rPr>
          <w:color w:val="000000"/>
          <w:sz w:val="28"/>
          <w:szCs w:val="28"/>
        </w:rPr>
        <w:t>»;</w:t>
      </w:r>
    </w:p>
    <w:p w:rsidR="00D31535" w:rsidRPr="00AF476A" w:rsidRDefault="00AF476A" w:rsidP="00AF476A">
      <w:pPr>
        <w:pStyle w:val="a6"/>
        <w:numPr>
          <w:ilvl w:val="0"/>
          <w:numId w:val="20"/>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color w:val="000000"/>
          <w:sz w:val="28"/>
          <w:szCs w:val="28"/>
        </w:rPr>
      </w:pPr>
      <w:r w:rsidRPr="00AF476A">
        <w:rPr>
          <w:color w:val="000000"/>
          <w:sz w:val="28"/>
          <w:szCs w:val="28"/>
        </w:rPr>
        <w:t xml:space="preserve">абзац другий </w:t>
      </w:r>
      <w:r>
        <w:rPr>
          <w:color w:val="000000"/>
          <w:sz w:val="28"/>
          <w:szCs w:val="28"/>
        </w:rPr>
        <w:t xml:space="preserve"> пункту 2.2.3 </w:t>
      </w:r>
      <w:r w:rsidR="00D31535" w:rsidRPr="00AF476A">
        <w:rPr>
          <w:color w:val="000000"/>
          <w:sz w:val="28"/>
          <w:szCs w:val="28"/>
        </w:rPr>
        <w:t>після слів «що зазначені в» доповнити словами «освітніх програмах/»;</w:t>
      </w:r>
    </w:p>
    <w:p w:rsidR="005A79F4" w:rsidRDefault="005A79F4" w:rsidP="00761D87">
      <w:pPr>
        <w:pStyle w:val="a6"/>
        <w:numPr>
          <w:ilvl w:val="0"/>
          <w:numId w:val="20"/>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349"/>
        <w:jc w:val="both"/>
        <w:textAlignment w:val="baseline"/>
        <w:rPr>
          <w:color w:val="000000"/>
          <w:sz w:val="28"/>
          <w:szCs w:val="28"/>
        </w:rPr>
      </w:pPr>
      <w:r>
        <w:rPr>
          <w:color w:val="000000"/>
          <w:sz w:val="28"/>
          <w:szCs w:val="28"/>
        </w:rPr>
        <w:t xml:space="preserve">абзац </w:t>
      </w:r>
      <w:r w:rsidR="00AA518D">
        <w:rPr>
          <w:color w:val="000000"/>
          <w:sz w:val="28"/>
          <w:szCs w:val="28"/>
        </w:rPr>
        <w:t>третій пункту 2.2.5</w:t>
      </w:r>
      <w:r>
        <w:rPr>
          <w:color w:val="000000"/>
          <w:sz w:val="28"/>
          <w:szCs w:val="28"/>
        </w:rPr>
        <w:t xml:space="preserve"> викласти у такій редакції:</w:t>
      </w:r>
    </w:p>
    <w:p w:rsidR="005A79F4" w:rsidRDefault="005A79F4" w:rsidP="00DB40E8">
      <w:pPr>
        <w:pStyle w:val="a6"/>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textAlignment w:val="baseline"/>
        <w:rPr>
          <w:color w:val="000000"/>
          <w:sz w:val="28"/>
          <w:szCs w:val="28"/>
        </w:rPr>
      </w:pPr>
      <w:r>
        <w:rPr>
          <w:color w:val="000000"/>
          <w:sz w:val="28"/>
          <w:szCs w:val="28"/>
        </w:rPr>
        <w:tab/>
        <w:t>«</w:t>
      </w:r>
      <w:r w:rsidRPr="005A79F4">
        <w:rPr>
          <w:color w:val="000000"/>
          <w:sz w:val="28"/>
          <w:szCs w:val="28"/>
        </w:rPr>
        <w:t>Розрахунок нормативних пок</w:t>
      </w:r>
      <w:r>
        <w:rPr>
          <w:color w:val="000000"/>
          <w:sz w:val="28"/>
          <w:szCs w:val="28"/>
        </w:rPr>
        <w:t xml:space="preserve">азників обсягів виробництва чи надання послуг здобувачами освіти ЗП(ПТ)О здійснюється </w:t>
      </w:r>
      <w:r w:rsidRPr="005A79F4">
        <w:rPr>
          <w:color w:val="000000"/>
          <w:sz w:val="28"/>
          <w:szCs w:val="28"/>
        </w:rPr>
        <w:t>шляхом ділення фонду навчального часу для виконання навчально-виробничих завдань на відповідний перевідний коефіцієнт встановлених норм часу на виконання виробничого завдання (одиниці продукції) для працівників підприємств.</w:t>
      </w:r>
      <w:r>
        <w:rPr>
          <w:color w:val="000000"/>
          <w:sz w:val="28"/>
          <w:szCs w:val="28"/>
        </w:rPr>
        <w:t>»</w:t>
      </w:r>
      <w:r w:rsidR="00AA518D">
        <w:rPr>
          <w:color w:val="000000"/>
          <w:sz w:val="28"/>
          <w:szCs w:val="28"/>
        </w:rPr>
        <w:t>;</w:t>
      </w:r>
    </w:p>
    <w:p w:rsidR="00AA518D" w:rsidRDefault="00BA0152" w:rsidP="00DB40E8">
      <w:pPr>
        <w:pStyle w:val="a6"/>
        <w:numPr>
          <w:ilvl w:val="0"/>
          <w:numId w:val="20"/>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360"/>
        <w:jc w:val="both"/>
        <w:textAlignment w:val="baseline"/>
        <w:rPr>
          <w:color w:val="000000"/>
          <w:sz w:val="28"/>
          <w:szCs w:val="28"/>
        </w:rPr>
      </w:pPr>
      <w:r>
        <w:rPr>
          <w:color w:val="000000"/>
          <w:sz w:val="28"/>
          <w:szCs w:val="28"/>
        </w:rPr>
        <w:t>абзац четвертий пункту 2.2.6 після слова «дозволяється» доповнити словами «(за необхідності)»</w:t>
      </w:r>
      <w:r w:rsidR="00DB40E8">
        <w:rPr>
          <w:color w:val="000000"/>
          <w:sz w:val="28"/>
          <w:szCs w:val="28"/>
        </w:rPr>
        <w:t>, а після слів «на дві підгрупи» доповнити словами «</w:t>
      </w:r>
      <w:r w:rsidR="00DB40E8" w:rsidRPr="00DB40E8">
        <w:rPr>
          <w:color w:val="000000"/>
          <w:sz w:val="28"/>
          <w:szCs w:val="28"/>
        </w:rPr>
        <w:t>при викладанні предметів спеціальних технологій.</w:t>
      </w:r>
      <w:r w:rsidR="00DB40E8">
        <w:rPr>
          <w:color w:val="000000"/>
          <w:sz w:val="28"/>
          <w:szCs w:val="28"/>
        </w:rPr>
        <w:t>».</w:t>
      </w:r>
    </w:p>
    <w:p w:rsidR="00626262" w:rsidRDefault="00626262" w:rsidP="00DB40E8">
      <w:pPr>
        <w:pStyle w:val="a6"/>
        <w:numPr>
          <w:ilvl w:val="0"/>
          <w:numId w:val="13"/>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sz w:val="28"/>
          <w:szCs w:val="28"/>
        </w:rPr>
      </w:pPr>
      <w:r>
        <w:rPr>
          <w:color w:val="000000"/>
          <w:sz w:val="28"/>
          <w:szCs w:val="28"/>
        </w:rPr>
        <w:t xml:space="preserve">У </w:t>
      </w:r>
      <w:r w:rsidR="007952A6" w:rsidRPr="007952A6">
        <w:rPr>
          <w:color w:val="000000"/>
          <w:sz w:val="28"/>
          <w:szCs w:val="28"/>
        </w:rPr>
        <w:t xml:space="preserve">главі </w:t>
      </w:r>
      <w:r w:rsidR="00761D87">
        <w:rPr>
          <w:color w:val="000000"/>
          <w:sz w:val="28"/>
          <w:szCs w:val="28"/>
          <w:lang w:val="en-US"/>
        </w:rPr>
        <w:t>III</w:t>
      </w:r>
      <w:r w:rsidR="00761D87">
        <w:rPr>
          <w:color w:val="000000"/>
          <w:sz w:val="28"/>
          <w:szCs w:val="28"/>
        </w:rPr>
        <w:t>:</w:t>
      </w:r>
    </w:p>
    <w:p w:rsidR="00BA0152" w:rsidRDefault="00761D87" w:rsidP="00DB40E8">
      <w:pPr>
        <w:pStyle w:val="a6"/>
        <w:numPr>
          <w:ilvl w:val="0"/>
          <w:numId w:val="26"/>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360"/>
        <w:jc w:val="both"/>
        <w:textAlignment w:val="baseline"/>
        <w:rPr>
          <w:color w:val="000000"/>
          <w:sz w:val="28"/>
          <w:szCs w:val="28"/>
        </w:rPr>
      </w:pPr>
      <w:r>
        <w:rPr>
          <w:color w:val="000000"/>
          <w:sz w:val="28"/>
          <w:szCs w:val="28"/>
        </w:rPr>
        <w:t xml:space="preserve">у </w:t>
      </w:r>
      <w:r w:rsidR="00BA0152">
        <w:rPr>
          <w:color w:val="000000"/>
          <w:sz w:val="28"/>
          <w:szCs w:val="28"/>
        </w:rPr>
        <w:t>абзаці першому пункту 3.1:</w:t>
      </w:r>
    </w:p>
    <w:p w:rsidR="00BA0152" w:rsidRDefault="00BA0152" w:rsidP="00DB40E8">
      <w:pPr>
        <w:pStyle w:val="a6"/>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jc w:val="both"/>
        <w:textAlignment w:val="baseline"/>
        <w:rPr>
          <w:color w:val="000000"/>
          <w:sz w:val="28"/>
          <w:szCs w:val="28"/>
        </w:rPr>
      </w:pPr>
      <w:r>
        <w:rPr>
          <w:color w:val="000000"/>
          <w:sz w:val="28"/>
          <w:szCs w:val="28"/>
        </w:rPr>
        <w:tab/>
        <w:t>після слів «відповідно до» додати слова «стандартів освіти/освітніх програм,»;</w:t>
      </w:r>
    </w:p>
    <w:p w:rsidR="00761D87" w:rsidRDefault="00BA0152" w:rsidP="00DB40E8">
      <w:pPr>
        <w:pStyle w:val="a6"/>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jc w:val="both"/>
        <w:textAlignment w:val="baseline"/>
        <w:rPr>
          <w:color w:val="000000"/>
          <w:sz w:val="28"/>
          <w:szCs w:val="28"/>
        </w:rPr>
      </w:pPr>
      <w:r>
        <w:rPr>
          <w:color w:val="000000"/>
          <w:sz w:val="28"/>
          <w:szCs w:val="28"/>
        </w:rPr>
        <w:tab/>
      </w:r>
      <w:r w:rsidR="00761D87">
        <w:rPr>
          <w:color w:val="000000"/>
          <w:sz w:val="28"/>
          <w:szCs w:val="28"/>
        </w:rPr>
        <w:t>слова «</w:t>
      </w:r>
      <w:r w:rsidR="00761D87" w:rsidRPr="00761D87">
        <w:rPr>
          <w:color w:val="000000"/>
          <w:sz w:val="28"/>
          <w:szCs w:val="28"/>
        </w:rPr>
        <w:t>загальної середньої освіти</w:t>
      </w:r>
      <w:r w:rsidR="00761D87">
        <w:rPr>
          <w:color w:val="000000"/>
          <w:sz w:val="28"/>
          <w:szCs w:val="28"/>
        </w:rPr>
        <w:t>» замінити словами «</w:t>
      </w:r>
      <w:r w:rsidR="00761D87" w:rsidRPr="00761D87">
        <w:rPr>
          <w:color w:val="000000"/>
          <w:sz w:val="28"/>
          <w:szCs w:val="28"/>
        </w:rPr>
        <w:t>повної загальної середньої освіти</w:t>
      </w:r>
      <w:r w:rsidR="00761D87">
        <w:rPr>
          <w:color w:val="000000"/>
          <w:sz w:val="28"/>
          <w:szCs w:val="28"/>
        </w:rPr>
        <w:t>»;</w:t>
      </w:r>
    </w:p>
    <w:p w:rsidR="00761D87" w:rsidRDefault="008D051C" w:rsidP="00690C93">
      <w:pPr>
        <w:pStyle w:val="a6"/>
        <w:numPr>
          <w:ilvl w:val="0"/>
          <w:numId w:val="26"/>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360"/>
        <w:jc w:val="both"/>
        <w:textAlignment w:val="baseline"/>
        <w:rPr>
          <w:color w:val="000000"/>
          <w:sz w:val="28"/>
          <w:szCs w:val="28"/>
        </w:rPr>
      </w:pPr>
      <w:r>
        <w:rPr>
          <w:color w:val="000000"/>
          <w:sz w:val="28"/>
          <w:szCs w:val="28"/>
        </w:rPr>
        <w:t>у абзаці третьому</w:t>
      </w:r>
      <w:r w:rsidRPr="008D051C">
        <w:rPr>
          <w:color w:val="000000"/>
          <w:sz w:val="28"/>
          <w:szCs w:val="28"/>
        </w:rPr>
        <w:t xml:space="preserve"> пункту 3.4 слова</w:t>
      </w:r>
      <w:r>
        <w:rPr>
          <w:color w:val="000000"/>
          <w:sz w:val="28"/>
          <w:szCs w:val="28"/>
        </w:rPr>
        <w:t xml:space="preserve"> «</w:t>
      </w:r>
      <w:r w:rsidRPr="008D051C">
        <w:rPr>
          <w:color w:val="000000"/>
          <w:sz w:val="28"/>
          <w:szCs w:val="28"/>
        </w:rPr>
        <w:t>учнів з відповідними вадами розвитку</w:t>
      </w:r>
      <w:r>
        <w:rPr>
          <w:color w:val="000000"/>
          <w:sz w:val="28"/>
          <w:szCs w:val="28"/>
        </w:rPr>
        <w:t>» замінити словами «</w:t>
      </w:r>
      <w:r w:rsidRPr="008D051C">
        <w:rPr>
          <w:color w:val="000000"/>
          <w:sz w:val="28"/>
          <w:szCs w:val="28"/>
        </w:rPr>
        <w:t>здобувачів освіти з особливими освітніми потребами</w:t>
      </w:r>
      <w:r>
        <w:rPr>
          <w:color w:val="000000"/>
          <w:sz w:val="28"/>
          <w:szCs w:val="28"/>
        </w:rPr>
        <w:t>», а слова «</w:t>
      </w:r>
      <w:r w:rsidRPr="008D051C">
        <w:rPr>
          <w:color w:val="000000"/>
          <w:sz w:val="28"/>
          <w:szCs w:val="28"/>
        </w:rPr>
        <w:t>загальноосвітн</w:t>
      </w:r>
      <w:r>
        <w:rPr>
          <w:color w:val="000000"/>
          <w:sz w:val="28"/>
          <w:szCs w:val="28"/>
        </w:rPr>
        <w:t>іх шкіл» замінити словами «</w:t>
      </w:r>
      <w:r w:rsidRPr="008D051C">
        <w:rPr>
          <w:color w:val="000000"/>
          <w:sz w:val="28"/>
          <w:szCs w:val="28"/>
        </w:rPr>
        <w:t>закладів загальної середньої освіти</w:t>
      </w:r>
      <w:r>
        <w:rPr>
          <w:color w:val="000000"/>
          <w:sz w:val="28"/>
          <w:szCs w:val="28"/>
        </w:rPr>
        <w:t>»;</w:t>
      </w:r>
    </w:p>
    <w:p w:rsidR="00FD025A" w:rsidRDefault="00FD025A" w:rsidP="00690C93">
      <w:pPr>
        <w:pStyle w:val="a6"/>
        <w:numPr>
          <w:ilvl w:val="0"/>
          <w:numId w:val="26"/>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360"/>
        <w:jc w:val="both"/>
        <w:textAlignment w:val="baseline"/>
        <w:rPr>
          <w:color w:val="000000"/>
          <w:sz w:val="28"/>
          <w:szCs w:val="28"/>
        </w:rPr>
      </w:pPr>
      <w:r>
        <w:rPr>
          <w:color w:val="000000"/>
          <w:sz w:val="28"/>
          <w:szCs w:val="28"/>
        </w:rPr>
        <w:t>абзац сьомий пункту 3.5 викласти у такій редакції:</w:t>
      </w:r>
    </w:p>
    <w:p w:rsidR="00FD025A" w:rsidRDefault="00FD025A" w:rsidP="00FD025A">
      <w:pPr>
        <w:pStyle w:val="a6"/>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textAlignment w:val="baseline"/>
        <w:rPr>
          <w:color w:val="000000"/>
          <w:sz w:val="28"/>
          <w:szCs w:val="28"/>
        </w:rPr>
      </w:pPr>
      <w:r>
        <w:rPr>
          <w:color w:val="000000"/>
          <w:sz w:val="28"/>
          <w:szCs w:val="28"/>
        </w:rPr>
        <w:tab/>
        <w:t>«</w:t>
      </w:r>
      <w:r w:rsidRPr="00FD025A">
        <w:rPr>
          <w:color w:val="000000"/>
          <w:sz w:val="28"/>
          <w:szCs w:val="28"/>
        </w:rPr>
        <w:t xml:space="preserve">Професійна підготовка, перепідготовка та підвищення кваліфікації здобувачів освіти ЗП(ПТ)О може </w:t>
      </w:r>
      <w:r w:rsidR="00AF476A" w:rsidRPr="00FD025A">
        <w:rPr>
          <w:color w:val="000000"/>
          <w:sz w:val="28"/>
          <w:szCs w:val="28"/>
        </w:rPr>
        <w:t>здійснюватися</w:t>
      </w:r>
      <w:r w:rsidRPr="00FD025A">
        <w:rPr>
          <w:color w:val="000000"/>
          <w:sz w:val="28"/>
          <w:szCs w:val="28"/>
        </w:rPr>
        <w:t xml:space="preserve"> за компетентнісним підходом та за модульною системою (модульне професійне навчання) відповідно до </w:t>
      </w:r>
      <w:r w:rsidRPr="00FD025A">
        <w:rPr>
          <w:color w:val="000000"/>
          <w:sz w:val="28"/>
          <w:szCs w:val="28"/>
        </w:rPr>
        <w:lastRenderedPageBreak/>
        <w:t>Положення про організацію професійного навчання незайнятого населення за модульною системою, затвердженого наказом Міністерства праці та соціальної політики України і Міністерства освіти України 08.07.99 № 113/247 та зареєстрованого в Міністерстві юст</w:t>
      </w:r>
      <w:r w:rsidR="00AF476A">
        <w:rPr>
          <w:color w:val="000000"/>
          <w:sz w:val="28"/>
          <w:szCs w:val="28"/>
        </w:rPr>
        <w:t>иції України 4 серпня 1999 року</w:t>
      </w:r>
      <w:r w:rsidR="00AF476A">
        <w:rPr>
          <w:color w:val="000000"/>
          <w:sz w:val="28"/>
          <w:szCs w:val="28"/>
        </w:rPr>
        <w:br/>
      </w:r>
      <w:r w:rsidRPr="00FD025A">
        <w:rPr>
          <w:color w:val="000000"/>
          <w:sz w:val="28"/>
          <w:szCs w:val="28"/>
        </w:rPr>
        <w:t>за № 528/3821.</w:t>
      </w:r>
      <w:r w:rsidR="007952A6">
        <w:rPr>
          <w:color w:val="000000"/>
          <w:sz w:val="28"/>
          <w:szCs w:val="28"/>
        </w:rPr>
        <w:t>»;</w:t>
      </w:r>
    </w:p>
    <w:p w:rsidR="008D051C" w:rsidRDefault="008D051C" w:rsidP="00690C93">
      <w:pPr>
        <w:pStyle w:val="a6"/>
        <w:numPr>
          <w:ilvl w:val="0"/>
          <w:numId w:val="26"/>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360"/>
        <w:jc w:val="both"/>
        <w:textAlignment w:val="baseline"/>
        <w:rPr>
          <w:color w:val="000000"/>
          <w:sz w:val="28"/>
          <w:szCs w:val="28"/>
        </w:rPr>
      </w:pPr>
      <w:r>
        <w:rPr>
          <w:color w:val="000000"/>
          <w:sz w:val="28"/>
          <w:szCs w:val="28"/>
        </w:rPr>
        <w:t>у пункті 3.7 слова «</w:t>
      </w:r>
      <w:r w:rsidRPr="008D051C">
        <w:rPr>
          <w:color w:val="000000"/>
          <w:sz w:val="28"/>
          <w:szCs w:val="28"/>
        </w:rPr>
        <w:t>Де</w:t>
      </w:r>
      <w:r>
        <w:rPr>
          <w:color w:val="000000"/>
          <w:sz w:val="28"/>
          <w:szCs w:val="28"/>
        </w:rPr>
        <w:t>ржавної автомобільної інспекції» замінити словами «Національної поліції»</w:t>
      </w:r>
      <w:r w:rsidR="00690C93">
        <w:rPr>
          <w:color w:val="000000"/>
          <w:sz w:val="28"/>
          <w:szCs w:val="28"/>
        </w:rPr>
        <w:t>;</w:t>
      </w:r>
    </w:p>
    <w:p w:rsidR="00822A4F" w:rsidRDefault="00822A4F" w:rsidP="00822A4F">
      <w:pPr>
        <w:pStyle w:val="a6"/>
        <w:numPr>
          <w:ilvl w:val="0"/>
          <w:numId w:val="26"/>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360"/>
        <w:jc w:val="both"/>
        <w:textAlignment w:val="baseline"/>
        <w:rPr>
          <w:color w:val="000000"/>
          <w:sz w:val="28"/>
          <w:szCs w:val="28"/>
        </w:rPr>
      </w:pPr>
      <w:r>
        <w:rPr>
          <w:color w:val="000000"/>
          <w:sz w:val="28"/>
          <w:szCs w:val="28"/>
        </w:rPr>
        <w:t xml:space="preserve">у </w:t>
      </w:r>
      <w:r w:rsidR="00FD025A">
        <w:rPr>
          <w:color w:val="000000"/>
          <w:sz w:val="28"/>
          <w:szCs w:val="28"/>
        </w:rPr>
        <w:t>пункт</w:t>
      </w:r>
      <w:r>
        <w:rPr>
          <w:color w:val="000000"/>
          <w:sz w:val="28"/>
          <w:szCs w:val="28"/>
        </w:rPr>
        <w:t>і</w:t>
      </w:r>
      <w:r w:rsidR="00FD025A">
        <w:rPr>
          <w:color w:val="000000"/>
          <w:sz w:val="28"/>
          <w:szCs w:val="28"/>
        </w:rPr>
        <w:t xml:space="preserve"> 3.10</w:t>
      </w:r>
      <w:r>
        <w:rPr>
          <w:color w:val="000000"/>
          <w:sz w:val="28"/>
          <w:szCs w:val="28"/>
        </w:rPr>
        <w:t>:</w:t>
      </w:r>
    </w:p>
    <w:p w:rsidR="00822A4F" w:rsidRPr="00822A4F" w:rsidRDefault="00822A4F" w:rsidP="00822A4F">
      <w:p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color w:val="000000"/>
          <w:sz w:val="28"/>
          <w:szCs w:val="28"/>
        </w:rPr>
      </w:pPr>
      <w:r>
        <w:rPr>
          <w:color w:val="000000"/>
          <w:sz w:val="28"/>
          <w:szCs w:val="28"/>
        </w:rPr>
        <w:tab/>
      </w:r>
      <w:r w:rsidRPr="00822A4F">
        <w:rPr>
          <w:color w:val="000000"/>
          <w:sz w:val="28"/>
          <w:szCs w:val="28"/>
        </w:rPr>
        <w:t>слова «навчальним закладом» замінити словами «закладом освіти»;</w:t>
      </w:r>
    </w:p>
    <w:p w:rsidR="00822A4F" w:rsidRDefault="00822A4F" w:rsidP="00822A4F">
      <w:p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color w:val="000000"/>
          <w:sz w:val="28"/>
          <w:szCs w:val="28"/>
        </w:rPr>
      </w:pPr>
      <w:r>
        <w:rPr>
          <w:color w:val="000000"/>
          <w:sz w:val="28"/>
          <w:szCs w:val="28"/>
        </w:rPr>
        <w:tab/>
      </w:r>
      <w:r w:rsidR="00FD025A" w:rsidRPr="00822A4F">
        <w:rPr>
          <w:color w:val="000000"/>
          <w:sz w:val="28"/>
          <w:szCs w:val="28"/>
        </w:rPr>
        <w:t>після слів «фізкультурно-спортивної роботи» через кому</w:t>
      </w:r>
      <w:r w:rsidRPr="00822A4F">
        <w:rPr>
          <w:color w:val="000000"/>
          <w:sz w:val="28"/>
          <w:szCs w:val="28"/>
        </w:rPr>
        <w:t xml:space="preserve"> доповнити словами «з них не більше як 15% коштів може бути спрямовано на преміювання майстрів виробничого навчання, педагогів професійного навчання за безпосередню підготовку здобувачів освіти, якісне виконання освітніх програм з виробничого навчання і виробничої практики відповідно до особистого внеску в загальні результати роботи.»</w:t>
      </w:r>
      <w:r>
        <w:rPr>
          <w:color w:val="000000"/>
          <w:sz w:val="28"/>
          <w:szCs w:val="28"/>
        </w:rPr>
        <w:t>;</w:t>
      </w:r>
    </w:p>
    <w:p w:rsidR="00690C93" w:rsidRPr="00822A4F" w:rsidRDefault="006057BB" w:rsidP="00822A4F">
      <w:pPr>
        <w:pStyle w:val="a6"/>
        <w:numPr>
          <w:ilvl w:val="0"/>
          <w:numId w:val="26"/>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360"/>
        <w:jc w:val="both"/>
        <w:textAlignment w:val="baseline"/>
        <w:rPr>
          <w:color w:val="000000"/>
          <w:sz w:val="28"/>
          <w:szCs w:val="28"/>
        </w:rPr>
      </w:pPr>
      <w:r w:rsidRPr="00822A4F">
        <w:rPr>
          <w:color w:val="000000"/>
          <w:sz w:val="28"/>
          <w:szCs w:val="28"/>
        </w:rPr>
        <w:t>у абзаці першому пункту 3.12 слова «навчальних програм» замінити словами «освітніх програм».</w:t>
      </w:r>
    </w:p>
    <w:p w:rsidR="00B37C29" w:rsidRDefault="00B37C29" w:rsidP="007952A6">
      <w:pPr>
        <w:pStyle w:val="a6"/>
        <w:numPr>
          <w:ilvl w:val="0"/>
          <w:numId w:val="13"/>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color w:val="000000"/>
          <w:sz w:val="28"/>
          <w:szCs w:val="28"/>
        </w:rPr>
      </w:pPr>
      <w:r>
        <w:rPr>
          <w:color w:val="000000"/>
          <w:sz w:val="28"/>
          <w:szCs w:val="28"/>
        </w:rPr>
        <w:t xml:space="preserve">У </w:t>
      </w:r>
      <w:r w:rsidR="000823F6">
        <w:rPr>
          <w:color w:val="000000"/>
          <w:sz w:val="28"/>
          <w:szCs w:val="28"/>
        </w:rPr>
        <w:t xml:space="preserve">абзаці другому пункту 4.2 </w:t>
      </w:r>
      <w:r w:rsidR="007952A6">
        <w:rPr>
          <w:color w:val="000000"/>
          <w:sz w:val="28"/>
          <w:szCs w:val="28"/>
        </w:rPr>
        <w:t>глави</w:t>
      </w:r>
      <w:r>
        <w:rPr>
          <w:color w:val="000000"/>
          <w:sz w:val="28"/>
          <w:szCs w:val="28"/>
        </w:rPr>
        <w:t xml:space="preserve"> </w:t>
      </w:r>
      <w:r w:rsidR="000823F6">
        <w:rPr>
          <w:color w:val="000000"/>
          <w:sz w:val="28"/>
          <w:szCs w:val="28"/>
          <w:lang w:val="en-US"/>
        </w:rPr>
        <w:t>I</w:t>
      </w:r>
      <w:r>
        <w:rPr>
          <w:color w:val="000000"/>
          <w:sz w:val="28"/>
          <w:szCs w:val="28"/>
          <w:lang w:val="en-US"/>
        </w:rPr>
        <w:t>V</w:t>
      </w:r>
      <w:r w:rsidR="000823F6">
        <w:rPr>
          <w:color w:val="000000"/>
          <w:sz w:val="28"/>
          <w:szCs w:val="28"/>
        </w:rPr>
        <w:t xml:space="preserve"> видалити слова «</w:t>
      </w:r>
      <w:r w:rsidR="000823F6" w:rsidRPr="000823F6">
        <w:rPr>
          <w:color w:val="000000"/>
          <w:sz w:val="28"/>
          <w:szCs w:val="28"/>
        </w:rPr>
        <w:t>і методист</w:t>
      </w:r>
      <w:r w:rsidR="000823F6">
        <w:rPr>
          <w:color w:val="000000"/>
          <w:sz w:val="28"/>
          <w:szCs w:val="28"/>
        </w:rPr>
        <w:t>».</w:t>
      </w:r>
    </w:p>
    <w:p w:rsidR="000823F6" w:rsidRDefault="000823F6" w:rsidP="007952A6">
      <w:pPr>
        <w:pStyle w:val="a6"/>
        <w:numPr>
          <w:ilvl w:val="0"/>
          <w:numId w:val="13"/>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color w:val="000000"/>
          <w:sz w:val="28"/>
          <w:szCs w:val="28"/>
        </w:rPr>
      </w:pPr>
      <w:r>
        <w:rPr>
          <w:color w:val="000000"/>
          <w:sz w:val="28"/>
          <w:szCs w:val="28"/>
        </w:rPr>
        <w:t xml:space="preserve">У </w:t>
      </w:r>
      <w:r w:rsidR="007952A6" w:rsidRPr="007952A6">
        <w:rPr>
          <w:color w:val="000000"/>
          <w:sz w:val="28"/>
          <w:szCs w:val="28"/>
        </w:rPr>
        <w:t xml:space="preserve">главі </w:t>
      </w:r>
      <w:r>
        <w:rPr>
          <w:color w:val="000000"/>
          <w:sz w:val="28"/>
          <w:szCs w:val="28"/>
          <w:lang w:val="en-US"/>
        </w:rPr>
        <w:t>VI</w:t>
      </w:r>
      <w:r>
        <w:rPr>
          <w:color w:val="000000"/>
          <w:sz w:val="28"/>
          <w:szCs w:val="28"/>
        </w:rPr>
        <w:t>:</w:t>
      </w:r>
    </w:p>
    <w:p w:rsidR="00A952B1" w:rsidRPr="00A952B1" w:rsidRDefault="00A952B1" w:rsidP="00AF476A">
      <w:pPr>
        <w:pStyle w:val="a6"/>
        <w:numPr>
          <w:ilvl w:val="0"/>
          <w:numId w:val="27"/>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360"/>
        <w:jc w:val="both"/>
        <w:textAlignment w:val="baseline"/>
        <w:rPr>
          <w:color w:val="000000"/>
          <w:sz w:val="28"/>
          <w:szCs w:val="28"/>
        </w:rPr>
      </w:pPr>
      <w:r>
        <w:rPr>
          <w:color w:val="000000"/>
          <w:sz w:val="28"/>
          <w:szCs w:val="28"/>
        </w:rPr>
        <w:t xml:space="preserve">у назві </w:t>
      </w:r>
      <w:r w:rsidR="00AF476A">
        <w:rPr>
          <w:color w:val="000000"/>
          <w:sz w:val="28"/>
          <w:szCs w:val="28"/>
        </w:rPr>
        <w:t>глави</w:t>
      </w:r>
      <w:r>
        <w:rPr>
          <w:color w:val="000000"/>
          <w:sz w:val="28"/>
          <w:szCs w:val="28"/>
        </w:rPr>
        <w:t xml:space="preserve"> слово «</w:t>
      </w:r>
      <w:proofErr w:type="spellStart"/>
      <w:r>
        <w:rPr>
          <w:color w:val="000000"/>
          <w:sz w:val="28"/>
          <w:szCs w:val="28"/>
        </w:rPr>
        <w:t>загальнопрофесійної</w:t>
      </w:r>
      <w:proofErr w:type="spellEnd"/>
      <w:r>
        <w:rPr>
          <w:color w:val="000000"/>
          <w:sz w:val="28"/>
          <w:szCs w:val="28"/>
        </w:rPr>
        <w:t>» замінити словом «</w:t>
      </w:r>
      <w:proofErr w:type="spellStart"/>
      <w:r>
        <w:rPr>
          <w:color w:val="000000"/>
          <w:sz w:val="28"/>
          <w:szCs w:val="28"/>
        </w:rPr>
        <w:t>загальнотехнічної</w:t>
      </w:r>
      <w:proofErr w:type="spellEnd"/>
      <w:r>
        <w:rPr>
          <w:color w:val="000000"/>
          <w:sz w:val="28"/>
          <w:szCs w:val="28"/>
        </w:rPr>
        <w:t>»;</w:t>
      </w:r>
    </w:p>
    <w:p w:rsidR="00B37C29" w:rsidRDefault="00A91035" w:rsidP="00B37C29">
      <w:pPr>
        <w:pStyle w:val="a6"/>
        <w:numPr>
          <w:ilvl w:val="0"/>
          <w:numId w:val="27"/>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color w:val="000000"/>
          <w:sz w:val="28"/>
          <w:szCs w:val="28"/>
        </w:rPr>
      </w:pPr>
      <w:r>
        <w:rPr>
          <w:color w:val="000000"/>
          <w:sz w:val="28"/>
          <w:szCs w:val="28"/>
        </w:rPr>
        <w:t>п</w:t>
      </w:r>
      <w:r w:rsidR="00B37C29">
        <w:rPr>
          <w:color w:val="000000"/>
          <w:sz w:val="28"/>
          <w:szCs w:val="28"/>
        </w:rPr>
        <w:t>ункт 6.15 викласти у такій редакції:</w:t>
      </w:r>
    </w:p>
    <w:p w:rsidR="00B37C29" w:rsidRDefault="00B37C29" w:rsidP="00B37C29">
      <w:pPr>
        <w:pStyle w:val="a6"/>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textAlignment w:val="baseline"/>
        <w:rPr>
          <w:color w:val="000000"/>
          <w:sz w:val="28"/>
          <w:szCs w:val="28"/>
        </w:rPr>
      </w:pPr>
      <w:r>
        <w:rPr>
          <w:color w:val="000000"/>
          <w:sz w:val="28"/>
          <w:szCs w:val="28"/>
        </w:rPr>
        <w:t>«</w:t>
      </w:r>
      <w:r w:rsidRPr="00B37C29">
        <w:rPr>
          <w:color w:val="000000"/>
          <w:sz w:val="28"/>
          <w:szCs w:val="28"/>
        </w:rPr>
        <w:t xml:space="preserve">6.15. В особливих випадках (переїзд на нове місце проживання здобувача освіти та інше) ЗП(ПТ)О, </w:t>
      </w:r>
      <w:r w:rsidR="00C4407E">
        <w:rPr>
          <w:color w:val="000000"/>
          <w:sz w:val="28"/>
          <w:szCs w:val="28"/>
        </w:rPr>
        <w:t xml:space="preserve">з дозволу Міністерства освіти і науки </w:t>
      </w:r>
      <w:r w:rsidRPr="00B37C29">
        <w:rPr>
          <w:color w:val="000000"/>
          <w:sz w:val="28"/>
          <w:szCs w:val="28"/>
        </w:rPr>
        <w:t>Автономної Республіки Крим, департаментів (управлінь) освіти і науки обласних, Київської та Севастопольської міських держадміністрацій, на прохання здобувача освіти, його батьків або осіб, які їх заміняють, надається право проводити атестацію та заліки з навчальних предметів</w:t>
      </w:r>
      <w:r w:rsidR="00102921">
        <w:rPr>
          <w:color w:val="000000"/>
          <w:sz w:val="28"/>
          <w:szCs w:val="28"/>
        </w:rPr>
        <w:t>/компетентностей</w:t>
      </w:r>
      <w:r w:rsidRPr="00B37C29">
        <w:rPr>
          <w:color w:val="000000"/>
          <w:sz w:val="28"/>
          <w:szCs w:val="28"/>
        </w:rPr>
        <w:t xml:space="preserve"> раніше термінів, передбачених робочими навчальними планами, і вирішувати питання про переведення або випуск здобувача освіти.</w:t>
      </w:r>
      <w:r>
        <w:rPr>
          <w:color w:val="000000"/>
          <w:sz w:val="28"/>
          <w:szCs w:val="28"/>
        </w:rPr>
        <w:t>»;</w:t>
      </w:r>
    </w:p>
    <w:p w:rsidR="00B37C29" w:rsidRDefault="00B37C29" w:rsidP="00B37C29">
      <w:pPr>
        <w:pStyle w:val="a6"/>
        <w:numPr>
          <w:ilvl w:val="0"/>
          <w:numId w:val="27"/>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color w:val="000000"/>
          <w:sz w:val="28"/>
          <w:szCs w:val="28"/>
        </w:rPr>
      </w:pPr>
      <w:r>
        <w:rPr>
          <w:color w:val="000000"/>
          <w:sz w:val="28"/>
          <w:szCs w:val="28"/>
        </w:rPr>
        <w:t>абзац третій пункту 6.16.1 викласти у такій редакції:</w:t>
      </w:r>
    </w:p>
    <w:p w:rsidR="00B37C29" w:rsidRDefault="00B37C29" w:rsidP="00B37C29">
      <w:pPr>
        <w:pStyle w:val="a6"/>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color w:val="000000"/>
          <w:sz w:val="28"/>
          <w:szCs w:val="28"/>
        </w:rPr>
      </w:pPr>
      <w:r>
        <w:rPr>
          <w:color w:val="000000"/>
          <w:sz w:val="28"/>
          <w:szCs w:val="28"/>
        </w:rPr>
        <w:lastRenderedPageBreak/>
        <w:t>«</w:t>
      </w:r>
      <w:r w:rsidRPr="00B37C29">
        <w:rPr>
          <w:color w:val="000000"/>
          <w:sz w:val="28"/>
          <w:szCs w:val="28"/>
        </w:rPr>
        <w:t>заява здобувача освіти, його батьків або осіб, які їх замінюють;</w:t>
      </w:r>
      <w:r>
        <w:rPr>
          <w:color w:val="000000"/>
          <w:sz w:val="28"/>
          <w:szCs w:val="28"/>
        </w:rPr>
        <w:t>»;</w:t>
      </w:r>
    </w:p>
    <w:p w:rsidR="00B37C29" w:rsidRPr="003910F9" w:rsidRDefault="00B37C29" w:rsidP="003910F9">
      <w:pPr>
        <w:pStyle w:val="a6"/>
        <w:numPr>
          <w:ilvl w:val="0"/>
          <w:numId w:val="27"/>
        </w:numPr>
        <w:spacing w:line="360" w:lineRule="auto"/>
        <w:rPr>
          <w:color w:val="000000"/>
          <w:sz w:val="28"/>
          <w:szCs w:val="28"/>
        </w:rPr>
      </w:pPr>
      <w:r w:rsidRPr="003910F9">
        <w:rPr>
          <w:color w:val="000000"/>
          <w:sz w:val="28"/>
          <w:szCs w:val="28"/>
        </w:rPr>
        <w:t>абзац четвертий пункту 6.16.1 викласти у такій редакції:</w:t>
      </w:r>
    </w:p>
    <w:p w:rsidR="00B37C29" w:rsidRDefault="00B37C29" w:rsidP="003910F9">
      <w:pPr>
        <w:pStyle w:val="a6"/>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textAlignment w:val="baseline"/>
        <w:rPr>
          <w:color w:val="000000"/>
          <w:sz w:val="28"/>
          <w:szCs w:val="28"/>
        </w:rPr>
      </w:pPr>
      <w:r>
        <w:rPr>
          <w:color w:val="000000"/>
          <w:sz w:val="28"/>
          <w:szCs w:val="28"/>
        </w:rPr>
        <w:t>«</w:t>
      </w:r>
      <w:r w:rsidRPr="00B37C29">
        <w:rPr>
          <w:color w:val="000000"/>
          <w:sz w:val="28"/>
          <w:szCs w:val="28"/>
        </w:rPr>
        <w:t>медична довідка, завірена печаткою відповідної медичної установи, як</w:t>
      </w:r>
      <w:r w:rsidR="003910F9">
        <w:rPr>
          <w:color w:val="000000"/>
          <w:sz w:val="28"/>
          <w:szCs w:val="28"/>
        </w:rPr>
        <w:t>а видається згідно з  Інструкцією</w:t>
      </w:r>
      <w:r w:rsidRPr="00B37C29">
        <w:rPr>
          <w:color w:val="000000"/>
          <w:sz w:val="28"/>
          <w:szCs w:val="28"/>
        </w:rPr>
        <w:t xml:space="preserve"> про звільнення від проходження державної підсумкової атестації учнів (вихованців) загальноосвітніх навчальних закладів за станом здоров’я, затвердженою наказом Міністерства освіти і науки, молоді та спорту України, Міністерства охорони здоров'я України</w:t>
      </w:r>
      <w:r w:rsidR="003910F9">
        <w:rPr>
          <w:color w:val="000000"/>
          <w:sz w:val="28"/>
          <w:szCs w:val="28"/>
        </w:rPr>
        <w:t xml:space="preserve"> </w:t>
      </w:r>
      <w:r w:rsidRPr="00B37C29">
        <w:rPr>
          <w:color w:val="000000"/>
          <w:sz w:val="28"/>
          <w:szCs w:val="28"/>
        </w:rPr>
        <w:t>від 01.02.2013 № 72/78 і зареєстрованою в Міністерстві юс</w:t>
      </w:r>
      <w:r w:rsidR="00A91035">
        <w:rPr>
          <w:color w:val="000000"/>
          <w:sz w:val="28"/>
          <w:szCs w:val="28"/>
        </w:rPr>
        <w:t>тиції України 18 лютого 2013 р.</w:t>
      </w:r>
      <w:r w:rsidR="00A91035">
        <w:rPr>
          <w:color w:val="000000"/>
          <w:sz w:val="28"/>
          <w:szCs w:val="28"/>
        </w:rPr>
        <w:br/>
      </w:r>
      <w:r w:rsidRPr="00B37C29">
        <w:rPr>
          <w:color w:val="000000"/>
          <w:sz w:val="28"/>
          <w:szCs w:val="28"/>
        </w:rPr>
        <w:t>за № 288/22820.</w:t>
      </w:r>
      <w:r w:rsidR="003910F9">
        <w:rPr>
          <w:color w:val="000000"/>
          <w:sz w:val="28"/>
          <w:szCs w:val="28"/>
        </w:rPr>
        <w:t>»;</w:t>
      </w:r>
    </w:p>
    <w:p w:rsidR="003910F9" w:rsidRDefault="003910F9" w:rsidP="003910F9">
      <w:pPr>
        <w:pStyle w:val="a6"/>
        <w:numPr>
          <w:ilvl w:val="0"/>
          <w:numId w:val="27"/>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360"/>
        <w:jc w:val="both"/>
        <w:textAlignment w:val="baseline"/>
        <w:rPr>
          <w:color w:val="000000"/>
          <w:sz w:val="28"/>
          <w:szCs w:val="28"/>
        </w:rPr>
      </w:pPr>
      <w:r>
        <w:rPr>
          <w:color w:val="000000"/>
          <w:sz w:val="28"/>
          <w:szCs w:val="28"/>
        </w:rPr>
        <w:t>пункт 6.16.3 після слова «призери» доповнити словами «</w:t>
      </w:r>
      <w:r w:rsidRPr="003910F9">
        <w:rPr>
          <w:color w:val="000000"/>
          <w:sz w:val="28"/>
          <w:szCs w:val="28"/>
        </w:rPr>
        <w:t>III етапу Всеукраїнського конкурсу-захисту науково-дослідницьких робіт учнів - членів Малої академії наук України,</w:t>
      </w:r>
      <w:r>
        <w:rPr>
          <w:color w:val="000000"/>
          <w:sz w:val="28"/>
          <w:szCs w:val="28"/>
        </w:rPr>
        <w:t>»;</w:t>
      </w:r>
    </w:p>
    <w:p w:rsidR="003910F9" w:rsidRDefault="003910F9" w:rsidP="006F27F7">
      <w:pPr>
        <w:pStyle w:val="a6"/>
        <w:numPr>
          <w:ilvl w:val="0"/>
          <w:numId w:val="27"/>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360"/>
        <w:jc w:val="both"/>
        <w:textAlignment w:val="baseline"/>
        <w:rPr>
          <w:color w:val="000000"/>
          <w:sz w:val="28"/>
          <w:szCs w:val="28"/>
        </w:rPr>
      </w:pPr>
      <w:r>
        <w:rPr>
          <w:color w:val="000000"/>
          <w:sz w:val="28"/>
          <w:szCs w:val="28"/>
        </w:rPr>
        <w:t>у пункті 6.16.4 слова «</w:t>
      </w:r>
      <w:r w:rsidR="006F27F7" w:rsidRPr="006F27F7">
        <w:rPr>
          <w:color w:val="000000"/>
          <w:sz w:val="28"/>
          <w:szCs w:val="28"/>
        </w:rPr>
        <w:t>Міністерства освіти Автономної Республіки Крим, управлінь</w:t>
      </w:r>
      <w:r w:rsidR="006F27F7">
        <w:rPr>
          <w:color w:val="000000"/>
          <w:sz w:val="28"/>
          <w:szCs w:val="28"/>
        </w:rPr>
        <w:t>» замінити словами «</w:t>
      </w:r>
      <w:r w:rsidR="00AF476A">
        <w:rPr>
          <w:color w:val="000000"/>
          <w:sz w:val="28"/>
          <w:szCs w:val="28"/>
        </w:rPr>
        <w:t xml:space="preserve">Міністерства освіти і науки </w:t>
      </w:r>
      <w:r w:rsidR="006F27F7" w:rsidRPr="006F27F7">
        <w:rPr>
          <w:color w:val="000000"/>
          <w:sz w:val="28"/>
          <w:szCs w:val="28"/>
        </w:rPr>
        <w:t>Автономної Республіки Крим, департаментів (управлінь)</w:t>
      </w:r>
      <w:r w:rsidR="006F27F7">
        <w:rPr>
          <w:color w:val="000000"/>
          <w:sz w:val="28"/>
          <w:szCs w:val="28"/>
        </w:rPr>
        <w:t>»;</w:t>
      </w:r>
    </w:p>
    <w:p w:rsidR="006F27F7" w:rsidRDefault="006F27F7" w:rsidP="006F27F7">
      <w:pPr>
        <w:pStyle w:val="a6"/>
        <w:numPr>
          <w:ilvl w:val="0"/>
          <w:numId w:val="27"/>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360"/>
        <w:jc w:val="both"/>
        <w:textAlignment w:val="baseline"/>
        <w:rPr>
          <w:color w:val="000000"/>
          <w:sz w:val="28"/>
          <w:szCs w:val="28"/>
        </w:rPr>
      </w:pPr>
      <w:r>
        <w:rPr>
          <w:color w:val="000000"/>
          <w:sz w:val="28"/>
          <w:szCs w:val="28"/>
        </w:rPr>
        <w:t>у абзаці другому пункту 6.17 слова «</w:t>
      </w:r>
      <w:r w:rsidRPr="006F27F7">
        <w:rPr>
          <w:color w:val="000000"/>
          <w:sz w:val="28"/>
          <w:szCs w:val="28"/>
        </w:rPr>
        <w:t>за Державними тестами</w:t>
      </w:r>
      <w:r>
        <w:rPr>
          <w:color w:val="000000"/>
          <w:sz w:val="28"/>
          <w:szCs w:val="28"/>
        </w:rPr>
        <w:t xml:space="preserve"> і нормативами оцінки» замінити словами «</w:t>
      </w:r>
      <w:r w:rsidRPr="006F27F7">
        <w:rPr>
          <w:color w:val="000000"/>
          <w:sz w:val="28"/>
          <w:szCs w:val="28"/>
        </w:rPr>
        <w:t>відповідно до Порядку проведення щорічного</w:t>
      </w:r>
      <w:r w:rsidRPr="006F27F7">
        <w:t xml:space="preserve"> </w:t>
      </w:r>
      <w:r w:rsidRPr="006F27F7">
        <w:rPr>
          <w:color w:val="000000"/>
          <w:sz w:val="28"/>
          <w:szCs w:val="28"/>
        </w:rPr>
        <w:t>оцінювання</w:t>
      </w:r>
      <w:r>
        <w:rPr>
          <w:color w:val="000000"/>
          <w:sz w:val="28"/>
          <w:szCs w:val="28"/>
        </w:rPr>
        <w:t>».</w:t>
      </w:r>
    </w:p>
    <w:p w:rsidR="006F27F7" w:rsidRPr="006F27F7" w:rsidRDefault="006F27F7" w:rsidP="006F27F7">
      <w:pPr>
        <w:pStyle w:val="a6"/>
        <w:numPr>
          <w:ilvl w:val="0"/>
          <w:numId w:val="13"/>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color w:val="000000"/>
          <w:sz w:val="28"/>
          <w:szCs w:val="28"/>
        </w:rPr>
      </w:pPr>
      <w:r>
        <w:rPr>
          <w:color w:val="000000"/>
          <w:sz w:val="28"/>
          <w:szCs w:val="28"/>
        </w:rPr>
        <w:t xml:space="preserve">Пункт 7.1 </w:t>
      </w:r>
      <w:r w:rsidR="007952A6">
        <w:rPr>
          <w:color w:val="000000"/>
          <w:sz w:val="28"/>
          <w:szCs w:val="28"/>
        </w:rPr>
        <w:t>глави</w:t>
      </w:r>
      <w:r>
        <w:rPr>
          <w:color w:val="000000"/>
          <w:sz w:val="28"/>
          <w:szCs w:val="28"/>
        </w:rPr>
        <w:t xml:space="preserve"> </w:t>
      </w:r>
      <w:r>
        <w:rPr>
          <w:color w:val="000000"/>
          <w:sz w:val="28"/>
          <w:szCs w:val="28"/>
          <w:lang w:val="en-US"/>
        </w:rPr>
        <w:t>VII</w:t>
      </w:r>
      <w:r>
        <w:rPr>
          <w:color w:val="000000"/>
          <w:sz w:val="28"/>
          <w:szCs w:val="28"/>
          <w:lang w:val="ru-RU"/>
        </w:rPr>
        <w:t xml:space="preserve"> </w:t>
      </w:r>
      <w:proofErr w:type="spellStart"/>
      <w:r>
        <w:rPr>
          <w:color w:val="000000"/>
          <w:sz w:val="28"/>
          <w:szCs w:val="28"/>
          <w:lang w:val="ru-RU"/>
        </w:rPr>
        <w:t>викласти</w:t>
      </w:r>
      <w:proofErr w:type="spellEnd"/>
      <w:r>
        <w:rPr>
          <w:color w:val="000000"/>
          <w:sz w:val="28"/>
          <w:szCs w:val="28"/>
          <w:lang w:val="ru-RU"/>
        </w:rPr>
        <w:t xml:space="preserve"> у </w:t>
      </w:r>
      <w:proofErr w:type="spellStart"/>
      <w:r>
        <w:rPr>
          <w:color w:val="000000"/>
          <w:sz w:val="28"/>
          <w:szCs w:val="28"/>
          <w:lang w:val="ru-RU"/>
        </w:rPr>
        <w:t>такій</w:t>
      </w:r>
      <w:proofErr w:type="spellEnd"/>
      <w:r>
        <w:rPr>
          <w:color w:val="000000"/>
          <w:sz w:val="28"/>
          <w:szCs w:val="28"/>
          <w:lang w:val="ru-RU"/>
        </w:rPr>
        <w:t xml:space="preserve"> </w:t>
      </w:r>
      <w:proofErr w:type="spellStart"/>
      <w:r>
        <w:rPr>
          <w:color w:val="000000"/>
          <w:sz w:val="28"/>
          <w:szCs w:val="28"/>
          <w:lang w:val="ru-RU"/>
        </w:rPr>
        <w:t>редакції</w:t>
      </w:r>
      <w:proofErr w:type="spellEnd"/>
      <w:r>
        <w:rPr>
          <w:color w:val="000000"/>
          <w:sz w:val="28"/>
          <w:szCs w:val="28"/>
          <w:lang w:val="ru-RU"/>
        </w:rPr>
        <w:t>:</w:t>
      </w:r>
    </w:p>
    <w:p w:rsidR="006F27F7" w:rsidRDefault="006F27F7" w:rsidP="006F27F7">
      <w:pPr>
        <w:pStyle w:val="a6"/>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textAlignment w:val="baseline"/>
        <w:rPr>
          <w:color w:val="000000"/>
          <w:sz w:val="28"/>
          <w:szCs w:val="28"/>
        </w:rPr>
      </w:pPr>
      <w:r>
        <w:rPr>
          <w:color w:val="000000"/>
          <w:sz w:val="28"/>
          <w:szCs w:val="28"/>
        </w:rPr>
        <w:t>«</w:t>
      </w:r>
      <w:r w:rsidRPr="006F27F7">
        <w:rPr>
          <w:color w:val="000000"/>
          <w:sz w:val="28"/>
          <w:szCs w:val="28"/>
        </w:rPr>
        <w:t xml:space="preserve">7.1 Державна підсумкова атестація у ЗП(ПТ)О проводиться із загальноосвітніх предметів у терміни, що передбачені робочими навчальними планами та відповідно до Порядку проведення державної підсумкової атестації, затвердженого наказом Міністерства освіти і науки </w:t>
      </w:r>
      <w:r>
        <w:rPr>
          <w:color w:val="000000"/>
          <w:sz w:val="28"/>
          <w:szCs w:val="28"/>
        </w:rPr>
        <w:t>України від 07 грудня</w:t>
      </w:r>
      <w:r>
        <w:rPr>
          <w:color w:val="000000"/>
          <w:sz w:val="28"/>
          <w:szCs w:val="28"/>
        </w:rPr>
        <w:br/>
        <w:t xml:space="preserve">2018 року </w:t>
      </w:r>
      <w:r w:rsidRPr="006F27F7">
        <w:rPr>
          <w:color w:val="000000"/>
          <w:sz w:val="28"/>
          <w:szCs w:val="28"/>
        </w:rPr>
        <w:t>№ 1369, зареєстрованого в Мініст</w:t>
      </w:r>
      <w:r>
        <w:rPr>
          <w:color w:val="000000"/>
          <w:sz w:val="28"/>
          <w:szCs w:val="28"/>
        </w:rPr>
        <w:t>ерстві юстиції України 02 січня</w:t>
      </w:r>
      <w:r>
        <w:rPr>
          <w:color w:val="000000"/>
          <w:sz w:val="28"/>
          <w:szCs w:val="28"/>
        </w:rPr>
        <w:br/>
      </w:r>
      <w:r w:rsidR="00A22896">
        <w:rPr>
          <w:color w:val="000000"/>
          <w:sz w:val="28"/>
          <w:szCs w:val="28"/>
        </w:rPr>
        <w:t xml:space="preserve">2019 </w:t>
      </w:r>
      <w:r w:rsidRPr="006F27F7">
        <w:rPr>
          <w:color w:val="000000"/>
          <w:sz w:val="28"/>
          <w:szCs w:val="28"/>
        </w:rPr>
        <w:t>р. за № 8/32979, та Порядку переведення учнів (вихованців) загальноосвітнього навчального закладу до наступного класу, затвердженого наказом Міністерства освіти і науки України</w:t>
      </w:r>
      <w:r>
        <w:rPr>
          <w:color w:val="000000"/>
          <w:sz w:val="28"/>
          <w:szCs w:val="28"/>
        </w:rPr>
        <w:t xml:space="preserve"> </w:t>
      </w:r>
      <w:r w:rsidR="00A22896">
        <w:rPr>
          <w:color w:val="000000"/>
          <w:sz w:val="28"/>
          <w:szCs w:val="28"/>
        </w:rPr>
        <w:t xml:space="preserve">від 14.07.2015 </w:t>
      </w:r>
      <w:r w:rsidRPr="006F27F7">
        <w:rPr>
          <w:color w:val="000000"/>
          <w:sz w:val="28"/>
          <w:szCs w:val="28"/>
        </w:rPr>
        <w:t>№ 762, зареєстрованого в Міністерстві ю</w:t>
      </w:r>
      <w:r w:rsidR="00A22896">
        <w:rPr>
          <w:color w:val="000000"/>
          <w:sz w:val="28"/>
          <w:szCs w:val="28"/>
        </w:rPr>
        <w:t>стиції України 30 липня 2015 р.</w:t>
      </w:r>
      <w:r w:rsidR="00A22896">
        <w:rPr>
          <w:color w:val="000000"/>
          <w:sz w:val="28"/>
          <w:szCs w:val="28"/>
        </w:rPr>
        <w:br/>
      </w:r>
      <w:r w:rsidRPr="006F27F7">
        <w:rPr>
          <w:color w:val="000000"/>
          <w:sz w:val="28"/>
          <w:szCs w:val="28"/>
        </w:rPr>
        <w:t>за № 924/27369.</w:t>
      </w:r>
      <w:r w:rsidR="00A22896">
        <w:rPr>
          <w:color w:val="000000"/>
          <w:sz w:val="28"/>
          <w:szCs w:val="28"/>
        </w:rPr>
        <w:t>».</w:t>
      </w:r>
    </w:p>
    <w:p w:rsidR="004B2B51" w:rsidRDefault="004B2B51" w:rsidP="007952A6">
      <w:pPr>
        <w:pStyle w:val="a6"/>
        <w:numPr>
          <w:ilvl w:val="0"/>
          <w:numId w:val="13"/>
        </w:numPr>
        <w:spacing w:line="360" w:lineRule="auto"/>
        <w:rPr>
          <w:color w:val="000000"/>
          <w:sz w:val="28"/>
          <w:szCs w:val="28"/>
        </w:rPr>
      </w:pPr>
      <w:r>
        <w:rPr>
          <w:color w:val="000000"/>
          <w:sz w:val="28"/>
          <w:szCs w:val="28"/>
        </w:rPr>
        <w:t xml:space="preserve">У </w:t>
      </w:r>
      <w:r w:rsidR="007952A6" w:rsidRPr="007952A6">
        <w:rPr>
          <w:color w:val="000000"/>
          <w:sz w:val="28"/>
          <w:szCs w:val="28"/>
        </w:rPr>
        <w:t>главі</w:t>
      </w:r>
      <w:r>
        <w:rPr>
          <w:color w:val="000000"/>
          <w:sz w:val="28"/>
          <w:szCs w:val="28"/>
        </w:rPr>
        <w:t xml:space="preserve"> </w:t>
      </w:r>
      <w:r w:rsidRPr="004B2B51">
        <w:rPr>
          <w:color w:val="000000"/>
          <w:sz w:val="28"/>
          <w:szCs w:val="28"/>
        </w:rPr>
        <w:t>VII</w:t>
      </w:r>
      <w:r>
        <w:rPr>
          <w:color w:val="000000"/>
          <w:sz w:val="28"/>
          <w:szCs w:val="28"/>
          <w:lang w:val="en-US"/>
        </w:rPr>
        <w:t>I</w:t>
      </w:r>
      <w:r>
        <w:rPr>
          <w:color w:val="000000"/>
          <w:sz w:val="28"/>
          <w:szCs w:val="28"/>
        </w:rPr>
        <w:t>:</w:t>
      </w:r>
    </w:p>
    <w:p w:rsidR="004B2B51" w:rsidRPr="004B2B51" w:rsidRDefault="004B2B51" w:rsidP="004B2B51">
      <w:pPr>
        <w:pStyle w:val="a6"/>
        <w:numPr>
          <w:ilvl w:val="0"/>
          <w:numId w:val="28"/>
        </w:numPr>
        <w:spacing w:line="360" w:lineRule="auto"/>
        <w:rPr>
          <w:color w:val="000000"/>
          <w:sz w:val="28"/>
          <w:szCs w:val="28"/>
        </w:rPr>
      </w:pPr>
      <w:r w:rsidRPr="004B2B51">
        <w:rPr>
          <w:color w:val="000000"/>
          <w:sz w:val="28"/>
          <w:szCs w:val="28"/>
        </w:rPr>
        <w:t xml:space="preserve"> </w:t>
      </w:r>
      <w:r>
        <w:rPr>
          <w:color w:val="000000"/>
          <w:sz w:val="28"/>
          <w:szCs w:val="28"/>
        </w:rPr>
        <w:t>п</w:t>
      </w:r>
      <w:r w:rsidRPr="004B2B51">
        <w:rPr>
          <w:color w:val="000000"/>
          <w:sz w:val="28"/>
          <w:szCs w:val="28"/>
        </w:rPr>
        <w:t>ункт 8.3 викласти у такій редакції:</w:t>
      </w:r>
    </w:p>
    <w:p w:rsidR="004B2B51" w:rsidRDefault="004B2B51" w:rsidP="004B2B51">
      <w:pPr>
        <w:pStyle w:val="a6"/>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textAlignment w:val="baseline"/>
        <w:rPr>
          <w:color w:val="000000"/>
          <w:sz w:val="28"/>
          <w:szCs w:val="28"/>
        </w:rPr>
      </w:pPr>
      <w:r>
        <w:rPr>
          <w:color w:val="000000"/>
          <w:sz w:val="28"/>
          <w:szCs w:val="28"/>
        </w:rPr>
        <w:lastRenderedPageBreak/>
        <w:t>«</w:t>
      </w:r>
      <w:r w:rsidRPr="004B2B51">
        <w:rPr>
          <w:color w:val="000000"/>
          <w:sz w:val="28"/>
          <w:szCs w:val="28"/>
        </w:rPr>
        <w:t xml:space="preserve">8.3 Річне оцінювання та державна підсумкова атестація </w:t>
      </w:r>
      <w:r w:rsidR="00300D57">
        <w:rPr>
          <w:color w:val="000000"/>
          <w:sz w:val="28"/>
          <w:szCs w:val="28"/>
        </w:rPr>
        <w:t>здобувачів освіти</w:t>
      </w:r>
      <w:r w:rsidRPr="004B2B51">
        <w:rPr>
          <w:color w:val="000000"/>
          <w:sz w:val="28"/>
          <w:szCs w:val="28"/>
        </w:rPr>
        <w:t xml:space="preserve"> із загальноосвітніх предметів проводиться відповідно до Порядку переведення учнів (вихованців) загальноосвітнього навчального закладу до наступного класу, затвердженого наказом Міністерства освіти</w:t>
      </w:r>
      <w:r>
        <w:rPr>
          <w:color w:val="000000"/>
          <w:sz w:val="28"/>
          <w:szCs w:val="28"/>
        </w:rPr>
        <w:t xml:space="preserve"> і науки України від 14.07.2015</w:t>
      </w:r>
      <w:r>
        <w:rPr>
          <w:color w:val="000000"/>
          <w:sz w:val="28"/>
          <w:szCs w:val="28"/>
        </w:rPr>
        <w:br/>
      </w:r>
      <w:r w:rsidRPr="004B2B51">
        <w:rPr>
          <w:color w:val="000000"/>
          <w:sz w:val="28"/>
          <w:szCs w:val="28"/>
        </w:rPr>
        <w:t>№ 762, зареєстрованого в Міністерстві юстиц</w:t>
      </w:r>
      <w:r>
        <w:rPr>
          <w:color w:val="000000"/>
          <w:sz w:val="28"/>
          <w:szCs w:val="28"/>
        </w:rPr>
        <w:t>ії України 30 липня 2015 р.</w:t>
      </w:r>
      <w:r>
        <w:rPr>
          <w:color w:val="000000"/>
          <w:sz w:val="28"/>
          <w:szCs w:val="28"/>
        </w:rPr>
        <w:br/>
      </w:r>
      <w:r w:rsidRPr="004B2B51">
        <w:rPr>
          <w:color w:val="000000"/>
          <w:sz w:val="28"/>
          <w:szCs w:val="28"/>
        </w:rPr>
        <w:t>за № 924/27369.</w:t>
      </w:r>
      <w:r>
        <w:rPr>
          <w:color w:val="000000"/>
          <w:sz w:val="28"/>
          <w:szCs w:val="28"/>
        </w:rPr>
        <w:t>»;</w:t>
      </w:r>
    </w:p>
    <w:p w:rsidR="004B2B51" w:rsidRDefault="004B2B51" w:rsidP="004B2B51">
      <w:pPr>
        <w:pStyle w:val="a6"/>
        <w:numPr>
          <w:ilvl w:val="0"/>
          <w:numId w:val="28"/>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color w:val="000000"/>
          <w:sz w:val="28"/>
          <w:szCs w:val="28"/>
        </w:rPr>
      </w:pPr>
      <w:r>
        <w:rPr>
          <w:color w:val="000000"/>
          <w:sz w:val="28"/>
          <w:szCs w:val="28"/>
        </w:rPr>
        <w:t>абзац шостий пункту 8.9 викласти у такій редакції:</w:t>
      </w:r>
    </w:p>
    <w:p w:rsidR="004B2B51" w:rsidRPr="004B2B51" w:rsidRDefault="004B2B51" w:rsidP="00BF4218">
      <w:pPr>
        <w:pStyle w:val="a6"/>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textAlignment w:val="baseline"/>
        <w:rPr>
          <w:color w:val="000000"/>
          <w:sz w:val="28"/>
          <w:szCs w:val="28"/>
        </w:rPr>
      </w:pPr>
      <w:r>
        <w:rPr>
          <w:color w:val="000000"/>
          <w:sz w:val="28"/>
          <w:szCs w:val="28"/>
        </w:rPr>
        <w:t>«</w:t>
      </w:r>
      <w:r w:rsidRPr="004B2B51">
        <w:rPr>
          <w:color w:val="000000"/>
          <w:sz w:val="28"/>
          <w:szCs w:val="28"/>
        </w:rPr>
        <w:t>Рішення про відрахування здобувачів освіти протягом трьох днів доводиться до їхнього відома та (для неповнолітніх) до відома батьків здобувачів освіти або осіб, які їх заміняють.</w:t>
      </w:r>
      <w:r>
        <w:rPr>
          <w:color w:val="000000"/>
          <w:sz w:val="28"/>
          <w:szCs w:val="28"/>
        </w:rPr>
        <w:t>».</w:t>
      </w:r>
    </w:p>
    <w:p w:rsidR="00D81C1B" w:rsidRDefault="00BD3970" w:rsidP="00BD3970">
      <w:pPr>
        <w:pStyle w:val="a6"/>
        <w:numPr>
          <w:ilvl w:val="0"/>
          <w:numId w:val="13"/>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color w:val="000000"/>
          <w:sz w:val="28"/>
          <w:szCs w:val="28"/>
        </w:rPr>
      </w:pPr>
      <w:r>
        <w:rPr>
          <w:color w:val="000000"/>
          <w:sz w:val="28"/>
          <w:szCs w:val="28"/>
        </w:rPr>
        <w:t xml:space="preserve">У </w:t>
      </w:r>
      <w:r w:rsidR="007952A6">
        <w:rPr>
          <w:color w:val="000000"/>
          <w:sz w:val="28"/>
          <w:szCs w:val="28"/>
        </w:rPr>
        <w:t>главі</w:t>
      </w:r>
      <w:r>
        <w:rPr>
          <w:color w:val="000000"/>
          <w:sz w:val="28"/>
          <w:szCs w:val="28"/>
        </w:rPr>
        <w:t xml:space="preserve"> </w:t>
      </w:r>
      <w:r>
        <w:rPr>
          <w:color w:val="000000"/>
          <w:sz w:val="28"/>
          <w:szCs w:val="28"/>
          <w:lang w:val="en-US"/>
        </w:rPr>
        <w:t>IX</w:t>
      </w:r>
      <w:r>
        <w:rPr>
          <w:color w:val="000000"/>
          <w:sz w:val="28"/>
          <w:szCs w:val="28"/>
        </w:rPr>
        <w:t>:</w:t>
      </w:r>
    </w:p>
    <w:p w:rsidR="00BE7C41" w:rsidRDefault="00BD3970" w:rsidP="00BD3970">
      <w:pPr>
        <w:pStyle w:val="a6"/>
        <w:numPr>
          <w:ilvl w:val="0"/>
          <w:numId w:val="29"/>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360"/>
        <w:jc w:val="both"/>
        <w:textAlignment w:val="baseline"/>
        <w:rPr>
          <w:color w:val="000000"/>
          <w:sz w:val="28"/>
          <w:szCs w:val="28"/>
        </w:rPr>
      </w:pPr>
      <w:r>
        <w:rPr>
          <w:color w:val="000000"/>
          <w:sz w:val="28"/>
          <w:szCs w:val="28"/>
        </w:rPr>
        <w:t xml:space="preserve">у </w:t>
      </w:r>
      <w:r w:rsidR="00BE7C41">
        <w:rPr>
          <w:color w:val="000000"/>
          <w:sz w:val="28"/>
          <w:szCs w:val="28"/>
        </w:rPr>
        <w:t>пункті 9.2:</w:t>
      </w:r>
    </w:p>
    <w:p w:rsidR="00BE7C41" w:rsidRDefault="00BE7C41" w:rsidP="00BE7C41">
      <w:pPr>
        <w:pStyle w:val="a6"/>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textAlignment w:val="baseline"/>
        <w:rPr>
          <w:color w:val="000000"/>
          <w:sz w:val="28"/>
          <w:szCs w:val="28"/>
        </w:rPr>
      </w:pPr>
      <w:r>
        <w:rPr>
          <w:color w:val="000000"/>
          <w:sz w:val="28"/>
          <w:szCs w:val="28"/>
        </w:rPr>
        <w:tab/>
        <w:t>у абзаці другому слова «</w:t>
      </w:r>
      <w:r w:rsidRPr="00BE7C41">
        <w:rPr>
          <w:color w:val="000000"/>
          <w:sz w:val="28"/>
          <w:szCs w:val="28"/>
        </w:rPr>
        <w:t>в акредитованому вищому професійному училищі, центрі професійно-технічної освіти</w:t>
      </w:r>
      <w:r>
        <w:rPr>
          <w:color w:val="000000"/>
          <w:sz w:val="28"/>
          <w:szCs w:val="28"/>
        </w:rPr>
        <w:t>» замінити словами «</w:t>
      </w:r>
      <w:r w:rsidRPr="00BE7C41">
        <w:rPr>
          <w:color w:val="000000"/>
          <w:sz w:val="28"/>
          <w:szCs w:val="28"/>
        </w:rPr>
        <w:t>в акредитованому ЗП(ПТ)О</w:t>
      </w:r>
      <w:r>
        <w:rPr>
          <w:color w:val="000000"/>
          <w:sz w:val="28"/>
          <w:szCs w:val="28"/>
        </w:rPr>
        <w:t>»;</w:t>
      </w:r>
    </w:p>
    <w:p w:rsidR="00BD3970" w:rsidRDefault="00BE7C41" w:rsidP="00BE7C41">
      <w:pPr>
        <w:pStyle w:val="a6"/>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textAlignment w:val="baseline"/>
        <w:rPr>
          <w:color w:val="000000"/>
          <w:sz w:val="28"/>
          <w:szCs w:val="28"/>
        </w:rPr>
      </w:pPr>
      <w:r>
        <w:rPr>
          <w:color w:val="000000"/>
          <w:sz w:val="28"/>
          <w:szCs w:val="28"/>
        </w:rPr>
        <w:tab/>
        <w:t xml:space="preserve">у </w:t>
      </w:r>
      <w:r w:rsidR="00BD3970">
        <w:rPr>
          <w:color w:val="000000"/>
          <w:sz w:val="28"/>
          <w:szCs w:val="28"/>
        </w:rPr>
        <w:t>абзаці третьому слова «</w:t>
      </w:r>
      <w:r w:rsidR="00BD3970" w:rsidRPr="00BD3970">
        <w:rPr>
          <w:color w:val="000000"/>
          <w:sz w:val="28"/>
          <w:szCs w:val="28"/>
        </w:rPr>
        <w:t>постановою Кабінету Міністр</w:t>
      </w:r>
      <w:r w:rsidR="00AF476A">
        <w:rPr>
          <w:color w:val="000000"/>
          <w:sz w:val="28"/>
          <w:szCs w:val="28"/>
        </w:rPr>
        <w:t>ів України від 12.11.97 № 1260 «</w:t>
      </w:r>
      <w:r w:rsidR="00BD3970" w:rsidRPr="00BD3970">
        <w:rPr>
          <w:color w:val="000000"/>
          <w:sz w:val="28"/>
          <w:szCs w:val="28"/>
        </w:rPr>
        <w:t>Про докуме</w:t>
      </w:r>
      <w:r w:rsidR="00AF476A">
        <w:rPr>
          <w:color w:val="000000"/>
          <w:sz w:val="28"/>
          <w:szCs w:val="28"/>
        </w:rPr>
        <w:t>нти про освіту та вчені звання</w:t>
      </w:r>
      <w:r w:rsidR="00BD3970">
        <w:rPr>
          <w:color w:val="000000"/>
          <w:sz w:val="28"/>
          <w:szCs w:val="28"/>
        </w:rPr>
        <w:t>» замінити словами «</w:t>
      </w:r>
      <w:r w:rsidR="00BD3970" w:rsidRPr="00BD3970">
        <w:rPr>
          <w:color w:val="000000"/>
          <w:sz w:val="28"/>
          <w:szCs w:val="28"/>
        </w:rPr>
        <w:t>постановою Кабінету Міністрів України від 22 липня 2015 р. № 645 «Про документи про професійну (професійно-технічну) освіту держ</w:t>
      </w:r>
      <w:r w:rsidR="00BD3970">
        <w:rPr>
          <w:color w:val="000000"/>
          <w:sz w:val="28"/>
          <w:szCs w:val="28"/>
        </w:rPr>
        <w:t>авного зразка і додатки до них»;</w:t>
      </w:r>
    </w:p>
    <w:p w:rsidR="00BD3970" w:rsidRDefault="00BD3970" w:rsidP="00042EF8">
      <w:pPr>
        <w:pStyle w:val="a6"/>
        <w:numPr>
          <w:ilvl w:val="0"/>
          <w:numId w:val="29"/>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360"/>
        <w:jc w:val="both"/>
        <w:textAlignment w:val="baseline"/>
        <w:rPr>
          <w:color w:val="000000"/>
          <w:sz w:val="28"/>
          <w:szCs w:val="28"/>
        </w:rPr>
      </w:pPr>
      <w:r>
        <w:rPr>
          <w:color w:val="000000"/>
          <w:sz w:val="28"/>
          <w:szCs w:val="28"/>
        </w:rPr>
        <w:t>у пункті 9.5 слова «</w:t>
      </w:r>
      <w:r w:rsidRPr="00BD3970">
        <w:rPr>
          <w:color w:val="000000"/>
          <w:sz w:val="28"/>
          <w:szCs w:val="28"/>
        </w:rPr>
        <w:t>наказом Міністерства освіти і науки України від 13.12.2000 № 584 і зареєстрованого в Міністерстві юстиції Ук</w:t>
      </w:r>
      <w:r>
        <w:rPr>
          <w:color w:val="000000"/>
          <w:sz w:val="28"/>
          <w:szCs w:val="28"/>
        </w:rPr>
        <w:t>раїни 19.12.2000 за № 924/5145» замінити словами «</w:t>
      </w:r>
      <w:r w:rsidRPr="00BD3970">
        <w:rPr>
          <w:color w:val="000000"/>
          <w:sz w:val="28"/>
          <w:szCs w:val="28"/>
        </w:rPr>
        <w:t>наказом Міністерства освіти і науки України від 17.03.2015  № 306 і зареєстрованого в Міністерстві юстиції України 31 березня 2015 р. за № 354/26799</w:t>
      </w:r>
      <w:r>
        <w:rPr>
          <w:color w:val="000000"/>
          <w:sz w:val="28"/>
          <w:szCs w:val="28"/>
        </w:rPr>
        <w:t>»</w:t>
      </w:r>
      <w:r w:rsidR="005F3DE7">
        <w:rPr>
          <w:color w:val="000000"/>
          <w:sz w:val="28"/>
          <w:szCs w:val="28"/>
        </w:rPr>
        <w:t>;</w:t>
      </w:r>
    </w:p>
    <w:p w:rsidR="005F3DE7" w:rsidRPr="00BD3970" w:rsidRDefault="005F3DE7" w:rsidP="00042EF8">
      <w:pPr>
        <w:pStyle w:val="a6"/>
        <w:numPr>
          <w:ilvl w:val="0"/>
          <w:numId w:val="29"/>
        </w:num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360"/>
        <w:jc w:val="both"/>
        <w:textAlignment w:val="baseline"/>
        <w:rPr>
          <w:color w:val="000000"/>
          <w:sz w:val="28"/>
          <w:szCs w:val="28"/>
        </w:rPr>
      </w:pPr>
      <w:r>
        <w:rPr>
          <w:color w:val="000000"/>
          <w:sz w:val="28"/>
          <w:szCs w:val="28"/>
        </w:rPr>
        <w:t>у абзаці другому пункту 9.7 слова «</w:t>
      </w:r>
      <w:r w:rsidRPr="005F3DE7">
        <w:rPr>
          <w:color w:val="000000"/>
          <w:sz w:val="28"/>
          <w:szCs w:val="28"/>
        </w:rPr>
        <w:t>Навчальний заклад</w:t>
      </w:r>
      <w:r>
        <w:rPr>
          <w:color w:val="000000"/>
          <w:sz w:val="28"/>
          <w:szCs w:val="28"/>
        </w:rPr>
        <w:t>» замінити словами «</w:t>
      </w:r>
      <w:r w:rsidRPr="005F3DE7">
        <w:rPr>
          <w:color w:val="000000"/>
          <w:sz w:val="28"/>
          <w:szCs w:val="28"/>
        </w:rPr>
        <w:t>Заклад освіти</w:t>
      </w:r>
      <w:r>
        <w:rPr>
          <w:color w:val="000000"/>
          <w:sz w:val="28"/>
          <w:szCs w:val="28"/>
        </w:rPr>
        <w:t>».</w:t>
      </w:r>
    </w:p>
    <w:p w:rsidR="00556B3C" w:rsidRPr="00556B3C" w:rsidRDefault="00556B3C" w:rsidP="00556B3C">
      <w:p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rPr>
      </w:pPr>
    </w:p>
    <w:p w:rsidR="00556B3C" w:rsidRDefault="00054911" w:rsidP="00556B3C">
      <w:p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8"/>
          <w:szCs w:val="28"/>
        </w:rPr>
      </w:pPr>
      <w:r w:rsidRPr="00054911">
        <w:rPr>
          <w:color w:val="000000"/>
          <w:sz w:val="28"/>
          <w:szCs w:val="28"/>
        </w:rPr>
        <w:t>Генеральний директор</w:t>
      </w:r>
    </w:p>
    <w:p w:rsidR="00054911" w:rsidRPr="00054911" w:rsidRDefault="00054911" w:rsidP="00556B3C">
      <w:p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8"/>
          <w:szCs w:val="28"/>
        </w:rPr>
      </w:pPr>
      <w:r w:rsidRPr="00054911">
        <w:rPr>
          <w:color w:val="000000"/>
          <w:sz w:val="28"/>
          <w:szCs w:val="28"/>
        </w:rPr>
        <w:t xml:space="preserve">директорату професійної освіти </w:t>
      </w:r>
      <w:r w:rsidR="00556B3C">
        <w:rPr>
          <w:color w:val="000000"/>
          <w:sz w:val="28"/>
          <w:szCs w:val="28"/>
        </w:rPr>
        <w:t xml:space="preserve">                                           </w:t>
      </w:r>
      <w:r w:rsidRPr="00054911">
        <w:rPr>
          <w:color w:val="000000"/>
          <w:sz w:val="28"/>
          <w:szCs w:val="28"/>
        </w:rPr>
        <w:t xml:space="preserve"> </w:t>
      </w:r>
      <w:r w:rsidR="00556B3C">
        <w:rPr>
          <w:color w:val="000000"/>
          <w:sz w:val="28"/>
          <w:szCs w:val="28"/>
        </w:rPr>
        <w:t xml:space="preserve">        </w:t>
      </w:r>
      <w:r w:rsidR="00556B3C" w:rsidRPr="00054911">
        <w:rPr>
          <w:color w:val="000000"/>
          <w:sz w:val="28"/>
          <w:szCs w:val="28"/>
        </w:rPr>
        <w:t>Ірина ШУМІК</w:t>
      </w:r>
      <w:r w:rsidRPr="00054911">
        <w:rPr>
          <w:color w:val="000000"/>
          <w:sz w:val="28"/>
          <w:szCs w:val="28"/>
        </w:rPr>
        <w:t xml:space="preserve">                                              </w:t>
      </w:r>
      <w:r w:rsidR="00556B3C">
        <w:rPr>
          <w:color w:val="000000"/>
          <w:sz w:val="28"/>
          <w:szCs w:val="28"/>
        </w:rPr>
        <w:t xml:space="preserve">  </w:t>
      </w:r>
    </w:p>
    <w:sectPr w:rsidR="00054911" w:rsidRPr="0005491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B26"/>
    <w:multiLevelType w:val="hybridMultilevel"/>
    <w:tmpl w:val="77FC623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241652"/>
    <w:multiLevelType w:val="hybridMultilevel"/>
    <w:tmpl w:val="C3AE9B8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55C50C9"/>
    <w:multiLevelType w:val="hybridMultilevel"/>
    <w:tmpl w:val="82E4DE60"/>
    <w:lvl w:ilvl="0" w:tplc="9306C2EA">
      <w:start w:val="1"/>
      <w:numFmt w:val="decimal"/>
      <w:lvlText w:val="%1."/>
      <w:lvlJc w:val="left"/>
      <w:pPr>
        <w:ind w:left="360" w:hanging="360"/>
      </w:pPr>
      <w:rPr>
        <w:rFonts w:ascii="Times New Roman" w:eastAsia="Times New Roman" w:hAnsi="Times New Roman" w:cs="Times New Roman"/>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1B540C4E"/>
    <w:multiLevelType w:val="hybridMultilevel"/>
    <w:tmpl w:val="1810711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BC515A6"/>
    <w:multiLevelType w:val="hybridMultilevel"/>
    <w:tmpl w:val="649C10A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052339C"/>
    <w:multiLevelType w:val="hybridMultilevel"/>
    <w:tmpl w:val="B04A83A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0C436B7"/>
    <w:multiLevelType w:val="hybridMultilevel"/>
    <w:tmpl w:val="7312139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D7F1128"/>
    <w:multiLevelType w:val="hybridMultilevel"/>
    <w:tmpl w:val="F6687410"/>
    <w:lvl w:ilvl="0" w:tplc="16B6C3E2">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EBE6EFD"/>
    <w:multiLevelType w:val="hybridMultilevel"/>
    <w:tmpl w:val="B81458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6244D64"/>
    <w:multiLevelType w:val="hybridMultilevel"/>
    <w:tmpl w:val="6A025F5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7352DA7"/>
    <w:multiLevelType w:val="hybridMultilevel"/>
    <w:tmpl w:val="D6D08CC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C181B52"/>
    <w:multiLevelType w:val="hybridMultilevel"/>
    <w:tmpl w:val="91FA9B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D2A3867"/>
    <w:multiLevelType w:val="hybridMultilevel"/>
    <w:tmpl w:val="42C4A8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7A25480"/>
    <w:multiLevelType w:val="hybridMultilevel"/>
    <w:tmpl w:val="32100948"/>
    <w:lvl w:ilvl="0" w:tplc="E94A704A">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85C3D5F"/>
    <w:multiLevelType w:val="hybridMultilevel"/>
    <w:tmpl w:val="A35A597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CB20BDF"/>
    <w:multiLevelType w:val="hybridMultilevel"/>
    <w:tmpl w:val="2C86775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1C40FF5"/>
    <w:multiLevelType w:val="hybridMultilevel"/>
    <w:tmpl w:val="4B7AFAE2"/>
    <w:lvl w:ilvl="0" w:tplc="3806BDB0">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1F446B8"/>
    <w:multiLevelType w:val="hybridMultilevel"/>
    <w:tmpl w:val="3DFA2FEE"/>
    <w:lvl w:ilvl="0" w:tplc="33828C7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59A561EB"/>
    <w:multiLevelType w:val="hybridMultilevel"/>
    <w:tmpl w:val="EBA26A3A"/>
    <w:lvl w:ilvl="0" w:tplc="B0A06EE0">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C9A5630"/>
    <w:multiLevelType w:val="hybridMultilevel"/>
    <w:tmpl w:val="A882FF52"/>
    <w:lvl w:ilvl="0" w:tplc="A8A8D89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DD87DA2"/>
    <w:multiLevelType w:val="hybridMultilevel"/>
    <w:tmpl w:val="794611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009161F"/>
    <w:multiLevelType w:val="hybridMultilevel"/>
    <w:tmpl w:val="401A8B8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1DB4966"/>
    <w:multiLevelType w:val="hybridMultilevel"/>
    <w:tmpl w:val="864ED17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BF62C7"/>
    <w:multiLevelType w:val="hybridMultilevel"/>
    <w:tmpl w:val="DCEA86F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BDE65FB"/>
    <w:multiLevelType w:val="hybridMultilevel"/>
    <w:tmpl w:val="39D02B94"/>
    <w:lvl w:ilvl="0" w:tplc="3DB0FC6A">
      <w:start w:val="1"/>
      <w:numFmt w:val="decimal"/>
      <w:lvlText w:val="%1."/>
      <w:lvlJc w:val="left"/>
      <w:pPr>
        <w:ind w:left="720" w:hanging="360"/>
      </w:pPr>
      <w:rPr>
        <w:rFonts w:ascii="Times New Roman" w:eastAsia="Times New Roman" w:hAnsi="Times New Roman" w:cs="Times New Roman"/>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EF4679A"/>
    <w:multiLevelType w:val="hybridMultilevel"/>
    <w:tmpl w:val="077EC50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36367C6"/>
    <w:multiLevelType w:val="hybridMultilevel"/>
    <w:tmpl w:val="1F0EDA04"/>
    <w:lvl w:ilvl="0" w:tplc="BCE04FA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751D2036"/>
    <w:multiLevelType w:val="hybridMultilevel"/>
    <w:tmpl w:val="9CFC0256"/>
    <w:lvl w:ilvl="0" w:tplc="0C348CF6">
      <w:start w:val="1"/>
      <w:numFmt w:val="decimal"/>
      <w:lvlText w:val="%1)"/>
      <w:lvlJc w:val="left"/>
      <w:pPr>
        <w:ind w:left="1080" w:hanging="360"/>
      </w:pPr>
      <w:rPr>
        <w:rFonts w:ascii="Times New Roman" w:eastAsia="Times New Roman" w:hAnsi="Times New Roman" w:cs="Times New Roman"/>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8" w15:restartNumberingAfterBreak="0">
    <w:nsid w:val="7C0809B8"/>
    <w:multiLevelType w:val="hybridMultilevel"/>
    <w:tmpl w:val="B3BA9F1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1"/>
  </w:num>
  <w:num w:numId="2">
    <w:abstractNumId w:val="2"/>
  </w:num>
  <w:num w:numId="3">
    <w:abstractNumId w:val="6"/>
  </w:num>
  <w:num w:numId="4">
    <w:abstractNumId w:val="9"/>
  </w:num>
  <w:num w:numId="5">
    <w:abstractNumId w:val="24"/>
  </w:num>
  <w:num w:numId="6">
    <w:abstractNumId w:val="17"/>
  </w:num>
  <w:num w:numId="7">
    <w:abstractNumId w:val="16"/>
  </w:num>
  <w:num w:numId="8">
    <w:abstractNumId w:val="1"/>
  </w:num>
  <w:num w:numId="9">
    <w:abstractNumId w:val="7"/>
  </w:num>
  <w:num w:numId="10">
    <w:abstractNumId w:val="21"/>
  </w:num>
  <w:num w:numId="11">
    <w:abstractNumId w:val="14"/>
  </w:num>
  <w:num w:numId="12">
    <w:abstractNumId w:val="22"/>
  </w:num>
  <w:num w:numId="13">
    <w:abstractNumId w:val="20"/>
  </w:num>
  <w:num w:numId="14">
    <w:abstractNumId w:val="13"/>
  </w:num>
  <w:num w:numId="15">
    <w:abstractNumId w:val="27"/>
  </w:num>
  <w:num w:numId="16">
    <w:abstractNumId w:val="10"/>
  </w:num>
  <w:num w:numId="17">
    <w:abstractNumId w:val="3"/>
  </w:num>
  <w:num w:numId="18">
    <w:abstractNumId w:val="4"/>
  </w:num>
  <w:num w:numId="19">
    <w:abstractNumId w:val="15"/>
  </w:num>
  <w:num w:numId="20">
    <w:abstractNumId w:val="19"/>
  </w:num>
  <w:num w:numId="21">
    <w:abstractNumId w:val="26"/>
  </w:num>
  <w:num w:numId="22">
    <w:abstractNumId w:val="8"/>
  </w:num>
  <w:num w:numId="23">
    <w:abstractNumId w:val="0"/>
  </w:num>
  <w:num w:numId="24">
    <w:abstractNumId w:val="5"/>
  </w:num>
  <w:num w:numId="25">
    <w:abstractNumId w:val="18"/>
  </w:num>
  <w:num w:numId="26">
    <w:abstractNumId w:val="28"/>
  </w:num>
  <w:num w:numId="27">
    <w:abstractNumId w:val="12"/>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A6D"/>
    <w:rsid w:val="00012E1A"/>
    <w:rsid w:val="00013166"/>
    <w:rsid w:val="00042EF8"/>
    <w:rsid w:val="00054911"/>
    <w:rsid w:val="00063E7C"/>
    <w:rsid w:val="000804D4"/>
    <w:rsid w:val="00081352"/>
    <w:rsid w:val="000823F6"/>
    <w:rsid w:val="000912A7"/>
    <w:rsid w:val="00094D21"/>
    <w:rsid w:val="000B2505"/>
    <w:rsid w:val="000C6A6D"/>
    <w:rsid w:val="000D51AB"/>
    <w:rsid w:val="00102921"/>
    <w:rsid w:val="0012437B"/>
    <w:rsid w:val="001417D4"/>
    <w:rsid w:val="00193CBB"/>
    <w:rsid w:val="001A5870"/>
    <w:rsid w:val="001C28AA"/>
    <w:rsid w:val="001F53FE"/>
    <w:rsid w:val="002024B7"/>
    <w:rsid w:val="00212889"/>
    <w:rsid w:val="00221998"/>
    <w:rsid w:val="00237BF8"/>
    <w:rsid w:val="00243568"/>
    <w:rsid w:val="002447D3"/>
    <w:rsid w:val="002462C6"/>
    <w:rsid w:val="00253AB5"/>
    <w:rsid w:val="00280606"/>
    <w:rsid w:val="002866D7"/>
    <w:rsid w:val="00297642"/>
    <w:rsid w:val="002A4BB7"/>
    <w:rsid w:val="002C311B"/>
    <w:rsid w:val="002C6B16"/>
    <w:rsid w:val="002E0624"/>
    <w:rsid w:val="002E2BA8"/>
    <w:rsid w:val="002E6386"/>
    <w:rsid w:val="002F21AE"/>
    <w:rsid w:val="00300939"/>
    <w:rsid w:val="00300D57"/>
    <w:rsid w:val="003211CB"/>
    <w:rsid w:val="003507C8"/>
    <w:rsid w:val="003624E1"/>
    <w:rsid w:val="00364463"/>
    <w:rsid w:val="0037532F"/>
    <w:rsid w:val="003910F9"/>
    <w:rsid w:val="00393F6C"/>
    <w:rsid w:val="00394E83"/>
    <w:rsid w:val="00397857"/>
    <w:rsid w:val="003C539C"/>
    <w:rsid w:val="003D1897"/>
    <w:rsid w:val="003F53E3"/>
    <w:rsid w:val="00442C8D"/>
    <w:rsid w:val="004542C9"/>
    <w:rsid w:val="004B2B51"/>
    <w:rsid w:val="004B330E"/>
    <w:rsid w:val="004B4FA2"/>
    <w:rsid w:val="004B56EB"/>
    <w:rsid w:val="004B75B4"/>
    <w:rsid w:val="004F498B"/>
    <w:rsid w:val="00522E2D"/>
    <w:rsid w:val="0053295B"/>
    <w:rsid w:val="00540FF9"/>
    <w:rsid w:val="0055077B"/>
    <w:rsid w:val="00556B3C"/>
    <w:rsid w:val="00557531"/>
    <w:rsid w:val="005867A4"/>
    <w:rsid w:val="005A79F4"/>
    <w:rsid w:val="005C0AE8"/>
    <w:rsid w:val="005F3DE7"/>
    <w:rsid w:val="005F4405"/>
    <w:rsid w:val="006057BB"/>
    <w:rsid w:val="006063D6"/>
    <w:rsid w:val="00626262"/>
    <w:rsid w:val="00634794"/>
    <w:rsid w:val="006477AD"/>
    <w:rsid w:val="00651E94"/>
    <w:rsid w:val="00657323"/>
    <w:rsid w:val="00660581"/>
    <w:rsid w:val="00672CBF"/>
    <w:rsid w:val="00673178"/>
    <w:rsid w:val="00690C93"/>
    <w:rsid w:val="006942C3"/>
    <w:rsid w:val="006C2490"/>
    <w:rsid w:val="006C5278"/>
    <w:rsid w:val="006E579C"/>
    <w:rsid w:val="006E6A63"/>
    <w:rsid w:val="006F27F7"/>
    <w:rsid w:val="00705934"/>
    <w:rsid w:val="00705A74"/>
    <w:rsid w:val="00711E48"/>
    <w:rsid w:val="00733647"/>
    <w:rsid w:val="007359DA"/>
    <w:rsid w:val="00743174"/>
    <w:rsid w:val="00744CF4"/>
    <w:rsid w:val="00756C65"/>
    <w:rsid w:val="00761D87"/>
    <w:rsid w:val="007645FB"/>
    <w:rsid w:val="0077590C"/>
    <w:rsid w:val="00792AE0"/>
    <w:rsid w:val="007952A6"/>
    <w:rsid w:val="00797B04"/>
    <w:rsid w:val="007B1E44"/>
    <w:rsid w:val="007B3B84"/>
    <w:rsid w:val="007C190A"/>
    <w:rsid w:val="007E56E3"/>
    <w:rsid w:val="007F0A58"/>
    <w:rsid w:val="007F206A"/>
    <w:rsid w:val="007F3CCE"/>
    <w:rsid w:val="00822A4F"/>
    <w:rsid w:val="0086497E"/>
    <w:rsid w:val="0088640B"/>
    <w:rsid w:val="008A77F9"/>
    <w:rsid w:val="008D051C"/>
    <w:rsid w:val="008D186A"/>
    <w:rsid w:val="008D3B6B"/>
    <w:rsid w:val="0090206E"/>
    <w:rsid w:val="00933293"/>
    <w:rsid w:val="00936CD0"/>
    <w:rsid w:val="00961024"/>
    <w:rsid w:val="0098119A"/>
    <w:rsid w:val="009A362E"/>
    <w:rsid w:val="009B5A00"/>
    <w:rsid w:val="009C79FD"/>
    <w:rsid w:val="009F1B0F"/>
    <w:rsid w:val="00A03BE6"/>
    <w:rsid w:val="00A22896"/>
    <w:rsid w:val="00A44CB3"/>
    <w:rsid w:val="00A63CBB"/>
    <w:rsid w:val="00A7613B"/>
    <w:rsid w:val="00A86B8F"/>
    <w:rsid w:val="00A91035"/>
    <w:rsid w:val="00A952B1"/>
    <w:rsid w:val="00AA518D"/>
    <w:rsid w:val="00AF476A"/>
    <w:rsid w:val="00B01525"/>
    <w:rsid w:val="00B02163"/>
    <w:rsid w:val="00B170B1"/>
    <w:rsid w:val="00B30760"/>
    <w:rsid w:val="00B33840"/>
    <w:rsid w:val="00B37451"/>
    <w:rsid w:val="00B37C29"/>
    <w:rsid w:val="00B530C4"/>
    <w:rsid w:val="00B566C1"/>
    <w:rsid w:val="00B8013C"/>
    <w:rsid w:val="00B86CC2"/>
    <w:rsid w:val="00BA0152"/>
    <w:rsid w:val="00BD17D6"/>
    <w:rsid w:val="00BD3970"/>
    <w:rsid w:val="00BE7C41"/>
    <w:rsid w:val="00BF4218"/>
    <w:rsid w:val="00C02273"/>
    <w:rsid w:val="00C36C80"/>
    <w:rsid w:val="00C4407E"/>
    <w:rsid w:val="00C45DC9"/>
    <w:rsid w:val="00C51619"/>
    <w:rsid w:val="00C5209F"/>
    <w:rsid w:val="00C9191C"/>
    <w:rsid w:val="00C91C69"/>
    <w:rsid w:val="00CA5BF4"/>
    <w:rsid w:val="00D16E1F"/>
    <w:rsid w:val="00D31535"/>
    <w:rsid w:val="00D43EF2"/>
    <w:rsid w:val="00D81C1B"/>
    <w:rsid w:val="00DA25FC"/>
    <w:rsid w:val="00DA6FCD"/>
    <w:rsid w:val="00DB40E8"/>
    <w:rsid w:val="00DC35D8"/>
    <w:rsid w:val="00DC4B60"/>
    <w:rsid w:val="00DD562B"/>
    <w:rsid w:val="00DE4155"/>
    <w:rsid w:val="00E21285"/>
    <w:rsid w:val="00E22D76"/>
    <w:rsid w:val="00E2521D"/>
    <w:rsid w:val="00E25442"/>
    <w:rsid w:val="00E42E34"/>
    <w:rsid w:val="00E43F0F"/>
    <w:rsid w:val="00E517BC"/>
    <w:rsid w:val="00E521CC"/>
    <w:rsid w:val="00E54A8E"/>
    <w:rsid w:val="00EA2F6B"/>
    <w:rsid w:val="00ED4579"/>
    <w:rsid w:val="00ED463F"/>
    <w:rsid w:val="00ED7301"/>
    <w:rsid w:val="00EE0628"/>
    <w:rsid w:val="00F06F62"/>
    <w:rsid w:val="00F14E25"/>
    <w:rsid w:val="00F312F0"/>
    <w:rsid w:val="00F4183C"/>
    <w:rsid w:val="00F71D3D"/>
    <w:rsid w:val="00FA0A2A"/>
    <w:rsid w:val="00FB5110"/>
    <w:rsid w:val="00FD025A"/>
    <w:rsid w:val="00FD5707"/>
    <w:rsid w:val="00FE08B4"/>
    <w:rsid w:val="00FF0043"/>
    <w:rsid w:val="00FF7D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EE04"/>
  <w15:chartTrackingRefBased/>
  <w15:docId w15:val="{5723991E-4D35-464B-A52F-8AB7F4AA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2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B37451"/>
    <w:pPr>
      <w:spacing w:before="100" w:beforeAutospacing="1" w:after="100" w:afterAutospacing="1"/>
    </w:pPr>
    <w:rPr>
      <w:lang w:eastAsia="uk-UA"/>
    </w:rPr>
  </w:style>
  <w:style w:type="paragraph" w:styleId="a3">
    <w:name w:val="Balloon Text"/>
    <w:basedOn w:val="a"/>
    <w:link w:val="a4"/>
    <w:uiPriority w:val="99"/>
    <w:semiHidden/>
    <w:unhideWhenUsed/>
    <w:rsid w:val="006063D6"/>
    <w:rPr>
      <w:rFonts w:ascii="Segoe UI" w:hAnsi="Segoe UI" w:cs="Segoe UI"/>
      <w:sz w:val="18"/>
      <w:szCs w:val="18"/>
    </w:rPr>
  </w:style>
  <w:style w:type="character" w:customStyle="1" w:styleId="a4">
    <w:name w:val="Текст у виносці Знак"/>
    <w:basedOn w:val="a0"/>
    <w:link w:val="a3"/>
    <w:uiPriority w:val="99"/>
    <w:semiHidden/>
    <w:rsid w:val="006063D6"/>
    <w:rPr>
      <w:rFonts w:ascii="Segoe UI" w:eastAsia="Times New Roman" w:hAnsi="Segoe UI" w:cs="Segoe UI"/>
      <w:sz w:val="18"/>
      <w:szCs w:val="18"/>
      <w:lang w:eastAsia="ru-RU"/>
    </w:rPr>
  </w:style>
  <w:style w:type="paragraph" w:customStyle="1" w:styleId="rvps17">
    <w:name w:val="rvps17"/>
    <w:basedOn w:val="a"/>
    <w:rsid w:val="00193CBB"/>
    <w:pPr>
      <w:spacing w:before="100" w:beforeAutospacing="1" w:after="100" w:afterAutospacing="1"/>
    </w:pPr>
    <w:rPr>
      <w:lang w:eastAsia="uk-UA"/>
    </w:rPr>
  </w:style>
  <w:style w:type="character" w:customStyle="1" w:styleId="rvts23">
    <w:name w:val="rvts23"/>
    <w:basedOn w:val="a0"/>
    <w:rsid w:val="00193CBB"/>
  </w:style>
  <w:style w:type="character" w:customStyle="1" w:styleId="rvts64">
    <w:name w:val="rvts64"/>
    <w:basedOn w:val="a0"/>
    <w:rsid w:val="00193CBB"/>
  </w:style>
  <w:style w:type="paragraph" w:customStyle="1" w:styleId="rvps7">
    <w:name w:val="rvps7"/>
    <w:basedOn w:val="a"/>
    <w:rsid w:val="00193CBB"/>
    <w:pPr>
      <w:spacing w:before="100" w:beforeAutospacing="1" w:after="100" w:afterAutospacing="1"/>
    </w:pPr>
    <w:rPr>
      <w:lang w:eastAsia="uk-UA"/>
    </w:rPr>
  </w:style>
  <w:style w:type="character" w:customStyle="1" w:styleId="rvts9">
    <w:name w:val="rvts9"/>
    <w:basedOn w:val="a0"/>
    <w:rsid w:val="00193CBB"/>
  </w:style>
  <w:style w:type="paragraph" w:customStyle="1" w:styleId="rvps6">
    <w:name w:val="rvps6"/>
    <w:basedOn w:val="a"/>
    <w:rsid w:val="00193CBB"/>
    <w:pPr>
      <w:spacing w:before="100" w:beforeAutospacing="1" w:after="100" w:afterAutospacing="1"/>
    </w:pPr>
    <w:rPr>
      <w:lang w:eastAsia="uk-UA"/>
    </w:rPr>
  </w:style>
  <w:style w:type="character" w:styleId="a5">
    <w:name w:val="Hyperlink"/>
    <w:basedOn w:val="a0"/>
    <w:uiPriority w:val="99"/>
    <w:semiHidden/>
    <w:unhideWhenUsed/>
    <w:rsid w:val="00193CBB"/>
    <w:rPr>
      <w:color w:val="0000FF"/>
      <w:u w:val="single"/>
    </w:rPr>
  </w:style>
  <w:style w:type="paragraph" w:customStyle="1" w:styleId="rvps4">
    <w:name w:val="rvps4"/>
    <w:basedOn w:val="a"/>
    <w:rsid w:val="00193CBB"/>
    <w:pPr>
      <w:spacing w:before="100" w:beforeAutospacing="1" w:after="100" w:afterAutospacing="1"/>
    </w:pPr>
    <w:rPr>
      <w:lang w:eastAsia="uk-UA"/>
    </w:rPr>
  </w:style>
  <w:style w:type="character" w:customStyle="1" w:styleId="rvts44">
    <w:name w:val="rvts44"/>
    <w:basedOn w:val="a0"/>
    <w:rsid w:val="00193CBB"/>
  </w:style>
  <w:style w:type="paragraph" w:customStyle="1" w:styleId="rvps15">
    <w:name w:val="rvps15"/>
    <w:basedOn w:val="a"/>
    <w:rsid w:val="00193CBB"/>
    <w:pPr>
      <w:spacing w:before="100" w:beforeAutospacing="1" w:after="100" w:afterAutospacing="1"/>
    </w:pPr>
    <w:rPr>
      <w:lang w:eastAsia="uk-UA"/>
    </w:rPr>
  </w:style>
  <w:style w:type="paragraph" w:styleId="a6">
    <w:name w:val="List Paragraph"/>
    <w:basedOn w:val="a"/>
    <w:uiPriority w:val="34"/>
    <w:qFormat/>
    <w:rsid w:val="007B3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654735">
      <w:bodyDiv w:val="1"/>
      <w:marLeft w:val="0"/>
      <w:marRight w:val="0"/>
      <w:marTop w:val="0"/>
      <w:marBottom w:val="0"/>
      <w:divBdr>
        <w:top w:val="none" w:sz="0" w:space="0" w:color="auto"/>
        <w:left w:val="none" w:sz="0" w:space="0" w:color="auto"/>
        <w:bottom w:val="none" w:sz="0" w:space="0" w:color="auto"/>
        <w:right w:val="none" w:sz="0" w:space="0" w:color="auto"/>
      </w:divBdr>
      <w:divsChild>
        <w:div w:id="1705597090">
          <w:marLeft w:val="0"/>
          <w:marRight w:val="0"/>
          <w:marTop w:val="0"/>
          <w:marBottom w:val="150"/>
          <w:divBdr>
            <w:top w:val="none" w:sz="0" w:space="0" w:color="auto"/>
            <w:left w:val="none" w:sz="0" w:space="0" w:color="auto"/>
            <w:bottom w:val="none" w:sz="0" w:space="0" w:color="auto"/>
            <w:right w:val="none" w:sz="0" w:space="0" w:color="auto"/>
          </w:divBdr>
        </w:div>
        <w:div w:id="30343607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F039C-542C-4D4C-A308-D25D92887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9</Pages>
  <Words>9409</Words>
  <Characters>5364</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Karbysheva V.O.</dc:creator>
  <cp:keywords/>
  <dc:description/>
  <cp:lastModifiedBy>Kravets Y.I.</cp:lastModifiedBy>
  <cp:revision>39</cp:revision>
  <cp:lastPrinted>2019-07-09T12:44:00Z</cp:lastPrinted>
  <dcterms:created xsi:type="dcterms:W3CDTF">2019-07-22T06:40:00Z</dcterms:created>
  <dcterms:modified xsi:type="dcterms:W3CDTF">2019-07-31T13:51:00Z</dcterms:modified>
</cp:coreProperties>
</file>