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13B" w:rsidRPr="005F58B8" w:rsidRDefault="0071613B" w:rsidP="0071613B">
      <w:pPr>
        <w:spacing w:after="0" w:line="240" w:lineRule="auto"/>
        <w:jc w:val="right"/>
        <w:rPr>
          <w:rFonts w:ascii="Times New Roman" w:hAnsi="Times New Roman" w:cs="Times New Roman"/>
          <w:b/>
          <w:bCs/>
          <w:sz w:val="28"/>
          <w:szCs w:val="28"/>
          <w:lang w:val="uk-UA"/>
        </w:rPr>
      </w:pPr>
      <w:r w:rsidRPr="005F58B8">
        <w:rPr>
          <w:rFonts w:ascii="Times New Roman" w:hAnsi="Times New Roman" w:cs="Times New Roman"/>
          <w:sz w:val="28"/>
          <w:szCs w:val="28"/>
          <w:lang w:val="uk-UA"/>
        </w:rPr>
        <w:t>ПРОЄКТ</w:t>
      </w: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КАБІНЕТ МІНІСТРІВ УКРАЇНИ</w:t>
      </w: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ПОСТАНОВА</w:t>
      </w: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від __ ____________ 2019 р. № _____</w:t>
      </w:r>
    </w:p>
    <w:p w:rsidR="0071613B" w:rsidRPr="005F58B8" w:rsidRDefault="0071613B" w:rsidP="0071613B">
      <w:pPr>
        <w:spacing w:after="0" w:line="240" w:lineRule="auto"/>
        <w:jc w:val="cente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Київ</w:t>
      </w:r>
    </w:p>
    <w:p w:rsidR="0071613B" w:rsidRPr="005F58B8" w:rsidRDefault="0071613B" w:rsidP="0071613B">
      <w:pPr>
        <w:rPr>
          <w:rFonts w:ascii="Times New Roman" w:hAnsi="Times New Roman" w:cs="Times New Roman"/>
          <w:b/>
          <w:bCs/>
          <w:sz w:val="28"/>
          <w:szCs w:val="28"/>
          <w:lang w:val="uk-UA"/>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Про внесення змін до постанови Ка</w:t>
      </w:r>
      <w:r w:rsidRPr="005F58B8">
        <w:rPr>
          <w:rFonts w:ascii="Times New Roman" w:hAnsi="Times New Roman" w:cs="Times New Roman"/>
          <w:b/>
          <w:bCs/>
          <w:sz w:val="28"/>
          <w:szCs w:val="28"/>
          <w:lang w:val="uk-UA"/>
        </w:rPr>
        <w:t>бінету Міністрів України від 22 </w:t>
      </w:r>
      <w:r w:rsidRPr="005F58B8">
        <w:rPr>
          <w:rFonts w:ascii="Times New Roman" w:hAnsi="Times New Roman" w:cs="Times New Roman"/>
          <w:b/>
          <w:bCs/>
          <w:sz w:val="28"/>
          <w:szCs w:val="28"/>
          <w:lang w:val="uk-UA"/>
        </w:rPr>
        <w:t>листопада 2017 р. № 912</w:t>
      </w:r>
    </w:p>
    <w:p w:rsidR="0071613B" w:rsidRPr="005F58B8" w:rsidRDefault="0071613B" w:rsidP="0071613B">
      <w:pPr>
        <w:ind w:firstLine="709"/>
        <w:jc w:val="both"/>
        <w:rPr>
          <w:rFonts w:ascii="Times New Roman" w:hAnsi="Times New Roman" w:cs="Times New Roman"/>
          <w:sz w:val="28"/>
          <w:szCs w:val="28"/>
          <w:lang w:val="uk-UA"/>
        </w:rPr>
      </w:pPr>
      <w:bookmarkStart w:id="0" w:name="o4"/>
      <w:bookmarkStart w:id="1" w:name="o5"/>
      <w:bookmarkStart w:id="2" w:name="o6"/>
      <w:bookmarkEnd w:id="0"/>
      <w:bookmarkEnd w:id="1"/>
      <w:bookmarkEnd w:id="2"/>
    </w:p>
    <w:p w:rsidR="0071613B" w:rsidRPr="005F58B8" w:rsidRDefault="0071613B" w:rsidP="0071613B">
      <w:pPr>
        <w:spacing w:after="0"/>
        <w:ind w:firstLine="567"/>
        <w:jc w:val="both"/>
        <w:rPr>
          <w:rFonts w:ascii="Times New Roman" w:hAnsi="Times New Roman" w:cs="Times New Roman"/>
          <w:sz w:val="28"/>
          <w:szCs w:val="28"/>
          <w:lang w:val="uk-UA"/>
        </w:rPr>
      </w:pPr>
      <w:bookmarkStart w:id="3" w:name="o8"/>
      <w:bookmarkEnd w:id="3"/>
      <w:r w:rsidRPr="005F58B8">
        <w:rPr>
          <w:rFonts w:ascii="Times New Roman" w:hAnsi="Times New Roman" w:cs="Times New Roman"/>
          <w:sz w:val="28"/>
          <w:szCs w:val="28"/>
          <w:lang w:val="uk-UA"/>
        </w:rPr>
        <w:t xml:space="preserve">Кабінет Міністрів України </w:t>
      </w:r>
      <w:r w:rsidRPr="005F58B8">
        <w:rPr>
          <w:rFonts w:ascii="Times New Roman" w:hAnsi="Times New Roman" w:cs="Times New Roman"/>
          <w:b/>
          <w:sz w:val="28"/>
          <w:szCs w:val="28"/>
          <w:lang w:val="uk-UA"/>
        </w:rPr>
        <w:t>постановляє</w:t>
      </w:r>
      <w:r w:rsidRPr="005F58B8">
        <w:rPr>
          <w:rFonts w:ascii="Times New Roman" w:hAnsi="Times New Roman" w:cs="Times New Roman"/>
          <w:sz w:val="28"/>
          <w:szCs w:val="28"/>
          <w:lang w:val="uk-UA"/>
        </w:rPr>
        <w:t>:</w:t>
      </w:r>
    </w:p>
    <w:p w:rsidR="0071613B" w:rsidRPr="005F58B8" w:rsidRDefault="0071613B" w:rsidP="0071613B">
      <w:pPr>
        <w:spacing w:after="0"/>
        <w:ind w:firstLine="567"/>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Внести до постанови Кабінету Міністрів України від 22 листопада 2017 р. № 912 “Про затвердження Порядку та критеріїв надання закладу вищої освіти статусу національного, підтвердження чи позбавлення цього статусу” (Офіційний вісник України, 2017 р., № 99, ст. 3031) зміни, що додаються.</w:t>
      </w:r>
    </w:p>
    <w:p w:rsidR="0071613B" w:rsidRPr="005F58B8" w:rsidRDefault="0071613B" w:rsidP="0071613B">
      <w:pPr>
        <w:spacing w:after="0"/>
        <w:ind w:firstLine="709"/>
        <w:jc w:val="both"/>
        <w:rPr>
          <w:rFonts w:ascii="Times New Roman" w:hAnsi="Times New Roman" w:cs="Times New Roman"/>
          <w:strike/>
          <w:sz w:val="28"/>
          <w:szCs w:val="28"/>
          <w:lang w:val="uk-UA"/>
        </w:rPr>
      </w:pPr>
    </w:p>
    <w:p w:rsidR="0071613B" w:rsidRPr="005F58B8" w:rsidRDefault="0071613B" w:rsidP="0071613B">
      <w:pPr>
        <w:jc w:val="both"/>
        <w:rPr>
          <w:rFonts w:ascii="Times New Roman" w:hAnsi="Times New Roman" w:cs="Times New Roman"/>
          <w:strike/>
          <w:sz w:val="28"/>
          <w:szCs w:val="28"/>
          <w:lang w:val="uk-UA"/>
        </w:rPr>
      </w:pPr>
    </w:p>
    <w:p w:rsidR="0071613B" w:rsidRPr="005F58B8" w:rsidRDefault="0071613B" w:rsidP="0071613B">
      <w:pPr>
        <w:jc w:val="both"/>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t>Прем’єр-міністр України</w:t>
      </w:r>
      <w:r w:rsidRPr="005F58B8">
        <w:rPr>
          <w:rFonts w:ascii="Times New Roman" w:hAnsi="Times New Roman" w:cs="Times New Roman"/>
          <w:b/>
          <w:bCs/>
          <w:sz w:val="28"/>
          <w:szCs w:val="28"/>
          <w:lang w:val="uk-UA"/>
        </w:rPr>
        <w:tab/>
      </w:r>
      <w:r w:rsidRPr="005F58B8">
        <w:rPr>
          <w:rFonts w:ascii="Times New Roman" w:hAnsi="Times New Roman" w:cs="Times New Roman"/>
          <w:b/>
          <w:bCs/>
          <w:sz w:val="28"/>
          <w:szCs w:val="28"/>
          <w:lang w:val="uk-UA"/>
        </w:rPr>
        <w:tab/>
      </w:r>
      <w:r w:rsidRPr="005F58B8">
        <w:rPr>
          <w:rFonts w:ascii="Times New Roman" w:hAnsi="Times New Roman" w:cs="Times New Roman"/>
          <w:b/>
          <w:bCs/>
          <w:sz w:val="28"/>
          <w:szCs w:val="28"/>
          <w:lang w:val="uk-UA"/>
        </w:rPr>
        <w:tab/>
      </w:r>
      <w:r w:rsidRPr="005F58B8">
        <w:rPr>
          <w:rFonts w:ascii="Times New Roman" w:hAnsi="Times New Roman" w:cs="Times New Roman"/>
          <w:b/>
          <w:bCs/>
          <w:sz w:val="28"/>
          <w:szCs w:val="28"/>
          <w:lang w:val="uk-UA"/>
        </w:rPr>
        <w:tab/>
      </w:r>
      <w:r w:rsidRPr="005F58B8">
        <w:rPr>
          <w:rFonts w:ascii="Times New Roman" w:hAnsi="Times New Roman" w:cs="Times New Roman"/>
          <w:b/>
          <w:bCs/>
          <w:sz w:val="28"/>
          <w:szCs w:val="28"/>
          <w:lang w:val="uk-UA"/>
        </w:rPr>
        <w:tab/>
      </w:r>
      <w:r w:rsidRPr="005F58B8">
        <w:rPr>
          <w:rFonts w:ascii="Times New Roman" w:hAnsi="Times New Roman" w:cs="Times New Roman"/>
          <w:b/>
          <w:bCs/>
          <w:sz w:val="28"/>
          <w:szCs w:val="28"/>
          <w:lang w:val="uk-UA"/>
        </w:rPr>
        <w:tab/>
        <w:t xml:space="preserve">       В. ГРОЙСМАН</w:t>
      </w:r>
    </w:p>
    <w:p w:rsidR="0071613B" w:rsidRPr="005F58B8" w:rsidRDefault="0071613B" w:rsidP="0071613B">
      <w:pPr>
        <w:spacing w:after="0" w:line="240" w:lineRule="auto"/>
        <w:rPr>
          <w:rFonts w:ascii="Times New Roman" w:hAnsi="Times New Roman" w:cs="Times New Roman"/>
          <w:b/>
          <w:bCs/>
          <w:sz w:val="28"/>
          <w:szCs w:val="28"/>
          <w:lang w:val="uk-UA"/>
        </w:rPr>
      </w:pPr>
      <w:r w:rsidRPr="005F58B8">
        <w:rPr>
          <w:rFonts w:ascii="Times New Roman" w:hAnsi="Times New Roman" w:cs="Times New Roman"/>
          <w:b/>
          <w:bCs/>
          <w:sz w:val="28"/>
          <w:szCs w:val="28"/>
          <w:lang w:val="uk-UA"/>
        </w:rPr>
        <w:br w:type="page"/>
      </w:r>
      <w:bookmarkStart w:id="4" w:name="_GoBack"/>
      <w:bookmarkEnd w:id="4"/>
    </w:p>
    <w:p w:rsidR="0071613B" w:rsidRPr="005F58B8" w:rsidRDefault="0071613B" w:rsidP="0071613B">
      <w:pPr>
        <w:pStyle w:val="a4"/>
        <w:ind w:left="4956"/>
        <w:jc w:val="left"/>
        <w:rPr>
          <w:rFonts w:ascii="Times New Roman" w:hAnsi="Times New Roman"/>
          <w:sz w:val="28"/>
          <w:szCs w:val="28"/>
        </w:rPr>
      </w:pPr>
      <w:r w:rsidRPr="005F58B8">
        <w:rPr>
          <w:rFonts w:ascii="Times New Roman" w:hAnsi="Times New Roman"/>
          <w:sz w:val="28"/>
          <w:szCs w:val="28"/>
        </w:rPr>
        <w:lastRenderedPageBreak/>
        <w:t>ЗАТВЕРДЖЕНО</w:t>
      </w:r>
      <w:r w:rsidRPr="005F58B8">
        <w:rPr>
          <w:rFonts w:ascii="Times New Roman" w:hAnsi="Times New Roman"/>
          <w:sz w:val="28"/>
          <w:szCs w:val="28"/>
        </w:rPr>
        <w:br/>
        <w:t>постановою Кабінету Міністрів України</w:t>
      </w:r>
      <w:r w:rsidRPr="005F58B8">
        <w:rPr>
          <w:rFonts w:ascii="Times New Roman" w:hAnsi="Times New Roman"/>
          <w:sz w:val="28"/>
          <w:szCs w:val="28"/>
        </w:rPr>
        <w:br/>
        <w:t>від _____________ 2019 р. № _______</w:t>
      </w:r>
    </w:p>
    <w:p w:rsidR="0071613B" w:rsidRPr="005F58B8" w:rsidRDefault="0071613B" w:rsidP="0071613B">
      <w:pPr>
        <w:pStyle w:val="a5"/>
        <w:rPr>
          <w:rFonts w:ascii="Times New Roman" w:hAnsi="Times New Roman"/>
          <w:b w:val="0"/>
          <w:sz w:val="28"/>
          <w:szCs w:val="28"/>
        </w:rPr>
      </w:pPr>
    </w:p>
    <w:p w:rsidR="0071613B" w:rsidRPr="005F58B8" w:rsidRDefault="0071613B" w:rsidP="0071613B">
      <w:pPr>
        <w:spacing w:after="0" w:line="240" w:lineRule="auto"/>
        <w:jc w:val="center"/>
        <w:rPr>
          <w:rFonts w:ascii="Times New Roman" w:hAnsi="Times New Roman" w:cs="Times New Roman"/>
          <w:b/>
          <w:bCs/>
          <w:sz w:val="28"/>
          <w:szCs w:val="28"/>
          <w:lang w:val="uk-UA"/>
        </w:rPr>
      </w:pPr>
      <w:r w:rsidRPr="005F58B8">
        <w:rPr>
          <w:rFonts w:ascii="Times New Roman" w:hAnsi="Times New Roman" w:cs="Times New Roman"/>
          <w:b/>
          <w:sz w:val="28"/>
          <w:szCs w:val="28"/>
          <w:lang w:val="uk-UA"/>
        </w:rPr>
        <w:t>ЗМІНИ,</w:t>
      </w:r>
      <w:r w:rsidRPr="005F58B8">
        <w:rPr>
          <w:rFonts w:ascii="Times New Roman" w:hAnsi="Times New Roman" w:cs="Times New Roman"/>
          <w:b/>
          <w:sz w:val="28"/>
          <w:szCs w:val="28"/>
          <w:lang w:val="uk-UA"/>
        </w:rPr>
        <w:br/>
        <w:t xml:space="preserve">що вносяться до </w:t>
      </w:r>
      <w:r w:rsidRPr="005F58B8">
        <w:rPr>
          <w:rFonts w:ascii="Times New Roman" w:hAnsi="Times New Roman" w:cs="Times New Roman"/>
          <w:b/>
          <w:bCs/>
          <w:sz w:val="28"/>
          <w:szCs w:val="28"/>
          <w:lang w:val="uk-UA"/>
        </w:rPr>
        <w:t>постанови Кабінету Міністрів України від 22 листопада 2017 р. № 912</w:t>
      </w:r>
    </w:p>
    <w:p w:rsidR="0071613B" w:rsidRPr="005F58B8" w:rsidRDefault="0071613B" w:rsidP="0071613B">
      <w:pPr>
        <w:pStyle w:val="a5"/>
        <w:rPr>
          <w:rFonts w:ascii="Times New Roman" w:hAnsi="Times New Roman"/>
          <w:b w:val="0"/>
          <w:sz w:val="28"/>
          <w:szCs w:val="28"/>
        </w:rPr>
      </w:pP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1. Абзаци другий–сьомий пункту 2 викласти у такій редакції:</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«2001, 2002, 2003 – у 2020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2004, 2005, 2006 – у 2021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2007, 2008, 2009 – у 2022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2010, 2011, 2012, 2013 – у 2023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2014, 2015, 2016, 2017 – у 2024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1994, 1995, 1996, 1997 – у 2025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1998, 1999, 2000 – у 2026 році.»</w:t>
      </w:r>
    </w:p>
    <w:p w:rsidR="0071613B" w:rsidRPr="005F58B8" w:rsidRDefault="0071613B" w:rsidP="0071613B">
      <w:pPr>
        <w:spacing w:after="120" w:line="240" w:lineRule="auto"/>
        <w:ind w:firstLine="709"/>
        <w:rPr>
          <w:rFonts w:ascii="Times New Roman" w:hAnsi="Times New Roman" w:cs="Times New Roman"/>
          <w:sz w:val="28"/>
          <w:szCs w:val="28"/>
          <w:lang w:val="uk-UA"/>
        </w:rPr>
      </w:pPr>
      <w:r w:rsidRPr="005F58B8">
        <w:rPr>
          <w:rFonts w:ascii="Times New Roman" w:hAnsi="Times New Roman" w:cs="Times New Roman"/>
          <w:sz w:val="28"/>
          <w:szCs w:val="28"/>
          <w:lang w:val="uk-UA"/>
        </w:rPr>
        <w:t>2. Доповнити постанову новим пунктом 3 такого змісту: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Національному агентству із забезпечення якості вищої освіти надавати роз’яснення щодо застосування нормативно-правових актів, затверджених цією постановою.»</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У Порядку надання закладу вищої освіти статусу національного, підтвердження чи позбавлення цього статусу: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 пункти 4, 9 викласти у такій редакції:</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Конкурсна справа закладу вищої освіти на здобуття статусу національного формується ним та складається з:</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клопотання засновника (засновників) або уповноваженого ним (ними) органу (особи) про надання закладу вищої освіти статусу національного;</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самоаналізу виконання закладом вищої освіти обов’язкових критеріїв за формою, що встановлюється Національним агентством;</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зведеної інформації про значення порівняльних критеріїв протягом останніх 7 років (але не раніше як за 2019 рік) за формою, що встановлюється Національним агентством;</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lastRenderedPageBreak/>
        <w:t>стратегічного плану розвитку закладу вищої освіти на період до підтвердження статусу національного.</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Конкурсні справи подаються в електронному вигляді відповідно до вимог, визначених Національним агентством, щороку до 30 квітня Національному агентству.»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«9. Національний заклад вищої освіти для підтвердження статусу національного подає в електронному вигляді відповідно до вимог, визначених Національним агентством, до 30 червня сьомого року після року надання (попереднього підтвердження) статусу національного Національному агентству відповідну заяву.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Моніторингова справа національного закладу вищої освіти на підтвердження статусу національного формується ним та складається із:</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заяви про підтвердження статусу національного закладу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самоаналізу виконання закладом вищої освіти обов’язкових критеріїв за формою, що встановлюється Національним агентством;</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зведеної інформації про значення порівняльних критеріїв протягом останніх 7 років (але не раніше як за 2019 рік) за формою, що встановлюється Національним агентством;</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стратегічного плану розвитку на період до наступного підтвердження статусу національного закладу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2) назву розділу «Реорганізація та ліквідація національних закладів вищої освіти» замінити на назву «Річні звіти про виконання критеріїв. Реорганізація та ліквідація національних закладів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абзац перший пункту 15 викласти у такій редакції:</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«Заклади вищої освіти із статусом національного щороку до 30 квітня подають Національному агентству річний звіт про виконання порівняльних критеріїв в електронній формі, яка дозволяє забезпечити його автоматизоване машинне оброблення, відповідно до вимог, що визначаються Національним агентством, та розміщують його на власних офіційних веб-сайтах.»</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доповнити Порядок пунктами 17, 18 такого змісту: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«17. З метою перевірки відомостей, викладених у конкурсних, моніторингових справах, річних звітах про виконання порівняльних критеріїв Національне агентство має право здійснювати перевірку цих документів, у тому числі виїзну. Порядок здійснення такої перевірки встановлюється МОН за поданням Національного агентства.</w:t>
      </w:r>
    </w:p>
    <w:p w:rsidR="005F58B8" w:rsidRDefault="005F58B8"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За заявою закладу вищої освіти Національн</w:t>
      </w:r>
      <w:r>
        <w:rPr>
          <w:rFonts w:ascii="Times New Roman" w:hAnsi="Times New Roman" w:cs="Times New Roman"/>
          <w:sz w:val="28"/>
          <w:szCs w:val="28"/>
          <w:lang w:val="uk-UA"/>
        </w:rPr>
        <w:t>е агентство доруч</w:t>
      </w:r>
      <w:r w:rsidRPr="005F58B8">
        <w:rPr>
          <w:rFonts w:ascii="Times New Roman" w:hAnsi="Times New Roman" w:cs="Times New Roman"/>
          <w:sz w:val="28"/>
          <w:szCs w:val="28"/>
          <w:lang w:val="uk-UA"/>
        </w:rPr>
        <w:t xml:space="preserve">ає проведення перевірки обраній закладом вищої освіти незалежній установі оцінювання та </w:t>
      </w:r>
      <w:r w:rsidRPr="005F58B8">
        <w:rPr>
          <w:rFonts w:ascii="Times New Roman" w:hAnsi="Times New Roman" w:cs="Times New Roman"/>
          <w:sz w:val="28"/>
          <w:szCs w:val="28"/>
          <w:lang w:val="uk-UA"/>
        </w:rPr>
        <w:lastRenderedPageBreak/>
        <w:t>забезпечення якості вищої освіти з числа відповідних установ, акредитованих Національним агентством. Витрати щодо проведення такої перевірки несе заклад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18. Якщо матеріали конкурсної, моніторингової справи, річних звітів про виконання порівняльних критеріїв містять інформацію з обмеженим доступом, вони подаються до Національного агентства у повному обсязі, однак оприлюднюються лише у частині, доступ до якої не обмежений. Такі матеріали можуть подаватися у паперовому вигляді.»</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У критеріях надання та підтвердження статусу національного закладу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 у пункті 1 слова «обов’язкові, порівняльні та преміальні» замінити словами «обов’язкові та порівняльні»;</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2) пункти 2, 4 викласти у такій редакції:</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 xml:space="preserve">«2. Дотримання обов’язкових критеріїв встановлюється станом на момент подання конкурсної або моніторингової справи. </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Значення кожного порівняльного критерію обраховується за певний календарний рік. Під час обрахунку значень порівняльних критеріїв використовуються відомості щодо кількості здобувачів вищої освіти, науково-педагогічних, наукових працівників станом на 31 грудня відповідного року, якщо не вказано інше.</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Правила застосування критеріїв з метою надання та підтвердження статусу національного закладу вищої освіти затверджуються МОН за поданням Національного агентства.»</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Порівняльними критеріями надання та підтвердження статусу національного закладу вищої освіти є:</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 кількість здобувачів вищої освіти денної форми навчання на одного науково-педагогічного працівника, який працює у закладі вищої освіти за основним місцем роботи і має:</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науковий ступінь доктора наук та/або вчене звання професора;</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науковий ступінь та/або вчене звання.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 xml:space="preserve">Під час обрахунку кількості науково-педагогічних працівників звання “народний артист”, “народний художник”, “народний архітектор”, “народний вчитель”, “заслужений діяч мистецтв”, “заслужений тренер України” прирівнюються до вченого звання професора, звання “заслужений артист”, “заслужений художник”, “заслужений архітектор”, “заслужений вчитель”, “заслужений працівник культури”, “заслужений майстер спорту України”, </w:t>
      </w:r>
      <w:r w:rsidRPr="005F58B8">
        <w:rPr>
          <w:rFonts w:ascii="Times New Roman" w:hAnsi="Times New Roman" w:cs="Times New Roman"/>
          <w:sz w:val="28"/>
          <w:szCs w:val="28"/>
          <w:lang w:val="uk-UA"/>
        </w:rPr>
        <w:lastRenderedPageBreak/>
        <w:t>“заслужений працівник освіти”, “заслужений майстер народної творчості України” – до вченого звання доцента;</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2) питома вага здобувачів вищої освіти, які під час складання єдиного державного кваліфікаційного іспиту продемонстрували результати в межах 25 відсотків кращих серед учасників відповідного іспиту у відповідному році (стосується здобувачів вищої освіти, для яких передбачається складення єдиного державного кваліфікаційного іспиту відповідно до частини другої статті 6 Закону України “Про вищу освіту”);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кількість здобувачів вищої освіти денної форми навчання, які не менше трьох місяців протягом відповідного року або із завершенням у відповідному році навчалися (стажувалися) в іноземних закладах вищої освіти (наукових установах) за межами України, приведена до 100 здобувачів вищої освіти денної форми навчання;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кількість науково-педагогічних і наукових працівників, які не менше трьох місяців протягом відповідного року або із завершенням у відповідному році стажувалися, проводили навчальні заняття в іноземних закладах вищої освіти (наукових установах) (для закладів вищої освіти та наукових установ культурологічного та мистецького спрямування – проводили навчальні заняття або брали участь (у тому числі як члени журі) у культурно-мистецьких проектах) за межами України, приведена до 100 науково-педагогічних і наукових працівників,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5) кількість здобувачів вищої освіти, які здобули у відповідному році призові місця на Міжнародних студентських олімпіадах, II етапі Всеукраїнської студентської олімпіади, II етапі Всеукраїнського конкурсу студентських наукових робіт, інших освітньо-наукових конкурсах, які проводяться або визнані МОН, міжнародних та всеукраїнських культурно-мистецьких проектах, які проводяться або визнані Мінкультури, на Олімпійських, Паралімпійських, Дефлімпійських іграх, Всесвітній та Всеукраїнській універсіадах, чемпіонатах світу, Європи, Європейських іграх, етапах Кубків світу та Європи, чемпіонату України з видів спорту, які проводяться або визнані центральним органом виконавчої влади, що забезпечує формування державної політики у сфері фізичної культури та спорту, приведена до 100 здобувачів вищої освіти денної форми навчання;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6) середньорічна кількість іноземних громадян серед здобувачів вищої освіти у закладі вищої освіти, які навчаються за кошти фізичних або юридичних осіб, за денною формою навчання у відповідному році, приведена до 100 здобувачів вищої освіти денної форми навчання;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 xml:space="preserve">7) кількість громадян країн – членів Організації економічного співробітництва та розвитку серед здобувачів вищої освіти, які навчаються за </w:t>
      </w:r>
      <w:r w:rsidRPr="005F58B8">
        <w:rPr>
          <w:rFonts w:ascii="Times New Roman" w:hAnsi="Times New Roman" w:cs="Times New Roman"/>
          <w:sz w:val="28"/>
          <w:szCs w:val="28"/>
          <w:lang w:val="uk-UA"/>
        </w:rPr>
        <w:lastRenderedPageBreak/>
        <w:t>кошти фізичних або юридичних осіб, за денною формою навчання у відповідному році, приведена до 100 здобувачів вищої освіти денної форми навчання;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8) середнє значення показників індексів Гірша науково-педагогічних та наукових працівників (які працюють у закладі вищої освіти за основним місцем роботи) у наукометричних базах Scopus, Web of Science, інших наукометричних базах, визнаних МОН, приведене до кількості науково-педагогічних і наукових працівників цього закладу,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9) кількість науково-педагогічних та наукових працівників, які мають не менше п’яти наукових публікацій у періодичних виданнях, які на час публікації було включено до наукометричної бази Scopus або Web of Science, інших наукометричних баз, визнаних МОН, приведена до 100 науково-педагогічних і наукових працівників,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До числа таких публікацій прирівнюються: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дипломи (документи) здобувачів вищої освіти – переможців та призерів (лауреатів) міжнародних культурно-мистецьких проектів, внесених до відповідних міжнародних реєстрів, визнаних Мінкультури (для діячів культури і мистецтв, які працюють у закладі вищої освіти за основним місцем роботи, педагогічна діяльність яких відповідно до навчального плану передбачає індивідуальну роботу з опанування мистецьких вмінь і навичок та безпосередньо впливає на формування професійної майстерності майбутнього митця);</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призові місця на Олімпійських, Паралімпійських, Дефлімпійських іграх, Всесвітній та Всеукраїнській універсіадах, чемпіонатах світу, Європи, Європейських іграх, етапах Кубків світу та Європи з видів спорту, які визнані центральним органом виконавчої влади, що забезпечує формування державної політики у сфері фізичної культури та спорту (для осіб, які працюють у закладі вищої освіти за основним місцем роботи, педагогічна діяльність яких відповідно до навчального плану передбачає індивідуальну роботу з опанування спортивної майстерності та безпосередньо впливає на формування професійної майстерності спортсмена).</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Один диплом (документ, призове місце) може бути зарахований одному науково-педагогічному (науковому) працівнику або в рівних частках двом чи трьом працівникам;</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 xml:space="preserve">10) кількість наукових журналів, які входять з ненульовим коефіцієнтом впливовості до наукометричних баз Scopus, Web of Science, інших наукометричних баз, визнаних МОН, що видаються закладом вищої освіти, </w:t>
      </w:r>
      <w:r w:rsidRPr="005F58B8">
        <w:rPr>
          <w:rFonts w:ascii="Times New Roman" w:hAnsi="Times New Roman" w:cs="Times New Roman"/>
          <w:sz w:val="28"/>
          <w:szCs w:val="28"/>
          <w:lang w:val="uk-UA"/>
        </w:rPr>
        <w:lastRenderedPageBreak/>
        <w:t>приведена до кількості спеціальностей, з яких здійснюється підготовка здобувачів вищої освіти у закладі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11) кількість науково-педагогічних та наукових працівників, які здійснювали наукове керівництво (консультування) не менше п’ятьох здобувачів наукових ступенів, які захистилися до 31 грудня відповідного року, приведена до 100 науково-педагогічних і наукових працівників,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12) кількість здобувачів наукового ступеня, яким було присуджено науковий ступінь у відповідному році, приведена до 100 науково-педагогічних і наукових працівників,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13) кількість об’єктів права інтелектуальної власності, які комерціалізовано закладом вищої освіти та/або його науково-педагогічними та науковими працівниками, які працюють у ньому на постійній основі, приведена до 100 науково-педагогічних і наукових працівників, які працюють у закладі вищої освіти за основним місцем роботи;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14) місце закладу вищої освіти у міжнародних рейтингах QS (QS World University Rankings), THE (Times Higher Education World University Rankings) та Шанхайському рейтингу (Academic Ranking of World Universities) у відповідному році.»</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підпункт 2 пункту 3 викласти у такій редакції:</w:t>
      </w:r>
    </w:p>
    <w:p w:rsidR="0071613B" w:rsidRPr="005F58B8" w:rsidRDefault="005F58B8" w:rsidP="0071613B">
      <w:pPr>
        <w:spacing w:after="12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w:t>
      </w:r>
      <w:r w:rsidR="0071613B" w:rsidRPr="005F58B8">
        <w:rPr>
          <w:rFonts w:ascii="Times New Roman" w:hAnsi="Times New Roman" w:cs="Times New Roman"/>
          <w:sz w:val="28"/>
          <w:szCs w:val="28"/>
          <w:lang w:val="uk-UA"/>
        </w:rPr>
        <w:t>наявність інституційної акредитації Національного агентства чи іноземного акредитаційного агентства або агентства забезпечення якості вищої освіти, сертифікати якого визнаються в Україні (критерій починає застосовуватися через два роки з дня набрання чинності Порядком проведення інституційної акредитації)</w:t>
      </w:r>
      <w:r w:rsidRPr="005F58B8">
        <w:rPr>
          <w:rFonts w:ascii="Times New Roman" w:hAnsi="Times New Roman" w:cs="Times New Roman"/>
          <w:sz w:val="28"/>
          <w:szCs w:val="28"/>
          <w:lang w:val="uk-UA"/>
        </w:rPr>
        <w:t xml:space="preserve"> або позитивна оцінка (сертифікація) системи забезпечення закладом вищої освіти якості освітньої діяльності та якості вищої освіти (системи внутрішнього забезпечення якості) відповідно до вимог абзацу одинадцятого частини другої статті 16 Закону України “Про вищу освіту” (критерій починає застосовуватися через два роки після затвердження Національним агентством із забезпечення якості </w:t>
      </w:r>
      <w:r>
        <w:rPr>
          <w:rFonts w:ascii="Times New Roman" w:hAnsi="Times New Roman" w:cs="Times New Roman"/>
          <w:sz w:val="28"/>
          <w:szCs w:val="28"/>
          <w:lang w:val="uk-UA"/>
        </w:rPr>
        <w:t>вищої освіти відповідних вимог)</w:t>
      </w:r>
      <w:r w:rsidR="0071613B" w:rsidRPr="005F58B8">
        <w:rPr>
          <w:rFonts w:ascii="Times New Roman" w:hAnsi="Times New Roman" w:cs="Times New Roman"/>
          <w:sz w:val="28"/>
          <w:szCs w:val="28"/>
          <w:lang w:val="uk-UA"/>
        </w:rPr>
        <w:t>;»</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 доповнити критерії новим пунктом 4</w:t>
      </w:r>
      <w:r w:rsidRPr="005F58B8">
        <w:rPr>
          <w:rFonts w:ascii="Times New Roman" w:hAnsi="Times New Roman" w:cs="Times New Roman"/>
          <w:sz w:val="28"/>
          <w:szCs w:val="28"/>
          <w:vertAlign w:val="superscript"/>
          <w:lang w:val="uk-UA"/>
        </w:rPr>
        <w:t>1</w:t>
      </w:r>
      <w:r w:rsidRPr="005F58B8">
        <w:rPr>
          <w:rFonts w:ascii="Times New Roman" w:hAnsi="Times New Roman" w:cs="Times New Roman"/>
          <w:sz w:val="28"/>
          <w:szCs w:val="28"/>
          <w:lang w:val="uk-UA"/>
        </w:rPr>
        <w:t xml:space="preserve"> такого змісту:</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«4</w:t>
      </w:r>
      <w:r w:rsidRPr="005F58B8">
        <w:rPr>
          <w:rFonts w:ascii="Times New Roman" w:hAnsi="Times New Roman" w:cs="Times New Roman"/>
          <w:sz w:val="28"/>
          <w:szCs w:val="28"/>
          <w:vertAlign w:val="superscript"/>
          <w:lang w:val="uk-UA"/>
        </w:rPr>
        <w:t>1</w:t>
      </w:r>
      <w:r w:rsidRPr="005F58B8">
        <w:rPr>
          <w:rFonts w:ascii="Times New Roman" w:hAnsi="Times New Roman" w:cs="Times New Roman"/>
          <w:sz w:val="28"/>
          <w:szCs w:val="28"/>
          <w:lang w:val="uk-UA"/>
        </w:rPr>
        <w:t>. Під час обрахунку значення порівняльних критеріїв:</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1) до здобувачів вищої освіти денної форми навчання прирівнюються інтерни і лікарі-резиденти;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lastRenderedPageBreak/>
        <w:t xml:space="preserve">2) порівняльні критерії, передбачені підпунктами 3, 4, 6, 7, 9 пункту 4 цих критеріїв, не застосовуються до вищих військових навчальних закладів (закладів вищої освіти із специфічними умовами навчання); </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3) під час обрахунку до показника певного критерію включаються відповідні показники усіх відокремлених структурних підрозділів закладу вищої освіти.»</w:t>
      </w:r>
    </w:p>
    <w:p w:rsidR="0071613B" w:rsidRPr="005F58B8" w:rsidRDefault="0071613B" w:rsidP="0071613B">
      <w:pPr>
        <w:spacing w:after="120" w:line="240" w:lineRule="auto"/>
        <w:ind w:firstLine="709"/>
        <w:jc w:val="both"/>
        <w:rPr>
          <w:rFonts w:ascii="Times New Roman" w:hAnsi="Times New Roman" w:cs="Times New Roman"/>
          <w:sz w:val="28"/>
          <w:szCs w:val="28"/>
          <w:lang w:val="uk-UA"/>
        </w:rPr>
      </w:pPr>
      <w:r w:rsidRPr="005F58B8">
        <w:rPr>
          <w:rFonts w:ascii="Times New Roman" w:hAnsi="Times New Roman" w:cs="Times New Roman"/>
          <w:sz w:val="28"/>
          <w:szCs w:val="28"/>
          <w:lang w:val="uk-UA"/>
        </w:rPr>
        <w:t>5) пункт 5 та примітку виключити.</w:t>
      </w:r>
    </w:p>
    <w:p w:rsidR="0071613B" w:rsidRPr="005F58B8" w:rsidRDefault="0071613B" w:rsidP="0071613B">
      <w:pPr>
        <w:spacing w:before="240"/>
        <w:jc w:val="center"/>
        <w:rPr>
          <w:rFonts w:ascii="Times New Roman" w:hAnsi="Times New Roman" w:cs="Times New Roman"/>
          <w:b/>
          <w:i/>
          <w:color w:val="000000"/>
          <w:sz w:val="28"/>
          <w:szCs w:val="28"/>
          <w:lang w:val="uk-UA"/>
        </w:rPr>
      </w:pPr>
    </w:p>
    <w:p w:rsidR="0071613B" w:rsidRPr="005F58B8" w:rsidRDefault="0071613B" w:rsidP="0071613B">
      <w:pPr>
        <w:spacing w:before="240"/>
        <w:jc w:val="center"/>
        <w:rPr>
          <w:rFonts w:ascii="Times New Roman" w:hAnsi="Times New Roman" w:cs="Times New Roman"/>
          <w:sz w:val="28"/>
          <w:szCs w:val="28"/>
          <w:lang w:val="uk-UA"/>
        </w:rPr>
      </w:pPr>
      <w:r w:rsidRPr="005F58B8">
        <w:rPr>
          <w:rFonts w:ascii="Times New Roman" w:hAnsi="Times New Roman" w:cs="Times New Roman"/>
          <w:b/>
          <w:i/>
          <w:color w:val="000000"/>
          <w:sz w:val="28"/>
          <w:szCs w:val="28"/>
          <w:lang w:val="uk-UA"/>
        </w:rPr>
        <w:t>____________________</w:t>
      </w:r>
    </w:p>
    <w:p w:rsidR="0071613B" w:rsidRPr="005F58B8" w:rsidRDefault="0071613B">
      <w:pPr>
        <w:rPr>
          <w:rFonts w:ascii="Times New Roman" w:hAnsi="Times New Roman" w:cs="Times New Roman"/>
          <w:sz w:val="28"/>
          <w:szCs w:val="28"/>
          <w:lang w:val="uk-UA"/>
        </w:rPr>
      </w:pPr>
    </w:p>
    <w:sectPr w:rsidR="0071613B" w:rsidRPr="005F58B8">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0C9"/>
    <w:rsid w:val="000730C9"/>
    <w:rsid w:val="005F58B8"/>
    <w:rsid w:val="00682937"/>
    <w:rsid w:val="00703760"/>
    <w:rsid w:val="0071613B"/>
    <w:rsid w:val="00810533"/>
    <w:rsid w:val="00C81D38"/>
    <w:rsid w:val="00C874D7"/>
    <w:rsid w:val="00C90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12261"/>
  <w15:chartTrackingRefBased/>
  <w15:docId w15:val="{BE3410E5-7428-4B27-ABD8-2D401D78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0730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0730C9"/>
  </w:style>
  <w:style w:type="paragraph" w:customStyle="1" w:styleId="rvps6">
    <w:name w:val="rvps6"/>
    <w:basedOn w:val="a"/>
    <w:rsid w:val="000730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0730C9"/>
  </w:style>
  <w:style w:type="paragraph" w:customStyle="1" w:styleId="rvps7">
    <w:name w:val="rvps7"/>
    <w:basedOn w:val="a"/>
    <w:rsid w:val="000730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0730C9"/>
  </w:style>
  <w:style w:type="paragraph" w:customStyle="1" w:styleId="rvps2">
    <w:name w:val="rvps2"/>
    <w:basedOn w:val="a"/>
    <w:rsid w:val="000730C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semiHidden/>
    <w:unhideWhenUsed/>
    <w:rsid w:val="000730C9"/>
    <w:rPr>
      <w:color w:val="0000FF"/>
      <w:u w:val="single"/>
    </w:rPr>
  </w:style>
  <w:style w:type="paragraph" w:customStyle="1" w:styleId="a4">
    <w:name w:val="Шапка документу"/>
    <w:basedOn w:val="a"/>
    <w:rsid w:val="0071613B"/>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5">
    <w:name w:val="Назва документа"/>
    <w:basedOn w:val="a"/>
    <w:next w:val="a"/>
    <w:rsid w:val="0071613B"/>
    <w:pPr>
      <w:keepNext/>
      <w:keepLines/>
      <w:spacing w:before="240" w:after="240" w:line="240" w:lineRule="auto"/>
      <w:jc w:val="center"/>
    </w:pPr>
    <w:rPr>
      <w:rFonts w:ascii="Antiqua" w:eastAsia="Times New Roman" w:hAnsi="Antiqua" w:cs="Times New Roman"/>
      <w:b/>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174289">
      <w:bodyDiv w:val="1"/>
      <w:marLeft w:val="0"/>
      <w:marRight w:val="0"/>
      <w:marTop w:val="0"/>
      <w:marBottom w:val="0"/>
      <w:divBdr>
        <w:top w:val="none" w:sz="0" w:space="0" w:color="auto"/>
        <w:left w:val="none" w:sz="0" w:space="0" w:color="auto"/>
        <w:bottom w:val="none" w:sz="0" w:space="0" w:color="auto"/>
        <w:right w:val="none" w:sz="0" w:space="0" w:color="auto"/>
      </w:divBdr>
      <w:divsChild>
        <w:div w:id="1565144022">
          <w:marLeft w:val="0"/>
          <w:marRight w:val="0"/>
          <w:marTop w:val="0"/>
          <w:marBottom w:val="150"/>
          <w:divBdr>
            <w:top w:val="none" w:sz="0" w:space="0" w:color="auto"/>
            <w:left w:val="none" w:sz="0" w:space="0" w:color="auto"/>
            <w:bottom w:val="none" w:sz="0" w:space="0" w:color="auto"/>
            <w:right w:val="none" w:sz="0" w:space="0" w:color="auto"/>
          </w:divBdr>
        </w:div>
      </w:divsChild>
    </w:div>
    <w:div w:id="1129282389">
      <w:bodyDiv w:val="1"/>
      <w:marLeft w:val="0"/>
      <w:marRight w:val="0"/>
      <w:marTop w:val="0"/>
      <w:marBottom w:val="0"/>
      <w:divBdr>
        <w:top w:val="none" w:sz="0" w:space="0" w:color="auto"/>
        <w:left w:val="none" w:sz="0" w:space="0" w:color="auto"/>
        <w:bottom w:val="none" w:sz="0" w:space="0" w:color="auto"/>
        <w:right w:val="none" w:sz="0" w:space="0" w:color="auto"/>
      </w:divBdr>
      <w:divsChild>
        <w:div w:id="954753846">
          <w:marLeft w:val="0"/>
          <w:marRight w:val="0"/>
          <w:marTop w:val="0"/>
          <w:marBottom w:val="150"/>
          <w:divBdr>
            <w:top w:val="none" w:sz="0" w:space="0" w:color="auto"/>
            <w:left w:val="none" w:sz="0" w:space="0" w:color="auto"/>
            <w:bottom w:val="none" w:sz="0" w:space="0" w:color="auto"/>
            <w:right w:val="none" w:sz="0" w:space="0" w:color="auto"/>
          </w:divBdr>
        </w:div>
      </w:divsChild>
    </w:div>
    <w:div w:id="1947425099">
      <w:bodyDiv w:val="1"/>
      <w:marLeft w:val="0"/>
      <w:marRight w:val="0"/>
      <w:marTop w:val="0"/>
      <w:marBottom w:val="0"/>
      <w:divBdr>
        <w:top w:val="none" w:sz="0" w:space="0" w:color="auto"/>
        <w:left w:val="none" w:sz="0" w:space="0" w:color="auto"/>
        <w:bottom w:val="none" w:sz="0" w:space="0" w:color="auto"/>
        <w:right w:val="none" w:sz="0" w:space="0" w:color="auto"/>
      </w:divBdr>
      <w:divsChild>
        <w:div w:id="196465634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86;&#1083;&#1100;&#1079;&#1086;&#1074;&#1072;&#1090;&#1077;&#1083;&#1100;\Documents\&#1053;&#1072;&#1089;&#1090;&#1088;&#1072;&#1080;&#1074;&#1072;&#1077;&#1084;&#1099;&#1077;%20&#1096;&#1072;&#1073;&#1083;&#1086;&#1085;&#1099;%20Office\word200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word2003</Template>
  <TotalTime>9</TotalTime>
  <Pages>8</Pages>
  <Words>8940</Words>
  <Characters>5096</Characters>
  <Application>Microsoft Office Word</Application>
  <DocSecurity>0</DocSecurity>
  <Lines>42</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Мруга Марина Рашидівна</cp:lastModifiedBy>
  <cp:revision>4</cp:revision>
  <dcterms:created xsi:type="dcterms:W3CDTF">2019-07-29T09:26:00Z</dcterms:created>
  <dcterms:modified xsi:type="dcterms:W3CDTF">2019-07-29T09:30:00Z</dcterms:modified>
</cp:coreProperties>
</file>