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A4" w:rsidRDefault="005F6DA4" w:rsidP="005F6DA4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</w:p>
    <w:p w:rsidR="00704013" w:rsidRDefault="002373EC" w:rsidP="0066506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2373EC">
        <w:rPr>
          <w:sz w:val="28"/>
          <w:szCs w:val="28"/>
        </w:rPr>
        <w:t>Звіт про результати громадського обговорення</w:t>
      </w:r>
    </w:p>
    <w:p w:rsidR="00665062" w:rsidRDefault="002373EC" w:rsidP="0066506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73EC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2373EC">
        <w:rPr>
          <w:sz w:val="28"/>
          <w:szCs w:val="28"/>
        </w:rPr>
        <w:t xml:space="preserve"> </w:t>
      </w:r>
      <w:r w:rsidR="001C7EDF" w:rsidRPr="001C7EDF">
        <w:rPr>
          <w:sz w:val="28"/>
          <w:szCs w:val="28"/>
        </w:rPr>
        <w:t xml:space="preserve">наказу МОН «Про визнання таким, що втратив чинність, наказу Міністерства освіти і науки України </w:t>
      </w:r>
      <w:r w:rsidR="001C7EDF">
        <w:rPr>
          <w:sz w:val="28"/>
          <w:szCs w:val="28"/>
        </w:rPr>
        <w:t>від 15 вересня 2008 року № 852», розміщеного на офіційному веб-сайті МОН</w:t>
      </w:r>
    </w:p>
    <w:p w:rsidR="005F6DA4" w:rsidRDefault="001C7EDF" w:rsidP="0066506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 період з 16 травня по 17 червня 2019 року.</w:t>
      </w:r>
    </w:p>
    <w:p w:rsidR="001C7EDF" w:rsidRDefault="001C7EDF" w:rsidP="0066506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1D6664" w:rsidRDefault="009A12E0" w:rsidP="001D6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A12E0">
        <w:rPr>
          <w:sz w:val="28"/>
          <w:szCs w:val="28"/>
        </w:rPr>
        <w:t>Міністерство</w:t>
      </w:r>
      <w:r w:rsidR="002373EC">
        <w:rPr>
          <w:sz w:val="28"/>
          <w:szCs w:val="28"/>
        </w:rPr>
        <w:t>м</w:t>
      </w:r>
      <w:r w:rsidRPr="009A12E0">
        <w:rPr>
          <w:sz w:val="28"/>
          <w:szCs w:val="28"/>
        </w:rPr>
        <w:t xml:space="preserve"> освіти і науки України </w:t>
      </w:r>
      <w:r w:rsidR="002373EC">
        <w:rPr>
          <w:sz w:val="28"/>
          <w:szCs w:val="28"/>
        </w:rPr>
        <w:t xml:space="preserve">було запропоновано </w:t>
      </w:r>
      <w:r w:rsidRPr="009A12E0">
        <w:rPr>
          <w:sz w:val="28"/>
          <w:szCs w:val="28"/>
        </w:rPr>
        <w:t>для громадського обговорення</w:t>
      </w:r>
      <w:r>
        <w:rPr>
          <w:sz w:val="28"/>
          <w:szCs w:val="28"/>
        </w:rPr>
        <w:t xml:space="preserve"> проект </w:t>
      </w:r>
      <w:r w:rsidR="001C7EDF" w:rsidRPr="001C7EDF">
        <w:rPr>
          <w:sz w:val="28"/>
          <w:szCs w:val="28"/>
        </w:rPr>
        <w:t xml:space="preserve">наказу МОН «Про визнання таким, що втратив чинність, наказу Міністерства освіти і науки України від 15 вересня 2008 року </w:t>
      </w:r>
      <w:r w:rsidR="001D4B59">
        <w:rPr>
          <w:sz w:val="28"/>
          <w:szCs w:val="28"/>
        </w:rPr>
        <w:t xml:space="preserve"> </w:t>
      </w:r>
      <w:r w:rsidR="00665062">
        <w:rPr>
          <w:sz w:val="28"/>
          <w:szCs w:val="28"/>
        </w:rPr>
        <w:t>№ </w:t>
      </w:r>
      <w:bookmarkStart w:id="0" w:name="_GoBack"/>
      <w:bookmarkEnd w:id="0"/>
      <w:r w:rsidR="001C7EDF" w:rsidRPr="001C7EDF">
        <w:rPr>
          <w:sz w:val="28"/>
          <w:szCs w:val="28"/>
        </w:rPr>
        <w:t>852».</w:t>
      </w:r>
      <w:r w:rsidR="001D6664">
        <w:rPr>
          <w:sz w:val="28"/>
          <w:szCs w:val="28"/>
        </w:rPr>
        <w:t xml:space="preserve"> </w:t>
      </w:r>
      <w:r w:rsidR="001C7EDF" w:rsidRPr="001C7EDF">
        <w:rPr>
          <w:sz w:val="28"/>
          <w:szCs w:val="28"/>
        </w:rPr>
        <w:t>Проектом акта скасовуються Положення про спеціальну загальноосвітню школу (школу-інтернат) для дітей, які потребують корекції фізичного та (або) розумового розвитку</w:t>
      </w:r>
      <w:r w:rsidR="001D4B59">
        <w:rPr>
          <w:sz w:val="28"/>
          <w:szCs w:val="28"/>
        </w:rPr>
        <w:t>.</w:t>
      </w:r>
      <w:r w:rsidR="001C7EDF" w:rsidRPr="001C7EDF">
        <w:rPr>
          <w:sz w:val="28"/>
          <w:szCs w:val="28"/>
        </w:rPr>
        <w:t xml:space="preserve"> </w:t>
      </w:r>
    </w:p>
    <w:p w:rsidR="001C7EDF" w:rsidRDefault="001C7EDF" w:rsidP="001D6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період розміщення акта на</w:t>
      </w:r>
      <w:r w:rsidR="001D6664">
        <w:rPr>
          <w:sz w:val="28"/>
          <w:szCs w:val="28"/>
        </w:rPr>
        <w:t>ді</w:t>
      </w:r>
      <w:r>
        <w:rPr>
          <w:sz w:val="28"/>
          <w:szCs w:val="28"/>
        </w:rPr>
        <w:t>йшли пропозицій від Чигиринського навчально-реабілітаційного центру Черкаської обласної ради, Уманського навчально-реабілітаційного центру Черкаської обласної ради та Корсунь-Шев</w:t>
      </w:r>
      <w:r w:rsidR="001D6664">
        <w:rPr>
          <w:sz w:val="28"/>
          <w:szCs w:val="28"/>
        </w:rPr>
        <w:t>ченківського багатопрофільного н</w:t>
      </w:r>
      <w:r>
        <w:rPr>
          <w:sz w:val="28"/>
          <w:szCs w:val="28"/>
        </w:rPr>
        <w:t xml:space="preserve">авчально-реабілітаційного центру Черкаської обласної ради щодо відтермінування скасування </w:t>
      </w:r>
      <w:r w:rsidR="001A0349" w:rsidRPr="001A0349">
        <w:rPr>
          <w:sz w:val="28"/>
          <w:szCs w:val="28"/>
        </w:rPr>
        <w:t>Положення про спеціальну загальноосвітню школу (школу-інтернат) для дітей, які потребують корекції фізичного та (або) розумового розвитку</w:t>
      </w:r>
      <w:r w:rsidR="001A0349">
        <w:rPr>
          <w:sz w:val="28"/>
          <w:szCs w:val="28"/>
        </w:rPr>
        <w:t xml:space="preserve"> до внесення відповідних змін до Бюджетного кодексу України.</w:t>
      </w:r>
    </w:p>
    <w:p w:rsidR="001D4B59" w:rsidRPr="001D6664" w:rsidRDefault="001D4B59" w:rsidP="005F6D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Пропозиції не враховані </w:t>
      </w:r>
      <w:r w:rsidRPr="001D4B59">
        <w:rPr>
          <w:sz w:val="28"/>
          <w:szCs w:val="28"/>
        </w:rPr>
        <w:t xml:space="preserve">у зв’язку із </w:t>
      </w:r>
      <w:r w:rsidR="001D6664">
        <w:rPr>
          <w:sz w:val="28"/>
          <w:szCs w:val="28"/>
        </w:rPr>
        <w:t>набуттям чинності</w:t>
      </w:r>
      <w:r w:rsidR="001D6664" w:rsidRPr="001D6664">
        <w:t xml:space="preserve"> </w:t>
      </w:r>
      <w:r w:rsidR="001D6664" w:rsidRPr="001D6664">
        <w:rPr>
          <w:sz w:val="28"/>
          <w:szCs w:val="28"/>
        </w:rPr>
        <w:t>27.03.2019</w:t>
      </w:r>
      <w:r w:rsidRPr="001D4B59">
        <w:rPr>
          <w:sz w:val="28"/>
          <w:szCs w:val="28"/>
        </w:rPr>
        <w:t xml:space="preserve"> постанови Кабінету Міністрів України від 06 березня 2019 року № 221 «Про затвердження Положення про спеціальну школу та Положення про навчально-реабілітаційний центр».</w:t>
      </w:r>
    </w:p>
    <w:sectPr w:rsidR="001D4B59" w:rsidRPr="001D6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0"/>
    <w:rsid w:val="001A0349"/>
    <w:rsid w:val="001C7EDF"/>
    <w:rsid w:val="001D4B59"/>
    <w:rsid w:val="001D6664"/>
    <w:rsid w:val="002373EC"/>
    <w:rsid w:val="005F6DA4"/>
    <w:rsid w:val="00665062"/>
    <w:rsid w:val="00704013"/>
    <w:rsid w:val="008E69B0"/>
    <w:rsid w:val="009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524E"/>
  <w15:chartTrackingRefBased/>
  <w15:docId w15:val="{D395E3DC-0B71-417C-88A0-741B0806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A12E0"/>
    <w:rPr>
      <w:color w:val="0000FF"/>
      <w:u w:val="single"/>
    </w:rPr>
  </w:style>
  <w:style w:type="character" w:styleId="a5">
    <w:name w:val="Strong"/>
    <w:basedOn w:val="a0"/>
    <w:uiPriority w:val="22"/>
    <w:qFormat/>
    <w:rsid w:val="009A1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Дмитрієва-Заруденко Юлія Володимирівна</dc:creator>
  <cp:keywords/>
  <dc:description/>
  <cp:lastModifiedBy>Дмитрієва-Заруденко Юлія Володимирівна</cp:lastModifiedBy>
  <cp:revision>6</cp:revision>
  <dcterms:created xsi:type="dcterms:W3CDTF">2019-06-18T09:55:00Z</dcterms:created>
  <dcterms:modified xsi:type="dcterms:W3CDTF">2019-06-18T12:14:00Z</dcterms:modified>
</cp:coreProperties>
</file>