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2F5DA1" w:rsidRDefault="00122390" w:rsidP="00A02DBD">
      <w:pPr>
        <w:jc w:val="center"/>
        <w:rPr>
          <w:b/>
          <w:sz w:val="28"/>
          <w:szCs w:val="28"/>
          <w:lang w:val="uk-UA"/>
        </w:rPr>
      </w:pPr>
      <w:r w:rsidRPr="002F5DA1">
        <w:rPr>
          <w:b/>
          <w:sz w:val="28"/>
          <w:szCs w:val="28"/>
          <w:lang w:val="uk-UA"/>
        </w:rPr>
        <w:t xml:space="preserve">Звіт </w:t>
      </w:r>
    </w:p>
    <w:p w:rsidR="005E1150" w:rsidRPr="002F5DA1" w:rsidRDefault="00122390" w:rsidP="00A02DBD">
      <w:pPr>
        <w:jc w:val="center"/>
        <w:rPr>
          <w:b/>
          <w:sz w:val="28"/>
          <w:szCs w:val="28"/>
          <w:lang w:val="uk-UA"/>
        </w:rPr>
      </w:pPr>
      <w:r w:rsidRPr="002F5DA1">
        <w:rPr>
          <w:b/>
          <w:sz w:val="28"/>
          <w:szCs w:val="28"/>
          <w:lang w:val="uk-UA"/>
        </w:rPr>
        <w:t>про громадське обговорення</w:t>
      </w:r>
      <w:r w:rsidR="00FB5D01" w:rsidRPr="002F5DA1">
        <w:rPr>
          <w:b/>
          <w:sz w:val="28"/>
          <w:szCs w:val="28"/>
          <w:lang w:val="uk-UA"/>
        </w:rPr>
        <w:t xml:space="preserve"> </w:t>
      </w:r>
    </w:p>
    <w:p w:rsidR="00FB5D01" w:rsidRPr="002F5DA1" w:rsidRDefault="00FB5D01" w:rsidP="00FB5D01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DA1">
        <w:rPr>
          <w:rFonts w:ascii="Times New Roman" w:hAnsi="Times New Roman"/>
          <w:b/>
          <w:sz w:val="28"/>
          <w:szCs w:val="28"/>
        </w:rPr>
        <w:t xml:space="preserve">проекту наказу Міністерства освіти і науки України </w:t>
      </w:r>
    </w:p>
    <w:p w:rsidR="001A13F0" w:rsidRPr="002F5DA1" w:rsidRDefault="00FB5D01" w:rsidP="003D06BD">
      <w:pPr>
        <w:pStyle w:val="ac"/>
        <w:spacing w:after="0" w:line="240" w:lineRule="auto"/>
        <w:jc w:val="center"/>
        <w:rPr>
          <w:sz w:val="28"/>
          <w:szCs w:val="28"/>
          <w:lang w:eastAsia="uk-UA"/>
        </w:rPr>
      </w:pPr>
      <w:r w:rsidRPr="002F5DA1">
        <w:rPr>
          <w:sz w:val="28"/>
          <w:szCs w:val="28"/>
          <w:lang w:eastAsia="uk-UA"/>
        </w:rPr>
        <w:t>«</w:t>
      </w:r>
      <w:r w:rsidR="00BC612B" w:rsidRPr="002F5DA1">
        <w:rPr>
          <w:rFonts w:ascii="Times New Roman" w:hAnsi="Times New Roman"/>
          <w:b/>
          <w:bCs/>
          <w:sz w:val="28"/>
          <w:szCs w:val="28"/>
        </w:rPr>
        <w:t>Про внесення змін до Положення про електронний підручник</w:t>
      </w:r>
      <w:r w:rsidRPr="002F5DA1">
        <w:rPr>
          <w:sz w:val="28"/>
          <w:szCs w:val="28"/>
          <w:lang w:eastAsia="uk-UA"/>
        </w:rPr>
        <w:t>»</w:t>
      </w:r>
    </w:p>
    <w:p w:rsidR="00FB5D01" w:rsidRPr="002F5DA1" w:rsidRDefault="00FB5D01" w:rsidP="00FB5D01">
      <w:pPr>
        <w:ind w:firstLine="709"/>
        <w:jc w:val="center"/>
        <w:rPr>
          <w:lang w:val="uk-UA"/>
        </w:rPr>
      </w:pPr>
    </w:p>
    <w:p w:rsidR="00122390" w:rsidRPr="002F5DA1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2F5DA1">
        <w:rPr>
          <w:b/>
          <w:sz w:val="28"/>
          <w:szCs w:val="28"/>
          <w:lang w:val="uk-UA"/>
        </w:rPr>
        <w:t>1. </w:t>
      </w:r>
      <w:r w:rsidR="00122390" w:rsidRPr="002F5DA1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2F5DA1">
        <w:rPr>
          <w:b/>
          <w:sz w:val="28"/>
          <w:szCs w:val="28"/>
          <w:lang w:val="uk-UA"/>
        </w:rPr>
        <w:t>лади, який проводив обговорення</w:t>
      </w:r>
    </w:p>
    <w:p w:rsidR="00122390" w:rsidRPr="002F5DA1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2F5DA1">
        <w:rPr>
          <w:sz w:val="28"/>
          <w:szCs w:val="28"/>
          <w:lang w:val="uk-UA"/>
        </w:rPr>
        <w:t>Міністерство освіти і науки України</w:t>
      </w:r>
    </w:p>
    <w:p w:rsidR="00122390" w:rsidRPr="002F5DA1" w:rsidRDefault="00122390" w:rsidP="00F440EA">
      <w:pPr>
        <w:ind w:firstLine="709"/>
        <w:jc w:val="both"/>
        <w:rPr>
          <w:lang w:val="uk-UA"/>
        </w:rPr>
      </w:pPr>
    </w:p>
    <w:p w:rsidR="00122390" w:rsidRPr="002F5DA1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2F5DA1">
        <w:rPr>
          <w:b/>
          <w:sz w:val="28"/>
          <w:szCs w:val="28"/>
          <w:lang w:val="uk-UA"/>
        </w:rPr>
        <w:t>2. </w:t>
      </w:r>
      <w:r w:rsidR="00122390" w:rsidRPr="002F5DA1">
        <w:rPr>
          <w:b/>
          <w:sz w:val="28"/>
          <w:szCs w:val="28"/>
          <w:lang w:val="uk-UA"/>
        </w:rPr>
        <w:t>Зміст питання або назва проекту акт</w:t>
      </w:r>
      <w:r w:rsidR="000A1DEE" w:rsidRPr="002F5DA1">
        <w:rPr>
          <w:b/>
          <w:sz w:val="28"/>
          <w:szCs w:val="28"/>
          <w:lang w:val="uk-UA"/>
        </w:rPr>
        <w:t>а, що виносилися на обговорення</w:t>
      </w:r>
    </w:p>
    <w:p w:rsidR="00A02DBD" w:rsidRPr="002F5DA1" w:rsidRDefault="00A02DBD" w:rsidP="003A6029">
      <w:pPr>
        <w:pStyle w:val="ac"/>
        <w:spacing w:after="0" w:line="240" w:lineRule="auto"/>
        <w:ind w:firstLine="709"/>
        <w:jc w:val="both"/>
        <w:rPr>
          <w:rStyle w:val="rvts23"/>
          <w:rFonts w:ascii="Times New Roman" w:hAnsi="Times New Roman"/>
          <w:sz w:val="28"/>
          <w:szCs w:val="28"/>
        </w:rPr>
      </w:pPr>
      <w:r w:rsidRPr="002F5DA1">
        <w:rPr>
          <w:rFonts w:ascii="Times New Roman" w:hAnsi="Times New Roman"/>
          <w:sz w:val="28"/>
          <w:szCs w:val="28"/>
        </w:rPr>
        <w:t xml:space="preserve">Проект </w:t>
      </w:r>
      <w:r w:rsidR="00FB5D01" w:rsidRPr="002F5DA1">
        <w:rPr>
          <w:rFonts w:ascii="Times New Roman" w:hAnsi="Times New Roman"/>
          <w:sz w:val="28"/>
          <w:szCs w:val="28"/>
        </w:rPr>
        <w:t xml:space="preserve">наказу Міністерства освіти і науки України </w:t>
      </w:r>
      <w:r w:rsidR="00FB5D01" w:rsidRPr="002F5DA1">
        <w:rPr>
          <w:rFonts w:ascii="Times New Roman" w:hAnsi="Times New Roman"/>
          <w:sz w:val="28"/>
          <w:szCs w:val="28"/>
          <w:lang w:eastAsia="uk-UA"/>
        </w:rPr>
        <w:t>«</w:t>
      </w:r>
      <w:r w:rsidR="00BC612B" w:rsidRPr="002F5DA1">
        <w:rPr>
          <w:rFonts w:ascii="Times New Roman" w:hAnsi="Times New Roman"/>
          <w:bCs/>
          <w:sz w:val="28"/>
          <w:szCs w:val="28"/>
        </w:rPr>
        <w:t>Про внесення змін до Положення про електронний підручник</w:t>
      </w:r>
      <w:r w:rsidR="00FB5D01" w:rsidRPr="002F5DA1">
        <w:rPr>
          <w:rFonts w:ascii="Times New Roman" w:hAnsi="Times New Roman"/>
          <w:sz w:val="28"/>
          <w:szCs w:val="28"/>
          <w:lang w:eastAsia="uk-UA"/>
        </w:rPr>
        <w:t>»</w:t>
      </w:r>
      <w:r w:rsidRPr="002F5DA1">
        <w:rPr>
          <w:rStyle w:val="rvts23"/>
          <w:rFonts w:ascii="Times New Roman" w:hAnsi="Times New Roman"/>
          <w:sz w:val="28"/>
          <w:szCs w:val="28"/>
        </w:rPr>
        <w:t xml:space="preserve"> (далі – проект акта).</w:t>
      </w:r>
    </w:p>
    <w:p w:rsidR="0045028D" w:rsidRPr="002F5DA1" w:rsidRDefault="0045028D" w:rsidP="00F440EA">
      <w:pPr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2F5DA1">
        <w:rPr>
          <w:bCs/>
          <w:sz w:val="28"/>
          <w:szCs w:val="28"/>
          <w:bdr w:val="none" w:sz="0" w:space="0" w:color="auto" w:frame="1"/>
          <w:lang w:val="uk-UA"/>
        </w:rPr>
        <w:t xml:space="preserve">Проект </w:t>
      </w:r>
      <w:r w:rsidR="00A02DBD" w:rsidRPr="002F5DA1">
        <w:rPr>
          <w:bCs/>
          <w:sz w:val="28"/>
          <w:szCs w:val="28"/>
          <w:bdr w:val="none" w:sz="0" w:space="0" w:color="auto" w:frame="1"/>
          <w:lang w:val="uk-UA"/>
        </w:rPr>
        <w:t xml:space="preserve">акта </w:t>
      </w:r>
      <w:r w:rsidR="0096730C" w:rsidRPr="002F5DA1">
        <w:rPr>
          <w:sz w:val="28"/>
          <w:szCs w:val="28"/>
          <w:lang w:val="uk-UA" w:eastAsia="uk-UA"/>
        </w:rPr>
        <w:t xml:space="preserve">розроблено </w:t>
      </w:r>
      <w:r w:rsidR="00BC612B" w:rsidRPr="002F5DA1">
        <w:rPr>
          <w:sz w:val="28"/>
          <w:szCs w:val="28"/>
          <w:lang w:val="uk-UA" w:eastAsia="uk-UA"/>
        </w:rPr>
        <w:t xml:space="preserve">відповідно </w:t>
      </w:r>
      <w:hyperlink r:id="rId7" w:anchor="n50" w:tgtFrame="_blank" w:history="1">
        <w:r w:rsidR="00BC612B" w:rsidRPr="002F5DA1">
          <w:rPr>
            <w:rStyle w:val="a3"/>
            <w:color w:val="auto"/>
            <w:sz w:val="28"/>
            <w:szCs w:val="28"/>
            <w:u w:val="none"/>
            <w:lang w:val="uk-UA"/>
          </w:rPr>
          <w:t>частини четвертої</w:t>
        </w:r>
      </w:hyperlink>
      <w:r w:rsidR="00BC612B" w:rsidRPr="002F5DA1">
        <w:rPr>
          <w:rStyle w:val="rvts0"/>
          <w:sz w:val="28"/>
          <w:szCs w:val="28"/>
          <w:lang w:val="uk-UA"/>
        </w:rPr>
        <w:t xml:space="preserve"> статті 3, </w:t>
      </w:r>
      <w:hyperlink r:id="rId8" w:anchor="n1092" w:tgtFrame="_blank" w:history="1">
        <w:r w:rsidR="00BC612B" w:rsidRPr="002F5DA1">
          <w:rPr>
            <w:rStyle w:val="a3"/>
            <w:color w:val="auto"/>
            <w:sz w:val="28"/>
            <w:szCs w:val="28"/>
            <w:u w:val="none"/>
            <w:lang w:val="uk-UA"/>
          </w:rPr>
          <w:t>пункту 4</w:t>
        </w:r>
      </w:hyperlink>
      <w:r w:rsidR="00BC612B" w:rsidRPr="002F5DA1">
        <w:rPr>
          <w:rStyle w:val="rvts0"/>
          <w:sz w:val="28"/>
          <w:szCs w:val="28"/>
          <w:lang w:val="uk-UA"/>
        </w:rPr>
        <w:t xml:space="preserve"> частини першої статті 75 Закону України «Про освіту»,</w:t>
      </w:r>
      <w:r w:rsidR="00BC612B" w:rsidRPr="002F5DA1">
        <w:rPr>
          <w:sz w:val="28"/>
          <w:szCs w:val="28"/>
          <w:lang w:val="uk-UA"/>
        </w:rPr>
        <w:t xml:space="preserve"> </w:t>
      </w:r>
      <w:r w:rsidR="00BC612B" w:rsidRPr="002F5DA1">
        <w:rPr>
          <w:rStyle w:val="rvts0"/>
          <w:sz w:val="28"/>
          <w:szCs w:val="28"/>
          <w:lang w:val="uk-UA"/>
        </w:rPr>
        <w:t>згідно з якими МОН організовує видання електронних підручників, до яких кожен має право доступу у порядку, визначеному законодавством</w:t>
      </w:r>
      <w:r w:rsidR="00BC612B" w:rsidRPr="002F5DA1">
        <w:rPr>
          <w:sz w:val="28"/>
          <w:szCs w:val="28"/>
          <w:shd w:val="clear" w:color="auto" w:fill="FFFFFF"/>
          <w:lang w:val="uk-UA"/>
        </w:rPr>
        <w:t>.</w:t>
      </w:r>
    </w:p>
    <w:p w:rsidR="0045028D" w:rsidRPr="002F5DA1" w:rsidRDefault="0045028D" w:rsidP="00BC612B">
      <w:pPr>
        <w:ind w:firstLine="709"/>
        <w:jc w:val="both"/>
        <w:rPr>
          <w:sz w:val="28"/>
          <w:szCs w:val="28"/>
          <w:lang w:val="uk-UA"/>
        </w:rPr>
      </w:pPr>
      <w:r w:rsidRPr="002F5DA1">
        <w:rPr>
          <w:bCs/>
          <w:sz w:val="28"/>
          <w:szCs w:val="28"/>
          <w:bdr w:val="none" w:sz="0" w:space="0" w:color="auto" w:frame="1"/>
          <w:lang w:val="uk-UA"/>
        </w:rPr>
        <w:t xml:space="preserve">Мета розроблення – </w:t>
      </w:r>
      <w:r w:rsidR="00BC612B" w:rsidRPr="002F5DA1">
        <w:rPr>
          <w:rStyle w:val="rvts0"/>
          <w:sz w:val="28"/>
          <w:szCs w:val="28"/>
          <w:lang w:val="uk-UA"/>
        </w:rPr>
        <w:t xml:space="preserve">забезпечити здобувачів освіти та педагогічних працівників закладів загальної середньої освіти сучасними навчальними матеріалами </w:t>
      </w:r>
      <w:r w:rsidR="00BC612B" w:rsidRPr="002F5DA1">
        <w:rPr>
          <w:sz w:val="28"/>
          <w:szCs w:val="28"/>
          <w:lang w:val="uk-UA"/>
        </w:rPr>
        <w:t xml:space="preserve">відповідно до </w:t>
      </w:r>
      <w:r w:rsidR="003D06BD" w:rsidRPr="002F5DA1">
        <w:rPr>
          <w:sz w:val="28"/>
          <w:szCs w:val="28"/>
          <w:lang w:val="uk-UA"/>
        </w:rPr>
        <w:t>розвитку інформаційн</w:t>
      </w:r>
      <w:r w:rsidR="00BC612B" w:rsidRPr="002F5DA1">
        <w:rPr>
          <w:sz w:val="28"/>
          <w:szCs w:val="28"/>
          <w:lang w:val="uk-UA"/>
        </w:rPr>
        <w:t>их технологій</w:t>
      </w:r>
      <w:r w:rsidR="003D06BD" w:rsidRPr="002F5DA1">
        <w:rPr>
          <w:sz w:val="28"/>
          <w:szCs w:val="28"/>
          <w:lang w:val="uk-UA"/>
        </w:rPr>
        <w:t>, підвищ</w:t>
      </w:r>
      <w:r w:rsidR="00BC612B" w:rsidRPr="002F5DA1">
        <w:rPr>
          <w:sz w:val="28"/>
          <w:szCs w:val="28"/>
          <w:lang w:val="uk-UA"/>
        </w:rPr>
        <w:t>ити</w:t>
      </w:r>
      <w:r w:rsidR="003D06BD" w:rsidRPr="002F5DA1">
        <w:rPr>
          <w:sz w:val="28"/>
          <w:szCs w:val="28"/>
          <w:lang w:val="uk-UA"/>
        </w:rPr>
        <w:t xml:space="preserve"> доступн</w:t>
      </w:r>
      <w:r w:rsidR="00BC612B" w:rsidRPr="002F5DA1">
        <w:rPr>
          <w:sz w:val="28"/>
          <w:szCs w:val="28"/>
          <w:lang w:val="uk-UA"/>
        </w:rPr>
        <w:t>і</w:t>
      </w:r>
      <w:r w:rsidR="003D06BD" w:rsidRPr="002F5DA1">
        <w:rPr>
          <w:sz w:val="28"/>
          <w:szCs w:val="28"/>
          <w:lang w:val="uk-UA"/>
        </w:rPr>
        <w:t>ст</w:t>
      </w:r>
      <w:r w:rsidR="00BC612B" w:rsidRPr="002F5DA1">
        <w:rPr>
          <w:sz w:val="28"/>
          <w:szCs w:val="28"/>
          <w:lang w:val="uk-UA"/>
        </w:rPr>
        <w:t>ь</w:t>
      </w:r>
      <w:r w:rsidR="003D06BD" w:rsidRPr="002F5DA1">
        <w:rPr>
          <w:sz w:val="28"/>
          <w:szCs w:val="28"/>
          <w:lang w:val="uk-UA"/>
        </w:rPr>
        <w:t xml:space="preserve"> та як</w:t>
      </w:r>
      <w:r w:rsidR="00BC612B" w:rsidRPr="002F5DA1">
        <w:rPr>
          <w:sz w:val="28"/>
          <w:szCs w:val="28"/>
          <w:lang w:val="uk-UA"/>
        </w:rPr>
        <w:t>і</w:t>
      </w:r>
      <w:r w:rsidR="003D06BD" w:rsidRPr="002F5DA1">
        <w:rPr>
          <w:sz w:val="28"/>
          <w:szCs w:val="28"/>
          <w:lang w:val="uk-UA"/>
        </w:rPr>
        <w:t>ст</w:t>
      </w:r>
      <w:r w:rsidR="00BC612B" w:rsidRPr="002F5DA1">
        <w:rPr>
          <w:sz w:val="28"/>
          <w:szCs w:val="28"/>
          <w:lang w:val="uk-UA"/>
        </w:rPr>
        <w:t>ь</w:t>
      </w:r>
      <w:r w:rsidR="003D06BD" w:rsidRPr="002F5DA1">
        <w:rPr>
          <w:sz w:val="28"/>
          <w:szCs w:val="28"/>
          <w:lang w:val="uk-UA"/>
        </w:rPr>
        <w:t xml:space="preserve"> освіти</w:t>
      </w:r>
      <w:r w:rsidR="00A02DBD" w:rsidRPr="002F5DA1">
        <w:rPr>
          <w:sz w:val="28"/>
          <w:szCs w:val="28"/>
          <w:lang w:val="uk-UA"/>
        </w:rPr>
        <w:t>.</w:t>
      </w:r>
    </w:p>
    <w:p w:rsidR="00D03378" w:rsidRPr="002F5DA1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2F5DA1">
        <w:rPr>
          <w:sz w:val="28"/>
          <w:szCs w:val="28"/>
          <w:lang w:val="uk-UA"/>
        </w:rPr>
        <w:t xml:space="preserve">Громадське обговорення проводилося у формі електронних консультацій. </w:t>
      </w:r>
      <w:r w:rsidR="00ED4944" w:rsidRPr="002F5DA1">
        <w:rPr>
          <w:sz w:val="28"/>
          <w:szCs w:val="28"/>
          <w:lang w:val="uk-UA"/>
        </w:rPr>
        <w:t xml:space="preserve">Матеріали </w:t>
      </w:r>
      <w:r w:rsidRPr="002F5DA1">
        <w:rPr>
          <w:sz w:val="28"/>
          <w:szCs w:val="28"/>
          <w:lang w:val="uk-UA"/>
        </w:rPr>
        <w:t xml:space="preserve">до проекту було </w:t>
      </w:r>
      <w:r w:rsidR="00D03378" w:rsidRPr="002F5DA1">
        <w:rPr>
          <w:sz w:val="28"/>
          <w:szCs w:val="28"/>
          <w:lang w:val="uk-UA"/>
        </w:rPr>
        <w:t xml:space="preserve">розміщено в розділі </w:t>
      </w:r>
      <w:r w:rsidR="00D03378" w:rsidRPr="002F5DA1">
        <w:rPr>
          <w:rFonts w:eastAsia="Calibri"/>
          <w:sz w:val="28"/>
          <w:szCs w:val="28"/>
          <w:lang w:val="uk-UA" w:eastAsia="en-US"/>
        </w:rPr>
        <w:t>«Громадське обговорення» офіційного</w:t>
      </w:r>
      <w:r w:rsidR="005E4DFF" w:rsidRPr="002F5DA1">
        <w:rPr>
          <w:rFonts w:eastAsia="Calibri"/>
          <w:sz w:val="28"/>
          <w:szCs w:val="28"/>
          <w:lang w:val="uk-UA" w:eastAsia="en-US"/>
        </w:rPr>
        <w:t xml:space="preserve"> веб-сайту </w:t>
      </w:r>
      <w:r w:rsidR="00EA58E4" w:rsidRPr="002F5DA1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2F5DA1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2F5DA1">
        <w:rPr>
          <w:sz w:val="28"/>
          <w:szCs w:val="28"/>
          <w:lang w:val="uk-UA"/>
        </w:rPr>
        <w:t xml:space="preserve"> з </w:t>
      </w:r>
      <w:r w:rsidR="00C40FEB" w:rsidRPr="002F5DA1">
        <w:rPr>
          <w:sz w:val="28"/>
          <w:szCs w:val="28"/>
          <w:lang w:val="uk-UA"/>
        </w:rPr>
        <w:t>2</w:t>
      </w:r>
      <w:r w:rsidR="00BC612B" w:rsidRPr="002F5DA1">
        <w:rPr>
          <w:sz w:val="28"/>
          <w:szCs w:val="28"/>
          <w:lang w:val="uk-UA"/>
        </w:rPr>
        <w:t>4</w:t>
      </w:r>
      <w:r w:rsidR="005E4DFF" w:rsidRPr="002F5DA1">
        <w:rPr>
          <w:sz w:val="28"/>
          <w:szCs w:val="28"/>
          <w:lang w:val="uk-UA"/>
        </w:rPr>
        <w:t>.</w:t>
      </w:r>
      <w:r w:rsidR="00A02DBD" w:rsidRPr="002F5DA1">
        <w:rPr>
          <w:sz w:val="28"/>
          <w:szCs w:val="28"/>
          <w:lang w:val="uk-UA"/>
        </w:rPr>
        <w:t>0</w:t>
      </w:r>
      <w:r w:rsidR="00C40FEB" w:rsidRPr="002F5DA1">
        <w:rPr>
          <w:sz w:val="28"/>
          <w:szCs w:val="28"/>
          <w:lang w:val="uk-UA"/>
        </w:rPr>
        <w:t>4</w:t>
      </w:r>
      <w:r w:rsidR="005E4DFF" w:rsidRPr="002F5DA1">
        <w:rPr>
          <w:sz w:val="28"/>
          <w:szCs w:val="28"/>
          <w:lang w:val="uk-UA"/>
        </w:rPr>
        <w:t>.201</w:t>
      </w:r>
      <w:r w:rsidR="00A02DBD" w:rsidRPr="002F5DA1">
        <w:rPr>
          <w:sz w:val="28"/>
          <w:szCs w:val="28"/>
          <w:lang w:val="uk-UA"/>
        </w:rPr>
        <w:t>9</w:t>
      </w:r>
      <w:r w:rsidR="005E4DFF" w:rsidRPr="002F5DA1">
        <w:rPr>
          <w:sz w:val="28"/>
          <w:szCs w:val="28"/>
          <w:lang w:val="uk-UA"/>
        </w:rPr>
        <w:t>.</w:t>
      </w:r>
    </w:p>
    <w:p w:rsidR="007873EA" w:rsidRPr="002F5DA1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2F5DA1">
        <w:rPr>
          <w:sz w:val="28"/>
          <w:szCs w:val="28"/>
          <w:lang w:val="uk-UA"/>
        </w:rPr>
        <w:t xml:space="preserve">Зауваження та пропозиції до проекту приймалися </w:t>
      </w:r>
      <w:r w:rsidR="00A02DBD" w:rsidRPr="002F5DA1">
        <w:rPr>
          <w:sz w:val="28"/>
          <w:szCs w:val="28"/>
          <w:lang w:val="uk-UA"/>
        </w:rPr>
        <w:t xml:space="preserve">до </w:t>
      </w:r>
      <w:r w:rsidR="00C40FEB" w:rsidRPr="002F5DA1">
        <w:rPr>
          <w:sz w:val="28"/>
          <w:szCs w:val="28"/>
          <w:lang w:val="uk-UA"/>
        </w:rPr>
        <w:t>24</w:t>
      </w:r>
      <w:r w:rsidR="00FB5D01" w:rsidRPr="002F5DA1">
        <w:rPr>
          <w:sz w:val="28"/>
          <w:szCs w:val="28"/>
          <w:lang w:val="uk-UA"/>
        </w:rPr>
        <w:t>.0</w:t>
      </w:r>
      <w:r w:rsidR="00C40FEB" w:rsidRPr="002F5DA1">
        <w:rPr>
          <w:sz w:val="28"/>
          <w:szCs w:val="28"/>
          <w:lang w:val="uk-UA"/>
        </w:rPr>
        <w:t>5</w:t>
      </w:r>
      <w:r w:rsidR="00A02DBD" w:rsidRPr="002F5DA1">
        <w:rPr>
          <w:sz w:val="28"/>
          <w:szCs w:val="28"/>
          <w:lang w:val="uk-UA"/>
        </w:rPr>
        <w:t xml:space="preserve">.2019 </w:t>
      </w:r>
      <w:r w:rsidR="007873EA" w:rsidRPr="002F5DA1">
        <w:rPr>
          <w:sz w:val="28"/>
          <w:szCs w:val="28"/>
          <w:lang w:val="uk-UA"/>
        </w:rPr>
        <w:t xml:space="preserve">електронною поштою </w:t>
      </w:r>
      <w:r w:rsidR="0045028D" w:rsidRPr="002F5DA1">
        <w:rPr>
          <w:sz w:val="28"/>
          <w:szCs w:val="28"/>
          <w:lang w:val="uk-UA"/>
        </w:rPr>
        <w:t>на електронн</w:t>
      </w:r>
      <w:r w:rsidR="003D06BD" w:rsidRPr="002F5DA1">
        <w:rPr>
          <w:sz w:val="28"/>
          <w:szCs w:val="28"/>
          <w:lang w:val="uk-UA"/>
        </w:rPr>
        <w:t>і</w:t>
      </w:r>
      <w:r w:rsidR="0045028D" w:rsidRPr="002F5DA1">
        <w:rPr>
          <w:sz w:val="28"/>
          <w:szCs w:val="28"/>
          <w:lang w:val="uk-UA"/>
        </w:rPr>
        <w:t xml:space="preserve"> адрес</w:t>
      </w:r>
      <w:r w:rsidR="003D06BD" w:rsidRPr="002F5DA1">
        <w:rPr>
          <w:sz w:val="28"/>
          <w:szCs w:val="28"/>
          <w:lang w:val="uk-UA"/>
        </w:rPr>
        <w:t>и</w:t>
      </w:r>
      <w:r w:rsidR="0045028D" w:rsidRPr="002F5DA1">
        <w:rPr>
          <w:sz w:val="28"/>
          <w:szCs w:val="28"/>
          <w:lang w:val="uk-UA"/>
        </w:rPr>
        <w:t>:</w:t>
      </w:r>
      <w:r w:rsidR="00C03A30" w:rsidRPr="002F5DA1">
        <w:rPr>
          <w:sz w:val="28"/>
          <w:szCs w:val="28"/>
          <w:lang w:val="uk-UA"/>
        </w:rPr>
        <w:t xml:space="preserve"> </w:t>
      </w:r>
      <w:hyperlink r:id="rId9" w:history="1">
        <w:r w:rsidR="00A02DBD" w:rsidRPr="002F5DA1">
          <w:rPr>
            <w:rStyle w:val="a3"/>
            <w:sz w:val="28"/>
            <w:szCs w:val="28"/>
            <w:lang w:val="uk-UA"/>
          </w:rPr>
          <w:t>b_kudrenko@mon.gov.ua</w:t>
        </w:r>
      </w:hyperlink>
      <w:r w:rsidR="003D06BD" w:rsidRPr="002F5DA1">
        <w:rPr>
          <w:sz w:val="28"/>
          <w:szCs w:val="28"/>
          <w:lang w:val="uk-UA"/>
        </w:rPr>
        <w:t xml:space="preserve"> та </w:t>
      </w:r>
      <w:hyperlink r:id="rId10" w:history="1">
        <w:r w:rsidR="00BC612B" w:rsidRPr="002F5DA1">
          <w:rPr>
            <w:rStyle w:val="a3"/>
            <w:sz w:val="28"/>
            <w:szCs w:val="28"/>
            <w:lang w:val="uk-UA"/>
          </w:rPr>
          <w:t>andriy.pankov@imzo.gov.ua</w:t>
        </w:r>
      </w:hyperlink>
      <w:r w:rsidR="003D06BD" w:rsidRPr="002F5DA1">
        <w:rPr>
          <w:sz w:val="28"/>
          <w:szCs w:val="28"/>
          <w:lang w:val="uk-UA"/>
        </w:rPr>
        <w:t xml:space="preserve">. </w:t>
      </w:r>
    </w:p>
    <w:p w:rsidR="00122390" w:rsidRPr="002F5DA1" w:rsidRDefault="00122390" w:rsidP="00F440EA">
      <w:pPr>
        <w:ind w:firstLine="709"/>
        <w:jc w:val="both"/>
        <w:rPr>
          <w:lang w:val="uk-UA"/>
        </w:rPr>
      </w:pPr>
    </w:p>
    <w:p w:rsidR="00122390" w:rsidRPr="002F5DA1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2F5DA1">
        <w:rPr>
          <w:b/>
          <w:sz w:val="28"/>
          <w:szCs w:val="28"/>
          <w:lang w:val="uk-UA"/>
        </w:rPr>
        <w:t>3. </w:t>
      </w:r>
      <w:r w:rsidR="00122390" w:rsidRPr="002F5DA1">
        <w:rPr>
          <w:b/>
          <w:sz w:val="28"/>
          <w:szCs w:val="28"/>
          <w:lang w:val="uk-UA"/>
        </w:rPr>
        <w:t>Інформація про осіб</w:t>
      </w:r>
      <w:r w:rsidR="000A1DEE" w:rsidRPr="002F5DA1">
        <w:rPr>
          <w:b/>
          <w:sz w:val="28"/>
          <w:szCs w:val="28"/>
          <w:lang w:val="uk-UA"/>
        </w:rPr>
        <w:t>, що взяли участь в обговоренні</w:t>
      </w:r>
      <w:r w:rsidR="00946607" w:rsidRPr="002F5DA1">
        <w:rPr>
          <w:b/>
          <w:sz w:val="28"/>
          <w:szCs w:val="28"/>
          <w:lang w:val="uk-UA"/>
        </w:rPr>
        <w:t xml:space="preserve"> проекту</w:t>
      </w:r>
    </w:p>
    <w:p w:rsidR="00122390" w:rsidRPr="002F5DA1" w:rsidRDefault="009216A7" w:rsidP="00F440EA">
      <w:pPr>
        <w:ind w:firstLine="709"/>
        <w:jc w:val="both"/>
        <w:rPr>
          <w:sz w:val="28"/>
          <w:szCs w:val="28"/>
          <w:lang w:val="uk-UA"/>
        </w:rPr>
      </w:pPr>
      <w:r w:rsidRPr="002F5DA1">
        <w:rPr>
          <w:sz w:val="28"/>
          <w:szCs w:val="28"/>
          <w:lang w:val="uk-UA"/>
        </w:rPr>
        <w:t>Обговорення</w:t>
      </w:r>
      <w:r w:rsidR="00FB5D01" w:rsidRPr="002F5DA1">
        <w:rPr>
          <w:sz w:val="28"/>
          <w:szCs w:val="28"/>
          <w:lang w:val="uk-UA"/>
        </w:rPr>
        <w:t xml:space="preserve"> </w:t>
      </w:r>
      <w:r w:rsidR="00122390" w:rsidRPr="002F5DA1">
        <w:rPr>
          <w:sz w:val="28"/>
          <w:szCs w:val="28"/>
          <w:lang w:val="uk-UA"/>
        </w:rPr>
        <w:t xml:space="preserve">проекту здійснювалося з </w:t>
      </w:r>
      <w:r w:rsidR="00C40FEB" w:rsidRPr="002F5DA1">
        <w:rPr>
          <w:sz w:val="28"/>
          <w:szCs w:val="28"/>
          <w:lang w:val="uk-UA"/>
        </w:rPr>
        <w:t>2</w:t>
      </w:r>
      <w:r w:rsidR="00BC612B" w:rsidRPr="002F5DA1">
        <w:rPr>
          <w:sz w:val="28"/>
          <w:szCs w:val="28"/>
          <w:lang w:val="uk-UA"/>
        </w:rPr>
        <w:t>4</w:t>
      </w:r>
      <w:r w:rsidR="00EE0175" w:rsidRPr="002F5DA1">
        <w:rPr>
          <w:sz w:val="28"/>
          <w:szCs w:val="28"/>
          <w:lang w:val="uk-UA"/>
        </w:rPr>
        <w:t>.</w:t>
      </w:r>
      <w:r w:rsidR="00234FEF" w:rsidRPr="002F5DA1">
        <w:rPr>
          <w:sz w:val="28"/>
          <w:szCs w:val="28"/>
          <w:lang w:val="uk-UA"/>
        </w:rPr>
        <w:t>0</w:t>
      </w:r>
      <w:r w:rsidR="00C40FEB" w:rsidRPr="002F5DA1">
        <w:rPr>
          <w:sz w:val="28"/>
          <w:szCs w:val="28"/>
          <w:lang w:val="uk-UA"/>
        </w:rPr>
        <w:t>4</w:t>
      </w:r>
      <w:r w:rsidR="00EE0175" w:rsidRPr="002F5DA1">
        <w:rPr>
          <w:sz w:val="28"/>
          <w:szCs w:val="28"/>
          <w:lang w:val="uk-UA"/>
        </w:rPr>
        <w:t>.201</w:t>
      </w:r>
      <w:r w:rsidR="00234FEF" w:rsidRPr="002F5DA1">
        <w:rPr>
          <w:sz w:val="28"/>
          <w:szCs w:val="28"/>
          <w:lang w:val="uk-UA"/>
        </w:rPr>
        <w:t>9</w:t>
      </w:r>
      <w:r w:rsidR="00FB5D01" w:rsidRPr="002F5DA1">
        <w:rPr>
          <w:sz w:val="28"/>
          <w:szCs w:val="28"/>
          <w:lang w:val="uk-UA"/>
        </w:rPr>
        <w:t xml:space="preserve"> </w:t>
      </w:r>
      <w:r w:rsidR="007873EA" w:rsidRPr="002F5DA1">
        <w:rPr>
          <w:sz w:val="28"/>
          <w:szCs w:val="28"/>
          <w:lang w:val="uk-UA"/>
        </w:rPr>
        <w:t>д</w:t>
      </w:r>
      <w:r w:rsidR="00122390" w:rsidRPr="002F5DA1">
        <w:rPr>
          <w:sz w:val="28"/>
          <w:szCs w:val="28"/>
          <w:lang w:val="uk-UA"/>
        </w:rPr>
        <w:t>о</w:t>
      </w:r>
      <w:r w:rsidR="00FB5D01" w:rsidRPr="002F5DA1">
        <w:rPr>
          <w:sz w:val="28"/>
          <w:szCs w:val="28"/>
          <w:lang w:val="uk-UA"/>
        </w:rPr>
        <w:t xml:space="preserve"> </w:t>
      </w:r>
      <w:r w:rsidR="00C40FEB" w:rsidRPr="002F5DA1">
        <w:rPr>
          <w:sz w:val="28"/>
          <w:szCs w:val="28"/>
          <w:lang w:val="uk-UA"/>
        </w:rPr>
        <w:t>24</w:t>
      </w:r>
      <w:r w:rsidR="00EE0175" w:rsidRPr="002F5DA1">
        <w:rPr>
          <w:sz w:val="28"/>
          <w:szCs w:val="28"/>
          <w:lang w:val="uk-UA"/>
        </w:rPr>
        <w:t>.</w:t>
      </w:r>
      <w:r w:rsidR="007873EA" w:rsidRPr="002F5DA1">
        <w:rPr>
          <w:sz w:val="28"/>
          <w:szCs w:val="28"/>
          <w:lang w:val="uk-UA"/>
        </w:rPr>
        <w:t>0</w:t>
      </w:r>
      <w:r w:rsidR="00C40FEB" w:rsidRPr="002F5DA1">
        <w:rPr>
          <w:sz w:val="28"/>
          <w:szCs w:val="28"/>
          <w:lang w:val="uk-UA"/>
        </w:rPr>
        <w:t>5</w:t>
      </w:r>
      <w:r w:rsidR="00EE0175" w:rsidRPr="002F5DA1">
        <w:rPr>
          <w:sz w:val="28"/>
          <w:szCs w:val="28"/>
          <w:lang w:val="uk-UA"/>
        </w:rPr>
        <w:t>.201</w:t>
      </w:r>
      <w:r w:rsidR="007873EA" w:rsidRPr="002F5DA1">
        <w:rPr>
          <w:sz w:val="28"/>
          <w:szCs w:val="28"/>
          <w:lang w:val="uk-UA"/>
        </w:rPr>
        <w:t>9</w:t>
      </w:r>
      <w:r w:rsidR="00BD50C0" w:rsidRPr="002F5DA1">
        <w:rPr>
          <w:sz w:val="28"/>
          <w:szCs w:val="28"/>
          <w:lang w:val="uk-UA"/>
        </w:rPr>
        <w:t>.</w:t>
      </w:r>
    </w:p>
    <w:p w:rsidR="00234FEF" w:rsidRPr="002F5DA1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2F5DA1">
        <w:rPr>
          <w:sz w:val="28"/>
          <w:szCs w:val="28"/>
          <w:lang w:val="uk-UA"/>
        </w:rPr>
        <w:t>Протягом встановленого для обговорення з громадськістю терміну над</w:t>
      </w:r>
      <w:r w:rsidR="00FE369F" w:rsidRPr="002F5DA1">
        <w:rPr>
          <w:sz w:val="28"/>
          <w:szCs w:val="28"/>
          <w:lang w:val="uk-UA"/>
        </w:rPr>
        <w:t>ійшли</w:t>
      </w:r>
      <w:r w:rsidRPr="002F5DA1">
        <w:rPr>
          <w:sz w:val="28"/>
          <w:szCs w:val="28"/>
          <w:lang w:val="uk-UA"/>
        </w:rPr>
        <w:t xml:space="preserve"> зауваження та пропозиції від</w:t>
      </w:r>
      <w:r w:rsidR="00306427" w:rsidRPr="002F5DA1">
        <w:rPr>
          <w:sz w:val="28"/>
          <w:szCs w:val="28"/>
          <w:lang w:val="uk-UA"/>
        </w:rPr>
        <w:t xml:space="preserve"> </w:t>
      </w:r>
      <w:r w:rsidR="00BC612B" w:rsidRPr="002F5DA1">
        <w:rPr>
          <w:sz w:val="28"/>
          <w:szCs w:val="28"/>
          <w:lang w:val="uk-UA"/>
        </w:rPr>
        <w:t>5</w:t>
      </w:r>
      <w:r w:rsidR="0096730C" w:rsidRPr="002F5DA1">
        <w:rPr>
          <w:sz w:val="28"/>
          <w:szCs w:val="28"/>
          <w:lang w:val="uk-UA"/>
        </w:rPr>
        <w:t>-ти</w:t>
      </w:r>
      <w:r w:rsidR="00431AF2" w:rsidRPr="002F5DA1">
        <w:rPr>
          <w:sz w:val="28"/>
          <w:szCs w:val="28"/>
          <w:lang w:val="uk-UA"/>
        </w:rPr>
        <w:t xml:space="preserve"> </w:t>
      </w:r>
      <w:r w:rsidR="00306427" w:rsidRPr="002F5DA1">
        <w:rPr>
          <w:sz w:val="28"/>
          <w:szCs w:val="28"/>
          <w:lang w:val="uk-UA"/>
        </w:rPr>
        <w:t>адресантів</w:t>
      </w:r>
      <w:r w:rsidR="00BB6972" w:rsidRPr="002F5DA1">
        <w:rPr>
          <w:sz w:val="28"/>
          <w:szCs w:val="28"/>
          <w:lang w:val="uk-UA"/>
        </w:rPr>
        <w:t xml:space="preserve">, </w:t>
      </w:r>
      <w:r w:rsidR="009A78B6" w:rsidRPr="002F5DA1">
        <w:rPr>
          <w:sz w:val="28"/>
          <w:szCs w:val="28"/>
          <w:lang w:val="uk-UA"/>
        </w:rPr>
        <w:t xml:space="preserve">по 1-му від </w:t>
      </w:r>
      <w:r w:rsidR="0096730C" w:rsidRPr="002F5DA1">
        <w:rPr>
          <w:sz w:val="28"/>
          <w:szCs w:val="28"/>
          <w:lang w:val="uk-UA"/>
        </w:rPr>
        <w:t>фізичн</w:t>
      </w:r>
      <w:r w:rsidR="009A78B6" w:rsidRPr="002F5DA1">
        <w:rPr>
          <w:sz w:val="28"/>
          <w:szCs w:val="28"/>
          <w:lang w:val="uk-UA"/>
        </w:rPr>
        <w:t>ої</w:t>
      </w:r>
      <w:r w:rsidR="0096730C" w:rsidRPr="002F5DA1">
        <w:rPr>
          <w:sz w:val="28"/>
          <w:szCs w:val="28"/>
          <w:lang w:val="uk-UA"/>
        </w:rPr>
        <w:t xml:space="preserve"> ос</w:t>
      </w:r>
      <w:r w:rsidR="009A78B6" w:rsidRPr="002F5DA1">
        <w:rPr>
          <w:sz w:val="28"/>
          <w:szCs w:val="28"/>
          <w:lang w:val="uk-UA"/>
        </w:rPr>
        <w:t>о</w:t>
      </w:r>
      <w:r w:rsidR="0096730C" w:rsidRPr="002F5DA1">
        <w:rPr>
          <w:sz w:val="28"/>
          <w:szCs w:val="28"/>
          <w:lang w:val="uk-UA"/>
        </w:rPr>
        <w:t>б</w:t>
      </w:r>
      <w:r w:rsidR="009A78B6" w:rsidRPr="002F5DA1">
        <w:rPr>
          <w:sz w:val="28"/>
          <w:szCs w:val="28"/>
          <w:lang w:val="uk-UA"/>
        </w:rPr>
        <w:t xml:space="preserve">и та навчально-методичного центру професійно-технічної освіти, решта – від </w:t>
      </w:r>
      <w:r w:rsidR="00A55EC2" w:rsidRPr="002F5DA1">
        <w:rPr>
          <w:sz w:val="28"/>
          <w:szCs w:val="28"/>
          <w:lang w:val="uk-UA"/>
        </w:rPr>
        <w:t>компані</w:t>
      </w:r>
      <w:r w:rsidR="009A78B6" w:rsidRPr="002F5DA1">
        <w:rPr>
          <w:sz w:val="28"/>
          <w:szCs w:val="28"/>
          <w:lang w:val="uk-UA"/>
        </w:rPr>
        <w:t>й</w:t>
      </w:r>
      <w:r w:rsidR="00A55EC2" w:rsidRPr="002F5DA1">
        <w:rPr>
          <w:sz w:val="28"/>
          <w:szCs w:val="28"/>
          <w:lang w:val="uk-UA"/>
        </w:rPr>
        <w:t>-розробник</w:t>
      </w:r>
      <w:r w:rsidR="009A78B6" w:rsidRPr="002F5DA1">
        <w:rPr>
          <w:sz w:val="28"/>
          <w:szCs w:val="28"/>
          <w:lang w:val="uk-UA"/>
        </w:rPr>
        <w:t>ів</w:t>
      </w:r>
      <w:r w:rsidR="00431AF2" w:rsidRPr="002F5DA1">
        <w:rPr>
          <w:sz w:val="28"/>
          <w:szCs w:val="28"/>
          <w:lang w:val="uk-UA"/>
        </w:rPr>
        <w:t xml:space="preserve">. </w:t>
      </w:r>
    </w:p>
    <w:p w:rsidR="00EE0175" w:rsidRPr="002F5DA1" w:rsidRDefault="00EE0175" w:rsidP="00F440EA">
      <w:pPr>
        <w:ind w:firstLine="709"/>
        <w:jc w:val="both"/>
        <w:rPr>
          <w:lang w:val="uk-UA"/>
        </w:rPr>
      </w:pPr>
    </w:p>
    <w:p w:rsidR="00122390" w:rsidRPr="002F5DA1" w:rsidRDefault="003A2A9E" w:rsidP="00F440EA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2F5DA1">
        <w:rPr>
          <w:b/>
          <w:sz w:val="28"/>
          <w:szCs w:val="28"/>
          <w:lang w:val="uk-UA"/>
        </w:rPr>
        <w:t>4. </w:t>
      </w:r>
      <w:r w:rsidR="00122390" w:rsidRPr="002F5DA1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2F5DA1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2F5DA1">
        <w:rPr>
          <w:b/>
          <w:sz w:val="28"/>
          <w:szCs w:val="28"/>
          <w:lang w:val="uk-UA"/>
        </w:rPr>
        <w:t xml:space="preserve"> проекту</w:t>
      </w:r>
    </w:p>
    <w:p w:rsidR="0096730C" w:rsidRPr="002F5DA1" w:rsidRDefault="000A1DEE" w:rsidP="00F440E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F5DA1">
        <w:rPr>
          <w:sz w:val="28"/>
          <w:szCs w:val="28"/>
          <w:lang w:val="uk-UA"/>
        </w:rPr>
        <w:t xml:space="preserve">За результатами громадського обговорення проекту на сайті </w:t>
      </w:r>
      <w:r w:rsidR="0099018A" w:rsidRPr="002F5DA1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Pr="002F5DA1">
        <w:rPr>
          <w:sz w:val="28"/>
          <w:szCs w:val="28"/>
          <w:lang w:val="uk-UA"/>
        </w:rPr>
        <w:t xml:space="preserve"> надійшло </w:t>
      </w:r>
      <w:r w:rsidR="009A78B6" w:rsidRPr="002F5DA1">
        <w:rPr>
          <w:sz w:val="28"/>
          <w:szCs w:val="28"/>
          <w:lang w:val="uk-UA"/>
        </w:rPr>
        <w:t>5</w:t>
      </w:r>
      <w:r w:rsidRPr="002F5DA1">
        <w:rPr>
          <w:sz w:val="28"/>
          <w:szCs w:val="28"/>
          <w:lang w:val="uk-UA"/>
        </w:rPr>
        <w:t xml:space="preserve"> пропозиці</w:t>
      </w:r>
      <w:r w:rsidR="0096730C" w:rsidRPr="002F5DA1">
        <w:rPr>
          <w:sz w:val="28"/>
          <w:szCs w:val="28"/>
          <w:lang w:val="uk-UA"/>
        </w:rPr>
        <w:t>й</w:t>
      </w:r>
      <w:r w:rsidR="00283CC7" w:rsidRPr="002F5DA1">
        <w:rPr>
          <w:sz w:val="28"/>
          <w:szCs w:val="28"/>
          <w:lang w:val="uk-UA"/>
        </w:rPr>
        <w:t>,</w:t>
      </w:r>
      <w:r w:rsidR="00310780" w:rsidRPr="002F5DA1">
        <w:rPr>
          <w:sz w:val="28"/>
          <w:szCs w:val="28"/>
          <w:lang w:val="uk-UA"/>
        </w:rPr>
        <w:t xml:space="preserve"> які стосуються різних аспектів проекту акта: технічних вимог до електронних </w:t>
      </w:r>
      <w:r w:rsidR="009A78B6" w:rsidRPr="002F5DA1">
        <w:rPr>
          <w:sz w:val="28"/>
          <w:szCs w:val="28"/>
          <w:lang w:val="uk-UA"/>
        </w:rPr>
        <w:t>підручників</w:t>
      </w:r>
      <w:r w:rsidR="00310780" w:rsidRPr="002F5DA1">
        <w:rPr>
          <w:sz w:val="28"/>
          <w:szCs w:val="28"/>
          <w:lang w:val="uk-UA"/>
        </w:rPr>
        <w:t xml:space="preserve">, пропозиції щодо їх </w:t>
      </w:r>
      <w:r w:rsidR="009A78B6" w:rsidRPr="002F5DA1">
        <w:rPr>
          <w:sz w:val="28"/>
          <w:szCs w:val="28"/>
          <w:lang w:val="uk-UA"/>
        </w:rPr>
        <w:t>обов’язкових складових</w:t>
      </w:r>
      <w:r w:rsidR="00310780" w:rsidRPr="002F5DA1">
        <w:rPr>
          <w:sz w:val="28"/>
          <w:szCs w:val="28"/>
          <w:lang w:val="uk-UA"/>
        </w:rPr>
        <w:t xml:space="preserve"> тощо</w:t>
      </w:r>
      <w:r w:rsidR="0096730C" w:rsidRPr="002F5DA1">
        <w:rPr>
          <w:sz w:val="28"/>
          <w:szCs w:val="28"/>
          <w:lang w:val="uk-UA"/>
        </w:rPr>
        <w:t xml:space="preserve">. </w:t>
      </w:r>
    </w:p>
    <w:p w:rsidR="00122390" w:rsidRPr="002F5DA1" w:rsidRDefault="00122390" w:rsidP="00F440EA">
      <w:pPr>
        <w:ind w:firstLine="709"/>
        <w:jc w:val="both"/>
        <w:rPr>
          <w:lang w:val="uk-UA"/>
        </w:rPr>
      </w:pPr>
    </w:p>
    <w:p w:rsidR="00122390" w:rsidRPr="002F5DA1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2F5DA1">
        <w:rPr>
          <w:b/>
          <w:sz w:val="28"/>
          <w:szCs w:val="28"/>
          <w:lang w:val="uk-UA"/>
        </w:rPr>
        <w:t>5. </w:t>
      </w:r>
      <w:r w:rsidR="00122390" w:rsidRPr="002F5DA1">
        <w:rPr>
          <w:b/>
          <w:sz w:val="28"/>
          <w:szCs w:val="28"/>
          <w:lang w:val="uk-UA"/>
        </w:rPr>
        <w:t>Інформація про рі</w:t>
      </w:r>
      <w:r w:rsidR="00926D29" w:rsidRPr="002F5DA1">
        <w:rPr>
          <w:b/>
          <w:sz w:val="28"/>
          <w:szCs w:val="28"/>
          <w:lang w:val="uk-UA"/>
        </w:rPr>
        <w:t xml:space="preserve">шення, прийняті за результатами </w:t>
      </w:r>
      <w:r w:rsidR="00122390" w:rsidRPr="002F5DA1">
        <w:rPr>
          <w:b/>
          <w:sz w:val="28"/>
          <w:szCs w:val="28"/>
          <w:lang w:val="uk-UA"/>
        </w:rPr>
        <w:t>обговорення:</w:t>
      </w:r>
    </w:p>
    <w:p w:rsidR="009A78B6" w:rsidRPr="002F5DA1" w:rsidRDefault="00F14552" w:rsidP="00AA6075">
      <w:pPr>
        <w:ind w:firstLine="709"/>
        <w:jc w:val="both"/>
        <w:rPr>
          <w:sz w:val="28"/>
          <w:szCs w:val="28"/>
          <w:lang w:val="uk-UA"/>
        </w:rPr>
      </w:pPr>
      <w:r w:rsidRPr="002F5DA1">
        <w:rPr>
          <w:sz w:val="28"/>
          <w:szCs w:val="28"/>
          <w:lang w:val="uk-UA"/>
        </w:rPr>
        <w:t>При підготовці проекту акта врахован</w:t>
      </w:r>
      <w:r w:rsidR="0015551A" w:rsidRPr="002F5DA1">
        <w:rPr>
          <w:sz w:val="28"/>
          <w:szCs w:val="28"/>
          <w:lang w:val="uk-UA"/>
        </w:rPr>
        <w:t>е</w:t>
      </w:r>
      <w:r w:rsidRPr="002F5DA1">
        <w:rPr>
          <w:sz w:val="28"/>
          <w:szCs w:val="28"/>
          <w:lang w:val="uk-UA"/>
        </w:rPr>
        <w:t xml:space="preserve"> зауваження </w:t>
      </w:r>
      <w:r w:rsidR="0015551A" w:rsidRPr="002F5DA1">
        <w:rPr>
          <w:sz w:val="28"/>
          <w:szCs w:val="28"/>
          <w:lang w:val="uk-UA"/>
        </w:rPr>
        <w:t xml:space="preserve">щодо </w:t>
      </w:r>
      <w:r w:rsidR="001E5750" w:rsidRPr="002F5DA1">
        <w:rPr>
          <w:sz w:val="28"/>
          <w:szCs w:val="28"/>
          <w:lang w:val="uk-UA"/>
        </w:rPr>
        <w:t xml:space="preserve">доповнення переліку </w:t>
      </w:r>
      <w:r w:rsidR="001E5750" w:rsidRPr="002F5DA1">
        <w:rPr>
          <w:sz w:val="28"/>
          <w:szCs w:val="28"/>
          <w:lang w:val="uk-UA" w:eastAsia="uk-UA"/>
        </w:rPr>
        <w:t xml:space="preserve">відомостей, які повинні бути наявні в е-підручнику </w:t>
      </w:r>
      <w:r w:rsidR="001E5750" w:rsidRPr="002F5DA1">
        <w:rPr>
          <w:sz w:val="28"/>
          <w:szCs w:val="28"/>
          <w:lang w:val="uk-UA"/>
        </w:rPr>
        <w:t xml:space="preserve">мінімальними </w:t>
      </w:r>
      <w:r w:rsidR="001E5750" w:rsidRPr="002F5DA1">
        <w:rPr>
          <w:sz w:val="28"/>
          <w:szCs w:val="28"/>
          <w:lang w:val="uk-UA"/>
        </w:rPr>
        <w:lastRenderedPageBreak/>
        <w:t>системними вимогами до обладнання, операційної системи.</w:t>
      </w:r>
      <w:r w:rsidR="009E10D9" w:rsidRPr="002F5DA1">
        <w:rPr>
          <w:sz w:val="28"/>
          <w:szCs w:val="28"/>
          <w:lang w:val="uk-UA"/>
        </w:rPr>
        <w:t xml:space="preserve"> Уточнено пункт 6 розділу І щодо переліку е-підручників</w:t>
      </w:r>
      <w:r w:rsidR="002E3BB8" w:rsidRPr="002F5DA1">
        <w:rPr>
          <w:sz w:val="28"/>
          <w:szCs w:val="28"/>
          <w:lang w:val="uk-UA"/>
        </w:rPr>
        <w:t>, які отримали гриф</w:t>
      </w:r>
      <w:r w:rsidR="002F5DA1" w:rsidRPr="002F5DA1">
        <w:rPr>
          <w:sz w:val="28"/>
          <w:szCs w:val="28"/>
          <w:lang w:val="uk-UA"/>
        </w:rPr>
        <w:t>.</w:t>
      </w:r>
      <w:r w:rsidR="002E3BB8" w:rsidRPr="002F5DA1">
        <w:rPr>
          <w:sz w:val="28"/>
          <w:szCs w:val="28"/>
          <w:lang w:val="uk-UA"/>
        </w:rPr>
        <w:t xml:space="preserve"> </w:t>
      </w:r>
      <w:r w:rsidR="002F5DA1" w:rsidRPr="002F5DA1">
        <w:rPr>
          <w:sz w:val="28"/>
          <w:szCs w:val="28"/>
          <w:lang w:val="uk-UA"/>
        </w:rPr>
        <w:t xml:space="preserve">Також </w:t>
      </w:r>
      <w:r w:rsidR="002E3BB8" w:rsidRPr="002F5DA1">
        <w:rPr>
          <w:sz w:val="28"/>
          <w:szCs w:val="28"/>
          <w:lang w:val="uk-UA"/>
        </w:rPr>
        <w:t>уточнено пункт 2 розділу ІІІ.</w:t>
      </w:r>
    </w:p>
    <w:p w:rsidR="00F04CA5" w:rsidRPr="00F04CA5" w:rsidRDefault="001559E3" w:rsidP="002F5DA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DA1">
        <w:rPr>
          <w:rFonts w:ascii="Times New Roman" w:hAnsi="Times New Roman" w:cs="Times New Roman"/>
          <w:sz w:val="28"/>
          <w:szCs w:val="28"/>
          <w:lang w:eastAsia="ru-RU"/>
        </w:rPr>
        <w:t>Пропозиці</w:t>
      </w:r>
      <w:r w:rsidR="002F5DA1" w:rsidRPr="002F5DA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73AB1" w:rsidRPr="002F5DA1">
        <w:rPr>
          <w:rFonts w:ascii="Times New Roman" w:hAnsi="Times New Roman" w:cs="Times New Roman"/>
          <w:sz w:val="28"/>
          <w:szCs w:val="28"/>
          <w:lang w:eastAsia="ru-RU"/>
        </w:rPr>
        <w:t>, отриман</w:t>
      </w:r>
      <w:r w:rsidR="002F5DA1" w:rsidRPr="002F5DA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3AB1" w:rsidRPr="002F5DA1">
        <w:rPr>
          <w:rFonts w:ascii="Times New Roman" w:hAnsi="Times New Roman" w:cs="Times New Roman"/>
          <w:sz w:val="28"/>
          <w:szCs w:val="28"/>
          <w:lang w:eastAsia="ru-RU"/>
        </w:rPr>
        <w:t xml:space="preserve"> в ході громадського обговорення, щодо </w:t>
      </w:r>
      <w:r w:rsidR="002F5DA1" w:rsidRPr="002F5DA1">
        <w:rPr>
          <w:rFonts w:ascii="Times New Roman" w:hAnsi="Times New Roman" w:cs="Times New Roman"/>
          <w:sz w:val="28"/>
          <w:szCs w:val="28"/>
          <w:lang w:eastAsia="ru-RU"/>
        </w:rPr>
        <w:t>редакції пункту 4</w:t>
      </w:r>
      <w:r w:rsidR="002F5DA1" w:rsidRPr="002F5DA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2F5DA1" w:rsidRPr="002F5DA1">
        <w:rPr>
          <w:rFonts w:ascii="Times New Roman" w:hAnsi="Times New Roman" w:cs="Times New Roman"/>
          <w:sz w:val="28"/>
          <w:szCs w:val="28"/>
          <w:lang w:eastAsia="ru-RU"/>
        </w:rPr>
        <w:t xml:space="preserve">розділу ІІІ </w:t>
      </w:r>
      <w:r w:rsidR="00C73AB1" w:rsidRPr="002F5DA1">
        <w:rPr>
          <w:rFonts w:ascii="Times New Roman" w:hAnsi="Times New Roman" w:cs="Times New Roman"/>
          <w:sz w:val="28"/>
          <w:szCs w:val="28"/>
          <w:lang w:eastAsia="ru-RU"/>
        </w:rPr>
        <w:t>не бул</w:t>
      </w:r>
      <w:r w:rsidR="002F5DA1" w:rsidRPr="002F5DA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3AB1" w:rsidRPr="002F5DA1">
        <w:rPr>
          <w:rFonts w:ascii="Times New Roman" w:hAnsi="Times New Roman" w:cs="Times New Roman"/>
          <w:sz w:val="28"/>
          <w:szCs w:val="28"/>
          <w:lang w:eastAsia="ru-RU"/>
        </w:rPr>
        <w:t xml:space="preserve"> врахован</w:t>
      </w:r>
      <w:r w:rsidR="002F5DA1" w:rsidRPr="002F5DA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3AB1" w:rsidRPr="002F5DA1">
        <w:rPr>
          <w:rFonts w:ascii="Times New Roman" w:hAnsi="Times New Roman" w:cs="Times New Roman"/>
          <w:sz w:val="28"/>
          <w:szCs w:val="28"/>
          <w:lang w:eastAsia="ru-RU"/>
        </w:rPr>
        <w:t xml:space="preserve">, оскільки </w:t>
      </w:r>
      <w:r w:rsidR="002F5DA1" w:rsidRPr="002F5DA1">
        <w:rPr>
          <w:rFonts w:ascii="Times New Roman" w:hAnsi="Times New Roman" w:cs="Times New Roman"/>
          <w:sz w:val="28"/>
          <w:szCs w:val="28"/>
          <w:lang w:eastAsia="ru-RU"/>
        </w:rPr>
        <w:t xml:space="preserve">цей пункт залишився у попередній редакції (відповідно до </w:t>
      </w:r>
      <w:r w:rsidR="002F5DA1" w:rsidRPr="002F5DA1">
        <w:rPr>
          <w:rFonts w:ascii="Times New Roman" w:hAnsi="Times New Roman" w:cs="Times New Roman"/>
          <w:sz w:val="28"/>
          <w:szCs w:val="28"/>
          <w:lang w:eastAsia="ru-RU"/>
        </w:rPr>
        <w:t>Положенн</w:t>
      </w:r>
      <w:r w:rsidR="002F5DA1" w:rsidRPr="002F5DA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F5DA1" w:rsidRPr="002F5DA1">
        <w:rPr>
          <w:rFonts w:ascii="Times New Roman" w:hAnsi="Times New Roman" w:cs="Times New Roman"/>
          <w:sz w:val="28"/>
          <w:szCs w:val="28"/>
          <w:lang w:eastAsia="ru-RU"/>
        </w:rPr>
        <w:t xml:space="preserve"> про електронний підручник, затверджено</w:t>
      </w:r>
      <w:r w:rsidR="002F5DA1" w:rsidRPr="002F5DA1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2F5DA1" w:rsidRPr="002F5D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5DA1" w:rsidRPr="00F04CA5">
        <w:rPr>
          <w:rFonts w:ascii="Times New Roman" w:hAnsi="Times New Roman" w:cs="Times New Roman"/>
          <w:sz w:val="28"/>
          <w:szCs w:val="28"/>
          <w:lang w:eastAsia="ru-RU"/>
        </w:rPr>
        <w:t>наказом МОН від 02.05.2018 № 440, зареєстровано</w:t>
      </w:r>
      <w:r w:rsidR="002F5DA1" w:rsidRPr="00F04CA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2F5DA1" w:rsidRPr="00F04CA5">
        <w:rPr>
          <w:rFonts w:ascii="Times New Roman" w:hAnsi="Times New Roman" w:cs="Times New Roman"/>
          <w:sz w:val="28"/>
          <w:szCs w:val="28"/>
          <w:lang w:eastAsia="ru-RU"/>
        </w:rPr>
        <w:t xml:space="preserve"> в Міністерстві юстиції України 24 травня 2018 р. за № 621/32073</w:t>
      </w:r>
      <w:r w:rsidR="002F5DA1" w:rsidRPr="00F04CA5">
        <w:rPr>
          <w:rFonts w:ascii="Times New Roman" w:hAnsi="Times New Roman" w:cs="Times New Roman"/>
          <w:sz w:val="28"/>
          <w:szCs w:val="28"/>
          <w:lang w:eastAsia="ru-RU"/>
        </w:rPr>
        <w:t xml:space="preserve">), відбулося лише його перенесення з розділу </w:t>
      </w:r>
      <w:r w:rsidR="002F5DA1" w:rsidRPr="00F04CA5">
        <w:rPr>
          <w:rFonts w:ascii="Times New Roman" w:hAnsi="Times New Roman" w:cs="Times New Roman"/>
          <w:sz w:val="28"/>
          <w:szCs w:val="28"/>
        </w:rPr>
        <w:t>V</w:t>
      </w:r>
      <w:r w:rsidR="002F5DA1" w:rsidRPr="00F04CA5">
        <w:rPr>
          <w:rFonts w:ascii="Times New Roman" w:hAnsi="Times New Roman" w:cs="Times New Roman"/>
          <w:sz w:val="28"/>
          <w:szCs w:val="28"/>
        </w:rPr>
        <w:t xml:space="preserve"> у </w:t>
      </w:r>
      <w:r w:rsidR="002F5DA1" w:rsidRPr="00F04CA5">
        <w:rPr>
          <w:rFonts w:ascii="Times New Roman" w:hAnsi="Times New Roman" w:cs="Times New Roman"/>
          <w:sz w:val="28"/>
          <w:szCs w:val="28"/>
          <w:lang w:eastAsia="ru-RU"/>
        </w:rPr>
        <w:t>розділ ІІІ</w:t>
      </w:r>
      <w:r w:rsidR="002F5DA1" w:rsidRPr="00F04CA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4CA5" w:rsidRPr="00F04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3AB1" w:rsidRPr="00F04CA5" w:rsidRDefault="00F04CA5" w:rsidP="002F5DA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CA5">
        <w:rPr>
          <w:rFonts w:ascii="Times New Roman" w:hAnsi="Times New Roman" w:cs="Times New Roman"/>
          <w:sz w:val="28"/>
          <w:szCs w:val="28"/>
          <w:lang w:eastAsia="ru-RU"/>
        </w:rPr>
        <w:t xml:space="preserve">Також не були враховані інші зауваження, які не вносять суттєвих змін до проекту акта або суперечать </w:t>
      </w:r>
      <w:r w:rsidRPr="00F04CA5">
        <w:rPr>
          <w:rFonts w:ascii="Times New Roman" w:hAnsi="Times New Roman" w:cs="Times New Roman"/>
          <w:sz w:val="28"/>
          <w:szCs w:val="28"/>
        </w:rPr>
        <w:t>Положенн</w:t>
      </w:r>
      <w:r w:rsidRPr="00F04CA5">
        <w:rPr>
          <w:rFonts w:ascii="Times New Roman" w:hAnsi="Times New Roman" w:cs="Times New Roman"/>
          <w:sz w:val="28"/>
          <w:szCs w:val="28"/>
        </w:rPr>
        <w:t>ю</w:t>
      </w:r>
      <w:r w:rsidRPr="00F04CA5">
        <w:rPr>
          <w:rFonts w:ascii="Times New Roman" w:hAnsi="Times New Roman" w:cs="Times New Roman"/>
          <w:sz w:val="28"/>
          <w:szCs w:val="28"/>
        </w:rPr>
        <w:t xml:space="preserve"> про електронні освітні ресурси, затверджен</w:t>
      </w:r>
      <w:r w:rsidRPr="00F04CA5">
        <w:rPr>
          <w:rFonts w:ascii="Times New Roman" w:hAnsi="Times New Roman" w:cs="Times New Roman"/>
          <w:sz w:val="28"/>
          <w:szCs w:val="28"/>
        </w:rPr>
        <w:t>ому</w:t>
      </w:r>
      <w:r w:rsidRPr="00F04CA5">
        <w:rPr>
          <w:rFonts w:ascii="Times New Roman" w:hAnsi="Times New Roman" w:cs="Times New Roman"/>
          <w:sz w:val="28"/>
          <w:szCs w:val="28"/>
        </w:rPr>
        <w:t xml:space="preserve"> наказом Міністерства освіти і науки, молоді та спорту України від 01 жовтня 2012 року № 1060, зареєстрован</w:t>
      </w:r>
      <w:r w:rsidRPr="00F04CA5">
        <w:rPr>
          <w:rFonts w:ascii="Times New Roman" w:hAnsi="Times New Roman" w:cs="Times New Roman"/>
          <w:sz w:val="28"/>
          <w:szCs w:val="28"/>
        </w:rPr>
        <w:t>ому</w:t>
      </w:r>
      <w:r w:rsidRPr="00F04CA5">
        <w:rPr>
          <w:rFonts w:ascii="Times New Roman" w:hAnsi="Times New Roman" w:cs="Times New Roman"/>
          <w:sz w:val="28"/>
          <w:szCs w:val="28"/>
        </w:rPr>
        <w:t xml:space="preserve"> у Міністерстві юстиції України 05 жовтня 2012 року за № 1695/22007</w:t>
      </w:r>
      <w:r w:rsidRPr="00F04CA5">
        <w:rPr>
          <w:rFonts w:ascii="Times New Roman" w:hAnsi="Times New Roman" w:cs="Times New Roman"/>
          <w:sz w:val="28"/>
          <w:szCs w:val="28"/>
        </w:rPr>
        <w:t xml:space="preserve">, </w:t>
      </w:r>
      <w:r w:rsidRPr="00F04CA5">
        <w:rPr>
          <w:rStyle w:val="rvts23"/>
          <w:rFonts w:ascii="Times New Roman" w:hAnsi="Times New Roman" w:cs="Times New Roman"/>
          <w:sz w:val="28"/>
          <w:szCs w:val="28"/>
        </w:rPr>
        <w:t>Положенн</w:t>
      </w:r>
      <w:r w:rsidRPr="00F04CA5">
        <w:rPr>
          <w:rStyle w:val="rvts23"/>
          <w:rFonts w:ascii="Times New Roman" w:hAnsi="Times New Roman" w:cs="Times New Roman"/>
          <w:sz w:val="28"/>
          <w:szCs w:val="28"/>
        </w:rPr>
        <w:t>ю</w:t>
      </w:r>
      <w:r w:rsidRPr="00F04CA5">
        <w:rPr>
          <w:rStyle w:val="rvts23"/>
          <w:rFonts w:ascii="Times New Roman" w:hAnsi="Times New Roman" w:cs="Times New Roman"/>
          <w:sz w:val="28"/>
          <w:szCs w:val="28"/>
        </w:rPr>
        <w:t xml:space="preserve"> про конкурсний відбір проектів електронних підручників для закладів загальної середньої освіти</w:t>
      </w:r>
      <w:r w:rsidRPr="00F04CA5">
        <w:rPr>
          <w:rStyle w:val="rvts23"/>
          <w:rFonts w:ascii="Times New Roman" w:hAnsi="Times New Roman" w:cs="Times New Roman"/>
          <w:sz w:val="28"/>
          <w:szCs w:val="28"/>
        </w:rPr>
        <w:t>,</w:t>
      </w:r>
      <w:r w:rsidRPr="00F04CA5">
        <w:rPr>
          <w:rFonts w:ascii="Times New Roman" w:hAnsi="Times New Roman" w:cs="Times New Roman"/>
          <w:sz w:val="28"/>
          <w:szCs w:val="28"/>
        </w:rPr>
        <w:t xml:space="preserve"> </w:t>
      </w:r>
      <w:r w:rsidRPr="00F04CA5">
        <w:rPr>
          <w:rFonts w:ascii="Times New Roman" w:hAnsi="Times New Roman" w:cs="Times New Roman"/>
          <w:sz w:val="28"/>
          <w:szCs w:val="28"/>
          <w:lang w:eastAsia="ru-RU"/>
        </w:rPr>
        <w:t>затверджено</w:t>
      </w:r>
      <w:r w:rsidRPr="00F04CA5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F04CA5">
        <w:rPr>
          <w:rFonts w:ascii="Times New Roman" w:hAnsi="Times New Roman" w:cs="Times New Roman"/>
          <w:sz w:val="28"/>
          <w:szCs w:val="28"/>
          <w:lang w:eastAsia="ru-RU"/>
        </w:rPr>
        <w:t xml:space="preserve"> наказом МОН від </w:t>
      </w:r>
      <w:r w:rsidRPr="00F04CA5">
        <w:rPr>
          <w:rStyle w:val="rvts9"/>
          <w:rFonts w:ascii="Times New Roman" w:hAnsi="Times New Roman" w:cs="Times New Roman"/>
          <w:sz w:val="28"/>
          <w:szCs w:val="28"/>
        </w:rPr>
        <w:t>17.07.2018 № 790</w:t>
      </w:r>
      <w:r w:rsidRPr="00F04CA5">
        <w:rPr>
          <w:rFonts w:ascii="Times New Roman" w:hAnsi="Times New Roman" w:cs="Times New Roman"/>
          <w:sz w:val="28"/>
          <w:szCs w:val="28"/>
          <w:lang w:eastAsia="ru-RU"/>
        </w:rPr>
        <w:t>, зареєстровано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bookmarkStart w:id="0" w:name="_GoBack"/>
      <w:bookmarkEnd w:id="0"/>
      <w:r w:rsidRPr="00F04CA5">
        <w:rPr>
          <w:rFonts w:ascii="Times New Roman" w:hAnsi="Times New Roman" w:cs="Times New Roman"/>
          <w:sz w:val="28"/>
          <w:szCs w:val="28"/>
          <w:lang w:eastAsia="ru-RU"/>
        </w:rPr>
        <w:t xml:space="preserve"> в Міністерстві юстиції України </w:t>
      </w:r>
      <w:r w:rsidRPr="00F04CA5">
        <w:rPr>
          <w:rStyle w:val="rvts9"/>
          <w:rFonts w:ascii="Times New Roman" w:hAnsi="Times New Roman" w:cs="Times New Roman"/>
          <w:sz w:val="28"/>
          <w:szCs w:val="28"/>
        </w:rPr>
        <w:t>16 серпня 2018 р. за № 925/32377</w:t>
      </w:r>
      <w:r w:rsidRPr="00F04C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04CA5">
        <w:rPr>
          <w:rFonts w:ascii="Times New Roman" w:hAnsi="Times New Roman" w:cs="Times New Roman"/>
          <w:sz w:val="28"/>
          <w:szCs w:val="28"/>
        </w:rPr>
        <w:t xml:space="preserve">та </w:t>
      </w:r>
      <w:r w:rsidRPr="00F04CA5">
        <w:rPr>
          <w:rFonts w:ascii="Times New Roman" w:hAnsi="Times New Roman" w:cs="Times New Roman"/>
          <w:sz w:val="28"/>
          <w:szCs w:val="28"/>
          <w:lang w:eastAsia="ru-RU"/>
        </w:rPr>
        <w:t>Порядку надання навчальній літературі, засобам навчання і навчальному обладнанню грифів та свідоцтв Міністерства освіти і науки України, затвердженому наказом МОН від 17.06.2008 № 537, зареєстрованому в Міністерстві юстиції України 10 липня 2008 р. за №</w:t>
      </w:r>
      <w:r w:rsidRPr="00F04CA5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F04CA5">
        <w:rPr>
          <w:rFonts w:ascii="Times New Roman" w:hAnsi="Times New Roman" w:cs="Times New Roman"/>
          <w:sz w:val="28"/>
          <w:szCs w:val="28"/>
          <w:lang w:eastAsia="ru-RU"/>
        </w:rPr>
        <w:t>628/15319</w:t>
      </w:r>
      <w:r w:rsidRPr="00F04C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C73AB1" w:rsidRPr="00F04CA5" w:rsidSect="00A02DBD">
      <w:headerReference w:type="default" r:id="rId11"/>
      <w:pgSz w:w="11906" w:h="16838"/>
      <w:pgMar w:top="851" w:right="73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13" w:rsidRDefault="00201C13" w:rsidP="00EC51CF">
      <w:r>
        <w:separator/>
      </w:r>
    </w:p>
  </w:endnote>
  <w:endnote w:type="continuationSeparator" w:id="0">
    <w:p w:rsidR="00201C13" w:rsidRDefault="00201C13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13" w:rsidRDefault="00201C13" w:rsidP="00EC51CF">
      <w:r>
        <w:separator/>
      </w:r>
    </w:p>
  </w:footnote>
  <w:footnote w:type="continuationSeparator" w:id="0">
    <w:p w:rsidR="00201C13" w:rsidRDefault="00201C13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EC51CF" w:rsidRDefault="00CB3079">
        <w:pPr>
          <w:pStyle w:val="a7"/>
          <w:jc w:val="center"/>
        </w:pPr>
        <w:r>
          <w:fldChar w:fldCharType="begin"/>
        </w:r>
        <w:r w:rsidR="00EC51CF">
          <w:instrText>PAGE   \* MERGEFORMAT</w:instrText>
        </w:r>
        <w:r>
          <w:fldChar w:fldCharType="separate"/>
        </w:r>
        <w:r w:rsidR="00F04CA5">
          <w:rPr>
            <w:noProof/>
          </w:rPr>
          <w:t>2</w:t>
        </w:r>
        <w:r>
          <w:fldChar w:fldCharType="end"/>
        </w:r>
      </w:p>
    </w:sdtContent>
  </w:sdt>
  <w:p w:rsidR="00EC51CF" w:rsidRDefault="00EC51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3A6"/>
    <w:rsid w:val="000063A4"/>
    <w:rsid w:val="000305D9"/>
    <w:rsid w:val="0003506A"/>
    <w:rsid w:val="000466A9"/>
    <w:rsid w:val="00063528"/>
    <w:rsid w:val="00065208"/>
    <w:rsid w:val="0007539A"/>
    <w:rsid w:val="000A0E4D"/>
    <w:rsid w:val="000A1DEE"/>
    <w:rsid w:val="000B0660"/>
    <w:rsid w:val="000F3AA1"/>
    <w:rsid w:val="00105A65"/>
    <w:rsid w:val="00122390"/>
    <w:rsid w:val="0013041C"/>
    <w:rsid w:val="001348FA"/>
    <w:rsid w:val="0015551A"/>
    <w:rsid w:val="001559E3"/>
    <w:rsid w:val="00186587"/>
    <w:rsid w:val="001A13F0"/>
    <w:rsid w:val="001C3EB1"/>
    <w:rsid w:val="001D02A7"/>
    <w:rsid w:val="001D08D7"/>
    <w:rsid w:val="001D721E"/>
    <w:rsid w:val="001E1518"/>
    <w:rsid w:val="001E2479"/>
    <w:rsid w:val="001E5750"/>
    <w:rsid w:val="00201C13"/>
    <w:rsid w:val="00207718"/>
    <w:rsid w:val="0022480F"/>
    <w:rsid w:val="00234FEF"/>
    <w:rsid w:val="00247827"/>
    <w:rsid w:val="00262866"/>
    <w:rsid w:val="00266085"/>
    <w:rsid w:val="00283CC7"/>
    <w:rsid w:val="002A2749"/>
    <w:rsid w:val="002A54D6"/>
    <w:rsid w:val="002B6D8A"/>
    <w:rsid w:val="002B6DF2"/>
    <w:rsid w:val="002C29E3"/>
    <w:rsid w:val="002C6F09"/>
    <w:rsid w:val="002D1357"/>
    <w:rsid w:val="002E3BB8"/>
    <w:rsid w:val="002F5DA1"/>
    <w:rsid w:val="003033E6"/>
    <w:rsid w:val="00306427"/>
    <w:rsid w:val="00310780"/>
    <w:rsid w:val="00372A85"/>
    <w:rsid w:val="003A2A9E"/>
    <w:rsid w:val="003A6029"/>
    <w:rsid w:val="003A769A"/>
    <w:rsid w:val="003D06BD"/>
    <w:rsid w:val="00412A97"/>
    <w:rsid w:val="00423712"/>
    <w:rsid w:val="00431AF2"/>
    <w:rsid w:val="0045028D"/>
    <w:rsid w:val="00466D92"/>
    <w:rsid w:val="00467C17"/>
    <w:rsid w:val="00470F5A"/>
    <w:rsid w:val="00490187"/>
    <w:rsid w:val="004D6217"/>
    <w:rsid w:val="004F0242"/>
    <w:rsid w:val="00501CE2"/>
    <w:rsid w:val="0051100F"/>
    <w:rsid w:val="00521A3E"/>
    <w:rsid w:val="00524A50"/>
    <w:rsid w:val="0053127F"/>
    <w:rsid w:val="00531EA0"/>
    <w:rsid w:val="00585491"/>
    <w:rsid w:val="005C5041"/>
    <w:rsid w:val="005E1150"/>
    <w:rsid w:val="005E4DFF"/>
    <w:rsid w:val="005E5CC8"/>
    <w:rsid w:val="005F5D33"/>
    <w:rsid w:val="00602818"/>
    <w:rsid w:val="006462AE"/>
    <w:rsid w:val="006506D1"/>
    <w:rsid w:val="00696962"/>
    <w:rsid w:val="00697B9F"/>
    <w:rsid w:val="006C2F5D"/>
    <w:rsid w:val="006D263B"/>
    <w:rsid w:val="00702625"/>
    <w:rsid w:val="007056AC"/>
    <w:rsid w:val="007220CA"/>
    <w:rsid w:val="00733026"/>
    <w:rsid w:val="00751803"/>
    <w:rsid w:val="00752BE8"/>
    <w:rsid w:val="00762A19"/>
    <w:rsid w:val="007873EA"/>
    <w:rsid w:val="007902B9"/>
    <w:rsid w:val="007B19C2"/>
    <w:rsid w:val="007C7E0C"/>
    <w:rsid w:val="007E0270"/>
    <w:rsid w:val="007F73A6"/>
    <w:rsid w:val="00814604"/>
    <w:rsid w:val="00820AF3"/>
    <w:rsid w:val="008215CC"/>
    <w:rsid w:val="00827482"/>
    <w:rsid w:val="00835FEA"/>
    <w:rsid w:val="00863F79"/>
    <w:rsid w:val="008656B1"/>
    <w:rsid w:val="00871AF1"/>
    <w:rsid w:val="008727D2"/>
    <w:rsid w:val="008C36D3"/>
    <w:rsid w:val="008C69AB"/>
    <w:rsid w:val="008D304F"/>
    <w:rsid w:val="008F32CD"/>
    <w:rsid w:val="009216A7"/>
    <w:rsid w:val="00926D29"/>
    <w:rsid w:val="00932DC2"/>
    <w:rsid w:val="00934274"/>
    <w:rsid w:val="009379A4"/>
    <w:rsid w:val="00937A9A"/>
    <w:rsid w:val="00946607"/>
    <w:rsid w:val="0096730C"/>
    <w:rsid w:val="009801D6"/>
    <w:rsid w:val="00987048"/>
    <w:rsid w:val="0099018A"/>
    <w:rsid w:val="009A089E"/>
    <w:rsid w:val="009A78B6"/>
    <w:rsid w:val="009B20A4"/>
    <w:rsid w:val="009D57AB"/>
    <w:rsid w:val="009D5A0D"/>
    <w:rsid w:val="009E10D9"/>
    <w:rsid w:val="009E2DF8"/>
    <w:rsid w:val="00A02DBD"/>
    <w:rsid w:val="00A1023F"/>
    <w:rsid w:val="00A263C7"/>
    <w:rsid w:val="00A27587"/>
    <w:rsid w:val="00A51A99"/>
    <w:rsid w:val="00A55EC2"/>
    <w:rsid w:val="00A56F98"/>
    <w:rsid w:val="00A7492A"/>
    <w:rsid w:val="00AA6075"/>
    <w:rsid w:val="00AE0625"/>
    <w:rsid w:val="00AF7F72"/>
    <w:rsid w:val="00B45BE6"/>
    <w:rsid w:val="00B57DD1"/>
    <w:rsid w:val="00B93839"/>
    <w:rsid w:val="00B954EC"/>
    <w:rsid w:val="00BA5C4A"/>
    <w:rsid w:val="00BB6972"/>
    <w:rsid w:val="00BC612B"/>
    <w:rsid w:val="00BD50C0"/>
    <w:rsid w:val="00BF6751"/>
    <w:rsid w:val="00C03A30"/>
    <w:rsid w:val="00C03B7A"/>
    <w:rsid w:val="00C146FC"/>
    <w:rsid w:val="00C40FEB"/>
    <w:rsid w:val="00C52965"/>
    <w:rsid w:val="00C56DB1"/>
    <w:rsid w:val="00C73AB1"/>
    <w:rsid w:val="00C8364A"/>
    <w:rsid w:val="00C8615C"/>
    <w:rsid w:val="00CA5E63"/>
    <w:rsid w:val="00CB3079"/>
    <w:rsid w:val="00D03378"/>
    <w:rsid w:val="00D12963"/>
    <w:rsid w:val="00D14D34"/>
    <w:rsid w:val="00D153A0"/>
    <w:rsid w:val="00D2183F"/>
    <w:rsid w:val="00D23BA3"/>
    <w:rsid w:val="00D57003"/>
    <w:rsid w:val="00D84A7F"/>
    <w:rsid w:val="00DE6FE0"/>
    <w:rsid w:val="00DF09B5"/>
    <w:rsid w:val="00DF1201"/>
    <w:rsid w:val="00EA58E4"/>
    <w:rsid w:val="00EA7FA4"/>
    <w:rsid w:val="00EC51CF"/>
    <w:rsid w:val="00ED4944"/>
    <w:rsid w:val="00EE0175"/>
    <w:rsid w:val="00F04CA5"/>
    <w:rsid w:val="00F14552"/>
    <w:rsid w:val="00F440EA"/>
    <w:rsid w:val="00F579D8"/>
    <w:rsid w:val="00F64C9C"/>
    <w:rsid w:val="00F72356"/>
    <w:rsid w:val="00F801D2"/>
    <w:rsid w:val="00FB5D01"/>
    <w:rsid w:val="00FC3F40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E418D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73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73AB1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Default">
    <w:name w:val="Default"/>
    <w:rsid w:val="00372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driy.pankov@imzo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_kudrenko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2507</Words>
  <Characters>1430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Kudrenko B.V.</cp:lastModifiedBy>
  <cp:revision>79</cp:revision>
  <dcterms:created xsi:type="dcterms:W3CDTF">2019-01-08T08:48:00Z</dcterms:created>
  <dcterms:modified xsi:type="dcterms:W3CDTF">2019-05-28T08:16:00Z</dcterms:modified>
</cp:coreProperties>
</file>