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EC" w:rsidRPr="00C7637E" w:rsidRDefault="004C2EEC" w:rsidP="00D54330">
      <w:pPr>
        <w:ind w:firstLine="709"/>
        <w:jc w:val="center"/>
        <w:rPr>
          <w:b/>
          <w:sz w:val="28"/>
          <w:szCs w:val="28"/>
          <w:lang w:val="uk-UA"/>
        </w:rPr>
      </w:pPr>
      <w:r w:rsidRPr="00C7637E">
        <w:rPr>
          <w:b/>
          <w:sz w:val="28"/>
          <w:szCs w:val="28"/>
          <w:lang w:val="uk-UA"/>
        </w:rPr>
        <w:t>Звіт про громадське обговорення</w:t>
      </w:r>
    </w:p>
    <w:p w:rsidR="00702986" w:rsidRDefault="004C2EEC" w:rsidP="00702986">
      <w:pPr>
        <w:jc w:val="center"/>
        <w:rPr>
          <w:b/>
          <w:sz w:val="28"/>
          <w:szCs w:val="28"/>
        </w:rPr>
      </w:pPr>
      <w:r w:rsidRPr="00C7637E">
        <w:rPr>
          <w:b/>
          <w:sz w:val="28"/>
          <w:szCs w:val="28"/>
        </w:rPr>
        <w:t xml:space="preserve">проекту </w:t>
      </w:r>
      <w:r w:rsidR="00702986" w:rsidRPr="001170ED">
        <w:rPr>
          <w:b/>
          <w:sz w:val="28"/>
          <w:szCs w:val="28"/>
        </w:rPr>
        <w:t>стандарт</w:t>
      </w:r>
      <w:r w:rsidR="00702986">
        <w:rPr>
          <w:b/>
          <w:sz w:val="28"/>
          <w:szCs w:val="28"/>
          <w:lang w:val="uk-UA"/>
        </w:rPr>
        <w:t>у</w:t>
      </w:r>
      <w:r w:rsidR="00702986" w:rsidRPr="001170ED">
        <w:rPr>
          <w:b/>
          <w:sz w:val="28"/>
          <w:szCs w:val="28"/>
        </w:rPr>
        <w:t xml:space="preserve"> </w:t>
      </w:r>
    </w:p>
    <w:p w:rsidR="00702986" w:rsidRPr="00E01A86" w:rsidRDefault="00702986" w:rsidP="00702986">
      <w:pPr>
        <w:jc w:val="center"/>
        <w:rPr>
          <w:b/>
          <w:sz w:val="28"/>
          <w:szCs w:val="28"/>
        </w:rPr>
      </w:pPr>
      <w:proofErr w:type="spellStart"/>
      <w:r w:rsidRPr="001170ED">
        <w:rPr>
          <w:b/>
          <w:sz w:val="28"/>
          <w:szCs w:val="28"/>
        </w:rPr>
        <w:t>спеціалізованої</w:t>
      </w:r>
      <w:proofErr w:type="spellEnd"/>
      <w:r w:rsidRPr="001170ED">
        <w:rPr>
          <w:b/>
          <w:sz w:val="28"/>
          <w:szCs w:val="28"/>
        </w:rPr>
        <w:t xml:space="preserve"> </w:t>
      </w:r>
      <w:proofErr w:type="spellStart"/>
      <w:r w:rsidRPr="001170ED">
        <w:rPr>
          <w:b/>
          <w:sz w:val="28"/>
          <w:szCs w:val="28"/>
        </w:rPr>
        <w:t>загальної</w:t>
      </w:r>
      <w:proofErr w:type="spellEnd"/>
      <w:r w:rsidRPr="001170ED">
        <w:rPr>
          <w:b/>
          <w:sz w:val="28"/>
          <w:szCs w:val="28"/>
        </w:rPr>
        <w:t xml:space="preserve"> </w:t>
      </w:r>
      <w:proofErr w:type="spellStart"/>
      <w:r w:rsidRPr="001170ED">
        <w:rPr>
          <w:b/>
          <w:sz w:val="28"/>
          <w:szCs w:val="28"/>
        </w:rPr>
        <w:t>середньої</w:t>
      </w:r>
      <w:proofErr w:type="spellEnd"/>
      <w:r w:rsidRPr="001170ED">
        <w:rPr>
          <w:b/>
          <w:sz w:val="28"/>
          <w:szCs w:val="28"/>
        </w:rPr>
        <w:t xml:space="preserve"> освіти </w:t>
      </w:r>
      <w:proofErr w:type="spellStart"/>
      <w:r w:rsidRPr="001170ED">
        <w:rPr>
          <w:b/>
          <w:sz w:val="28"/>
          <w:szCs w:val="28"/>
        </w:rPr>
        <w:t>наукового</w:t>
      </w:r>
      <w:proofErr w:type="spellEnd"/>
      <w:r w:rsidRPr="001170ED">
        <w:rPr>
          <w:b/>
          <w:sz w:val="28"/>
          <w:szCs w:val="28"/>
        </w:rPr>
        <w:t xml:space="preserve"> </w:t>
      </w:r>
      <w:proofErr w:type="spellStart"/>
      <w:r w:rsidRPr="00702986">
        <w:rPr>
          <w:b/>
          <w:sz w:val="28"/>
          <w:szCs w:val="28"/>
        </w:rPr>
        <w:t>профілю</w:t>
      </w:r>
      <w:proofErr w:type="spellEnd"/>
      <w:r w:rsidRPr="00702986">
        <w:rPr>
          <w:b/>
          <w:sz w:val="28"/>
          <w:szCs w:val="28"/>
        </w:rPr>
        <w:t xml:space="preserve"> </w:t>
      </w:r>
    </w:p>
    <w:p w:rsidR="00F97467" w:rsidRPr="00C7637E" w:rsidRDefault="00F97467" w:rsidP="00702986">
      <w:pPr>
        <w:jc w:val="center"/>
        <w:rPr>
          <w:bCs/>
          <w:caps/>
          <w:spacing w:val="45"/>
          <w:sz w:val="28"/>
          <w:szCs w:val="28"/>
        </w:rPr>
      </w:pPr>
    </w:p>
    <w:p w:rsidR="004C2EEC" w:rsidRPr="00C7637E" w:rsidRDefault="004C2EEC" w:rsidP="00F97467">
      <w:pPr>
        <w:ind w:firstLine="709"/>
        <w:jc w:val="center"/>
        <w:rPr>
          <w:b/>
          <w:sz w:val="28"/>
          <w:szCs w:val="28"/>
          <w:lang w:val="uk-UA"/>
        </w:rPr>
      </w:pPr>
    </w:p>
    <w:p w:rsidR="004C2EEC" w:rsidRPr="005B1176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1. </w:t>
      </w:r>
      <w:r w:rsidR="004C2EEC" w:rsidRPr="005B1176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4C2EEC" w:rsidRPr="005B1176" w:rsidRDefault="004C2EEC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Міністерство освіти і науки України</w:t>
      </w:r>
      <w:r w:rsidR="00E37DB0" w:rsidRPr="005B1176">
        <w:rPr>
          <w:sz w:val="28"/>
          <w:szCs w:val="28"/>
          <w:lang w:val="uk-UA"/>
        </w:rPr>
        <w:t>.</w:t>
      </w:r>
    </w:p>
    <w:p w:rsidR="004C2EEC" w:rsidRPr="005B1176" w:rsidRDefault="004C2EEC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</w:p>
    <w:p w:rsidR="004C2EEC" w:rsidRPr="005B1176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2. </w:t>
      </w:r>
      <w:r w:rsidR="004C2EEC" w:rsidRPr="005B1176">
        <w:rPr>
          <w:b/>
          <w:sz w:val="28"/>
          <w:szCs w:val="28"/>
          <w:lang w:val="uk-UA"/>
        </w:rPr>
        <w:t>Зміст питання або назва проекту акта, що виносилися на обговорення:</w:t>
      </w:r>
    </w:p>
    <w:p w:rsidR="00916B4E" w:rsidRPr="005B1176" w:rsidRDefault="00B1775F" w:rsidP="00702986">
      <w:pPr>
        <w:ind w:firstLine="709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C7637E">
        <w:rPr>
          <w:sz w:val="28"/>
          <w:szCs w:val="28"/>
          <w:lang w:val="uk-UA"/>
        </w:rPr>
        <w:t xml:space="preserve">Обговорення проекту </w:t>
      </w:r>
      <w:r w:rsidR="00702986" w:rsidRPr="00702986">
        <w:rPr>
          <w:sz w:val="28"/>
          <w:szCs w:val="28"/>
        </w:rPr>
        <w:t>стандарт</w:t>
      </w:r>
      <w:r w:rsidR="00702986" w:rsidRPr="00702986">
        <w:rPr>
          <w:sz w:val="28"/>
          <w:szCs w:val="28"/>
          <w:lang w:val="uk-UA"/>
        </w:rPr>
        <w:t>у</w:t>
      </w:r>
      <w:r w:rsidR="00702986" w:rsidRPr="00702986">
        <w:rPr>
          <w:sz w:val="28"/>
          <w:szCs w:val="28"/>
        </w:rPr>
        <w:t xml:space="preserve"> </w:t>
      </w:r>
      <w:proofErr w:type="spellStart"/>
      <w:r w:rsidR="00702986" w:rsidRPr="00702986">
        <w:rPr>
          <w:sz w:val="28"/>
          <w:szCs w:val="28"/>
        </w:rPr>
        <w:t>спеціалізованої</w:t>
      </w:r>
      <w:proofErr w:type="spellEnd"/>
      <w:r w:rsidR="00702986" w:rsidRPr="00702986">
        <w:rPr>
          <w:sz w:val="28"/>
          <w:szCs w:val="28"/>
        </w:rPr>
        <w:t xml:space="preserve"> </w:t>
      </w:r>
      <w:proofErr w:type="spellStart"/>
      <w:r w:rsidR="00702986" w:rsidRPr="00702986">
        <w:rPr>
          <w:sz w:val="28"/>
          <w:szCs w:val="28"/>
        </w:rPr>
        <w:t>загальної</w:t>
      </w:r>
      <w:proofErr w:type="spellEnd"/>
      <w:r w:rsidR="00702986" w:rsidRPr="00702986">
        <w:rPr>
          <w:sz w:val="28"/>
          <w:szCs w:val="28"/>
        </w:rPr>
        <w:t xml:space="preserve"> </w:t>
      </w:r>
      <w:proofErr w:type="spellStart"/>
      <w:r w:rsidR="00702986" w:rsidRPr="00702986">
        <w:rPr>
          <w:sz w:val="28"/>
          <w:szCs w:val="28"/>
        </w:rPr>
        <w:t>середньої</w:t>
      </w:r>
      <w:proofErr w:type="spellEnd"/>
      <w:r w:rsidR="00702986" w:rsidRPr="00702986">
        <w:rPr>
          <w:sz w:val="28"/>
          <w:szCs w:val="28"/>
        </w:rPr>
        <w:t xml:space="preserve"> освіти </w:t>
      </w:r>
      <w:proofErr w:type="spellStart"/>
      <w:r w:rsidR="00702986" w:rsidRPr="00702986">
        <w:rPr>
          <w:sz w:val="28"/>
          <w:szCs w:val="28"/>
        </w:rPr>
        <w:t>наукового</w:t>
      </w:r>
      <w:proofErr w:type="spellEnd"/>
      <w:r w:rsidR="00702986" w:rsidRPr="00702986">
        <w:rPr>
          <w:sz w:val="28"/>
          <w:szCs w:val="28"/>
        </w:rPr>
        <w:t xml:space="preserve"> </w:t>
      </w:r>
      <w:proofErr w:type="spellStart"/>
      <w:r w:rsidR="00702986" w:rsidRPr="00702986">
        <w:rPr>
          <w:sz w:val="28"/>
          <w:szCs w:val="28"/>
        </w:rPr>
        <w:t>профілю</w:t>
      </w:r>
      <w:proofErr w:type="spellEnd"/>
      <w:r w:rsidR="00702986" w:rsidRPr="00C7637E">
        <w:rPr>
          <w:sz w:val="28"/>
          <w:szCs w:val="28"/>
          <w:lang w:val="uk-UA"/>
        </w:rPr>
        <w:t xml:space="preserve"> </w:t>
      </w:r>
      <w:r w:rsidR="00C7637E" w:rsidRPr="00C7637E">
        <w:rPr>
          <w:sz w:val="28"/>
          <w:szCs w:val="28"/>
          <w:lang w:val="uk-UA"/>
        </w:rPr>
        <w:t>(далі</w:t>
      </w:r>
      <w:r w:rsidR="00392C38">
        <w:rPr>
          <w:sz w:val="28"/>
          <w:szCs w:val="28"/>
          <w:lang w:val="uk-UA"/>
        </w:rPr>
        <w:t xml:space="preserve"> </w:t>
      </w:r>
      <w:r w:rsidR="00C7637E" w:rsidRPr="00C7637E">
        <w:rPr>
          <w:sz w:val="28"/>
          <w:szCs w:val="28"/>
          <w:lang w:val="uk-UA"/>
        </w:rPr>
        <w:t>-</w:t>
      </w:r>
      <w:r w:rsidR="00392C38">
        <w:rPr>
          <w:sz w:val="28"/>
          <w:szCs w:val="28"/>
          <w:lang w:val="uk-UA"/>
        </w:rPr>
        <w:t xml:space="preserve"> </w:t>
      </w:r>
      <w:r w:rsidR="00807590">
        <w:rPr>
          <w:sz w:val="28"/>
          <w:szCs w:val="28"/>
          <w:lang w:val="uk-UA"/>
        </w:rPr>
        <w:t>стандарт</w:t>
      </w:r>
      <w:r w:rsidR="00C7637E" w:rsidRPr="00C7637E">
        <w:rPr>
          <w:sz w:val="28"/>
          <w:szCs w:val="28"/>
          <w:lang w:val="uk-UA"/>
        </w:rPr>
        <w:t>)</w:t>
      </w:r>
      <w:r w:rsidR="00C7637E">
        <w:rPr>
          <w:sz w:val="28"/>
          <w:szCs w:val="28"/>
          <w:lang w:val="uk-UA"/>
        </w:rPr>
        <w:t xml:space="preserve"> </w:t>
      </w:r>
      <w:r w:rsidRPr="005B1176">
        <w:rPr>
          <w:sz w:val="28"/>
          <w:szCs w:val="28"/>
          <w:lang w:val="uk-UA"/>
        </w:rPr>
        <w:t>проводилося у форматі електронних консультацій з громадськістю</w:t>
      </w:r>
      <w:r w:rsidR="00392C38">
        <w:rPr>
          <w:sz w:val="28"/>
          <w:szCs w:val="28"/>
          <w:lang w:val="uk-UA"/>
        </w:rPr>
        <w:t>, очних обговорень у межах зустрічей з представниками НГО «Фонд «Відкрита політика»,</w:t>
      </w:r>
      <w:r w:rsidR="00C7637E">
        <w:rPr>
          <w:sz w:val="28"/>
          <w:szCs w:val="28"/>
          <w:lang w:val="uk-UA"/>
        </w:rPr>
        <w:t xml:space="preserve"> у фокус-групі </w:t>
      </w:r>
      <w:r w:rsidR="00392C38">
        <w:rPr>
          <w:sz w:val="28"/>
          <w:szCs w:val="28"/>
          <w:lang w:val="uk-UA"/>
        </w:rPr>
        <w:t>директорів ліцеїв</w:t>
      </w:r>
      <w:r w:rsidR="00916B4E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FA4DE8" w:rsidRPr="005B1176" w:rsidRDefault="00FA4DE8" w:rsidP="002E4B12">
      <w:pPr>
        <w:ind w:firstLine="567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1</w:t>
      </w:r>
      <w:r w:rsidR="00C7637E">
        <w:rPr>
          <w:sz w:val="28"/>
          <w:szCs w:val="28"/>
          <w:lang w:val="uk-UA"/>
        </w:rPr>
        <w:t>2</w:t>
      </w:r>
      <w:r w:rsidR="004C159B" w:rsidRPr="005B1176">
        <w:rPr>
          <w:sz w:val="28"/>
          <w:szCs w:val="28"/>
          <w:lang w:val="uk-UA"/>
        </w:rPr>
        <w:t xml:space="preserve"> </w:t>
      </w:r>
      <w:r w:rsidR="00C7637E">
        <w:rPr>
          <w:sz w:val="28"/>
          <w:szCs w:val="28"/>
          <w:lang w:val="uk-UA"/>
        </w:rPr>
        <w:t>грудня</w:t>
      </w:r>
      <w:r w:rsidR="004C159B" w:rsidRPr="005B1176">
        <w:rPr>
          <w:sz w:val="28"/>
          <w:szCs w:val="28"/>
          <w:lang w:val="uk-UA"/>
        </w:rPr>
        <w:t xml:space="preserve"> 2</w:t>
      </w:r>
      <w:r w:rsidRPr="005B1176">
        <w:rPr>
          <w:sz w:val="28"/>
          <w:szCs w:val="28"/>
          <w:lang w:val="uk-UA"/>
        </w:rPr>
        <w:t xml:space="preserve">018 </w:t>
      </w:r>
      <w:r w:rsidR="004C159B" w:rsidRPr="005B1176">
        <w:rPr>
          <w:sz w:val="28"/>
          <w:szCs w:val="28"/>
          <w:lang w:val="uk-UA"/>
        </w:rPr>
        <w:t>року</w:t>
      </w:r>
      <w:r w:rsidR="00B1775F" w:rsidRPr="005B1176">
        <w:rPr>
          <w:sz w:val="28"/>
          <w:szCs w:val="28"/>
          <w:lang w:val="uk-UA"/>
        </w:rPr>
        <w:t xml:space="preserve"> проект для громадського </w:t>
      </w:r>
      <w:r w:rsidRPr="005B1176">
        <w:rPr>
          <w:sz w:val="28"/>
          <w:szCs w:val="28"/>
          <w:lang w:val="uk-UA"/>
        </w:rPr>
        <w:t>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:rsidR="00B1775F" w:rsidRPr="005B1176" w:rsidRDefault="00B1775F" w:rsidP="002E4B12">
      <w:pPr>
        <w:ind w:firstLine="567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C7637E">
        <w:rPr>
          <w:sz w:val="28"/>
          <w:szCs w:val="28"/>
          <w:lang w:val="uk-UA"/>
        </w:rPr>
        <w:t>30</w:t>
      </w:r>
      <w:r w:rsidRPr="005B1176">
        <w:rPr>
          <w:sz w:val="28"/>
          <w:szCs w:val="28"/>
          <w:lang w:val="uk-UA"/>
        </w:rPr>
        <w:t xml:space="preserve"> </w:t>
      </w:r>
      <w:r w:rsidR="00C7637E">
        <w:rPr>
          <w:sz w:val="28"/>
          <w:szCs w:val="28"/>
          <w:lang w:val="uk-UA"/>
        </w:rPr>
        <w:t>грудня</w:t>
      </w:r>
      <w:r w:rsidRPr="005B1176">
        <w:rPr>
          <w:sz w:val="28"/>
          <w:szCs w:val="28"/>
          <w:lang w:val="uk-UA"/>
        </w:rPr>
        <w:t xml:space="preserve"> 2018 року в письмовому вигляді на електронну пошту </w:t>
      </w:r>
      <w:proofErr w:type="spellStart"/>
      <w:r w:rsidR="00C7637E">
        <w:rPr>
          <w:sz w:val="28"/>
          <w:szCs w:val="28"/>
          <w:lang w:val="en-US"/>
        </w:rPr>
        <w:t>linnyk</w:t>
      </w:r>
      <w:proofErr w:type="spellEnd"/>
      <w:r w:rsidRPr="005B1176">
        <w:rPr>
          <w:sz w:val="28"/>
          <w:szCs w:val="28"/>
          <w:lang w:val="uk-UA"/>
        </w:rPr>
        <w:t xml:space="preserve">@mon.gov.ua та за </w:t>
      </w:r>
      <w:proofErr w:type="spellStart"/>
      <w:r w:rsidRPr="005B1176">
        <w:rPr>
          <w:sz w:val="28"/>
          <w:szCs w:val="28"/>
          <w:lang w:val="uk-UA"/>
        </w:rPr>
        <w:t>адресою</w:t>
      </w:r>
      <w:proofErr w:type="spellEnd"/>
      <w:r w:rsidRPr="005B1176">
        <w:rPr>
          <w:sz w:val="28"/>
          <w:szCs w:val="28"/>
          <w:lang w:val="uk-UA"/>
        </w:rPr>
        <w:t> Міністерств</w:t>
      </w:r>
      <w:r w:rsidR="00283E1D" w:rsidRPr="002A45E7">
        <w:rPr>
          <w:sz w:val="28"/>
          <w:szCs w:val="28"/>
          <w:lang w:val="uk-UA"/>
        </w:rPr>
        <w:t>а</w:t>
      </w:r>
      <w:r w:rsidRPr="005B1176">
        <w:rPr>
          <w:sz w:val="28"/>
          <w:szCs w:val="28"/>
          <w:lang w:val="uk-UA"/>
        </w:rPr>
        <w:t xml:space="preserve"> освіти і науки України, </w:t>
      </w:r>
      <w:r w:rsidR="002F54C4">
        <w:rPr>
          <w:sz w:val="28"/>
          <w:szCs w:val="28"/>
          <w:lang w:val="uk-UA"/>
        </w:rPr>
        <w:t>робота</w:t>
      </w:r>
      <w:r w:rsidR="00C7637E">
        <w:rPr>
          <w:sz w:val="28"/>
          <w:szCs w:val="28"/>
          <w:lang w:val="uk-UA"/>
        </w:rPr>
        <w:t xml:space="preserve"> </w:t>
      </w:r>
      <w:r w:rsidR="00873C79">
        <w:rPr>
          <w:sz w:val="28"/>
          <w:szCs w:val="28"/>
          <w:lang w:val="uk-UA"/>
        </w:rPr>
        <w:t>фокус-груп</w:t>
      </w:r>
      <w:r w:rsidR="002F54C4">
        <w:rPr>
          <w:sz w:val="28"/>
          <w:szCs w:val="28"/>
          <w:lang w:val="uk-UA"/>
        </w:rPr>
        <w:t>и</w:t>
      </w:r>
      <w:r w:rsidR="00873C79">
        <w:rPr>
          <w:sz w:val="28"/>
          <w:szCs w:val="28"/>
          <w:lang w:val="uk-UA"/>
        </w:rPr>
        <w:t xml:space="preserve"> директорів ліцеїв</w:t>
      </w:r>
      <w:r w:rsidR="002F54C4">
        <w:rPr>
          <w:sz w:val="28"/>
          <w:szCs w:val="28"/>
          <w:lang w:val="uk-UA"/>
        </w:rPr>
        <w:t>/ліцеїв-інтернатів</w:t>
      </w:r>
      <w:r w:rsidR="00C7637E">
        <w:rPr>
          <w:sz w:val="28"/>
          <w:szCs w:val="28"/>
          <w:lang w:val="uk-UA"/>
        </w:rPr>
        <w:t xml:space="preserve"> відбу</w:t>
      </w:r>
      <w:r w:rsidR="002F54C4">
        <w:rPr>
          <w:sz w:val="28"/>
          <w:szCs w:val="28"/>
          <w:lang w:val="uk-UA"/>
        </w:rPr>
        <w:t xml:space="preserve">валася в он-лайн режимі з 1 по 20 лютого </w:t>
      </w:r>
      <w:r w:rsidR="002F54C4" w:rsidRPr="0095430C">
        <w:rPr>
          <w:sz w:val="28"/>
          <w:szCs w:val="28"/>
          <w:lang w:val="uk-UA"/>
        </w:rPr>
        <w:t>2019</w:t>
      </w:r>
      <w:r w:rsidR="00C7637E" w:rsidRPr="0095430C">
        <w:rPr>
          <w:sz w:val="28"/>
          <w:szCs w:val="28"/>
          <w:lang w:val="uk-UA"/>
        </w:rPr>
        <w:t xml:space="preserve"> року</w:t>
      </w:r>
      <w:r w:rsidRPr="0095430C">
        <w:rPr>
          <w:sz w:val="28"/>
          <w:szCs w:val="28"/>
          <w:lang w:val="uk-UA"/>
        </w:rPr>
        <w:t>.</w:t>
      </w:r>
    </w:p>
    <w:p w:rsidR="006E525D" w:rsidRPr="005B1176" w:rsidRDefault="006E525D" w:rsidP="002E4B12">
      <w:pPr>
        <w:ind w:firstLine="567"/>
        <w:jc w:val="both"/>
        <w:rPr>
          <w:sz w:val="28"/>
          <w:szCs w:val="28"/>
          <w:lang w:val="uk-UA"/>
        </w:rPr>
      </w:pPr>
    </w:p>
    <w:p w:rsidR="008822FD" w:rsidRPr="005B1176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5B1176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:rsidR="008822FD" w:rsidRPr="005B1176" w:rsidRDefault="008822F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Електронні консультації з громадськістю щодо </w:t>
      </w:r>
      <w:r w:rsidR="00807590">
        <w:rPr>
          <w:sz w:val="28"/>
          <w:szCs w:val="28"/>
          <w:shd w:val="clear" w:color="auto" w:fill="FFFFFF"/>
          <w:lang w:val="uk-UA"/>
        </w:rPr>
        <w:t>стандарту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тривали на офіційному веб-сайті МОН з </w:t>
      </w:r>
      <w:r w:rsidR="00C7637E">
        <w:rPr>
          <w:sz w:val="28"/>
          <w:szCs w:val="28"/>
          <w:lang w:val="uk-UA"/>
        </w:rPr>
        <w:t>12 грудня</w:t>
      </w:r>
      <w:r w:rsidR="004837D1" w:rsidRPr="005B1176">
        <w:rPr>
          <w:sz w:val="28"/>
          <w:szCs w:val="28"/>
          <w:lang w:val="uk-UA"/>
        </w:rPr>
        <w:t xml:space="preserve"> 2018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 </w:t>
      </w:r>
      <w:r w:rsidR="00C7637E">
        <w:rPr>
          <w:sz w:val="28"/>
          <w:szCs w:val="28"/>
          <w:lang w:val="uk-UA"/>
        </w:rPr>
        <w:t>30</w:t>
      </w:r>
      <w:r w:rsidR="004837D1" w:rsidRPr="005B1176">
        <w:rPr>
          <w:sz w:val="28"/>
          <w:szCs w:val="28"/>
          <w:lang w:val="uk-UA"/>
        </w:rPr>
        <w:t xml:space="preserve"> </w:t>
      </w:r>
      <w:r w:rsidR="00C7637E">
        <w:rPr>
          <w:sz w:val="28"/>
          <w:szCs w:val="28"/>
          <w:lang w:val="uk-UA"/>
        </w:rPr>
        <w:t>грудня</w:t>
      </w:r>
      <w:r w:rsidR="004837D1" w:rsidRPr="005B1176">
        <w:rPr>
          <w:sz w:val="28"/>
          <w:szCs w:val="28"/>
          <w:lang w:val="uk-UA"/>
        </w:rPr>
        <w:t xml:space="preserve"> 2018 року</w:t>
      </w:r>
      <w:r w:rsidRPr="005B1176">
        <w:rPr>
          <w:sz w:val="28"/>
          <w:szCs w:val="28"/>
          <w:shd w:val="clear" w:color="auto" w:fill="FFFFFF"/>
          <w:lang w:val="uk-UA"/>
        </w:rPr>
        <w:t xml:space="preserve">. </w:t>
      </w:r>
    </w:p>
    <w:p w:rsidR="003D19F7" w:rsidRPr="001B4464" w:rsidRDefault="00625719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1B4464">
        <w:rPr>
          <w:sz w:val="28"/>
          <w:szCs w:val="28"/>
          <w:lang w:val="uk-UA"/>
        </w:rPr>
        <w:t xml:space="preserve">Зокрема </w:t>
      </w:r>
      <w:r w:rsidR="00635342" w:rsidRPr="001B4464">
        <w:rPr>
          <w:sz w:val="28"/>
          <w:szCs w:val="28"/>
          <w:lang w:val="uk-UA"/>
        </w:rPr>
        <w:t>було отримано</w:t>
      </w:r>
      <w:r w:rsidR="0075467F" w:rsidRPr="001B4464">
        <w:rPr>
          <w:sz w:val="28"/>
          <w:szCs w:val="28"/>
          <w:lang w:val="uk-UA"/>
        </w:rPr>
        <w:t xml:space="preserve"> зауваження та проп</w:t>
      </w:r>
      <w:r w:rsidR="00635342" w:rsidRPr="001B4464">
        <w:rPr>
          <w:sz w:val="28"/>
          <w:szCs w:val="28"/>
          <w:lang w:val="uk-UA"/>
        </w:rPr>
        <w:t>озиції</w:t>
      </w:r>
      <w:r w:rsidR="0075467F" w:rsidRPr="001B4464">
        <w:rPr>
          <w:sz w:val="28"/>
          <w:szCs w:val="28"/>
          <w:lang w:val="uk-UA"/>
        </w:rPr>
        <w:t xml:space="preserve"> </w:t>
      </w:r>
      <w:r w:rsidR="001B4464" w:rsidRPr="001B4464">
        <w:rPr>
          <w:sz w:val="28"/>
          <w:szCs w:val="28"/>
          <w:lang w:val="uk-UA"/>
        </w:rPr>
        <w:t xml:space="preserve">від </w:t>
      </w:r>
      <w:r w:rsidR="00392C38">
        <w:rPr>
          <w:sz w:val="28"/>
          <w:szCs w:val="28"/>
          <w:lang w:val="uk-UA"/>
        </w:rPr>
        <w:t>НГО «Фонд «Відкрита політика»</w:t>
      </w:r>
      <w:r w:rsidR="001B4464" w:rsidRPr="001B4464">
        <w:rPr>
          <w:sz w:val="28"/>
          <w:szCs w:val="28"/>
          <w:lang w:val="uk-UA"/>
        </w:rPr>
        <w:t>,</w:t>
      </w:r>
      <w:r w:rsidR="00093E1C">
        <w:rPr>
          <w:sz w:val="28"/>
          <w:szCs w:val="28"/>
          <w:lang w:val="uk-UA"/>
        </w:rPr>
        <w:t xml:space="preserve"> науковців,  представників ліцеїв</w:t>
      </w:r>
      <w:r w:rsidR="00AA5829" w:rsidRPr="001B4464">
        <w:rPr>
          <w:sz w:val="28"/>
          <w:szCs w:val="28"/>
          <w:lang w:val="uk-UA"/>
        </w:rPr>
        <w:t>.</w:t>
      </w:r>
    </w:p>
    <w:p w:rsidR="00DA55E4" w:rsidRPr="005B1176" w:rsidRDefault="00802BDE" w:rsidP="002E4B12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5B1176">
        <w:rPr>
          <w:sz w:val="28"/>
          <w:szCs w:val="28"/>
          <w:lang w:val="uk-UA"/>
        </w:rPr>
        <w:t>Було проведено консультаці</w:t>
      </w:r>
      <w:r w:rsidR="001B4464">
        <w:rPr>
          <w:sz w:val="28"/>
          <w:szCs w:val="28"/>
          <w:lang w:val="uk-UA"/>
        </w:rPr>
        <w:t>ї</w:t>
      </w:r>
      <w:r w:rsidRPr="005B1176">
        <w:rPr>
          <w:sz w:val="28"/>
          <w:szCs w:val="28"/>
          <w:lang w:val="uk-UA"/>
        </w:rPr>
        <w:t xml:space="preserve"> з </w:t>
      </w:r>
      <w:r w:rsidR="001B4464">
        <w:rPr>
          <w:sz w:val="28"/>
          <w:szCs w:val="28"/>
          <w:lang w:val="uk-UA"/>
        </w:rPr>
        <w:t xml:space="preserve">фокус-групою </w:t>
      </w:r>
      <w:r w:rsidR="00093E1C">
        <w:rPr>
          <w:sz w:val="28"/>
          <w:szCs w:val="28"/>
          <w:lang w:val="uk-UA"/>
        </w:rPr>
        <w:t>директорів ліцеїв</w:t>
      </w:r>
      <w:r w:rsidR="002F54C4">
        <w:rPr>
          <w:sz w:val="28"/>
          <w:szCs w:val="28"/>
          <w:lang w:val="uk-UA"/>
        </w:rPr>
        <w:t>/ліцеїв-інтернатів України</w:t>
      </w:r>
      <w:r w:rsidR="00DA55E4" w:rsidRPr="005B1176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:rsidR="004B2E47" w:rsidRDefault="00625719" w:rsidP="002E4B1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>Відповідно до підпункту 2 пункту 1 наказу МОН від 26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 червня </w:t>
      </w:r>
      <w:r w:rsidRPr="005B1176">
        <w:rPr>
          <w:sz w:val="28"/>
          <w:szCs w:val="28"/>
          <w:shd w:val="clear" w:color="auto" w:fill="FFFFFF"/>
          <w:lang w:val="uk-UA"/>
        </w:rPr>
        <w:t xml:space="preserve">2017 </w:t>
      </w:r>
      <w:r w:rsidR="00DA55E4" w:rsidRPr="005B1176">
        <w:rPr>
          <w:sz w:val="28"/>
          <w:szCs w:val="28"/>
          <w:shd w:val="clear" w:color="auto" w:fill="FFFFFF"/>
          <w:lang w:val="uk-UA"/>
        </w:rPr>
        <w:t xml:space="preserve">року </w:t>
      </w:r>
      <w:r w:rsidRPr="005B1176">
        <w:rPr>
          <w:sz w:val="28"/>
          <w:szCs w:val="28"/>
          <w:shd w:val="clear" w:color="auto" w:fill="FFFFFF"/>
          <w:lang w:val="uk-UA"/>
        </w:rPr>
        <w:t xml:space="preserve">№ 927 </w:t>
      </w:r>
      <w:r w:rsidR="00DA55E4" w:rsidRPr="005B1176">
        <w:rPr>
          <w:sz w:val="28"/>
          <w:szCs w:val="28"/>
          <w:shd w:val="clear" w:color="auto" w:fill="FFFFFF"/>
          <w:lang w:val="uk-UA"/>
        </w:rPr>
        <w:t>директоратом дошкільної та шкільної освіти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:rsidR="004B2E47" w:rsidRDefault="004B2E47" w:rsidP="002E4B1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4C2EEC" w:rsidRPr="004B2E47" w:rsidRDefault="006E525D" w:rsidP="002E4B12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b/>
          <w:sz w:val="28"/>
          <w:szCs w:val="28"/>
          <w:lang w:val="uk-UA"/>
        </w:rPr>
        <w:t xml:space="preserve">4. </w:t>
      </w:r>
      <w:r w:rsidR="004C2EEC" w:rsidRPr="005B1176"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AB5432" w:rsidRPr="005B1176" w:rsidRDefault="00AB5432" w:rsidP="00C131CB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5B1176">
        <w:rPr>
          <w:sz w:val="28"/>
          <w:szCs w:val="28"/>
          <w:shd w:val="clear" w:color="auto" w:fill="FFFFFF"/>
          <w:lang w:val="uk-UA"/>
        </w:rPr>
        <w:t xml:space="preserve">За цей час надійшло </w:t>
      </w:r>
      <w:r w:rsidR="00093E1C">
        <w:rPr>
          <w:sz w:val="28"/>
          <w:szCs w:val="28"/>
          <w:shd w:val="clear" w:color="auto" w:fill="FFFFFF"/>
          <w:lang w:val="uk-UA"/>
        </w:rPr>
        <w:t>5 офіційних</w:t>
      </w:r>
      <w:r w:rsidRPr="005B1176">
        <w:rPr>
          <w:sz w:val="28"/>
          <w:szCs w:val="28"/>
          <w:shd w:val="clear" w:color="auto" w:fill="FFFFFF"/>
          <w:lang w:val="uk-UA"/>
        </w:rPr>
        <w:t xml:space="preserve"> повідомлень з пропозиціями та зауваженнями до </w:t>
      </w:r>
      <w:r w:rsidR="00807590">
        <w:rPr>
          <w:sz w:val="28"/>
          <w:szCs w:val="28"/>
          <w:shd w:val="clear" w:color="auto" w:fill="FFFFFF"/>
          <w:lang w:val="uk-UA"/>
        </w:rPr>
        <w:t>стандарту</w:t>
      </w:r>
      <w:r w:rsidR="00100172">
        <w:rPr>
          <w:sz w:val="28"/>
          <w:szCs w:val="28"/>
          <w:shd w:val="clear" w:color="auto" w:fill="FFFFFF"/>
          <w:lang w:val="uk-UA"/>
        </w:rPr>
        <w:t>, зокрема:</w:t>
      </w:r>
    </w:p>
    <w:p w:rsidR="00093E1C" w:rsidRPr="00093E1C" w:rsidRDefault="00093E1C" w:rsidP="00C131CB">
      <w:pPr>
        <w:pStyle w:val="aa"/>
        <w:numPr>
          <w:ilvl w:val="0"/>
          <w:numId w:val="2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спростити вимоги до результатів освіти наукового спрямування;</w:t>
      </w:r>
    </w:p>
    <w:p w:rsidR="00EE7ED2" w:rsidRPr="00EE7ED2" w:rsidRDefault="00093E1C" w:rsidP="00C131CB">
      <w:pPr>
        <w:pStyle w:val="aa"/>
        <w:numPr>
          <w:ilvl w:val="0"/>
          <w:numId w:val="2"/>
        </w:numPr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узгодити </w:t>
      </w:r>
      <w:proofErr w:type="spellStart"/>
      <w:r w:rsidRPr="00FC4735">
        <w:rPr>
          <w:sz w:val="28"/>
          <w:szCs w:val="28"/>
        </w:rPr>
        <w:t>термінологію</w:t>
      </w:r>
      <w:proofErr w:type="spellEnd"/>
      <w:r w:rsidRPr="00FC473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проекту з </w:t>
      </w:r>
      <w:r w:rsidR="004D1F8E">
        <w:rPr>
          <w:sz w:val="28"/>
          <w:szCs w:val="28"/>
          <w:lang w:val="uk-UA"/>
        </w:rPr>
        <w:t xml:space="preserve">чинними </w:t>
      </w:r>
      <w:r w:rsidR="00EE7ED2">
        <w:rPr>
          <w:sz w:val="28"/>
          <w:szCs w:val="28"/>
          <w:lang w:val="uk-UA"/>
        </w:rPr>
        <w:t>нормативно-правовими актами;</w:t>
      </w:r>
    </w:p>
    <w:p w:rsidR="00EE7ED2" w:rsidRPr="00EE7ED2" w:rsidRDefault="00EE7ED2" w:rsidP="00C131CB">
      <w:pPr>
        <w:pStyle w:val="aa"/>
        <w:numPr>
          <w:ilvl w:val="0"/>
          <w:numId w:val="2"/>
        </w:numPr>
        <w:spacing w:after="160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привести в</w:t>
      </w:r>
      <w:r w:rsidRPr="00EE7ED2">
        <w:rPr>
          <w:sz w:val="28"/>
          <w:szCs w:val="28"/>
          <w:lang w:val="uk-UA"/>
        </w:rPr>
        <w:t xml:space="preserve">имоги стандарту </w:t>
      </w:r>
      <w:r>
        <w:rPr>
          <w:sz w:val="28"/>
          <w:szCs w:val="28"/>
          <w:lang w:val="uk-UA"/>
        </w:rPr>
        <w:t>у ві</w:t>
      </w:r>
      <w:r w:rsidR="00AF561D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повідність до </w:t>
      </w:r>
      <w:r w:rsidRPr="00EE7ED2">
        <w:rPr>
          <w:sz w:val="28"/>
          <w:szCs w:val="28"/>
          <w:lang w:val="uk-UA"/>
        </w:rPr>
        <w:t>Національної рамки кваліфікацій та Європейської рамки кваліфікацій (</w:t>
      </w:r>
      <w:r w:rsidRPr="00162A46">
        <w:rPr>
          <w:sz w:val="28"/>
          <w:szCs w:val="28"/>
        </w:rPr>
        <w:t>EQF</w:t>
      </w:r>
      <w:r w:rsidRPr="00EE7ED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100172" w:rsidRPr="002F54C4" w:rsidRDefault="00EE7ED2" w:rsidP="00C131CB">
      <w:pPr>
        <w:pStyle w:val="aa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2F54C4">
        <w:rPr>
          <w:sz w:val="28"/>
          <w:szCs w:val="28"/>
          <w:lang w:val="uk-UA"/>
        </w:rPr>
        <w:lastRenderedPageBreak/>
        <w:t>передбачити можливість здійснення фізико-технічних, економіко-математичних досліджень; досліджень, пов’язаних з математичною лінгвістикою, інформаційними системами і технологіями для правників тощо;</w:t>
      </w:r>
    </w:p>
    <w:p w:rsidR="00EE7ED2" w:rsidRPr="002F54C4" w:rsidRDefault="00EE7ED2" w:rsidP="00C131CB">
      <w:pPr>
        <w:pStyle w:val="aa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 w:rsidRPr="002F54C4">
        <w:rPr>
          <w:sz w:val="28"/>
          <w:szCs w:val="28"/>
          <w:shd w:val="clear" w:color="auto" w:fill="FFFFFF"/>
          <w:lang w:val="uk-UA"/>
        </w:rPr>
        <w:t>зняти творчі уміння з переліку дослідницьких умінь;</w:t>
      </w:r>
    </w:p>
    <w:p w:rsidR="00807590" w:rsidRPr="00807590" w:rsidRDefault="00807590" w:rsidP="00C131CB">
      <w:pPr>
        <w:pStyle w:val="aa"/>
        <w:numPr>
          <w:ilvl w:val="0"/>
          <w:numId w:val="2"/>
        </w:numPr>
        <w:tabs>
          <w:tab w:val="left" w:pos="993"/>
        </w:tabs>
        <w:spacing w:after="160"/>
        <w:ind w:left="709" w:hanging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зняти вимоги щодо </w:t>
      </w:r>
      <w:r w:rsidRPr="00807590">
        <w:rPr>
          <w:sz w:val="28"/>
          <w:szCs w:val="28"/>
          <w:lang w:val="uk-UA"/>
        </w:rPr>
        <w:t xml:space="preserve">здійснення експериментальних досліджень «з однією незалежною змінною»; здійснення експериментальних досліджень «з використанням </w:t>
      </w:r>
      <w:proofErr w:type="spellStart"/>
      <w:r w:rsidRPr="00807590">
        <w:rPr>
          <w:sz w:val="28"/>
          <w:szCs w:val="28"/>
          <w:lang w:val="uk-UA"/>
        </w:rPr>
        <w:t>однофакторних</w:t>
      </w:r>
      <w:proofErr w:type="spellEnd"/>
      <w:r w:rsidRPr="00807590">
        <w:rPr>
          <w:sz w:val="28"/>
          <w:szCs w:val="28"/>
          <w:lang w:val="uk-UA"/>
        </w:rPr>
        <w:t xml:space="preserve">, </w:t>
      </w:r>
      <w:proofErr w:type="spellStart"/>
      <w:r w:rsidRPr="00807590">
        <w:rPr>
          <w:sz w:val="28"/>
          <w:szCs w:val="28"/>
          <w:lang w:val="uk-UA"/>
        </w:rPr>
        <w:t>дво</w:t>
      </w:r>
      <w:proofErr w:type="spellEnd"/>
      <w:r w:rsidRPr="00807590">
        <w:rPr>
          <w:sz w:val="28"/>
          <w:szCs w:val="28"/>
          <w:lang w:val="uk-UA"/>
        </w:rPr>
        <w:t xml:space="preserve">- і </w:t>
      </w:r>
      <w:proofErr w:type="spellStart"/>
      <w:r w:rsidRPr="00807590">
        <w:rPr>
          <w:sz w:val="28"/>
          <w:szCs w:val="28"/>
          <w:lang w:val="uk-UA"/>
        </w:rPr>
        <w:t>трифакторних</w:t>
      </w:r>
      <w:proofErr w:type="spellEnd"/>
      <w:r w:rsidRPr="00807590">
        <w:rPr>
          <w:sz w:val="28"/>
          <w:szCs w:val="28"/>
          <w:lang w:val="uk-UA"/>
        </w:rPr>
        <w:t xml:space="preserve"> експериментальних планів»</w:t>
      </w:r>
      <w:r>
        <w:rPr>
          <w:sz w:val="28"/>
          <w:szCs w:val="28"/>
          <w:lang w:val="uk-UA"/>
        </w:rPr>
        <w:t>;</w:t>
      </w:r>
    </w:p>
    <w:p w:rsidR="00EE7ED2" w:rsidRDefault="00807590" w:rsidP="00C131CB">
      <w:pPr>
        <w:pStyle w:val="aa"/>
        <w:numPr>
          <w:ilvl w:val="0"/>
          <w:numId w:val="2"/>
        </w:numPr>
        <w:spacing w:after="200"/>
        <w:ind w:left="709" w:hanging="283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переформулювати</w:t>
      </w:r>
      <w:r w:rsidR="00D9726E">
        <w:rPr>
          <w:sz w:val="28"/>
          <w:szCs w:val="28"/>
          <w:shd w:val="clear" w:color="auto" w:fill="FFFFFF"/>
          <w:lang w:val="uk-UA"/>
        </w:rPr>
        <w:t xml:space="preserve"> або взагалі зняти</w:t>
      </w:r>
      <w:r>
        <w:rPr>
          <w:sz w:val="28"/>
          <w:szCs w:val="28"/>
          <w:shd w:val="clear" w:color="auto" w:fill="FFFFFF"/>
          <w:lang w:val="uk-UA"/>
        </w:rPr>
        <w:t xml:space="preserve"> вимоги щодо видів наукових робіт здобувачів освіти наукового спрямування;</w:t>
      </w:r>
    </w:p>
    <w:p w:rsidR="00AF561D" w:rsidRDefault="00AF561D" w:rsidP="00AF561D">
      <w:pPr>
        <w:pStyle w:val="aa"/>
        <w:spacing w:after="20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Від </w:t>
      </w:r>
      <w:r>
        <w:rPr>
          <w:sz w:val="28"/>
          <w:szCs w:val="28"/>
          <w:lang w:val="uk-UA"/>
        </w:rPr>
        <w:t>НГО «Фонд «Відкрита політика» надійшли та</w:t>
      </w:r>
      <w:r w:rsidR="00F02C8D">
        <w:rPr>
          <w:sz w:val="28"/>
          <w:szCs w:val="28"/>
          <w:lang w:val="uk-UA"/>
        </w:rPr>
        <w:t>кі</w:t>
      </w:r>
      <w:r>
        <w:rPr>
          <w:sz w:val="28"/>
          <w:szCs w:val="28"/>
          <w:lang w:val="uk-UA"/>
        </w:rPr>
        <w:t xml:space="preserve"> пропозиції:</w:t>
      </w:r>
    </w:p>
    <w:p w:rsidR="00AF561D" w:rsidRDefault="00AF561D" w:rsidP="00AF561D">
      <w:pPr>
        <w:pStyle w:val="aa"/>
        <w:numPr>
          <w:ilvl w:val="0"/>
          <w:numId w:val="2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у завданнях до освіти наукового спрямування збереження ментального здоров’я;</w:t>
      </w:r>
    </w:p>
    <w:p w:rsidR="00AF561D" w:rsidRDefault="00AF561D" w:rsidP="00AF561D">
      <w:pPr>
        <w:pStyle w:val="aa"/>
        <w:numPr>
          <w:ilvl w:val="0"/>
          <w:numId w:val="2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передбачити створення проектів у вигляді </w:t>
      </w:r>
      <w:proofErr w:type="spellStart"/>
      <w:r>
        <w:rPr>
          <w:sz w:val="28"/>
          <w:szCs w:val="28"/>
          <w:lang w:val="en-US"/>
        </w:rPr>
        <w:t>StartUp</w:t>
      </w:r>
      <w:proofErr w:type="spellEnd"/>
      <w:r>
        <w:rPr>
          <w:sz w:val="28"/>
          <w:szCs w:val="28"/>
          <w:lang w:val="uk-UA"/>
        </w:rPr>
        <w:t>;</w:t>
      </w:r>
    </w:p>
    <w:p w:rsidR="00AF561D" w:rsidRPr="00AF561D" w:rsidRDefault="00AF561D" w:rsidP="00AF561D">
      <w:pPr>
        <w:pStyle w:val="aa"/>
        <w:numPr>
          <w:ilvl w:val="0"/>
          <w:numId w:val="2"/>
        </w:numPr>
        <w:spacing w:after="20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спростити вимоги до результатів діяльності.</w:t>
      </w:r>
    </w:p>
    <w:p w:rsidR="00807590" w:rsidRPr="00EE7ED2" w:rsidRDefault="002F54C4" w:rsidP="00C131CB">
      <w:pPr>
        <w:pStyle w:val="aa"/>
        <w:spacing w:after="200"/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 директорів ліцеїв/ліцеїв інтернатів надійшло 6 експертних висновків, у яких було висловлено пропозиції та зауваження, зокрема:</w:t>
      </w:r>
    </w:p>
    <w:p w:rsidR="00A76210" w:rsidRPr="00DC70A8" w:rsidRDefault="002F54C4" w:rsidP="00C131CB">
      <w:pPr>
        <w:pStyle w:val="aa"/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DC70A8">
        <w:rPr>
          <w:color w:val="000000"/>
          <w:sz w:val="28"/>
          <w:szCs w:val="28"/>
          <w:lang w:val="uk-UA"/>
        </w:rPr>
        <w:t>внести</w:t>
      </w:r>
      <w:proofErr w:type="spellEnd"/>
      <w:r w:rsidRPr="00DC70A8">
        <w:rPr>
          <w:color w:val="000000"/>
          <w:sz w:val="28"/>
          <w:szCs w:val="28"/>
          <w:lang w:val="uk-UA"/>
        </w:rPr>
        <w:t xml:space="preserve"> корективи у формулювання технічних умінь;</w:t>
      </w:r>
    </w:p>
    <w:p w:rsidR="002F54C4" w:rsidRPr="00DC70A8" w:rsidRDefault="002F54C4" w:rsidP="00C131CB">
      <w:pPr>
        <w:pStyle w:val="aa"/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r w:rsidRPr="00DC70A8">
        <w:rPr>
          <w:color w:val="000000"/>
          <w:sz w:val="28"/>
          <w:szCs w:val="28"/>
          <w:lang w:val="uk-UA"/>
        </w:rPr>
        <w:t>додати інноваційну</w:t>
      </w:r>
      <w:r w:rsidR="00C06B01" w:rsidRPr="00DC70A8">
        <w:rPr>
          <w:color w:val="000000"/>
          <w:sz w:val="28"/>
          <w:szCs w:val="28"/>
          <w:lang w:val="uk-UA"/>
        </w:rPr>
        <w:t>, дослідницьку</w:t>
      </w:r>
      <w:r w:rsidRPr="00DC70A8">
        <w:rPr>
          <w:color w:val="000000"/>
          <w:sz w:val="28"/>
          <w:szCs w:val="28"/>
          <w:lang w:val="uk-UA"/>
        </w:rPr>
        <w:t xml:space="preserve"> діяльність до переліку видів діяльності</w:t>
      </w:r>
      <w:r w:rsidR="00C06B01" w:rsidRPr="00DC70A8">
        <w:rPr>
          <w:color w:val="000000"/>
          <w:sz w:val="28"/>
          <w:szCs w:val="28"/>
          <w:lang w:val="uk-UA"/>
        </w:rPr>
        <w:t xml:space="preserve"> освіти наукового спрямування</w:t>
      </w:r>
      <w:r w:rsidRPr="00DC70A8">
        <w:rPr>
          <w:color w:val="000000"/>
          <w:sz w:val="28"/>
          <w:szCs w:val="28"/>
          <w:lang w:val="uk-UA"/>
        </w:rPr>
        <w:t>;</w:t>
      </w:r>
      <w:r w:rsidR="00C06B01" w:rsidRPr="00DC70A8">
        <w:rPr>
          <w:color w:val="000000"/>
          <w:sz w:val="28"/>
          <w:szCs w:val="28"/>
          <w:lang w:val="uk-UA"/>
        </w:rPr>
        <w:t xml:space="preserve"> замінити термін «винахідницька діяльність» терміном «дослідницька діяльність»</w:t>
      </w:r>
      <w:r w:rsidR="004D0FA4">
        <w:rPr>
          <w:color w:val="000000"/>
          <w:sz w:val="28"/>
          <w:szCs w:val="28"/>
          <w:lang w:val="uk-UA"/>
        </w:rPr>
        <w:t>;</w:t>
      </w:r>
    </w:p>
    <w:p w:rsidR="002F54C4" w:rsidRPr="00DC70A8" w:rsidRDefault="002F54C4" w:rsidP="00C131CB">
      <w:pPr>
        <w:pStyle w:val="aa"/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DC70A8">
        <w:rPr>
          <w:color w:val="000000"/>
          <w:sz w:val="28"/>
          <w:szCs w:val="28"/>
          <w:lang w:val="uk-UA"/>
        </w:rPr>
        <w:t>внести</w:t>
      </w:r>
      <w:proofErr w:type="spellEnd"/>
      <w:r w:rsidRPr="00DC70A8">
        <w:rPr>
          <w:color w:val="000000"/>
          <w:sz w:val="28"/>
          <w:szCs w:val="28"/>
          <w:lang w:val="uk-UA"/>
        </w:rPr>
        <w:t xml:space="preserve"> доповнення до переліку галузей дослідницької діяльності;</w:t>
      </w:r>
    </w:p>
    <w:p w:rsidR="002F54C4" w:rsidRPr="00DC70A8" w:rsidRDefault="002F54C4" w:rsidP="00C131CB">
      <w:pPr>
        <w:pStyle w:val="aa"/>
        <w:widowControl w:val="0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proofErr w:type="spellStart"/>
      <w:r w:rsidRPr="00DC70A8">
        <w:rPr>
          <w:rFonts w:eastAsia="Calibri"/>
          <w:sz w:val="28"/>
          <w:szCs w:val="28"/>
          <w:lang w:val="uk-UA" w:eastAsia="uk-UA"/>
        </w:rPr>
        <w:t>внести</w:t>
      </w:r>
      <w:proofErr w:type="spellEnd"/>
      <w:r w:rsidRPr="00DC70A8">
        <w:rPr>
          <w:rFonts w:eastAsia="Calibri"/>
          <w:sz w:val="28"/>
          <w:szCs w:val="28"/>
          <w:lang w:val="uk-UA" w:eastAsia="uk-UA"/>
        </w:rPr>
        <w:t xml:space="preserve"> доповнення та уточнення до в</w:t>
      </w:r>
      <w:r w:rsidRPr="00DC70A8">
        <w:rPr>
          <w:sz w:val="28"/>
          <w:szCs w:val="28"/>
          <w:lang w:val="uk-UA"/>
        </w:rPr>
        <w:t xml:space="preserve">имог до </w:t>
      </w:r>
      <w:proofErr w:type="spellStart"/>
      <w:r w:rsidRPr="00DC70A8">
        <w:rPr>
          <w:sz w:val="28"/>
          <w:szCs w:val="28"/>
          <w:lang w:val="uk-UA"/>
        </w:rPr>
        <w:t>компетентностей</w:t>
      </w:r>
      <w:proofErr w:type="spellEnd"/>
      <w:r w:rsidRPr="00DC70A8">
        <w:rPr>
          <w:sz w:val="28"/>
          <w:szCs w:val="28"/>
          <w:lang w:val="uk-UA"/>
        </w:rPr>
        <w:t xml:space="preserve"> та результатів навчання здобувачів спеціалізованої загальної середньої освіти наукового спрямування за профілями;</w:t>
      </w:r>
    </w:p>
    <w:p w:rsidR="009624B1" w:rsidRPr="00DC70A8" w:rsidRDefault="009624B1" w:rsidP="00C131CB">
      <w:pPr>
        <w:pStyle w:val="aa"/>
        <w:widowControl w:val="0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C70A8">
        <w:rPr>
          <w:sz w:val="28"/>
          <w:szCs w:val="28"/>
          <w:lang w:val="uk-UA"/>
        </w:rPr>
        <w:t>доповнити перелік орієнтовних понять дослідження;</w:t>
      </w:r>
    </w:p>
    <w:p w:rsidR="00FA17EE" w:rsidRPr="00DC70A8" w:rsidRDefault="00FA17EE" w:rsidP="00C131CB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C70A8">
        <w:rPr>
          <w:sz w:val="28"/>
          <w:szCs w:val="28"/>
          <w:lang w:val="uk-UA"/>
        </w:rPr>
        <w:t>вживати замість понять «інваріантна та варіативна складові навчального плану» терміни, які вживаються в базовому плані,  затвердженому в Держстандарті базової та повної загальної середньої освіти;</w:t>
      </w:r>
    </w:p>
    <w:p w:rsidR="00FA17EE" w:rsidRPr="00DC70A8" w:rsidRDefault="004D0FA4" w:rsidP="00C131CB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FA17EE" w:rsidRPr="00DC70A8">
        <w:rPr>
          <w:sz w:val="28"/>
          <w:szCs w:val="28"/>
          <w:lang w:val="uk-UA"/>
        </w:rPr>
        <w:t xml:space="preserve">о факторів, які визначають профільний рівень змісту освіти,  додати Держстандарт профільної середньої освіти. </w:t>
      </w:r>
    </w:p>
    <w:p w:rsidR="00FA17EE" w:rsidRPr="00DC70A8" w:rsidRDefault="00FA17EE" w:rsidP="00C131CB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DC70A8">
        <w:rPr>
          <w:sz w:val="28"/>
          <w:szCs w:val="28"/>
          <w:lang w:val="uk-UA"/>
        </w:rPr>
        <w:t>виходячи зі змісту Стандарту, в Положенні про науковий ліцей/ науковий ліцей-інтернат необхідно зазначити  максимальну наповнюваність класів, умови прийому, структуру, кількість профілів навчання, кількість класів у паралелі (мін), рівень матеріальної бази в закладі, терміни впровадження.</w:t>
      </w:r>
    </w:p>
    <w:p w:rsidR="00FA17EE" w:rsidRPr="00DC70A8" w:rsidRDefault="00DC70A8" w:rsidP="00C131CB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06B01" w:rsidRPr="00DC70A8">
        <w:rPr>
          <w:sz w:val="28"/>
          <w:szCs w:val="28"/>
          <w:lang w:val="uk-UA"/>
        </w:rPr>
        <w:t>одати членство у Малій академії наук України та відповідних конкурсах, що проводяться цією установою, до вимог до результатів;</w:t>
      </w:r>
    </w:p>
    <w:p w:rsidR="00C06B01" w:rsidRPr="00DC70A8" w:rsidRDefault="00DC70A8" w:rsidP="00C131CB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06B01" w:rsidRPr="00DC70A8">
        <w:rPr>
          <w:sz w:val="28"/>
          <w:szCs w:val="28"/>
          <w:lang w:val="uk-UA"/>
        </w:rPr>
        <w:t>одати перелік навчальних предметів наукового спрямування, що мають бути у навчальних планах ліцеїв;</w:t>
      </w:r>
    </w:p>
    <w:p w:rsidR="00C06B01" w:rsidRPr="00DC70A8" w:rsidRDefault="00DC70A8" w:rsidP="00C131CB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06B01" w:rsidRPr="00DC70A8">
        <w:rPr>
          <w:sz w:val="28"/>
          <w:szCs w:val="28"/>
          <w:lang w:val="uk-UA"/>
        </w:rPr>
        <w:t>одати додаткові 6 годин до базового плану Стандарту на організацію наукової діяльності в ліцеї/ліцеї-інтернаті;</w:t>
      </w:r>
    </w:p>
    <w:p w:rsidR="009624B1" w:rsidRPr="00DC70A8" w:rsidRDefault="00DC70A8" w:rsidP="00C131CB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9624B1" w:rsidRPr="00DC70A8">
        <w:rPr>
          <w:sz w:val="28"/>
          <w:szCs w:val="28"/>
          <w:lang w:val="uk-UA"/>
        </w:rPr>
        <w:t>одати додаткові години для вивчення профільних предметів;</w:t>
      </w:r>
    </w:p>
    <w:p w:rsidR="00C06B01" w:rsidRPr="00DC70A8" w:rsidRDefault="00C131CB" w:rsidP="00C131CB">
      <w:pPr>
        <w:pStyle w:val="aa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C06B01" w:rsidRPr="00DC70A8">
        <w:rPr>
          <w:sz w:val="28"/>
          <w:szCs w:val="28"/>
          <w:lang w:val="uk-UA"/>
        </w:rPr>
        <w:t>писати умови та терміни запровадження Стандарту;</w:t>
      </w:r>
    </w:p>
    <w:p w:rsidR="002F54C4" w:rsidRPr="00DC70A8" w:rsidRDefault="00DC70A8" w:rsidP="00C131CB">
      <w:pPr>
        <w:pStyle w:val="aa"/>
        <w:widowControl w:val="0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в</w:t>
      </w:r>
      <w:r w:rsidR="009624B1" w:rsidRPr="00DC70A8">
        <w:rPr>
          <w:color w:val="000000"/>
          <w:sz w:val="28"/>
          <w:szCs w:val="28"/>
          <w:lang w:val="uk-UA"/>
        </w:rPr>
        <w:t>нести</w:t>
      </w:r>
      <w:proofErr w:type="spellEnd"/>
      <w:r w:rsidR="009624B1" w:rsidRPr="00DC70A8">
        <w:rPr>
          <w:color w:val="000000"/>
          <w:sz w:val="28"/>
          <w:szCs w:val="28"/>
          <w:lang w:val="uk-UA"/>
        </w:rPr>
        <w:t xml:space="preserve"> до тексту Стандарту перелік нормативної бази, на якому ґрунтується його розроблення;</w:t>
      </w:r>
    </w:p>
    <w:p w:rsidR="009624B1" w:rsidRPr="00DC70A8" w:rsidRDefault="00DC70A8" w:rsidP="00C131CB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9624B1" w:rsidRPr="00DC70A8">
        <w:rPr>
          <w:color w:val="000000"/>
          <w:sz w:val="28"/>
          <w:szCs w:val="28"/>
          <w:lang w:val="uk-UA"/>
        </w:rPr>
        <w:t>одати опис цифрової компетентності як основи розвитку дослідницьких умінь здобувачів освіти;</w:t>
      </w:r>
    </w:p>
    <w:p w:rsidR="009624B1" w:rsidRPr="00DC70A8" w:rsidRDefault="00DC70A8" w:rsidP="00C131CB">
      <w:pPr>
        <w:pStyle w:val="aa"/>
        <w:numPr>
          <w:ilvl w:val="0"/>
          <w:numId w:val="7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="009624B1" w:rsidRPr="00DC70A8">
        <w:rPr>
          <w:color w:val="000000"/>
          <w:sz w:val="28"/>
          <w:szCs w:val="28"/>
          <w:lang w:val="uk-UA"/>
        </w:rPr>
        <w:t>одати мистецький профіль як один з напрямів діяльності наукових ліцеїв.</w:t>
      </w:r>
    </w:p>
    <w:p w:rsidR="009624B1" w:rsidRPr="006377B9" w:rsidRDefault="009624B1" w:rsidP="00C131CB">
      <w:pPr>
        <w:widowControl w:val="0"/>
        <w:rPr>
          <w:color w:val="000000"/>
          <w:sz w:val="28"/>
          <w:szCs w:val="28"/>
          <w:lang w:val="uk-UA"/>
        </w:rPr>
      </w:pPr>
    </w:p>
    <w:p w:rsidR="006E4143" w:rsidRPr="00A67C46" w:rsidRDefault="006E525D" w:rsidP="002E4B12">
      <w:pPr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A67C46">
        <w:rPr>
          <w:b/>
          <w:sz w:val="28"/>
          <w:szCs w:val="28"/>
          <w:shd w:val="clear" w:color="auto" w:fill="FFFFFF"/>
          <w:lang w:val="uk-UA"/>
        </w:rPr>
        <w:t xml:space="preserve">5. </w:t>
      </w:r>
      <w:r w:rsidR="004C2EEC" w:rsidRPr="00A67C46">
        <w:rPr>
          <w:b/>
          <w:sz w:val="28"/>
          <w:szCs w:val="28"/>
          <w:shd w:val="clear" w:color="auto" w:fill="FFFFFF"/>
          <w:lang w:val="uk-UA"/>
        </w:rPr>
        <w:t>Інформація про рішення, прийняті за результатами обговорення:</w:t>
      </w:r>
    </w:p>
    <w:p w:rsidR="006377B9" w:rsidRPr="00F02C8D" w:rsidRDefault="006377B9" w:rsidP="006377B9">
      <w:pPr>
        <w:tabs>
          <w:tab w:val="left" w:pos="1134"/>
        </w:tabs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F02C8D">
        <w:rPr>
          <w:b/>
          <w:sz w:val="28"/>
          <w:szCs w:val="28"/>
          <w:shd w:val="clear" w:color="auto" w:fill="FFFFFF"/>
          <w:lang w:val="uk-UA"/>
        </w:rPr>
        <w:t xml:space="preserve">З урахуванням усіх пропозицій та зауважень було </w:t>
      </w:r>
      <w:proofErr w:type="spellStart"/>
      <w:r w:rsidRPr="00F02C8D">
        <w:rPr>
          <w:b/>
          <w:sz w:val="28"/>
          <w:szCs w:val="28"/>
          <w:shd w:val="clear" w:color="auto" w:fill="FFFFFF"/>
          <w:lang w:val="uk-UA"/>
        </w:rPr>
        <w:t>внесено</w:t>
      </w:r>
      <w:proofErr w:type="spellEnd"/>
      <w:r w:rsidRPr="00F02C8D">
        <w:rPr>
          <w:b/>
          <w:sz w:val="28"/>
          <w:szCs w:val="28"/>
          <w:shd w:val="clear" w:color="auto" w:fill="FFFFFF"/>
          <w:lang w:val="uk-UA"/>
        </w:rPr>
        <w:t xml:space="preserve"> такі ключові зміни до програми:</w:t>
      </w:r>
    </w:p>
    <w:p w:rsidR="00FA4DE8" w:rsidRDefault="00FE46E8" w:rsidP="0095430C">
      <w:pPr>
        <w:pStyle w:val="aa"/>
        <w:numPr>
          <w:ilvl w:val="0"/>
          <w:numId w:val="8"/>
        </w:numPr>
        <w:rPr>
          <w:sz w:val="28"/>
          <w:szCs w:val="28"/>
          <w:lang w:val="uk-UA"/>
        </w:rPr>
      </w:pPr>
      <w:r w:rsidRPr="0095430C">
        <w:rPr>
          <w:sz w:val="28"/>
          <w:szCs w:val="28"/>
          <w:lang w:val="uk-UA"/>
        </w:rPr>
        <w:t>уточнено назву Стандарту, відповідно до Закону України «Про освіту»</w:t>
      </w:r>
      <w:r w:rsidR="0095430C" w:rsidRPr="0095430C">
        <w:rPr>
          <w:sz w:val="28"/>
          <w:szCs w:val="28"/>
          <w:lang w:val="uk-UA"/>
        </w:rPr>
        <w:t>:</w:t>
      </w:r>
      <w:r w:rsidR="0095430C" w:rsidRPr="0095430C">
        <w:rPr>
          <w:b/>
          <w:sz w:val="28"/>
          <w:szCs w:val="28"/>
        </w:rPr>
        <w:t xml:space="preserve"> </w:t>
      </w:r>
      <w:r w:rsidR="0095430C" w:rsidRPr="0095430C">
        <w:rPr>
          <w:b/>
          <w:sz w:val="28"/>
          <w:szCs w:val="28"/>
          <w:lang w:val="uk-UA"/>
        </w:rPr>
        <w:t>«</w:t>
      </w:r>
      <w:r w:rsidR="0095430C" w:rsidRPr="0095430C">
        <w:rPr>
          <w:sz w:val="28"/>
          <w:szCs w:val="28"/>
        </w:rPr>
        <w:t xml:space="preserve">Стандарт </w:t>
      </w:r>
      <w:proofErr w:type="spellStart"/>
      <w:r w:rsidR="0095430C" w:rsidRPr="0095430C">
        <w:rPr>
          <w:sz w:val="28"/>
          <w:szCs w:val="28"/>
        </w:rPr>
        <w:t>спеціалізованої</w:t>
      </w:r>
      <w:proofErr w:type="spellEnd"/>
      <w:r w:rsidR="0095430C" w:rsidRPr="0095430C">
        <w:rPr>
          <w:sz w:val="28"/>
          <w:szCs w:val="28"/>
        </w:rPr>
        <w:t xml:space="preserve"> </w:t>
      </w:r>
      <w:proofErr w:type="spellStart"/>
      <w:r w:rsidR="0095430C" w:rsidRPr="0095430C">
        <w:rPr>
          <w:sz w:val="28"/>
          <w:szCs w:val="28"/>
        </w:rPr>
        <w:t>загальної</w:t>
      </w:r>
      <w:proofErr w:type="spellEnd"/>
      <w:r w:rsidR="0095430C" w:rsidRPr="0095430C">
        <w:rPr>
          <w:sz w:val="28"/>
          <w:szCs w:val="28"/>
        </w:rPr>
        <w:t xml:space="preserve"> </w:t>
      </w:r>
      <w:proofErr w:type="spellStart"/>
      <w:r w:rsidR="0095430C" w:rsidRPr="0095430C">
        <w:rPr>
          <w:sz w:val="28"/>
          <w:szCs w:val="28"/>
        </w:rPr>
        <w:t>середньої</w:t>
      </w:r>
      <w:proofErr w:type="spellEnd"/>
      <w:r w:rsidR="0095430C" w:rsidRPr="0095430C">
        <w:rPr>
          <w:sz w:val="28"/>
          <w:szCs w:val="28"/>
        </w:rPr>
        <w:t xml:space="preserve"> освіти </w:t>
      </w:r>
      <w:proofErr w:type="spellStart"/>
      <w:r w:rsidR="0095430C" w:rsidRPr="0095430C">
        <w:rPr>
          <w:sz w:val="28"/>
          <w:szCs w:val="28"/>
        </w:rPr>
        <w:t>наукового</w:t>
      </w:r>
      <w:proofErr w:type="spellEnd"/>
      <w:r w:rsidR="0095430C" w:rsidRPr="0095430C">
        <w:rPr>
          <w:sz w:val="28"/>
          <w:szCs w:val="28"/>
        </w:rPr>
        <w:t xml:space="preserve"> </w:t>
      </w:r>
      <w:proofErr w:type="spellStart"/>
      <w:r w:rsidR="0095430C" w:rsidRPr="0095430C">
        <w:rPr>
          <w:sz w:val="28"/>
          <w:szCs w:val="28"/>
        </w:rPr>
        <w:t>спрямування</w:t>
      </w:r>
      <w:proofErr w:type="spellEnd"/>
      <w:r w:rsidR="0095430C" w:rsidRPr="0095430C">
        <w:rPr>
          <w:sz w:val="28"/>
          <w:szCs w:val="28"/>
          <w:lang w:val="uk-UA"/>
        </w:rPr>
        <w:t>»</w:t>
      </w:r>
      <w:r w:rsidRPr="0095430C">
        <w:rPr>
          <w:sz w:val="28"/>
          <w:szCs w:val="28"/>
          <w:lang w:val="uk-UA"/>
        </w:rPr>
        <w:t>;</w:t>
      </w:r>
    </w:p>
    <w:p w:rsidR="0095430C" w:rsidRPr="00EE7ED2" w:rsidRDefault="0095430C" w:rsidP="0095430C">
      <w:pPr>
        <w:pStyle w:val="aa"/>
        <w:numPr>
          <w:ilvl w:val="0"/>
          <w:numId w:val="8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узгоджено </w:t>
      </w:r>
      <w:r w:rsidRPr="0095430C">
        <w:rPr>
          <w:sz w:val="28"/>
          <w:szCs w:val="28"/>
          <w:lang w:val="uk-UA"/>
        </w:rPr>
        <w:t xml:space="preserve">термінологію </w:t>
      </w:r>
      <w:r>
        <w:rPr>
          <w:sz w:val="28"/>
          <w:szCs w:val="28"/>
          <w:lang w:val="uk-UA"/>
        </w:rPr>
        <w:t>проекту з чинними нормативно-правовими актами (формулювання видів діяльності, що здійснюються у межах освіти наукового спрямування, видів наукових робіт, вимоги до наукових результатів;</w:t>
      </w:r>
    </w:p>
    <w:p w:rsidR="0095430C" w:rsidRDefault="0095430C" w:rsidP="0095430C">
      <w:pPr>
        <w:pStyle w:val="aa"/>
        <w:numPr>
          <w:ilvl w:val="0"/>
          <w:numId w:val="8"/>
        </w:numPr>
        <w:spacing w:after="16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внесено</w:t>
      </w:r>
      <w:proofErr w:type="spellEnd"/>
      <w:r>
        <w:rPr>
          <w:sz w:val="28"/>
          <w:szCs w:val="28"/>
          <w:lang w:val="uk-UA"/>
        </w:rPr>
        <w:t xml:space="preserve"> суттєві зміни у формулювання результатів освіти наукового спрямування (спрощено вимоги відповідно до </w:t>
      </w:r>
      <w:r w:rsidRPr="00EE7ED2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ої</w:t>
      </w:r>
      <w:r w:rsidRPr="00EE7ED2">
        <w:rPr>
          <w:sz w:val="28"/>
          <w:szCs w:val="28"/>
          <w:lang w:val="uk-UA"/>
        </w:rPr>
        <w:t xml:space="preserve"> рамк</w:t>
      </w:r>
      <w:r>
        <w:rPr>
          <w:sz w:val="28"/>
          <w:szCs w:val="28"/>
          <w:lang w:val="uk-UA"/>
        </w:rPr>
        <w:t>и</w:t>
      </w:r>
      <w:r w:rsidRPr="00EE7ED2">
        <w:rPr>
          <w:sz w:val="28"/>
          <w:szCs w:val="28"/>
          <w:lang w:val="uk-UA"/>
        </w:rPr>
        <w:t xml:space="preserve"> кваліфікацій</w:t>
      </w:r>
      <w:r>
        <w:rPr>
          <w:sz w:val="28"/>
          <w:szCs w:val="28"/>
          <w:lang w:val="uk-UA"/>
        </w:rPr>
        <w:t>, виписано прогрес результатів від класу до класу)</w:t>
      </w:r>
      <w:r w:rsidR="000D41ED">
        <w:rPr>
          <w:sz w:val="28"/>
          <w:szCs w:val="28"/>
          <w:lang w:val="uk-UA"/>
        </w:rPr>
        <w:t>;</w:t>
      </w:r>
    </w:p>
    <w:p w:rsidR="0095430C" w:rsidRDefault="0095430C" w:rsidP="0095430C">
      <w:pPr>
        <w:pStyle w:val="aa"/>
        <w:numPr>
          <w:ilvl w:val="0"/>
          <w:numId w:val="8"/>
        </w:numPr>
        <w:spacing w:after="200"/>
        <w:jc w:val="both"/>
        <w:rPr>
          <w:sz w:val="28"/>
          <w:szCs w:val="28"/>
          <w:shd w:val="clear" w:color="auto" w:fill="FFFFFF"/>
          <w:lang w:val="uk-UA"/>
        </w:rPr>
      </w:pPr>
      <w:r w:rsidRPr="002F54C4">
        <w:rPr>
          <w:sz w:val="28"/>
          <w:szCs w:val="28"/>
          <w:shd w:val="clear" w:color="auto" w:fill="FFFFFF"/>
          <w:lang w:val="uk-UA"/>
        </w:rPr>
        <w:t>знят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2F54C4">
        <w:rPr>
          <w:sz w:val="28"/>
          <w:szCs w:val="28"/>
          <w:shd w:val="clear" w:color="auto" w:fill="FFFFFF"/>
          <w:lang w:val="uk-UA"/>
        </w:rPr>
        <w:t xml:space="preserve"> творчі уміння з переліку дослідницьких умінь;</w:t>
      </w:r>
    </w:p>
    <w:p w:rsidR="00713DBC" w:rsidRPr="00807590" w:rsidRDefault="00713DBC" w:rsidP="00713DBC">
      <w:pPr>
        <w:pStyle w:val="aa"/>
        <w:numPr>
          <w:ilvl w:val="0"/>
          <w:numId w:val="8"/>
        </w:numPr>
        <w:tabs>
          <w:tab w:val="left" w:pos="993"/>
        </w:tabs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знято вимоги щодо </w:t>
      </w:r>
      <w:r w:rsidRPr="00807590">
        <w:rPr>
          <w:sz w:val="28"/>
          <w:szCs w:val="28"/>
          <w:lang w:val="uk-UA"/>
        </w:rPr>
        <w:t xml:space="preserve">здійснення експериментальних досліджень «з однією незалежною змінною»; здійснення експериментальних досліджень «з використанням </w:t>
      </w:r>
      <w:proofErr w:type="spellStart"/>
      <w:r w:rsidRPr="00807590">
        <w:rPr>
          <w:sz w:val="28"/>
          <w:szCs w:val="28"/>
          <w:lang w:val="uk-UA"/>
        </w:rPr>
        <w:t>однофакторних</w:t>
      </w:r>
      <w:proofErr w:type="spellEnd"/>
      <w:r w:rsidRPr="00807590">
        <w:rPr>
          <w:sz w:val="28"/>
          <w:szCs w:val="28"/>
          <w:lang w:val="uk-UA"/>
        </w:rPr>
        <w:t xml:space="preserve">, </w:t>
      </w:r>
      <w:proofErr w:type="spellStart"/>
      <w:r w:rsidRPr="00807590">
        <w:rPr>
          <w:sz w:val="28"/>
          <w:szCs w:val="28"/>
          <w:lang w:val="uk-UA"/>
        </w:rPr>
        <w:t>дво</w:t>
      </w:r>
      <w:proofErr w:type="spellEnd"/>
      <w:r w:rsidRPr="00807590">
        <w:rPr>
          <w:sz w:val="28"/>
          <w:szCs w:val="28"/>
          <w:lang w:val="uk-UA"/>
        </w:rPr>
        <w:t xml:space="preserve">- і </w:t>
      </w:r>
      <w:proofErr w:type="spellStart"/>
      <w:r w:rsidRPr="00807590">
        <w:rPr>
          <w:sz w:val="28"/>
          <w:szCs w:val="28"/>
          <w:lang w:val="uk-UA"/>
        </w:rPr>
        <w:t>трифакторних</w:t>
      </w:r>
      <w:proofErr w:type="spellEnd"/>
      <w:r w:rsidRPr="00807590">
        <w:rPr>
          <w:sz w:val="28"/>
          <w:szCs w:val="28"/>
          <w:lang w:val="uk-UA"/>
        </w:rPr>
        <w:t xml:space="preserve"> експериментальних планів»</w:t>
      </w:r>
      <w:r>
        <w:rPr>
          <w:sz w:val="28"/>
          <w:szCs w:val="28"/>
          <w:lang w:val="uk-UA"/>
        </w:rPr>
        <w:t>;</w:t>
      </w:r>
    </w:p>
    <w:p w:rsidR="00F02C8D" w:rsidRPr="00F67789" w:rsidRDefault="00F02C8D" w:rsidP="00F67789">
      <w:pPr>
        <w:pStyle w:val="aa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proofErr w:type="spellStart"/>
      <w:r w:rsidRPr="00F67789">
        <w:rPr>
          <w:color w:val="000000"/>
          <w:sz w:val="28"/>
          <w:szCs w:val="28"/>
          <w:lang w:val="uk-UA"/>
        </w:rPr>
        <w:t>внесено</w:t>
      </w:r>
      <w:proofErr w:type="spellEnd"/>
      <w:r w:rsidRPr="00F67789">
        <w:rPr>
          <w:color w:val="000000"/>
          <w:sz w:val="28"/>
          <w:szCs w:val="28"/>
          <w:lang w:val="uk-UA"/>
        </w:rPr>
        <w:t xml:space="preserve"> доповнення до переліку галузей дослідницької діяльності;</w:t>
      </w:r>
    </w:p>
    <w:p w:rsidR="00F67789" w:rsidRPr="00F67789" w:rsidRDefault="00F67789" w:rsidP="00F67789">
      <w:pPr>
        <w:pStyle w:val="aa"/>
        <w:numPr>
          <w:ilvl w:val="0"/>
          <w:numId w:val="8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знято виокремлення винахідницької діяльності у суспільно-гуманітарному профілі;</w:t>
      </w:r>
    </w:p>
    <w:p w:rsidR="00F02C8D" w:rsidRPr="00DC70A8" w:rsidRDefault="00F02C8D" w:rsidP="00F02C8D">
      <w:pPr>
        <w:pStyle w:val="aa"/>
        <w:widowControl w:val="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proofErr w:type="spellStart"/>
      <w:r w:rsidRPr="00DC70A8">
        <w:rPr>
          <w:rFonts w:eastAsia="Calibri"/>
          <w:sz w:val="28"/>
          <w:szCs w:val="28"/>
          <w:lang w:val="uk-UA" w:eastAsia="uk-UA"/>
        </w:rPr>
        <w:t>внес</w:t>
      </w:r>
      <w:r>
        <w:rPr>
          <w:rFonts w:eastAsia="Calibri"/>
          <w:sz w:val="28"/>
          <w:szCs w:val="28"/>
          <w:lang w:val="uk-UA" w:eastAsia="uk-UA"/>
        </w:rPr>
        <w:t>ено</w:t>
      </w:r>
      <w:proofErr w:type="spellEnd"/>
      <w:r w:rsidRPr="00DC70A8">
        <w:rPr>
          <w:rFonts w:eastAsia="Calibri"/>
          <w:sz w:val="28"/>
          <w:szCs w:val="28"/>
          <w:lang w:val="uk-UA" w:eastAsia="uk-UA"/>
        </w:rPr>
        <w:t xml:space="preserve"> доповнення та уточнення до в</w:t>
      </w:r>
      <w:r w:rsidRPr="00DC70A8">
        <w:rPr>
          <w:sz w:val="28"/>
          <w:szCs w:val="28"/>
          <w:lang w:val="uk-UA"/>
        </w:rPr>
        <w:t xml:space="preserve">имог до </w:t>
      </w:r>
      <w:proofErr w:type="spellStart"/>
      <w:r w:rsidRPr="00DC70A8">
        <w:rPr>
          <w:sz w:val="28"/>
          <w:szCs w:val="28"/>
          <w:lang w:val="uk-UA"/>
        </w:rPr>
        <w:t>компетентностей</w:t>
      </w:r>
      <w:proofErr w:type="spellEnd"/>
      <w:r w:rsidRPr="00DC70A8">
        <w:rPr>
          <w:sz w:val="28"/>
          <w:szCs w:val="28"/>
          <w:lang w:val="uk-UA"/>
        </w:rPr>
        <w:t xml:space="preserve"> та результатів навчання здобувачів спеціалізованої загальної середньої освіти наукового спрямування за профілями;</w:t>
      </w:r>
    </w:p>
    <w:p w:rsidR="00F02C8D" w:rsidRPr="00DC70A8" w:rsidRDefault="00F02C8D" w:rsidP="00F02C8D">
      <w:pPr>
        <w:pStyle w:val="aa"/>
        <w:widowControl w:val="0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DC70A8">
        <w:rPr>
          <w:sz w:val="28"/>
          <w:szCs w:val="28"/>
          <w:lang w:val="uk-UA"/>
        </w:rPr>
        <w:t>доповн</w:t>
      </w:r>
      <w:r>
        <w:rPr>
          <w:sz w:val="28"/>
          <w:szCs w:val="28"/>
          <w:lang w:val="uk-UA"/>
        </w:rPr>
        <w:t>ено</w:t>
      </w:r>
      <w:r w:rsidRPr="00DC70A8">
        <w:rPr>
          <w:sz w:val="28"/>
          <w:szCs w:val="28"/>
          <w:lang w:val="uk-UA"/>
        </w:rPr>
        <w:t xml:space="preserve"> перелік орієнтовних понять дослідження;</w:t>
      </w:r>
    </w:p>
    <w:p w:rsidR="00713DBC" w:rsidRDefault="00713DBC" w:rsidP="00BA57C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6377B9" w:rsidRPr="00F02C8D" w:rsidRDefault="006377B9" w:rsidP="00BA57CF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F02C8D">
        <w:rPr>
          <w:b/>
          <w:sz w:val="28"/>
          <w:szCs w:val="28"/>
          <w:lang w:val="uk-UA"/>
        </w:rPr>
        <w:t>Враховано частково такі пропозиції:</w:t>
      </w:r>
    </w:p>
    <w:p w:rsidR="00311F13" w:rsidRPr="00DC70A8" w:rsidRDefault="00311F13" w:rsidP="00F02C8D">
      <w:pPr>
        <w:pStyle w:val="aa"/>
        <w:widowControl w:val="0"/>
        <w:jc w:val="both"/>
        <w:rPr>
          <w:color w:val="000000"/>
          <w:sz w:val="28"/>
          <w:szCs w:val="28"/>
          <w:lang w:val="uk-UA"/>
        </w:rPr>
      </w:pPr>
    </w:p>
    <w:p w:rsidR="00F02C8D" w:rsidRPr="00DC70A8" w:rsidRDefault="00F02C8D" w:rsidP="00F02C8D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C70A8">
        <w:rPr>
          <w:sz w:val="28"/>
          <w:szCs w:val="28"/>
          <w:lang w:val="uk-UA"/>
        </w:rPr>
        <w:t>одати перелік навчальних предметів наукового спрямування, що мають бути у навчальних планах ліцеїв;</w:t>
      </w:r>
    </w:p>
    <w:p w:rsidR="00F02C8D" w:rsidRPr="00DC70A8" w:rsidRDefault="00F02C8D" w:rsidP="00F02C8D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C70A8">
        <w:rPr>
          <w:sz w:val="28"/>
          <w:szCs w:val="28"/>
          <w:lang w:val="uk-UA"/>
        </w:rPr>
        <w:t>одати додаткові 6 годин до базового плану Стандарту на організацію наукової діяльності в ліцеї/ліцеї-інтернаті;</w:t>
      </w:r>
    </w:p>
    <w:p w:rsidR="00F02C8D" w:rsidRPr="00DC70A8" w:rsidRDefault="00F02C8D" w:rsidP="00F02C8D">
      <w:pPr>
        <w:pStyle w:val="aa"/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</w:t>
      </w:r>
      <w:r w:rsidRPr="00DC70A8">
        <w:rPr>
          <w:color w:val="000000"/>
          <w:sz w:val="28"/>
          <w:szCs w:val="28"/>
          <w:lang w:val="uk-UA"/>
        </w:rPr>
        <w:t>одати опис цифрової компетентності як основи розвитку дослідницьких умінь здобувачів освіти;</w:t>
      </w:r>
    </w:p>
    <w:p w:rsidR="00F02C8D" w:rsidRPr="00DC70A8" w:rsidRDefault="00F02C8D" w:rsidP="00F02C8D">
      <w:pPr>
        <w:pStyle w:val="aa"/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</w:t>
      </w:r>
      <w:r w:rsidRPr="00DC70A8">
        <w:rPr>
          <w:color w:val="000000"/>
          <w:sz w:val="28"/>
          <w:szCs w:val="28"/>
          <w:lang w:val="uk-UA"/>
        </w:rPr>
        <w:t>одати мистецький профіль як один з напрямів діяльності наукових ліцеїв</w:t>
      </w:r>
      <w:r>
        <w:rPr>
          <w:color w:val="000000"/>
          <w:sz w:val="28"/>
          <w:szCs w:val="28"/>
          <w:lang w:val="uk-UA"/>
        </w:rPr>
        <w:t xml:space="preserve"> (враховано у межах с</w:t>
      </w:r>
      <w:r w:rsidR="00F67789">
        <w:rPr>
          <w:color w:val="000000"/>
          <w:sz w:val="28"/>
          <w:szCs w:val="28"/>
          <w:lang w:val="uk-UA"/>
        </w:rPr>
        <w:t>успільно</w:t>
      </w:r>
      <w:r>
        <w:rPr>
          <w:color w:val="000000"/>
          <w:sz w:val="28"/>
          <w:szCs w:val="28"/>
          <w:lang w:val="uk-UA"/>
        </w:rPr>
        <w:t>-гуманітарного профілю)</w:t>
      </w:r>
      <w:r w:rsidRPr="00DC70A8">
        <w:rPr>
          <w:color w:val="000000"/>
          <w:sz w:val="28"/>
          <w:szCs w:val="28"/>
          <w:lang w:val="uk-UA"/>
        </w:rPr>
        <w:t>.</w:t>
      </w:r>
    </w:p>
    <w:p w:rsidR="00F02C8D" w:rsidRDefault="00F02C8D" w:rsidP="00F02C8D">
      <w:pPr>
        <w:pStyle w:val="aa"/>
        <w:numPr>
          <w:ilvl w:val="0"/>
          <w:numId w:val="8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передбачити у завданнях до освіти наукового спрямування збереження ментального здоров’я</w:t>
      </w:r>
      <w:r w:rsidR="00713DBC">
        <w:rPr>
          <w:sz w:val="28"/>
          <w:szCs w:val="28"/>
          <w:lang w:val="uk-UA"/>
        </w:rPr>
        <w:t xml:space="preserve"> (враховано завдання без указування терміну «ментальне здоров’я)</w:t>
      </w:r>
      <w:r>
        <w:rPr>
          <w:sz w:val="28"/>
          <w:szCs w:val="28"/>
          <w:lang w:val="uk-UA"/>
        </w:rPr>
        <w:t>;</w:t>
      </w:r>
    </w:p>
    <w:p w:rsidR="00F02C8D" w:rsidRDefault="00F02C8D" w:rsidP="00F02C8D">
      <w:pPr>
        <w:pStyle w:val="aa"/>
        <w:numPr>
          <w:ilvl w:val="0"/>
          <w:numId w:val="8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передбачити створення проектів у вигляді </w:t>
      </w:r>
      <w:proofErr w:type="spellStart"/>
      <w:r>
        <w:rPr>
          <w:sz w:val="28"/>
          <w:szCs w:val="28"/>
          <w:lang w:val="en-US"/>
        </w:rPr>
        <w:t>StartUp</w:t>
      </w:r>
      <w:proofErr w:type="spellEnd"/>
      <w:r w:rsidR="00713DBC">
        <w:rPr>
          <w:sz w:val="28"/>
          <w:szCs w:val="28"/>
          <w:lang w:val="uk-UA"/>
        </w:rPr>
        <w:t xml:space="preserve"> (передбачено як проектну діяльність як вид наукової роботи, виписано відповідні індикатори у вимогах до дослідницьких умінь).</w:t>
      </w:r>
    </w:p>
    <w:p w:rsidR="00BA57CF" w:rsidRPr="00F02C8D" w:rsidRDefault="00BA57CF" w:rsidP="00D54330">
      <w:pPr>
        <w:jc w:val="both"/>
        <w:rPr>
          <w:b/>
          <w:sz w:val="28"/>
          <w:szCs w:val="28"/>
          <w:lang w:val="uk-UA"/>
        </w:rPr>
      </w:pPr>
      <w:r w:rsidRPr="00F02C8D">
        <w:rPr>
          <w:b/>
          <w:sz w:val="28"/>
          <w:szCs w:val="28"/>
          <w:lang w:val="uk-UA"/>
        </w:rPr>
        <w:t>Не враховано такі пропозиції:</w:t>
      </w:r>
    </w:p>
    <w:p w:rsidR="00BA57CF" w:rsidRPr="00DC70A8" w:rsidRDefault="00BA57CF" w:rsidP="00BA57CF">
      <w:pPr>
        <w:pStyle w:val="aa"/>
        <w:widowControl w:val="0"/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proofErr w:type="spellStart"/>
      <w:r w:rsidRPr="00F02C8D">
        <w:rPr>
          <w:i/>
          <w:color w:val="000000"/>
          <w:sz w:val="28"/>
          <w:szCs w:val="28"/>
          <w:lang w:val="uk-UA"/>
        </w:rPr>
        <w:t>внести</w:t>
      </w:r>
      <w:proofErr w:type="spellEnd"/>
      <w:r w:rsidRPr="00F02C8D">
        <w:rPr>
          <w:i/>
          <w:color w:val="000000"/>
          <w:sz w:val="28"/>
          <w:szCs w:val="28"/>
          <w:lang w:val="uk-UA"/>
        </w:rPr>
        <w:t xml:space="preserve"> корективи у формулювання технічних умінь</w:t>
      </w:r>
      <w:r>
        <w:rPr>
          <w:color w:val="000000"/>
          <w:sz w:val="28"/>
          <w:szCs w:val="28"/>
          <w:lang w:val="uk-UA"/>
        </w:rPr>
        <w:t>, оскільки ця група дослідницьких умінь є науково обґрунтованою саме в такому значенні (згідно класифікації В. Андреєва та інших дослідників, що застосовують цю класифіка</w:t>
      </w:r>
      <w:r w:rsidR="00311F13">
        <w:rPr>
          <w:color w:val="000000"/>
          <w:sz w:val="28"/>
          <w:szCs w:val="28"/>
          <w:lang w:val="uk-UA"/>
        </w:rPr>
        <w:t>ц</w:t>
      </w:r>
      <w:r>
        <w:rPr>
          <w:color w:val="000000"/>
          <w:sz w:val="28"/>
          <w:szCs w:val="28"/>
          <w:lang w:val="uk-UA"/>
        </w:rPr>
        <w:t>ію)</w:t>
      </w:r>
      <w:r w:rsidRPr="00DC70A8">
        <w:rPr>
          <w:color w:val="000000"/>
          <w:sz w:val="28"/>
          <w:szCs w:val="28"/>
          <w:lang w:val="uk-UA"/>
        </w:rPr>
        <w:t>;</w:t>
      </w:r>
    </w:p>
    <w:p w:rsidR="00BA57CF" w:rsidRPr="00DC70A8" w:rsidRDefault="00BA57CF" w:rsidP="00BA57CF">
      <w:pPr>
        <w:pStyle w:val="aa"/>
        <w:widowControl w:val="0"/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F02C8D">
        <w:rPr>
          <w:i/>
          <w:color w:val="000000"/>
          <w:sz w:val="28"/>
          <w:szCs w:val="28"/>
          <w:lang w:val="uk-UA"/>
        </w:rPr>
        <w:t>додати інноваційну, дослідницьку діяльність до переліку видів діяльності освіти наукового спрямування; замінити термін «винахідницька діяльність» терміном «дослідницька діяльність</w:t>
      </w:r>
      <w:r w:rsidRPr="00DC70A8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, оскільки </w:t>
      </w:r>
      <w:r w:rsidR="00311F13">
        <w:rPr>
          <w:color w:val="000000"/>
          <w:sz w:val="28"/>
          <w:szCs w:val="28"/>
          <w:lang w:val="uk-UA"/>
        </w:rPr>
        <w:t>обґрунтування</w:t>
      </w:r>
      <w:r>
        <w:rPr>
          <w:color w:val="000000"/>
          <w:sz w:val="28"/>
          <w:szCs w:val="28"/>
          <w:lang w:val="uk-UA"/>
        </w:rPr>
        <w:t xml:space="preserve"> видів діяльності </w:t>
      </w:r>
      <w:r w:rsidR="00311F13">
        <w:rPr>
          <w:color w:val="000000"/>
          <w:sz w:val="28"/>
          <w:szCs w:val="28"/>
          <w:lang w:val="uk-UA"/>
        </w:rPr>
        <w:t>освіти наукового спрямування базується на</w:t>
      </w:r>
      <w:r>
        <w:rPr>
          <w:color w:val="000000"/>
          <w:sz w:val="28"/>
          <w:szCs w:val="28"/>
          <w:lang w:val="uk-UA"/>
        </w:rPr>
        <w:t xml:space="preserve"> вид</w:t>
      </w:r>
      <w:r w:rsidR="00311F13">
        <w:rPr>
          <w:color w:val="000000"/>
          <w:sz w:val="28"/>
          <w:szCs w:val="28"/>
          <w:lang w:val="uk-UA"/>
        </w:rPr>
        <w:t>ах</w:t>
      </w:r>
      <w:r>
        <w:rPr>
          <w:color w:val="000000"/>
          <w:sz w:val="28"/>
          <w:szCs w:val="28"/>
          <w:lang w:val="uk-UA"/>
        </w:rPr>
        <w:t xml:space="preserve"> діяльності</w:t>
      </w:r>
      <w:r w:rsidR="00311F13">
        <w:rPr>
          <w:color w:val="000000"/>
          <w:sz w:val="28"/>
          <w:szCs w:val="28"/>
          <w:lang w:val="uk-UA"/>
        </w:rPr>
        <w:t xml:space="preserve"> наукового спрямування</w:t>
      </w:r>
      <w:r>
        <w:rPr>
          <w:color w:val="000000"/>
          <w:sz w:val="28"/>
          <w:szCs w:val="28"/>
          <w:lang w:val="uk-UA"/>
        </w:rPr>
        <w:t xml:space="preserve">, </w:t>
      </w:r>
      <w:r w:rsidR="00311F13">
        <w:rPr>
          <w:color w:val="000000"/>
          <w:sz w:val="28"/>
          <w:szCs w:val="28"/>
          <w:lang w:val="uk-UA"/>
        </w:rPr>
        <w:t>визначених</w:t>
      </w:r>
      <w:r>
        <w:rPr>
          <w:color w:val="000000"/>
          <w:sz w:val="28"/>
          <w:szCs w:val="28"/>
          <w:lang w:val="uk-UA"/>
        </w:rPr>
        <w:t xml:space="preserve"> Закон</w:t>
      </w:r>
      <w:r w:rsidR="00311F13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 xml:space="preserve"> України «Про освіту» (</w:t>
      </w:r>
      <w:r w:rsidR="00311F13">
        <w:rPr>
          <w:color w:val="000000"/>
          <w:sz w:val="28"/>
          <w:szCs w:val="28"/>
          <w:lang w:val="uk-UA"/>
        </w:rPr>
        <w:t xml:space="preserve">частина 5 </w:t>
      </w:r>
      <w:r>
        <w:rPr>
          <w:color w:val="000000"/>
          <w:sz w:val="28"/>
          <w:szCs w:val="28"/>
          <w:lang w:val="uk-UA"/>
        </w:rPr>
        <w:t>ст</w:t>
      </w:r>
      <w:r w:rsidR="00311F13">
        <w:rPr>
          <w:color w:val="000000"/>
          <w:sz w:val="28"/>
          <w:szCs w:val="28"/>
          <w:lang w:val="uk-UA"/>
        </w:rPr>
        <w:t>атті 21)</w:t>
      </w:r>
      <w:r>
        <w:rPr>
          <w:color w:val="000000"/>
          <w:sz w:val="28"/>
          <w:szCs w:val="28"/>
          <w:lang w:val="uk-UA"/>
        </w:rPr>
        <w:t>;</w:t>
      </w:r>
    </w:p>
    <w:p w:rsidR="00D8573D" w:rsidRPr="00DC70A8" w:rsidRDefault="00D8573D" w:rsidP="00D8573D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02C8D">
        <w:rPr>
          <w:i/>
          <w:sz w:val="28"/>
          <w:szCs w:val="28"/>
          <w:lang w:val="uk-UA"/>
        </w:rPr>
        <w:t>вживати замість понять «інваріантна та варіативна складові навчального плану» терміни, які вживаються в базовому плані,  затвердженому в Держстандарті базової та повної загальної середньої освіти</w:t>
      </w:r>
      <w:r>
        <w:rPr>
          <w:sz w:val="28"/>
          <w:szCs w:val="28"/>
          <w:lang w:val="uk-UA"/>
        </w:rPr>
        <w:t xml:space="preserve">, оскільки саме терміни </w:t>
      </w:r>
      <w:r w:rsidRPr="00DC70A8">
        <w:rPr>
          <w:sz w:val="28"/>
          <w:szCs w:val="28"/>
          <w:lang w:val="uk-UA"/>
        </w:rPr>
        <w:t xml:space="preserve">«інваріантна та варіативна складові </w:t>
      </w:r>
      <w:r>
        <w:rPr>
          <w:sz w:val="28"/>
          <w:szCs w:val="28"/>
          <w:lang w:val="uk-UA"/>
        </w:rPr>
        <w:t xml:space="preserve">базового </w:t>
      </w:r>
      <w:r w:rsidRPr="00DC70A8">
        <w:rPr>
          <w:sz w:val="28"/>
          <w:szCs w:val="28"/>
          <w:lang w:val="uk-UA"/>
        </w:rPr>
        <w:t xml:space="preserve">навчального плану» </w:t>
      </w:r>
      <w:r>
        <w:rPr>
          <w:sz w:val="28"/>
          <w:szCs w:val="28"/>
          <w:lang w:val="uk-UA"/>
        </w:rPr>
        <w:t xml:space="preserve">застосовуються в чинному </w:t>
      </w:r>
      <w:r w:rsidRPr="00DC70A8">
        <w:rPr>
          <w:sz w:val="28"/>
          <w:szCs w:val="28"/>
          <w:lang w:val="uk-UA"/>
        </w:rPr>
        <w:t>Держстандарті базової та повної загальної середньої освіти</w:t>
      </w:r>
      <w:r>
        <w:rPr>
          <w:sz w:val="28"/>
          <w:szCs w:val="28"/>
          <w:lang w:val="uk-UA"/>
        </w:rPr>
        <w:t xml:space="preserve"> (постанова КМУ </w:t>
      </w:r>
      <w:r w:rsidRPr="00D8573D">
        <w:rPr>
          <w:rStyle w:val="rvts9"/>
          <w:bCs/>
          <w:color w:val="000000"/>
          <w:sz w:val="28"/>
          <w:szCs w:val="28"/>
          <w:shd w:val="clear" w:color="auto" w:fill="FFFFFF"/>
          <w:lang w:val="uk-UA"/>
        </w:rPr>
        <w:t>від 23 листопада 2011 р. № 1392</w:t>
      </w:r>
      <w:r w:rsidRPr="00D8573D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Pr="00D8573D">
        <w:rPr>
          <w:sz w:val="28"/>
          <w:szCs w:val="28"/>
          <w:lang w:val="uk-UA"/>
        </w:rPr>
        <w:t>;</w:t>
      </w:r>
    </w:p>
    <w:p w:rsidR="00D8573D" w:rsidRPr="00DC70A8" w:rsidRDefault="00D8573D" w:rsidP="00D8573D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02C8D">
        <w:rPr>
          <w:i/>
          <w:sz w:val="28"/>
          <w:szCs w:val="28"/>
          <w:lang w:val="uk-UA"/>
        </w:rPr>
        <w:t>до факторів, які визначають профільний рівень змісту освіти,  додати Держстандарт профільної середньої освіти,</w:t>
      </w:r>
      <w:r>
        <w:rPr>
          <w:sz w:val="28"/>
          <w:szCs w:val="28"/>
          <w:lang w:val="uk-UA"/>
        </w:rPr>
        <w:t xml:space="preserve"> оскільки цей документ ще не розроблено;</w:t>
      </w:r>
      <w:r w:rsidRPr="00DC70A8">
        <w:rPr>
          <w:sz w:val="28"/>
          <w:szCs w:val="28"/>
          <w:lang w:val="uk-UA"/>
        </w:rPr>
        <w:t xml:space="preserve"> </w:t>
      </w:r>
    </w:p>
    <w:p w:rsidR="00F02C8D" w:rsidRPr="00DC70A8" w:rsidRDefault="00F02C8D" w:rsidP="00F02C8D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02C8D">
        <w:rPr>
          <w:i/>
          <w:sz w:val="28"/>
          <w:szCs w:val="28"/>
          <w:lang w:val="uk-UA"/>
        </w:rPr>
        <w:t>зазначити  максимальну наповнюваність класів, умови прийому, структуру, кількість профілів навчання, кількість класів у паралелі (мін), рівень матеріальної бази в закладі, терміни впровадження</w:t>
      </w:r>
      <w:r>
        <w:rPr>
          <w:sz w:val="28"/>
          <w:szCs w:val="28"/>
          <w:lang w:val="uk-UA"/>
        </w:rPr>
        <w:t>, оскільки це не є предметом регулювання даного документу;</w:t>
      </w:r>
    </w:p>
    <w:p w:rsidR="00F02C8D" w:rsidRPr="00DC70A8" w:rsidRDefault="00F02C8D" w:rsidP="00F02C8D">
      <w:pPr>
        <w:pStyle w:val="aa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F02C8D">
        <w:rPr>
          <w:i/>
          <w:sz w:val="28"/>
          <w:szCs w:val="28"/>
          <w:lang w:val="uk-UA"/>
        </w:rPr>
        <w:t>додати членство у Малій академії наук України та відповідних конкурсах, що проводяться цією установою, до вимог до результатів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оскільки само по собі членство МАПУ чи участь у конкурсі не є показником компетентності чи уміння</w:t>
      </w:r>
      <w:r w:rsidRPr="00DC70A8">
        <w:rPr>
          <w:sz w:val="28"/>
          <w:szCs w:val="28"/>
          <w:lang w:val="uk-UA"/>
        </w:rPr>
        <w:t>;</w:t>
      </w:r>
    </w:p>
    <w:p w:rsidR="00F02C8D" w:rsidRPr="00F02C8D" w:rsidRDefault="00F02C8D" w:rsidP="00F02C8D">
      <w:pPr>
        <w:pStyle w:val="aa"/>
        <w:numPr>
          <w:ilvl w:val="0"/>
          <w:numId w:val="8"/>
        </w:numPr>
        <w:jc w:val="both"/>
        <w:rPr>
          <w:i/>
          <w:sz w:val="28"/>
          <w:szCs w:val="28"/>
          <w:lang w:val="uk-UA"/>
        </w:rPr>
      </w:pPr>
      <w:r w:rsidRPr="00F02C8D">
        <w:rPr>
          <w:i/>
          <w:sz w:val="28"/>
          <w:szCs w:val="28"/>
          <w:lang w:val="uk-UA"/>
        </w:rPr>
        <w:t>додати додаткові години для вивчення профільних предметів;</w:t>
      </w:r>
      <w:r>
        <w:rPr>
          <w:sz w:val="28"/>
          <w:szCs w:val="28"/>
          <w:lang w:val="uk-UA"/>
        </w:rPr>
        <w:t xml:space="preserve"> оскільки згідно з Концепцією Стандарту заклад освіти самостійно здійснює перерозподіл навчальних годин та створює начальний план;</w:t>
      </w:r>
    </w:p>
    <w:p w:rsidR="000D41ED" w:rsidRPr="000D41ED" w:rsidRDefault="00F02C8D" w:rsidP="000D41ED">
      <w:pPr>
        <w:pStyle w:val="aa"/>
        <w:widowControl w:val="0"/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713DBC">
        <w:rPr>
          <w:i/>
          <w:sz w:val="28"/>
          <w:szCs w:val="28"/>
          <w:lang w:val="uk-UA"/>
        </w:rPr>
        <w:t xml:space="preserve">описати умови та терміни запровадження Стандарту, </w:t>
      </w:r>
      <w:r w:rsidRPr="00713DBC">
        <w:rPr>
          <w:sz w:val="28"/>
          <w:szCs w:val="28"/>
          <w:lang w:val="uk-UA"/>
        </w:rPr>
        <w:t>оскільки умови та терміни організації наукової діяльності визначаються Положенням про наукові ліцеї</w:t>
      </w:r>
      <w:r w:rsidR="000D41ED">
        <w:rPr>
          <w:sz w:val="28"/>
          <w:szCs w:val="28"/>
          <w:lang w:val="uk-UA"/>
        </w:rPr>
        <w:t>;</w:t>
      </w:r>
    </w:p>
    <w:p w:rsidR="000D41ED" w:rsidRPr="00DC70A8" w:rsidRDefault="000D41ED" w:rsidP="000D41ED">
      <w:pPr>
        <w:pStyle w:val="aa"/>
        <w:widowControl w:val="0"/>
        <w:numPr>
          <w:ilvl w:val="0"/>
          <w:numId w:val="8"/>
        </w:numPr>
        <w:jc w:val="both"/>
        <w:rPr>
          <w:color w:val="000000"/>
          <w:sz w:val="28"/>
          <w:szCs w:val="28"/>
          <w:lang w:val="uk-UA"/>
        </w:rPr>
      </w:pPr>
      <w:r w:rsidRPr="000D41ED">
        <w:rPr>
          <w:color w:val="000000"/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</w:t>
      </w:r>
      <w:r w:rsidRPr="00DC70A8">
        <w:rPr>
          <w:color w:val="000000"/>
          <w:sz w:val="28"/>
          <w:szCs w:val="28"/>
          <w:lang w:val="uk-UA"/>
        </w:rPr>
        <w:t>нес</w:t>
      </w:r>
      <w:r>
        <w:rPr>
          <w:color w:val="000000"/>
          <w:sz w:val="28"/>
          <w:szCs w:val="28"/>
          <w:lang w:val="uk-UA"/>
        </w:rPr>
        <w:t>ти</w:t>
      </w:r>
      <w:proofErr w:type="spellEnd"/>
      <w:r w:rsidRPr="00DC70A8">
        <w:rPr>
          <w:color w:val="000000"/>
          <w:sz w:val="28"/>
          <w:szCs w:val="28"/>
          <w:lang w:val="uk-UA"/>
        </w:rPr>
        <w:t xml:space="preserve"> до тексту Стандарту перелік нормативної бази, на якому ґрунтується його розроблення</w:t>
      </w:r>
      <w:r>
        <w:rPr>
          <w:color w:val="000000"/>
          <w:sz w:val="28"/>
          <w:szCs w:val="28"/>
          <w:lang w:val="uk-UA"/>
        </w:rPr>
        <w:t xml:space="preserve"> (такий перелік міститься у пояснювальній записці до Стандарту).</w:t>
      </w:r>
    </w:p>
    <w:p w:rsidR="00BA57CF" w:rsidRDefault="00BA57CF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0D41ED">
      <w:pPr>
        <w:pStyle w:val="aa"/>
        <w:jc w:val="both"/>
        <w:rPr>
          <w:sz w:val="28"/>
          <w:szCs w:val="28"/>
          <w:lang w:val="uk-UA"/>
        </w:rPr>
      </w:pPr>
    </w:p>
    <w:p w:rsidR="003B4923" w:rsidRDefault="003B4923" w:rsidP="003B4923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Генеральний директор</w:t>
      </w:r>
    </w:p>
    <w:p w:rsidR="003B4923" w:rsidRPr="00713DBC" w:rsidRDefault="003B4923" w:rsidP="003B4923">
      <w:pPr>
        <w:pStyle w:val="aa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директорату дошкільної та шкільної освіти                       А. О. Осмоловський</w:t>
      </w:r>
      <w:bookmarkStart w:id="0" w:name="_GoBack"/>
      <w:bookmarkEnd w:id="0"/>
    </w:p>
    <w:sectPr w:rsidR="003B4923" w:rsidRPr="00713DBC" w:rsidSect="00BF6C6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A8" w:rsidRDefault="00122AA8" w:rsidP="0076379A">
      <w:r>
        <w:separator/>
      </w:r>
    </w:p>
  </w:endnote>
  <w:endnote w:type="continuationSeparator" w:id="0">
    <w:p w:rsidR="00122AA8" w:rsidRDefault="00122AA8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A8" w:rsidRDefault="00122AA8" w:rsidP="0076379A">
      <w:r>
        <w:separator/>
      </w:r>
    </w:p>
  </w:footnote>
  <w:footnote w:type="continuationSeparator" w:id="0">
    <w:p w:rsidR="00122AA8" w:rsidRDefault="00122AA8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B4923" w:rsidRPr="003B4923">
      <w:rPr>
        <w:noProof/>
        <w:lang w:val="uk-UA"/>
      </w:rPr>
      <w:t>5</w:t>
    </w:r>
    <w:r>
      <w:fldChar w:fldCharType="end"/>
    </w:r>
  </w:p>
  <w:p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7E1"/>
    <w:multiLevelType w:val="multilevel"/>
    <w:tmpl w:val="ABFECA0C"/>
    <w:lvl w:ilvl="0">
      <w:start w:val="10"/>
      <w:numFmt w:val="decimal"/>
      <w:lvlText w:val="%1"/>
      <w:lvlJc w:val="left"/>
      <w:pPr>
        <w:ind w:left="690" w:hanging="690"/>
      </w:pPr>
    </w:lvl>
    <w:lvl w:ilvl="1">
      <w:start w:val="11"/>
      <w:numFmt w:val="decimal"/>
      <w:lvlText w:val="%1-%2"/>
      <w:lvlJc w:val="left"/>
      <w:pPr>
        <w:ind w:left="1789" w:hanging="720"/>
      </w:pPr>
    </w:lvl>
    <w:lvl w:ilvl="2">
      <w:start w:val="1"/>
      <w:numFmt w:val="decimal"/>
      <w:lvlText w:val="%1-%2.%3"/>
      <w:lvlJc w:val="left"/>
      <w:pPr>
        <w:ind w:left="2858" w:hanging="720"/>
      </w:pPr>
    </w:lvl>
    <w:lvl w:ilvl="3">
      <w:start w:val="1"/>
      <w:numFmt w:val="decimal"/>
      <w:lvlText w:val="%1-%2.%3.%4"/>
      <w:lvlJc w:val="left"/>
      <w:pPr>
        <w:ind w:left="4287" w:hanging="1080"/>
      </w:pPr>
    </w:lvl>
    <w:lvl w:ilvl="4">
      <w:start w:val="1"/>
      <w:numFmt w:val="decimal"/>
      <w:lvlText w:val="%1-%2.%3.%4.%5"/>
      <w:lvlJc w:val="left"/>
      <w:pPr>
        <w:ind w:left="5356" w:hanging="1080"/>
      </w:pPr>
    </w:lvl>
    <w:lvl w:ilvl="5">
      <w:start w:val="1"/>
      <w:numFmt w:val="decimal"/>
      <w:lvlText w:val="%1-%2.%3.%4.%5.%6"/>
      <w:lvlJc w:val="left"/>
      <w:pPr>
        <w:ind w:left="6785" w:hanging="1440"/>
      </w:pPr>
    </w:lvl>
    <w:lvl w:ilvl="6">
      <w:start w:val="1"/>
      <w:numFmt w:val="decimal"/>
      <w:lvlText w:val="%1-%2.%3.%4.%5.%6.%7"/>
      <w:lvlJc w:val="left"/>
      <w:pPr>
        <w:ind w:left="7854" w:hanging="1440"/>
      </w:pPr>
    </w:lvl>
    <w:lvl w:ilvl="7">
      <w:start w:val="1"/>
      <w:numFmt w:val="decimal"/>
      <w:lvlText w:val="%1-%2.%3.%4.%5.%6.%7.%8"/>
      <w:lvlJc w:val="left"/>
      <w:pPr>
        <w:ind w:left="9283" w:hanging="1800"/>
      </w:pPr>
    </w:lvl>
    <w:lvl w:ilvl="8">
      <w:start w:val="1"/>
      <w:numFmt w:val="decimal"/>
      <w:lvlText w:val="%1-%2.%3.%4.%5.%6.%7.%8.%9"/>
      <w:lvlJc w:val="left"/>
      <w:pPr>
        <w:ind w:left="10712" w:hanging="2160"/>
      </w:pPr>
    </w:lvl>
  </w:abstractNum>
  <w:abstractNum w:abstractNumId="1" w15:restartNumberingAfterBreak="0">
    <w:nsid w:val="1F9C623E"/>
    <w:multiLevelType w:val="hybridMultilevel"/>
    <w:tmpl w:val="35A433AE"/>
    <w:lvl w:ilvl="0" w:tplc="F9782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2B7F6489"/>
    <w:multiLevelType w:val="hybridMultilevel"/>
    <w:tmpl w:val="B06E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247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232FD"/>
    <w:multiLevelType w:val="hybridMultilevel"/>
    <w:tmpl w:val="F9C24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218B"/>
    <w:multiLevelType w:val="hybridMultilevel"/>
    <w:tmpl w:val="F1968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2625D"/>
    <w:multiLevelType w:val="hybridMultilevel"/>
    <w:tmpl w:val="8DF471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932"/>
    <w:multiLevelType w:val="hybridMultilevel"/>
    <w:tmpl w:val="1B587C3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EF"/>
    <w:rsid w:val="0002188A"/>
    <w:rsid w:val="00023DFA"/>
    <w:rsid w:val="0004202F"/>
    <w:rsid w:val="000444C1"/>
    <w:rsid w:val="0007421A"/>
    <w:rsid w:val="00077029"/>
    <w:rsid w:val="00093E1C"/>
    <w:rsid w:val="000D41ED"/>
    <w:rsid w:val="000D7537"/>
    <w:rsid w:val="000E05E6"/>
    <w:rsid w:val="000E1E24"/>
    <w:rsid w:val="00100172"/>
    <w:rsid w:val="001145E2"/>
    <w:rsid w:val="00122AA8"/>
    <w:rsid w:val="001540F3"/>
    <w:rsid w:val="00154DF6"/>
    <w:rsid w:val="00184EA2"/>
    <w:rsid w:val="001A28C7"/>
    <w:rsid w:val="001A5B6A"/>
    <w:rsid w:val="001B4464"/>
    <w:rsid w:val="001C22AB"/>
    <w:rsid w:val="001E58C5"/>
    <w:rsid w:val="002069FB"/>
    <w:rsid w:val="00210871"/>
    <w:rsid w:val="00226101"/>
    <w:rsid w:val="00232B1B"/>
    <w:rsid w:val="00235368"/>
    <w:rsid w:val="00241721"/>
    <w:rsid w:val="00245BBC"/>
    <w:rsid w:val="00283E1D"/>
    <w:rsid w:val="002903B3"/>
    <w:rsid w:val="002A1505"/>
    <w:rsid w:val="002A22BC"/>
    <w:rsid w:val="002A45E7"/>
    <w:rsid w:val="002B7A8C"/>
    <w:rsid w:val="002E0EAA"/>
    <w:rsid w:val="002E4B12"/>
    <w:rsid w:val="002E7171"/>
    <w:rsid w:val="002F54C4"/>
    <w:rsid w:val="002F7300"/>
    <w:rsid w:val="00311F13"/>
    <w:rsid w:val="003414A1"/>
    <w:rsid w:val="003437CD"/>
    <w:rsid w:val="0037007F"/>
    <w:rsid w:val="00370A95"/>
    <w:rsid w:val="0038148D"/>
    <w:rsid w:val="0039105D"/>
    <w:rsid w:val="00392C38"/>
    <w:rsid w:val="003975C1"/>
    <w:rsid w:val="003A10D3"/>
    <w:rsid w:val="003B4085"/>
    <w:rsid w:val="003B4923"/>
    <w:rsid w:val="003C7D18"/>
    <w:rsid w:val="003D19F7"/>
    <w:rsid w:val="003E45C3"/>
    <w:rsid w:val="00410A5D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0FA4"/>
    <w:rsid w:val="004D1F8E"/>
    <w:rsid w:val="004F5A12"/>
    <w:rsid w:val="00501066"/>
    <w:rsid w:val="00523341"/>
    <w:rsid w:val="00527487"/>
    <w:rsid w:val="005316A0"/>
    <w:rsid w:val="005340BA"/>
    <w:rsid w:val="005600BE"/>
    <w:rsid w:val="005618D2"/>
    <w:rsid w:val="00591612"/>
    <w:rsid w:val="005B1176"/>
    <w:rsid w:val="005D1BEF"/>
    <w:rsid w:val="005E45E4"/>
    <w:rsid w:val="005F0154"/>
    <w:rsid w:val="005F39EC"/>
    <w:rsid w:val="00625719"/>
    <w:rsid w:val="00635342"/>
    <w:rsid w:val="0063571D"/>
    <w:rsid w:val="006377B9"/>
    <w:rsid w:val="00656ED9"/>
    <w:rsid w:val="00663DB5"/>
    <w:rsid w:val="00673358"/>
    <w:rsid w:val="00677481"/>
    <w:rsid w:val="006926C1"/>
    <w:rsid w:val="006A293C"/>
    <w:rsid w:val="006C2785"/>
    <w:rsid w:val="006C74F0"/>
    <w:rsid w:val="006D0BDB"/>
    <w:rsid w:val="006E4143"/>
    <w:rsid w:val="006E525D"/>
    <w:rsid w:val="006F0CE8"/>
    <w:rsid w:val="006F2D76"/>
    <w:rsid w:val="006F5BEA"/>
    <w:rsid w:val="006F7A94"/>
    <w:rsid w:val="00702986"/>
    <w:rsid w:val="00713DBC"/>
    <w:rsid w:val="00713F96"/>
    <w:rsid w:val="00726AD4"/>
    <w:rsid w:val="0075467F"/>
    <w:rsid w:val="0076379A"/>
    <w:rsid w:val="00776D8E"/>
    <w:rsid w:val="00794B29"/>
    <w:rsid w:val="007C2F8C"/>
    <w:rsid w:val="007D061D"/>
    <w:rsid w:val="00802BDE"/>
    <w:rsid w:val="00803195"/>
    <w:rsid w:val="00806D95"/>
    <w:rsid w:val="00807590"/>
    <w:rsid w:val="00835030"/>
    <w:rsid w:val="008625F5"/>
    <w:rsid w:val="00872DC0"/>
    <w:rsid w:val="00873C79"/>
    <w:rsid w:val="008822FD"/>
    <w:rsid w:val="008B514A"/>
    <w:rsid w:val="008D768C"/>
    <w:rsid w:val="009108DB"/>
    <w:rsid w:val="00916487"/>
    <w:rsid w:val="00916B4E"/>
    <w:rsid w:val="0095430C"/>
    <w:rsid w:val="00961C4B"/>
    <w:rsid w:val="009624B1"/>
    <w:rsid w:val="0096534F"/>
    <w:rsid w:val="0097306D"/>
    <w:rsid w:val="009D3397"/>
    <w:rsid w:val="009F78C0"/>
    <w:rsid w:val="00A0124D"/>
    <w:rsid w:val="00A67C46"/>
    <w:rsid w:val="00A76210"/>
    <w:rsid w:val="00A82E46"/>
    <w:rsid w:val="00A85F41"/>
    <w:rsid w:val="00AA0A9A"/>
    <w:rsid w:val="00AA5829"/>
    <w:rsid w:val="00AB5432"/>
    <w:rsid w:val="00AF561D"/>
    <w:rsid w:val="00B1775F"/>
    <w:rsid w:val="00B3363A"/>
    <w:rsid w:val="00B412AB"/>
    <w:rsid w:val="00B41B8A"/>
    <w:rsid w:val="00B72F74"/>
    <w:rsid w:val="00BA57CF"/>
    <w:rsid w:val="00BB253D"/>
    <w:rsid w:val="00BD11A9"/>
    <w:rsid w:val="00BD4E8A"/>
    <w:rsid w:val="00BE7978"/>
    <w:rsid w:val="00BF6C6B"/>
    <w:rsid w:val="00C02A32"/>
    <w:rsid w:val="00C06B01"/>
    <w:rsid w:val="00C131CB"/>
    <w:rsid w:val="00C44D04"/>
    <w:rsid w:val="00C626F9"/>
    <w:rsid w:val="00C7637E"/>
    <w:rsid w:val="00C94EDB"/>
    <w:rsid w:val="00CB1999"/>
    <w:rsid w:val="00CB4BAC"/>
    <w:rsid w:val="00CE78B6"/>
    <w:rsid w:val="00D54330"/>
    <w:rsid w:val="00D73F38"/>
    <w:rsid w:val="00D8573D"/>
    <w:rsid w:val="00D964FE"/>
    <w:rsid w:val="00D9726E"/>
    <w:rsid w:val="00DA55E4"/>
    <w:rsid w:val="00DC70A8"/>
    <w:rsid w:val="00DD5781"/>
    <w:rsid w:val="00DE13A9"/>
    <w:rsid w:val="00DF5F3A"/>
    <w:rsid w:val="00DF74A0"/>
    <w:rsid w:val="00E16F64"/>
    <w:rsid w:val="00E256C9"/>
    <w:rsid w:val="00E332D5"/>
    <w:rsid w:val="00E37DB0"/>
    <w:rsid w:val="00E651BF"/>
    <w:rsid w:val="00EA047B"/>
    <w:rsid w:val="00EA4395"/>
    <w:rsid w:val="00ED0689"/>
    <w:rsid w:val="00EE7ED2"/>
    <w:rsid w:val="00F002CD"/>
    <w:rsid w:val="00F02C8D"/>
    <w:rsid w:val="00F15DE4"/>
    <w:rsid w:val="00F218E6"/>
    <w:rsid w:val="00F222C0"/>
    <w:rsid w:val="00F67789"/>
    <w:rsid w:val="00F95716"/>
    <w:rsid w:val="00F97467"/>
    <w:rsid w:val="00F974D1"/>
    <w:rsid w:val="00FA17EE"/>
    <w:rsid w:val="00FA4DE8"/>
    <w:rsid w:val="00FB4F93"/>
    <w:rsid w:val="00FB56E2"/>
    <w:rsid w:val="00FD044F"/>
    <w:rsid w:val="00FE46E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058FF"/>
  <w15:chartTrackingRefBased/>
  <w15:docId w15:val="{EEA8AA48-98FE-43D6-90A8-D6D42A4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D18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character" w:styleId="ab">
    <w:name w:val="annotation reference"/>
    <w:basedOn w:val="a0"/>
    <w:uiPriority w:val="99"/>
    <w:unhideWhenUsed/>
    <w:rsid w:val="00EE7ED2"/>
    <w:rPr>
      <w:sz w:val="16"/>
      <w:szCs w:val="16"/>
    </w:rPr>
  </w:style>
  <w:style w:type="character" w:styleId="ac">
    <w:name w:val="Strong"/>
    <w:basedOn w:val="a0"/>
    <w:uiPriority w:val="22"/>
    <w:qFormat/>
    <w:locked/>
    <w:rsid w:val="0095430C"/>
    <w:rPr>
      <w:b/>
      <w:bCs/>
    </w:rPr>
  </w:style>
  <w:style w:type="character" w:customStyle="1" w:styleId="rvts9">
    <w:name w:val="rvts9"/>
    <w:basedOn w:val="a0"/>
    <w:rsid w:val="00D8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5898</Words>
  <Characters>3363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9243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Linnyk O.</cp:lastModifiedBy>
  <cp:revision>13</cp:revision>
  <dcterms:created xsi:type="dcterms:W3CDTF">2019-01-30T12:31:00Z</dcterms:created>
  <dcterms:modified xsi:type="dcterms:W3CDTF">2019-02-27T07:27:00Z</dcterms:modified>
</cp:coreProperties>
</file>