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5E" w:rsidRPr="001E075D" w:rsidRDefault="00B7245E" w:rsidP="00B7245E">
      <w:pPr>
        <w:widowControl w:val="0"/>
        <w:spacing w:after="0" w:line="240" w:lineRule="auto"/>
        <w:jc w:val="center"/>
        <w:rPr>
          <w:rFonts w:ascii="Times New Roman" w:hAnsi="Times New Roman" w:cs="Times New Roman"/>
          <w:b/>
          <w:sz w:val="27"/>
          <w:szCs w:val="27"/>
        </w:rPr>
      </w:pPr>
    </w:p>
    <w:p w:rsidR="00B7245E" w:rsidRPr="001E075D" w:rsidRDefault="00B7245E" w:rsidP="00B7245E">
      <w:pPr>
        <w:spacing w:after="0"/>
        <w:jc w:val="center"/>
        <w:rPr>
          <w:rFonts w:ascii="Times New Roman" w:hAnsi="Times New Roman"/>
          <w:b/>
          <w:sz w:val="27"/>
          <w:szCs w:val="27"/>
        </w:rPr>
      </w:pPr>
      <w:r w:rsidRPr="001E075D">
        <w:rPr>
          <w:rFonts w:ascii="Times New Roman" w:hAnsi="Times New Roman"/>
          <w:b/>
          <w:sz w:val="27"/>
          <w:szCs w:val="27"/>
        </w:rPr>
        <w:t>ЗВІТ</w:t>
      </w:r>
    </w:p>
    <w:p w:rsidR="00922754" w:rsidRPr="00922754" w:rsidRDefault="00B7245E" w:rsidP="00922754">
      <w:pPr>
        <w:widowControl w:val="0"/>
        <w:spacing w:after="0" w:line="240" w:lineRule="auto"/>
        <w:jc w:val="center"/>
        <w:rPr>
          <w:rFonts w:ascii="Times New Roman" w:hAnsi="Times New Roman"/>
          <w:b/>
          <w:sz w:val="27"/>
          <w:szCs w:val="27"/>
        </w:rPr>
      </w:pPr>
      <w:r w:rsidRPr="001E075D">
        <w:rPr>
          <w:rFonts w:ascii="Times New Roman" w:hAnsi="Times New Roman"/>
          <w:b/>
          <w:sz w:val="27"/>
          <w:szCs w:val="27"/>
        </w:rPr>
        <w:t>про результати гр</w:t>
      </w:r>
      <w:r w:rsidR="00922754">
        <w:rPr>
          <w:rFonts w:ascii="Times New Roman" w:hAnsi="Times New Roman"/>
          <w:b/>
          <w:sz w:val="27"/>
          <w:szCs w:val="27"/>
        </w:rPr>
        <w:t xml:space="preserve">омадського обговорення проекту постанови </w:t>
      </w:r>
      <w:r w:rsidR="00922754" w:rsidRPr="00922754">
        <w:rPr>
          <w:rFonts w:ascii="Times New Roman" w:hAnsi="Times New Roman" w:cs="Times New Roman"/>
          <w:b/>
          <w:sz w:val="26"/>
          <w:szCs w:val="26"/>
        </w:rPr>
        <w:t>Кабінету Міністрів України  </w:t>
      </w:r>
    </w:p>
    <w:p w:rsidR="00922754" w:rsidRDefault="00922754" w:rsidP="00922754">
      <w:pPr>
        <w:spacing w:after="0"/>
        <w:jc w:val="center"/>
        <w:rPr>
          <w:rFonts w:ascii="Times New Roman" w:hAnsi="Times New Roman" w:cs="Times New Roman"/>
          <w:b/>
          <w:sz w:val="28"/>
          <w:szCs w:val="28"/>
        </w:rPr>
      </w:pPr>
      <w:r w:rsidRPr="00922754">
        <w:rPr>
          <w:rFonts w:ascii="Times New Roman" w:hAnsi="Times New Roman" w:cs="Times New Roman"/>
          <w:b/>
          <w:sz w:val="28"/>
          <w:szCs w:val="28"/>
        </w:rPr>
        <w:t>«Про внесення змін до постанови Кабінету Міністрів України від 15 квітня 2015 р. № 244» (в редакції постанови Кабінету Міністрів України від 27 липня 2016 р. № 531) «Про внесення змін до Статуту Національного агентства із забезпечення якості вищої освіти»</w:t>
      </w:r>
    </w:p>
    <w:p w:rsidR="00922754" w:rsidRPr="00922754" w:rsidRDefault="00922754" w:rsidP="00922754">
      <w:pPr>
        <w:spacing w:after="0" w:line="240" w:lineRule="auto"/>
        <w:jc w:val="center"/>
        <w:rPr>
          <w:rFonts w:ascii="Times New Roman" w:hAnsi="Times New Roman" w:cs="Times New Roman"/>
          <w:b/>
          <w:sz w:val="28"/>
          <w:szCs w:val="28"/>
        </w:rPr>
      </w:pPr>
    </w:p>
    <w:p w:rsidR="00922754" w:rsidRPr="00922754" w:rsidRDefault="00922754" w:rsidP="00922754">
      <w:pPr>
        <w:spacing w:after="0"/>
        <w:jc w:val="center"/>
        <w:rPr>
          <w:rFonts w:ascii="Times New Roman" w:hAnsi="Times New Roman" w:cs="Times New Roman"/>
          <w:b/>
          <w:sz w:val="26"/>
          <w:szCs w:val="26"/>
        </w:rPr>
      </w:pPr>
      <w:r w:rsidRPr="001E075D">
        <w:rPr>
          <w:rFonts w:ascii="Times New Roman" w:hAnsi="Times New Roman"/>
          <w:b/>
          <w:sz w:val="27"/>
          <w:szCs w:val="27"/>
        </w:rPr>
        <w:t>Електронна адреса оприлюднення проекту на офіційному веб-сайті Міністерства освіти і науки України</w:t>
      </w:r>
      <w:r w:rsidRPr="001E075D">
        <w:rPr>
          <w:rFonts w:ascii="Times New Roman" w:hAnsi="Times New Roman"/>
          <w:sz w:val="27"/>
          <w:szCs w:val="27"/>
        </w:rPr>
        <w:t>:</w:t>
      </w:r>
    </w:p>
    <w:p w:rsidR="00B7245E" w:rsidRDefault="00922754" w:rsidP="00B7245E">
      <w:pPr>
        <w:spacing w:after="0" w:line="240" w:lineRule="auto"/>
        <w:jc w:val="center"/>
        <w:rPr>
          <w:rFonts w:ascii="Times New Roman" w:hAnsi="Times New Roman"/>
          <w:sz w:val="27"/>
          <w:szCs w:val="27"/>
        </w:rPr>
      </w:pPr>
      <w:r w:rsidRPr="00922754">
        <w:rPr>
          <w:rFonts w:ascii="Times New Roman" w:hAnsi="Times New Roman"/>
          <w:sz w:val="27"/>
          <w:szCs w:val="27"/>
        </w:rPr>
        <w:t>https://mon.gov.ua/ua/news/mon-proponuye-dlya-gromadskogo-obgovorennya-proekt-postanovi-kabinetu-ministriv-ukrayini-shodo-vnesennya-zmin-do-statutu-nacionalnogo-agentstva-iz-zabezpechennya-yakosti-vishoyi-osviti</w:t>
      </w:r>
    </w:p>
    <w:p w:rsidR="00922754" w:rsidRDefault="00922754" w:rsidP="00B7245E">
      <w:pPr>
        <w:spacing w:after="0" w:line="240" w:lineRule="auto"/>
        <w:jc w:val="center"/>
        <w:rPr>
          <w:rFonts w:ascii="Times New Roman" w:hAnsi="Times New Roman"/>
          <w:b/>
          <w:sz w:val="27"/>
          <w:szCs w:val="27"/>
        </w:rPr>
      </w:pPr>
    </w:p>
    <w:p w:rsidR="00B7245E" w:rsidRPr="001E075D" w:rsidRDefault="00B7245E" w:rsidP="00B7245E">
      <w:pPr>
        <w:spacing w:after="0" w:line="240" w:lineRule="auto"/>
        <w:jc w:val="center"/>
        <w:rPr>
          <w:rFonts w:ascii="Times New Roman" w:hAnsi="Times New Roman"/>
          <w:sz w:val="27"/>
          <w:szCs w:val="27"/>
        </w:rPr>
      </w:pPr>
      <w:r w:rsidRPr="001E075D">
        <w:rPr>
          <w:rFonts w:ascii="Times New Roman" w:hAnsi="Times New Roman"/>
          <w:b/>
          <w:sz w:val="27"/>
          <w:szCs w:val="27"/>
        </w:rPr>
        <w:t>Дата проведення обговорення</w:t>
      </w:r>
      <w:r w:rsidRPr="001E075D">
        <w:rPr>
          <w:rFonts w:ascii="Times New Roman" w:hAnsi="Times New Roman"/>
          <w:sz w:val="27"/>
          <w:szCs w:val="27"/>
        </w:rPr>
        <w:t xml:space="preserve">: </w:t>
      </w:r>
      <w:r w:rsidR="00922754">
        <w:rPr>
          <w:rStyle w:val="af0"/>
          <w:rFonts w:ascii="Times New Roman" w:hAnsi="Times New Roman" w:cs="Times New Roman"/>
          <w:sz w:val="27"/>
          <w:szCs w:val="27"/>
          <w:u w:val="single"/>
          <w:bdr w:val="none" w:sz="0" w:space="0" w:color="auto" w:frame="1"/>
          <w:shd w:val="clear" w:color="auto" w:fill="FFFFFF"/>
        </w:rPr>
        <w:t xml:space="preserve">до </w:t>
      </w:r>
      <w:r w:rsidR="00D91327">
        <w:rPr>
          <w:rStyle w:val="af0"/>
          <w:rFonts w:ascii="Times New Roman" w:hAnsi="Times New Roman" w:cs="Times New Roman"/>
          <w:sz w:val="27"/>
          <w:szCs w:val="27"/>
          <w:u w:val="single"/>
          <w:bdr w:val="none" w:sz="0" w:space="0" w:color="auto" w:frame="1"/>
          <w:shd w:val="clear" w:color="auto" w:fill="FFFFFF"/>
          <w:lang w:val="en-US"/>
        </w:rPr>
        <w:t>23</w:t>
      </w:r>
      <w:bookmarkStart w:id="0" w:name="_GoBack"/>
      <w:bookmarkEnd w:id="0"/>
      <w:r w:rsidR="00922754">
        <w:rPr>
          <w:rStyle w:val="af0"/>
          <w:rFonts w:ascii="Times New Roman" w:hAnsi="Times New Roman" w:cs="Times New Roman"/>
          <w:sz w:val="27"/>
          <w:szCs w:val="27"/>
          <w:u w:val="single"/>
          <w:bdr w:val="none" w:sz="0" w:space="0" w:color="auto" w:frame="1"/>
          <w:shd w:val="clear" w:color="auto" w:fill="FFFFFF"/>
        </w:rPr>
        <w:t xml:space="preserve"> вересня</w:t>
      </w:r>
      <w:r w:rsidRPr="001E075D">
        <w:rPr>
          <w:rStyle w:val="af0"/>
          <w:rFonts w:ascii="Times New Roman" w:hAnsi="Times New Roman" w:cs="Times New Roman"/>
          <w:sz w:val="27"/>
          <w:szCs w:val="27"/>
          <w:u w:val="single"/>
          <w:bdr w:val="none" w:sz="0" w:space="0" w:color="auto" w:frame="1"/>
          <w:shd w:val="clear" w:color="auto" w:fill="FFFFFF"/>
        </w:rPr>
        <w:t xml:space="preserve"> 2018 року</w:t>
      </w:r>
      <w:r w:rsidRPr="001E075D">
        <w:rPr>
          <w:rFonts w:ascii="Times New Roman" w:hAnsi="Times New Roman" w:cs="Times New Roman"/>
          <w:sz w:val="27"/>
          <w:szCs w:val="27"/>
        </w:rPr>
        <w:t>.</w:t>
      </w:r>
    </w:p>
    <w:p w:rsidR="00B7245E" w:rsidRPr="001E075D" w:rsidRDefault="00B7245E" w:rsidP="00B7245E">
      <w:pPr>
        <w:spacing w:after="0" w:line="240" w:lineRule="auto"/>
        <w:jc w:val="center"/>
        <w:rPr>
          <w:rFonts w:ascii="Times New Roman" w:hAnsi="Times New Roman"/>
          <w:sz w:val="27"/>
          <w:szCs w:val="27"/>
        </w:rPr>
      </w:pPr>
    </w:p>
    <w:p w:rsidR="00B7245E" w:rsidRPr="001E075D" w:rsidRDefault="00B7245E" w:rsidP="00B7245E">
      <w:pPr>
        <w:jc w:val="center"/>
        <w:rPr>
          <w:rFonts w:ascii="Times New Roman" w:hAnsi="Times New Roman"/>
          <w:b/>
          <w:sz w:val="27"/>
          <w:szCs w:val="27"/>
        </w:rPr>
      </w:pPr>
      <w:r w:rsidRPr="001E075D">
        <w:rPr>
          <w:rFonts w:ascii="Times New Roman" w:hAnsi="Times New Roman"/>
          <w:b/>
          <w:sz w:val="27"/>
          <w:szCs w:val="27"/>
        </w:rPr>
        <w:t xml:space="preserve">Мета: </w:t>
      </w:r>
      <w:r w:rsidR="00922754" w:rsidRPr="00922754">
        <w:rPr>
          <w:rFonts w:ascii="Times New Roman" w:hAnsi="Times New Roman" w:cs="Times New Roman"/>
          <w:color w:val="333333"/>
          <w:sz w:val="27"/>
          <w:szCs w:val="27"/>
          <w:shd w:val="clear" w:color="auto" w:fill="FFFFFF"/>
        </w:rPr>
        <w:t>приведення у відповідність Статуту Національного агентства із забезпечення якості вищої освіти» до норм Закону України «Про вищу освіту».</w:t>
      </w:r>
    </w:p>
    <w:p w:rsidR="00B7245E" w:rsidRPr="00743AAB" w:rsidRDefault="00B7245E" w:rsidP="00B7245E">
      <w:pPr>
        <w:spacing w:after="0" w:line="240" w:lineRule="auto"/>
        <w:ind w:firstLine="709"/>
        <w:jc w:val="center"/>
        <w:textAlignment w:val="baseline"/>
        <w:rPr>
          <w:rFonts w:ascii="Times New Roman" w:eastAsia="Times New Roman" w:hAnsi="Times New Roman" w:cs="Times New Roman"/>
          <w:color w:val="000000"/>
          <w:sz w:val="28"/>
          <w:szCs w:val="28"/>
          <w:bdr w:val="none" w:sz="0" w:space="0" w:color="auto" w:frame="1"/>
        </w:rPr>
      </w:pPr>
    </w:p>
    <w:p w:rsidR="00B7245E" w:rsidRDefault="00B7245E" w:rsidP="00B7245E">
      <w:pPr>
        <w:widowControl w:val="0"/>
        <w:spacing w:after="0" w:line="240" w:lineRule="auto"/>
        <w:ind w:firstLine="709"/>
        <w:jc w:val="center"/>
        <w:rPr>
          <w:rFonts w:ascii="Times New Roman" w:hAnsi="Times New Roman" w:cs="Times New Roman"/>
          <w:b/>
          <w:sz w:val="28"/>
          <w:szCs w:val="28"/>
        </w:rPr>
      </w:pPr>
      <w:r w:rsidRPr="00743AAB">
        <w:rPr>
          <w:rFonts w:ascii="Times New Roman" w:hAnsi="Times New Roman" w:cs="Times New Roman"/>
          <w:b/>
          <w:sz w:val="28"/>
          <w:szCs w:val="28"/>
        </w:rPr>
        <w:t>ПОРІВНЯЛЬНА ТАБЛИЦЯ</w:t>
      </w:r>
    </w:p>
    <w:p w:rsidR="00744710" w:rsidRDefault="00B7245E" w:rsidP="00744710">
      <w:pPr>
        <w:widowControl w:val="0"/>
        <w:spacing w:after="0" w:line="240" w:lineRule="auto"/>
        <w:jc w:val="center"/>
        <w:rPr>
          <w:rFonts w:ascii="Times New Roman" w:hAnsi="Times New Roman"/>
          <w:b/>
          <w:sz w:val="28"/>
          <w:szCs w:val="28"/>
        </w:rPr>
      </w:pPr>
      <w:r>
        <w:rPr>
          <w:rFonts w:ascii="Times New Roman" w:hAnsi="Times New Roman" w:cs="Times New Roman"/>
          <w:b/>
          <w:sz w:val="27"/>
          <w:szCs w:val="27"/>
        </w:rPr>
        <w:t xml:space="preserve">Громадського обговорення </w:t>
      </w:r>
      <w:r w:rsidR="00744710">
        <w:rPr>
          <w:rFonts w:ascii="Times New Roman" w:hAnsi="Times New Roman"/>
          <w:b/>
          <w:sz w:val="27"/>
          <w:szCs w:val="27"/>
        </w:rPr>
        <w:t xml:space="preserve">проекту постанови </w:t>
      </w:r>
      <w:r w:rsidR="00744710" w:rsidRPr="00922754">
        <w:rPr>
          <w:rFonts w:ascii="Times New Roman" w:hAnsi="Times New Roman" w:cs="Times New Roman"/>
          <w:b/>
          <w:sz w:val="26"/>
          <w:szCs w:val="26"/>
        </w:rPr>
        <w:t>Кабінету Міністрів України  </w:t>
      </w:r>
      <w:r w:rsidR="00744710" w:rsidRPr="005C0A34">
        <w:rPr>
          <w:rFonts w:ascii="Times New Roman" w:hAnsi="Times New Roman"/>
          <w:b/>
          <w:sz w:val="28"/>
          <w:szCs w:val="28"/>
        </w:rPr>
        <w:t xml:space="preserve"> </w:t>
      </w:r>
    </w:p>
    <w:p w:rsidR="00744710" w:rsidRDefault="00744710" w:rsidP="00744710">
      <w:pPr>
        <w:spacing w:after="0"/>
        <w:jc w:val="center"/>
        <w:rPr>
          <w:rFonts w:ascii="Times New Roman" w:hAnsi="Times New Roman" w:cs="Times New Roman"/>
          <w:b/>
          <w:sz w:val="28"/>
          <w:szCs w:val="28"/>
        </w:rPr>
      </w:pPr>
      <w:r w:rsidRPr="00922754">
        <w:rPr>
          <w:rFonts w:ascii="Times New Roman" w:hAnsi="Times New Roman" w:cs="Times New Roman"/>
          <w:b/>
          <w:sz w:val="28"/>
          <w:szCs w:val="28"/>
        </w:rPr>
        <w:t>«Про внесення змін до постанови Кабінету Міністрів України від 15 квітня 2015 р. № 244» (в редакції постанови Кабінету Міністрів України від 27 липня 2016 р. № 531) «Про внесення змін до Статуту Національного агентства із забезпечення якості вищої освіти»</w:t>
      </w:r>
    </w:p>
    <w:p w:rsidR="00B7245E" w:rsidRPr="00743AAB" w:rsidRDefault="00B7245E" w:rsidP="00B7245E">
      <w:pPr>
        <w:spacing w:after="0" w:line="240" w:lineRule="auto"/>
        <w:ind w:firstLine="709"/>
        <w:rPr>
          <w:rFonts w:ascii="Times New Roman" w:hAnsi="Times New Roman" w:cs="Times New Roman"/>
          <w:sz w:val="28"/>
          <w:szCs w:val="28"/>
        </w:rPr>
      </w:pPr>
    </w:p>
    <w:tbl>
      <w:tblPr>
        <w:tblStyle w:val="a4"/>
        <w:tblW w:w="14356" w:type="dxa"/>
        <w:tblLayout w:type="fixed"/>
        <w:tblLook w:val="04A0" w:firstRow="1" w:lastRow="0" w:firstColumn="1" w:lastColumn="0" w:noHBand="0" w:noVBand="1"/>
      </w:tblPr>
      <w:tblGrid>
        <w:gridCol w:w="3810"/>
        <w:gridCol w:w="3982"/>
        <w:gridCol w:w="4118"/>
        <w:gridCol w:w="2446"/>
      </w:tblGrid>
      <w:tr w:rsidR="00EA7669" w:rsidRPr="00743AAB" w:rsidTr="008D0A04">
        <w:tc>
          <w:tcPr>
            <w:tcW w:w="3810" w:type="dxa"/>
          </w:tcPr>
          <w:p w:rsidR="00B7245E" w:rsidRPr="00743AAB" w:rsidRDefault="00B7245E" w:rsidP="00C85E80">
            <w:pPr>
              <w:jc w:val="center"/>
              <w:rPr>
                <w:rFonts w:cs="Times New Roman"/>
                <w:b/>
                <w:szCs w:val="28"/>
              </w:rPr>
            </w:pPr>
            <w:r w:rsidRPr="00743AAB">
              <w:rPr>
                <w:rFonts w:cs="Times New Roman"/>
                <w:b/>
                <w:szCs w:val="28"/>
              </w:rPr>
              <w:t>Чинна редакція</w:t>
            </w:r>
          </w:p>
        </w:tc>
        <w:tc>
          <w:tcPr>
            <w:tcW w:w="3982" w:type="dxa"/>
          </w:tcPr>
          <w:p w:rsidR="00B7245E" w:rsidRPr="00743AAB" w:rsidRDefault="00B7245E" w:rsidP="00C37F9B">
            <w:pPr>
              <w:ind w:right="456" w:firstLine="0"/>
              <w:jc w:val="center"/>
              <w:rPr>
                <w:rFonts w:cs="Times New Roman"/>
                <w:b/>
                <w:szCs w:val="28"/>
              </w:rPr>
            </w:pPr>
            <w:r w:rsidRPr="00743AAB">
              <w:rPr>
                <w:rFonts w:cs="Times New Roman"/>
                <w:b/>
                <w:szCs w:val="28"/>
              </w:rPr>
              <w:t>Редакція пропонованих змін</w:t>
            </w:r>
          </w:p>
        </w:tc>
        <w:tc>
          <w:tcPr>
            <w:tcW w:w="4118" w:type="dxa"/>
          </w:tcPr>
          <w:p w:rsidR="00B7245E" w:rsidRPr="00743AAB" w:rsidRDefault="00B7245E" w:rsidP="00C85E80">
            <w:pPr>
              <w:ind w:left="1337" w:right="456" w:firstLine="0"/>
              <w:rPr>
                <w:rFonts w:cs="Times New Roman"/>
                <w:b/>
                <w:szCs w:val="28"/>
              </w:rPr>
            </w:pPr>
            <w:r>
              <w:rPr>
                <w:rFonts w:cs="Times New Roman"/>
                <w:b/>
                <w:szCs w:val="28"/>
              </w:rPr>
              <w:t>Пропозиції</w:t>
            </w:r>
          </w:p>
        </w:tc>
        <w:tc>
          <w:tcPr>
            <w:tcW w:w="2446" w:type="dxa"/>
          </w:tcPr>
          <w:p w:rsidR="00B7245E" w:rsidRPr="00DC72A3" w:rsidRDefault="00B7245E" w:rsidP="00C85E80">
            <w:pPr>
              <w:ind w:left="146" w:right="456" w:firstLine="0"/>
              <w:jc w:val="center"/>
              <w:rPr>
                <w:rFonts w:cs="Times New Roman"/>
                <w:b/>
                <w:szCs w:val="28"/>
              </w:rPr>
            </w:pPr>
            <w:r w:rsidRPr="00DC72A3">
              <w:rPr>
                <w:rFonts w:cs="Times New Roman"/>
                <w:b/>
                <w:szCs w:val="28"/>
              </w:rPr>
              <w:t>Відпо</w:t>
            </w:r>
            <w:r>
              <w:rPr>
                <w:rFonts w:cs="Times New Roman"/>
                <w:b/>
                <w:szCs w:val="28"/>
              </w:rPr>
              <w:t>в</w:t>
            </w:r>
            <w:r w:rsidRPr="00DC72A3">
              <w:rPr>
                <w:rFonts w:cs="Times New Roman"/>
                <w:b/>
                <w:szCs w:val="28"/>
              </w:rPr>
              <w:t>ідь на пропозицію</w:t>
            </w:r>
          </w:p>
        </w:tc>
      </w:tr>
      <w:tr w:rsidR="00B7245E" w:rsidRPr="00743AAB" w:rsidTr="008D0A04">
        <w:tc>
          <w:tcPr>
            <w:tcW w:w="7792" w:type="dxa"/>
            <w:gridSpan w:val="2"/>
          </w:tcPr>
          <w:p w:rsidR="00C37F9B" w:rsidRPr="00922754" w:rsidRDefault="00C37F9B" w:rsidP="00C37F9B">
            <w:pPr>
              <w:widowControl w:val="0"/>
              <w:jc w:val="center"/>
              <w:rPr>
                <w:b/>
                <w:sz w:val="27"/>
                <w:szCs w:val="27"/>
              </w:rPr>
            </w:pPr>
            <w:r>
              <w:rPr>
                <w:rFonts w:cs="Times New Roman"/>
                <w:b/>
                <w:szCs w:val="28"/>
              </w:rPr>
              <w:t>Постанова  Ка</w:t>
            </w:r>
            <w:r w:rsidRPr="00922754">
              <w:rPr>
                <w:rFonts w:cs="Times New Roman"/>
                <w:b/>
                <w:sz w:val="26"/>
                <w:szCs w:val="26"/>
              </w:rPr>
              <w:t>бінету Міністрів України  </w:t>
            </w:r>
          </w:p>
          <w:p w:rsidR="00B7245E" w:rsidRPr="00C37F9B" w:rsidRDefault="00C37F9B" w:rsidP="00C37F9B">
            <w:pPr>
              <w:jc w:val="center"/>
              <w:rPr>
                <w:rFonts w:cs="Times New Roman"/>
                <w:b/>
                <w:szCs w:val="28"/>
              </w:rPr>
            </w:pPr>
            <w:r w:rsidRPr="00922754">
              <w:rPr>
                <w:rFonts w:cs="Times New Roman"/>
                <w:b/>
                <w:szCs w:val="28"/>
              </w:rPr>
              <w:t>«Про внесення змін до постанови Кабінету Міністрів України від 15 квітня 2015 р. № 244» (в редакції постанови Кабінету Міністрів України від 27 липня 2016 р. № 531) «Про внесення змін до Статуту Національного агентства із забезпечення якості вищої освіти»</w:t>
            </w:r>
          </w:p>
        </w:tc>
        <w:tc>
          <w:tcPr>
            <w:tcW w:w="4118" w:type="dxa"/>
          </w:tcPr>
          <w:p w:rsidR="00B7245E" w:rsidRPr="00743AAB" w:rsidRDefault="00B7245E" w:rsidP="00C85E80">
            <w:pPr>
              <w:jc w:val="center"/>
              <w:rPr>
                <w:rFonts w:cs="Times New Roman"/>
                <w:b/>
                <w:szCs w:val="28"/>
              </w:rPr>
            </w:pPr>
          </w:p>
        </w:tc>
        <w:tc>
          <w:tcPr>
            <w:tcW w:w="2446" w:type="dxa"/>
          </w:tcPr>
          <w:p w:rsidR="00B7245E" w:rsidRPr="00743AAB" w:rsidRDefault="00B7245E" w:rsidP="00C85E80">
            <w:pPr>
              <w:jc w:val="center"/>
              <w:rPr>
                <w:rFonts w:cs="Times New Roman"/>
                <w:b/>
                <w:szCs w:val="28"/>
              </w:rPr>
            </w:pPr>
          </w:p>
        </w:tc>
      </w:tr>
      <w:tr w:rsidR="00B11490" w:rsidRPr="00743AAB" w:rsidTr="008D0A04">
        <w:tc>
          <w:tcPr>
            <w:tcW w:w="11910" w:type="dxa"/>
            <w:gridSpan w:val="3"/>
          </w:tcPr>
          <w:p w:rsidR="00B11490" w:rsidRPr="00743AAB" w:rsidRDefault="00B11490" w:rsidP="00C85E80">
            <w:pPr>
              <w:jc w:val="center"/>
              <w:rPr>
                <w:rFonts w:cs="Times New Roman"/>
                <w:b/>
                <w:szCs w:val="28"/>
              </w:rPr>
            </w:pPr>
            <w:r w:rsidRPr="00850EB8">
              <w:rPr>
                <w:color w:val="000000"/>
                <w:sz w:val="24"/>
                <w:szCs w:val="24"/>
                <w:lang w:eastAsia="uk-UA"/>
              </w:rPr>
              <w:lastRenderedPageBreak/>
              <w:t>Загальна частина</w:t>
            </w:r>
          </w:p>
        </w:tc>
        <w:tc>
          <w:tcPr>
            <w:tcW w:w="2446" w:type="dxa"/>
          </w:tcPr>
          <w:p w:rsidR="00B11490" w:rsidRPr="00743AAB" w:rsidRDefault="00B11490" w:rsidP="00C85E80">
            <w:pPr>
              <w:jc w:val="center"/>
              <w:rPr>
                <w:rFonts w:cs="Times New Roman"/>
                <w:b/>
                <w:szCs w:val="28"/>
              </w:rPr>
            </w:pPr>
          </w:p>
        </w:tc>
      </w:tr>
      <w:tr w:rsidR="0085419B" w:rsidRPr="00743AAB" w:rsidTr="008D0A04">
        <w:tc>
          <w:tcPr>
            <w:tcW w:w="3810" w:type="dxa"/>
          </w:tcPr>
          <w:p w:rsidR="0085419B" w:rsidRPr="00E302F0" w:rsidRDefault="0085419B" w:rsidP="00616014">
            <w:pPr>
              <w:jc w:val="both"/>
              <w:textAlignment w:val="baseline"/>
              <w:rPr>
                <w:rFonts w:eastAsia="Times New Roman" w:cs="Times New Roman"/>
                <w:b/>
                <w:bCs/>
                <w:color w:val="000000"/>
                <w:sz w:val="24"/>
                <w:szCs w:val="24"/>
                <w:bdr w:val="none" w:sz="0" w:space="0" w:color="auto" w:frame="1"/>
              </w:rPr>
            </w:pPr>
            <w:r w:rsidRPr="00E302F0">
              <w:rPr>
                <w:rFonts w:eastAsia="Times New Roman" w:cs="Times New Roman"/>
                <w:b/>
                <w:bCs/>
                <w:color w:val="000000"/>
                <w:sz w:val="24"/>
                <w:szCs w:val="24"/>
                <w:bdr w:val="none" w:sz="0" w:space="0" w:color="auto" w:frame="1"/>
              </w:rPr>
              <w:t>…</w:t>
            </w:r>
          </w:p>
          <w:p w:rsidR="0085419B" w:rsidRPr="00E302F0" w:rsidRDefault="0085419B" w:rsidP="00616014">
            <w:pPr>
              <w:jc w:val="both"/>
              <w:textAlignment w:val="baseline"/>
              <w:rPr>
                <w:rFonts w:eastAsia="Times New Roman" w:cs="Times New Roman"/>
                <w:b/>
                <w:bCs/>
                <w:color w:val="000000"/>
                <w:sz w:val="24"/>
                <w:szCs w:val="24"/>
                <w:bdr w:val="none" w:sz="0" w:space="0" w:color="auto" w:frame="1"/>
              </w:rPr>
            </w:pPr>
          </w:p>
          <w:p w:rsidR="0085419B" w:rsidRPr="00E302F0" w:rsidRDefault="0085419B" w:rsidP="00616014">
            <w:pPr>
              <w:jc w:val="both"/>
              <w:textAlignment w:val="baseline"/>
              <w:rPr>
                <w:rFonts w:eastAsia="Times New Roman" w:cs="Times New Roman"/>
                <w:color w:val="000000"/>
                <w:sz w:val="24"/>
                <w:szCs w:val="24"/>
                <w:lang w:eastAsia="uk-UA"/>
              </w:rPr>
            </w:pPr>
          </w:p>
          <w:p w:rsidR="0085419B" w:rsidRPr="00E302F0" w:rsidRDefault="0085419B" w:rsidP="00616014">
            <w:pPr>
              <w:pStyle w:val="a3"/>
              <w:widowControl w:val="0"/>
              <w:ind w:left="0" w:firstLine="0"/>
              <w:jc w:val="both"/>
              <w:rPr>
                <w:rFonts w:eastAsia="Times New Roman" w:cs="Times New Roman"/>
                <w:color w:val="000000"/>
                <w:sz w:val="24"/>
                <w:szCs w:val="24"/>
                <w:bdr w:val="none" w:sz="0" w:space="0" w:color="auto" w:frame="1"/>
                <w:lang w:eastAsia="uk-UA"/>
              </w:rPr>
            </w:pPr>
            <w:r w:rsidRPr="00E302F0">
              <w:rPr>
                <w:rFonts w:eastAsia="Times New Roman" w:cs="Times New Roman"/>
                <w:color w:val="000000"/>
                <w:sz w:val="24"/>
                <w:szCs w:val="24"/>
                <w:lang w:eastAsia="uk-UA"/>
              </w:rPr>
              <w:t>3. Національне агентство під час реалізації державної політики у сфері забезпечення якості вищої освіти взаємодіє з Кабінетом Міністрів України, МОН, іншими центральними та місцевими органами виконавчої влади, Національною академією наук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з науковими установами і вищими навчальними закладами зарубіжних країн, а також з міжнародними організаціями в галузі вищої освіти.</w:t>
            </w:r>
          </w:p>
        </w:tc>
        <w:tc>
          <w:tcPr>
            <w:tcW w:w="3982" w:type="dxa"/>
          </w:tcPr>
          <w:p w:rsidR="0085419B" w:rsidRPr="00E302F0" w:rsidRDefault="0085419B" w:rsidP="00616014">
            <w:pPr>
              <w:jc w:val="both"/>
              <w:textAlignment w:val="baseline"/>
              <w:rPr>
                <w:rFonts w:eastAsia="Times New Roman" w:cs="Times New Roman"/>
                <w:b/>
                <w:bCs/>
                <w:color w:val="000000"/>
                <w:sz w:val="24"/>
                <w:szCs w:val="24"/>
                <w:bdr w:val="none" w:sz="0" w:space="0" w:color="auto" w:frame="1"/>
              </w:rPr>
            </w:pPr>
            <w:r w:rsidRPr="00E302F0">
              <w:rPr>
                <w:rFonts w:eastAsia="Times New Roman" w:cs="Times New Roman"/>
                <w:b/>
                <w:bCs/>
                <w:color w:val="000000"/>
                <w:sz w:val="24"/>
                <w:szCs w:val="24"/>
                <w:bdr w:val="none" w:sz="0" w:space="0" w:color="auto" w:frame="1"/>
              </w:rPr>
              <w:t>…</w:t>
            </w:r>
          </w:p>
          <w:p w:rsidR="0085419B" w:rsidRPr="00E302F0" w:rsidRDefault="0085419B" w:rsidP="00616014">
            <w:pPr>
              <w:widowControl w:val="0"/>
              <w:ind w:firstLine="0"/>
              <w:jc w:val="both"/>
              <w:rPr>
                <w:rFonts w:eastAsia="Times New Roman" w:cs="Times New Roman"/>
                <w:color w:val="000000"/>
                <w:sz w:val="24"/>
                <w:szCs w:val="24"/>
                <w:lang w:eastAsia="uk-UA"/>
              </w:rPr>
            </w:pPr>
          </w:p>
          <w:p w:rsidR="0085419B" w:rsidRPr="00E302F0" w:rsidRDefault="0085419B" w:rsidP="00616014">
            <w:pPr>
              <w:widowControl w:val="0"/>
              <w:ind w:firstLine="0"/>
              <w:jc w:val="both"/>
              <w:rPr>
                <w:rFonts w:eastAsia="Times New Roman" w:cs="Times New Roman"/>
                <w:color w:val="000000"/>
                <w:sz w:val="24"/>
                <w:szCs w:val="24"/>
                <w:lang w:eastAsia="uk-UA"/>
              </w:rPr>
            </w:pPr>
          </w:p>
          <w:p w:rsidR="0085419B" w:rsidRPr="00E302F0" w:rsidRDefault="0085419B" w:rsidP="00616014">
            <w:pPr>
              <w:widowControl w:val="0"/>
              <w:ind w:firstLine="0"/>
              <w:jc w:val="both"/>
              <w:rPr>
                <w:rFonts w:eastAsia="Times New Roman" w:cs="Times New Roman"/>
                <w:color w:val="000000"/>
                <w:sz w:val="24"/>
                <w:szCs w:val="24"/>
                <w:bdr w:val="none" w:sz="0" w:space="0" w:color="auto" w:frame="1"/>
                <w:lang w:eastAsia="uk-UA"/>
              </w:rPr>
            </w:pPr>
            <w:r w:rsidRPr="00E302F0">
              <w:rPr>
                <w:rFonts w:eastAsia="Times New Roman" w:cs="Times New Roman"/>
                <w:color w:val="000000"/>
                <w:sz w:val="24"/>
                <w:szCs w:val="24"/>
                <w:lang w:eastAsia="uk-UA"/>
              </w:rPr>
              <w:t>3. Національне агентство під час реалізації державної політики у сфері забезпечення якості вищої освіти взаємодіє з Кабінетом Міністрів України, МОН, іншими центральними та місцевими органами виконавчої влади, Національною академією наук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з науковими установами і</w:t>
            </w:r>
            <w:r w:rsidRPr="0085419B">
              <w:rPr>
                <w:rFonts w:eastAsia="Times New Roman" w:cs="Times New Roman"/>
                <w:b/>
                <w:color w:val="000000"/>
                <w:sz w:val="24"/>
                <w:szCs w:val="24"/>
                <w:lang w:eastAsia="uk-UA"/>
              </w:rPr>
              <w:t xml:space="preserve"> вищими навчальними закладами </w:t>
            </w:r>
            <w:r w:rsidRPr="00E302F0">
              <w:rPr>
                <w:rFonts w:eastAsia="Times New Roman" w:cs="Times New Roman"/>
                <w:color w:val="000000"/>
                <w:sz w:val="24"/>
                <w:szCs w:val="24"/>
                <w:lang w:eastAsia="uk-UA"/>
              </w:rPr>
              <w:t>зарубіжних країн, а також з міжнародними організаціями в галузі вищої освіти</w:t>
            </w:r>
          </w:p>
        </w:tc>
        <w:tc>
          <w:tcPr>
            <w:tcW w:w="4118" w:type="dxa"/>
          </w:tcPr>
          <w:p w:rsidR="0085419B" w:rsidRPr="0085419B" w:rsidRDefault="0085419B" w:rsidP="00616014">
            <w:pPr>
              <w:ind w:firstLine="0"/>
              <w:jc w:val="both"/>
              <w:textAlignment w:val="baseline"/>
              <w:rPr>
                <w:rFonts w:eastAsia="Times New Roman" w:cs="Times New Roman"/>
                <w:b/>
                <w:bCs/>
                <w:color w:val="000000"/>
                <w:sz w:val="24"/>
                <w:szCs w:val="24"/>
                <w:bdr w:val="none" w:sz="0" w:space="0" w:color="auto" w:frame="1"/>
              </w:rPr>
            </w:pPr>
            <w:r w:rsidRPr="0085419B">
              <w:rPr>
                <w:rFonts w:eastAsia="Times New Roman" w:cs="Times New Roman"/>
                <w:b/>
                <w:bCs/>
                <w:color w:val="000000"/>
                <w:sz w:val="24"/>
                <w:szCs w:val="24"/>
                <w:bdr w:val="none" w:sz="0" w:space="0" w:color="auto" w:frame="1"/>
              </w:rPr>
              <w:t>…</w:t>
            </w:r>
          </w:p>
          <w:p w:rsidR="0085419B" w:rsidRPr="0085419B" w:rsidRDefault="0085419B" w:rsidP="00616014">
            <w:pPr>
              <w:ind w:firstLine="0"/>
              <w:jc w:val="both"/>
              <w:textAlignment w:val="baseline"/>
              <w:rPr>
                <w:rFonts w:eastAsia="Times New Roman" w:cs="Times New Roman"/>
                <w:b/>
                <w:bCs/>
                <w:color w:val="000000"/>
                <w:sz w:val="24"/>
                <w:szCs w:val="24"/>
                <w:bdr w:val="none" w:sz="0" w:space="0" w:color="auto" w:frame="1"/>
              </w:rPr>
            </w:pPr>
          </w:p>
          <w:p w:rsidR="0085419B" w:rsidRPr="0085419B" w:rsidRDefault="0085419B" w:rsidP="00616014">
            <w:pPr>
              <w:ind w:firstLine="0"/>
              <w:jc w:val="both"/>
              <w:textAlignment w:val="baseline"/>
              <w:rPr>
                <w:rFonts w:eastAsia="Times New Roman" w:cs="Times New Roman"/>
                <w:b/>
                <w:bCs/>
                <w:color w:val="000000"/>
                <w:sz w:val="24"/>
                <w:szCs w:val="24"/>
                <w:bdr w:val="none" w:sz="0" w:space="0" w:color="auto" w:frame="1"/>
              </w:rPr>
            </w:pPr>
          </w:p>
          <w:p w:rsidR="0085419B" w:rsidRDefault="0085419B" w:rsidP="00616014">
            <w:pPr>
              <w:ind w:firstLine="0"/>
              <w:jc w:val="both"/>
              <w:textAlignment w:val="baseline"/>
              <w:rPr>
                <w:color w:val="000000"/>
                <w:sz w:val="24"/>
                <w:szCs w:val="24"/>
                <w:lang w:eastAsia="uk-UA"/>
              </w:rPr>
            </w:pPr>
            <w:r w:rsidRPr="00E302F0">
              <w:rPr>
                <w:color w:val="000000"/>
                <w:sz w:val="24"/>
                <w:szCs w:val="24"/>
                <w:lang w:eastAsia="uk-UA"/>
              </w:rPr>
              <w:t xml:space="preserve">3. Національне агентство під час реалізації державної політики у сфері забезпечення якості вищої освіти взаємодіє з Кабінетом Міністрів України, МОН, іншими центральними та місцевими органами виконавчої влади, Національною академією наук та національними галузевими академіями наук, органами місцевого самоврядування, громадськими об’єднаннями, підприємствами, установами та організаціями, з науковими установами і </w:t>
            </w:r>
            <w:r w:rsidRPr="0085419B">
              <w:rPr>
                <w:b/>
                <w:color w:val="000000"/>
                <w:sz w:val="24"/>
                <w:szCs w:val="24"/>
                <w:lang w:eastAsia="uk-UA"/>
              </w:rPr>
              <w:t>закладами вищої освіти</w:t>
            </w:r>
            <w:r w:rsidRPr="00E302F0">
              <w:rPr>
                <w:color w:val="000000"/>
                <w:sz w:val="24"/>
                <w:szCs w:val="24"/>
                <w:lang w:eastAsia="uk-UA"/>
              </w:rPr>
              <w:t xml:space="preserve"> зарубіжних країн, а також з міжнародними організаціями в галузі вищої освіти.</w:t>
            </w:r>
          </w:p>
          <w:p w:rsidR="0085419B" w:rsidRDefault="0085419B" w:rsidP="00616014">
            <w:pPr>
              <w:ind w:firstLine="0"/>
              <w:jc w:val="both"/>
              <w:textAlignment w:val="baseline"/>
              <w:rPr>
                <w:color w:val="000000"/>
                <w:sz w:val="24"/>
                <w:szCs w:val="24"/>
                <w:lang w:eastAsia="uk-UA"/>
              </w:rPr>
            </w:pPr>
          </w:p>
          <w:p w:rsidR="0085419B" w:rsidRPr="00E302F0" w:rsidRDefault="0085419B" w:rsidP="0085419B">
            <w:pPr>
              <w:ind w:firstLine="0"/>
              <w:jc w:val="both"/>
              <w:textAlignment w:val="baseline"/>
              <w:rPr>
                <w:rFonts w:eastAsia="Times New Roman" w:cs="Times New Roman"/>
                <w:b/>
                <w:bCs/>
                <w:color w:val="000000"/>
                <w:sz w:val="24"/>
                <w:szCs w:val="24"/>
                <w:bdr w:val="none" w:sz="0" w:space="0" w:color="auto" w:frame="1"/>
              </w:rPr>
            </w:pPr>
          </w:p>
        </w:tc>
        <w:tc>
          <w:tcPr>
            <w:tcW w:w="2446" w:type="dxa"/>
          </w:tcPr>
          <w:p w:rsidR="0085419B" w:rsidRPr="00DC05FB" w:rsidRDefault="00DC05FB" w:rsidP="00DC05FB">
            <w:pPr>
              <w:ind w:firstLine="0"/>
              <w:jc w:val="both"/>
              <w:textAlignment w:val="baseline"/>
              <w:rPr>
                <w:rFonts w:eastAsia="Times New Roman" w:cs="Times New Roman"/>
                <w:b/>
                <w:bCs/>
                <w:color w:val="000000"/>
                <w:sz w:val="24"/>
                <w:szCs w:val="24"/>
                <w:bdr w:val="none" w:sz="0" w:space="0" w:color="auto" w:frame="1"/>
              </w:rPr>
            </w:pPr>
            <w:r w:rsidRPr="00DC05FB">
              <w:rPr>
                <w:b/>
                <w:color w:val="000000"/>
                <w:sz w:val="24"/>
                <w:szCs w:val="24"/>
                <w:lang w:eastAsia="uk-UA"/>
              </w:rPr>
              <w:t xml:space="preserve">Бахрушин, </w:t>
            </w:r>
            <w:r w:rsidRPr="00DC05FB">
              <w:rPr>
                <w:rFonts w:eastAsia="Times New Roman" w:cs="Times New Roman"/>
                <w:b/>
                <w:color w:val="000000"/>
                <w:sz w:val="24"/>
                <w:szCs w:val="24"/>
                <w:lang w:eastAsia="uk-UA"/>
              </w:rPr>
              <w:t>Зелений</w:t>
            </w:r>
          </w:p>
          <w:p w:rsidR="0085419B" w:rsidRPr="00DC05FB" w:rsidRDefault="0085419B" w:rsidP="00616014">
            <w:pPr>
              <w:jc w:val="both"/>
              <w:textAlignment w:val="baseline"/>
              <w:rPr>
                <w:rFonts w:eastAsia="Times New Roman" w:cs="Times New Roman"/>
                <w:b/>
                <w:bCs/>
                <w:color w:val="000000"/>
                <w:sz w:val="24"/>
                <w:szCs w:val="24"/>
                <w:bdr w:val="none" w:sz="0" w:space="0" w:color="auto" w:frame="1"/>
              </w:rPr>
            </w:pPr>
          </w:p>
          <w:p w:rsidR="0085419B" w:rsidRPr="00DC05FB" w:rsidRDefault="0085419B" w:rsidP="00EC616F">
            <w:pPr>
              <w:shd w:val="clear" w:color="auto" w:fill="FFFFFF"/>
              <w:ind w:firstLine="450"/>
              <w:jc w:val="center"/>
              <w:textAlignment w:val="baseline"/>
              <w:rPr>
                <w:rFonts w:eastAsia="Times New Roman" w:cs="Times New Roman"/>
                <w:b/>
                <w:color w:val="000000"/>
                <w:sz w:val="24"/>
                <w:szCs w:val="24"/>
                <w:lang w:eastAsia="uk-UA"/>
              </w:rPr>
            </w:pPr>
          </w:p>
          <w:p w:rsidR="0085419B" w:rsidRPr="00DC05FB" w:rsidRDefault="0085419B" w:rsidP="0085419B">
            <w:pPr>
              <w:shd w:val="clear" w:color="auto" w:fill="FFFFFF"/>
              <w:ind w:firstLine="450"/>
              <w:textAlignment w:val="baseline"/>
              <w:rPr>
                <w:rFonts w:eastAsia="Times New Roman" w:cs="Times New Roman"/>
                <w:b/>
                <w:color w:val="000000"/>
                <w:sz w:val="24"/>
                <w:szCs w:val="24"/>
                <w:lang w:eastAsia="uk-UA"/>
              </w:rPr>
            </w:pPr>
            <w:r w:rsidRPr="00DC05FB">
              <w:rPr>
                <w:rFonts w:eastAsia="Times New Roman" w:cs="Times New Roman"/>
                <w:b/>
                <w:color w:val="000000"/>
                <w:sz w:val="24"/>
                <w:szCs w:val="24"/>
                <w:lang w:eastAsia="uk-UA"/>
              </w:rPr>
              <w:t>Враховано</w:t>
            </w:r>
          </w:p>
          <w:p w:rsidR="0085419B" w:rsidRPr="00711210" w:rsidRDefault="0085419B" w:rsidP="0085419B">
            <w:pPr>
              <w:shd w:val="clear" w:color="auto" w:fill="FFFFFF"/>
              <w:ind w:firstLine="450"/>
              <w:jc w:val="center"/>
              <w:textAlignment w:val="baseline"/>
              <w:rPr>
                <w:rFonts w:eastAsia="Times New Roman" w:cs="Times New Roman"/>
                <w:bCs/>
                <w:color w:val="000000"/>
                <w:sz w:val="24"/>
                <w:szCs w:val="24"/>
                <w:bdr w:val="none" w:sz="0" w:space="0" w:color="auto" w:frame="1"/>
              </w:rPr>
            </w:pPr>
          </w:p>
        </w:tc>
      </w:tr>
      <w:tr w:rsidR="00616014" w:rsidRPr="00743AAB" w:rsidTr="008D0A04">
        <w:tc>
          <w:tcPr>
            <w:tcW w:w="11910" w:type="dxa"/>
            <w:gridSpan w:val="3"/>
          </w:tcPr>
          <w:p w:rsidR="00616014" w:rsidRPr="00E302F0" w:rsidRDefault="00616014" w:rsidP="00616014">
            <w:pPr>
              <w:jc w:val="center"/>
              <w:textAlignment w:val="baseline"/>
              <w:rPr>
                <w:rFonts w:eastAsia="Times New Roman" w:cs="Times New Roman"/>
                <w:b/>
                <w:bCs/>
                <w:color w:val="000000"/>
                <w:sz w:val="24"/>
                <w:szCs w:val="24"/>
                <w:bdr w:val="none" w:sz="0" w:space="0" w:color="auto" w:frame="1"/>
              </w:rPr>
            </w:pPr>
            <w:r w:rsidRPr="00850EB8">
              <w:rPr>
                <w:color w:val="000000"/>
                <w:sz w:val="24"/>
                <w:szCs w:val="24"/>
                <w:lang w:eastAsia="uk-UA"/>
              </w:rPr>
              <w:t>Повноваження Національного агентства</w:t>
            </w:r>
          </w:p>
        </w:tc>
        <w:tc>
          <w:tcPr>
            <w:tcW w:w="2446" w:type="dxa"/>
          </w:tcPr>
          <w:p w:rsidR="00616014" w:rsidRPr="00711210" w:rsidRDefault="00616014" w:rsidP="00616014">
            <w:pPr>
              <w:jc w:val="both"/>
              <w:textAlignment w:val="baseline"/>
              <w:rPr>
                <w:rFonts w:eastAsia="Times New Roman" w:cs="Times New Roman"/>
                <w:b/>
                <w:bCs/>
                <w:color w:val="000000"/>
                <w:sz w:val="24"/>
                <w:szCs w:val="24"/>
                <w:bdr w:val="none" w:sz="0" w:space="0" w:color="auto" w:frame="1"/>
              </w:rPr>
            </w:pPr>
          </w:p>
        </w:tc>
      </w:tr>
      <w:tr w:rsidR="0085419B" w:rsidRPr="00C37F9B" w:rsidTr="008D0A04">
        <w:tc>
          <w:tcPr>
            <w:tcW w:w="3810" w:type="dxa"/>
          </w:tcPr>
          <w:p w:rsidR="0085419B" w:rsidRDefault="0085419B" w:rsidP="0085419B">
            <w:pPr>
              <w:widowControl w:val="0"/>
              <w:ind w:firstLine="0"/>
              <w:jc w:val="both"/>
              <w:rPr>
                <w:color w:val="000000"/>
                <w:sz w:val="24"/>
                <w:szCs w:val="24"/>
                <w:lang w:eastAsia="uk-UA"/>
              </w:rPr>
            </w:pPr>
            <w:r w:rsidRPr="00850EB8">
              <w:rPr>
                <w:color w:val="000000"/>
                <w:sz w:val="24"/>
                <w:szCs w:val="24"/>
                <w:lang w:eastAsia="uk-UA"/>
              </w:rPr>
              <w:t>9. Національне агентство:</w:t>
            </w:r>
          </w:p>
          <w:p w:rsidR="0085419B" w:rsidRDefault="0085419B" w:rsidP="0085419B">
            <w:pPr>
              <w:widowControl w:val="0"/>
              <w:jc w:val="both"/>
              <w:rPr>
                <w:color w:val="000000"/>
                <w:sz w:val="24"/>
                <w:szCs w:val="24"/>
                <w:lang w:eastAsia="uk-UA"/>
              </w:rPr>
            </w:pPr>
            <w:r>
              <w:rPr>
                <w:color w:val="000000"/>
                <w:sz w:val="24"/>
                <w:szCs w:val="24"/>
                <w:lang w:eastAsia="uk-UA"/>
              </w:rPr>
              <w:t>…</w:t>
            </w:r>
          </w:p>
          <w:p w:rsidR="0085419B" w:rsidRDefault="0085419B" w:rsidP="0085419B">
            <w:pPr>
              <w:pStyle w:val="a3"/>
              <w:widowControl w:val="0"/>
              <w:ind w:left="0"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аналізує якість освітньої діяльності вищих навчальних закладів;</w:t>
            </w:r>
          </w:p>
          <w:p w:rsidR="0085419B" w:rsidRPr="00850EB8" w:rsidRDefault="0085419B" w:rsidP="00616014">
            <w:pPr>
              <w:widowControl w:val="0"/>
              <w:jc w:val="both"/>
              <w:rPr>
                <w:color w:val="000000"/>
                <w:sz w:val="24"/>
                <w:szCs w:val="24"/>
                <w:lang w:eastAsia="uk-UA"/>
              </w:rPr>
            </w:pPr>
          </w:p>
        </w:tc>
        <w:tc>
          <w:tcPr>
            <w:tcW w:w="3982" w:type="dxa"/>
          </w:tcPr>
          <w:p w:rsidR="0085419B" w:rsidRDefault="0085419B" w:rsidP="0085419B">
            <w:pPr>
              <w:widowControl w:val="0"/>
              <w:jc w:val="both"/>
              <w:rPr>
                <w:color w:val="000000"/>
                <w:sz w:val="24"/>
                <w:szCs w:val="24"/>
                <w:lang w:eastAsia="uk-UA"/>
              </w:rPr>
            </w:pPr>
            <w:r w:rsidRPr="00850EB8">
              <w:rPr>
                <w:color w:val="000000"/>
                <w:sz w:val="24"/>
                <w:szCs w:val="24"/>
                <w:lang w:eastAsia="uk-UA"/>
              </w:rPr>
              <w:t>9. Національне агентство:</w:t>
            </w:r>
          </w:p>
          <w:p w:rsidR="0085419B" w:rsidRDefault="0085419B" w:rsidP="0085419B">
            <w:pPr>
              <w:widowControl w:val="0"/>
              <w:jc w:val="both"/>
              <w:rPr>
                <w:color w:val="000000"/>
                <w:sz w:val="24"/>
                <w:szCs w:val="24"/>
                <w:lang w:eastAsia="uk-UA"/>
              </w:rPr>
            </w:pPr>
            <w:r>
              <w:rPr>
                <w:color w:val="000000"/>
                <w:sz w:val="24"/>
                <w:szCs w:val="24"/>
                <w:lang w:eastAsia="uk-UA"/>
              </w:rPr>
              <w:t>…</w:t>
            </w:r>
          </w:p>
          <w:p w:rsidR="0085419B" w:rsidRDefault="0085419B" w:rsidP="0085419B">
            <w:pPr>
              <w:pStyle w:val="a3"/>
              <w:widowControl w:val="0"/>
              <w:ind w:left="0"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 xml:space="preserve">аналізує якість освітньої діяльності </w:t>
            </w:r>
            <w:r w:rsidRPr="0085419B">
              <w:rPr>
                <w:rFonts w:eastAsia="Times New Roman" w:cs="Times New Roman"/>
                <w:b/>
                <w:color w:val="000000"/>
                <w:sz w:val="24"/>
                <w:szCs w:val="24"/>
                <w:lang w:eastAsia="uk-UA"/>
              </w:rPr>
              <w:t>вищих навчальних закладів</w:t>
            </w:r>
            <w:r w:rsidRPr="007E2975">
              <w:rPr>
                <w:rFonts w:eastAsia="Times New Roman" w:cs="Times New Roman"/>
                <w:color w:val="000000"/>
                <w:sz w:val="24"/>
                <w:szCs w:val="24"/>
                <w:lang w:eastAsia="uk-UA"/>
              </w:rPr>
              <w:t>;</w:t>
            </w:r>
          </w:p>
          <w:p w:rsidR="0085419B" w:rsidRPr="00850EB8" w:rsidRDefault="0085419B" w:rsidP="00616014">
            <w:pPr>
              <w:widowControl w:val="0"/>
              <w:jc w:val="both"/>
              <w:rPr>
                <w:color w:val="000000"/>
                <w:sz w:val="24"/>
                <w:szCs w:val="24"/>
                <w:lang w:eastAsia="uk-UA"/>
              </w:rPr>
            </w:pPr>
          </w:p>
        </w:tc>
        <w:tc>
          <w:tcPr>
            <w:tcW w:w="4118" w:type="dxa"/>
          </w:tcPr>
          <w:p w:rsidR="0085419B" w:rsidRDefault="0085419B" w:rsidP="0085419B">
            <w:pPr>
              <w:widowControl w:val="0"/>
              <w:ind w:firstLine="0"/>
              <w:jc w:val="both"/>
              <w:rPr>
                <w:color w:val="000000"/>
                <w:sz w:val="24"/>
                <w:szCs w:val="24"/>
                <w:lang w:eastAsia="uk-UA"/>
              </w:rPr>
            </w:pPr>
            <w:r w:rsidRPr="00850EB8">
              <w:rPr>
                <w:color w:val="000000"/>
                <w:sz w:val="24"/>
                <w:szCs w:val="24"/>
                <w:lang w:eastAsia="uk-UA"/>
              </w:rPr>
              <w:t>9. Національне агентство:</w:t>
            </w:r>
          </w:p>
          <w:p w:rsidR="0085419B" w:rsidRDefault="0085419B" w:rsidP="0085419B">
            <w:pPr>
              <w:widowControl w:val="0"/>
              <w:jc w:val="both"/>
              <w:rPr>
                <w:color w:val="000000"/>
                <w:sz w:val="24"/>
                <w:szCs w:val="24"/>
                <w:lang w:eastAsia="uk-UA"/>
              </w:rPr>
            </w:pPr>
            <w:r>
              <w:rPr>
                <w:color w:val="000000"/>
                <w:sz w:val="24"/>
                <w:szCs w:val="24"/>
                <w:lang w:eastAsia="uk-UA"/>
              </w:rPr>
              <w:t>…</w:t>
            </w:r>
          </w:p>
          <w:p w:rsidR="0085419B" w:rsidRDefault="0085419B" w:rsidP="0085419B">
            <w:pPr>
              <w:widowControl w:val="0"/>
              <w:ind w:firstLine="0"/>
              <w:jc w:val="both"/>
              <w:rPr>
                <w:color w:val="000000"/>
                <w:sz w:val="24"/>
                <w:szCs w:val="24"/>
                <w:lang w:eastAsia="uk-UA"/>
              </w:rPr>
            </w:pPr>
            <w:r w:rsidRPr="00206329">
              <w:rPr>
                <w:color w:val="000000"/>
                <w:sz w:val="24"/>
                <w:szCs w:val="24"/>
                <w:lang w:eastAsia="uk-UA"/>
              </w:rPr>
              <w:t xml:space="preserve">аналізує якість освітньої діяльності </w:t>
            </w:r>
            <w:r w:rsidRPr="0085419B">
              <w:rPr>
                <w:b/>
                <w:color w:val="000000"/>
                <w:sz w:val="24"/>
                <w:szCs w:val="24"/>
                <w:lang w:eastAsia="uk-UA"/>
              </w:rPr>
              <w:t>закладів вищої освіти</w:t>
            </w:r>
            <w:r w:rsidRPr="00206329">
              <w:rPr>
                <w:color w:val="000000"/>
                <w:sz w:val="24"/>
                <w:szCs w:val="24"/>
                <w:lang w:eastAsia="uk-UA"/>
              </w:rPr>
              <w:t>;</w:t>
            </w:r>
          </w:p>
          <w:p w:rsidR="0085419B" w:rsidRPr="0085419B" w:rsidRDefault="0085419B" w:rsidP="0085419B">
            <w:pPr>
              <w:widowControl w:val="0"/>
              <w:ind w:firstLine="0"/>
              <w:jc w:val="both"/>
              <w:rPr>
                <w:color w:val="000000"/>
                <w:sz w:val="24"/>
                <w:szCs w:val="24"/>
                <w:lang w:eastAsia="uk-UA"/>
              </w:rPr>
            </w:pPr>
          </w:p>
          <w:p w:rsidR="0085419B" w:rsidRPr="00850EB8" w:rsidRDefault="0085419B" w:rsidP="001B6AB5">
            <w:pPr>
              <w:widowControl w:val="0"/>
              <w:ind w:firstLine="0"/>
              <w:jc w:val="both"/>
              <w:rPr>
                <w:color w:val="000000"/>
                <w:sz w:val="24"/>
                <w:szCs w:val="24"/>
                <w:lang w:eastAsia="uk-UA"/>
              </w:rPr>
            </w:pPr>
          </w:p>
        </w:tc>
        <w:tc>
          <w:tcPr>
            <w:tcW w:w="2446" w:type="dxa"/>
          </w:tcPr>
          <w:p w:rsidR="0085419B" w:rsidRPr="00DC05FB" w:rsidRDefault="00DC05FB" w:rsidP="0085419B">
            <w:pPr>
              <w:widowControl w:val="0"/>
              <w:ind w:firstLine="0"/>
              <w:jc w:val="both"/>
              <w:rPr>
                <w:rFonts w:eastAsia="Times New Roman" w:cs="Times New Roman"/>
                <w:b/>
                <w:sz w:val="24"/>
                <w:szCs w:val="24"/>
                <w:lang w:eastAsia="uk-UA"/>
              </w:rPr>
            </w:pPr>
            <w:r w:rsidRPr="00DC05FB">
              <w:rPr>
                <w:rFonts w:eastAsia="Times New Roman" w:cs="Times New Roman"/>
                <w:b/>
                <w:sz w:val="24"/>
                <w:szCs w:val="24"/>
                <w:lang w:eastAsia="uk-UA"/>
              </w:rPr>
              <w:t>Бахрушин, Зелений</w:t>
            </w:r>
          </w:p>
          <w:p w:rsidR="00DC05FB" w:rsidRPr="00DC05FB" w:rsidRDefault="00DC05FB" w:rsidP="0085419B">
            <w:pPr>
              <w:widowControl w:val="0"/>
              <w:ind w:firstLine="0"/>
              <w:jc w:val="both"/>
              <w:rPr>
                <w:rFonts w:eastAsia="Times New Roman" w:cs="Times New Roman"/>
                <w:b/>
                <w:bCs/>
                <w:color w:val="000000"/>
                <w:sz w:val="24"/>
                <w:szCs w:val="24"/>
                <w:bdr w:val="none" w:sz="0" w:space="0" w:color="auto" w:frame="1"/>
              </w:rPr>
            </w:pPr>
          </w:p>
          <w:p w:rsidR="0085419B" w:rsidRPr="00DC05FB" w:rsidRDefault="0085419B" w:rsidP="0085419B">
            <w:pPr>
              <w:shd w:val="clear" w:color="auto" w:fill="FFFFFF"/>
              <w:ind w:firstLine="450"/>
              <w:textAlignment w:val="baseline"/>
              <w:rPr>
                <w:rFonts w:eastAsia="Times New Roman" w:cs="Times New Roman"/>
                <w:b/>
                <w:color w:val="000000"/>
                <w:sz w:val="24"/>
                <w:szCs w:val="24"/>
                <w:lang w:eastAsia="uk-UA"/>
              </w:rPr>
            </w:pPr>
            <w:r w:rsidRPr="00DC05FB">
              <w:rPr>
                <w:rFonts w:eastAsia="Times New Roman" w:cs="Times New Roman"/>
                <w:b/>
                <w:color w:val="000000"/>
                <w:sz w:val="24"/>
                <w:szCs w:val="24"/>
                <w:lang w:eastAsia="uk-UA"/>
              </w:rPr>
              <w:t>Враховано</w:t>
            </w:r>
          </w:p>
          <w:p w:rsidR="0085419B" w:rsidRDefault="0085419B" w:rsidP="00616014">
            <w:pPr>
              <w:widowControl w:val="0"/>
              <w:jc w:val="both"/>
              <w:rPr>
                <w:rFonts w:eastAsia="Times New Roman" w:cs="Times New Roman"/>
                <w:bCs/>
                <w:color w:val="000000"/>
                <w:sz w:val="24"/>
                <w:szCs w:val="24"/>
                <w:bdr w:val="none" w:sz="0" w:space="0" w:color="auto" w:frame="1"/>
              </w:rPr>
            </w:pPr>
          </w:p>
        </w:tc>
      </w:tr>
      <w:tr w:rsidR="0085419B" w:rsidRPr="00C37F9B" w:rsidTr="008D0A04">
        <w:tc>
          <w:tcPr>
            <w:tcW w:w="3810" w:type="dxa"/>
          </w:tcPr>
          <w:p w:rsidR="0085419B" w:rsidRDefault="0085419B" w:rsidP="0085419B">
            <w:pPr>
              <w:widowControl w:val="0"/>
              <w:ind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 xml:space="preserve">формує галузеві експертні ради у складі від дев’яти до 15 членів на строк не більше ніж три роки з числа осіб, які мають науковий ступінь у відповідній галузі знань </w:t>
            </w:r>
            <w:r w:rsidRPr="007E2975">
              <w:rPr>
                <w:rFonts w:eastAsia="Times New Roman" w:cs="Times New Roman"/>
                <w:color w:val="000000"/>
                <w:sz w:val="24"/>
                <w:szCs w:val="24"/>
                <w:lang w:eastAsia="uk-UA"/>
              </w:rPr>
              <w:lastRenderedPageBreak/>
              <w:t>або досвід фахової роботи в галузі не менш як п’ять років, крім представників органів студентського самоврядування;</w:t>
            </w:r>
          </w:p>
          <w:p w:rsidR="0085419B" w:rsidRPr="00850EB8" w:rsidRDefault="0085419B" w:rsidP="0085419B">
            <w:pPr>
              <w:widowControl w:val="0"/>
              <w:jc w:val="both"/>
              <w:rPr>
                <w:color w:val="000000"/>
                <w:sz w:val="24"/>
                <w:szCs w:val="24"/>
                <w:lang w:eastAsia="uk-UA"/>
              </w:rPr>
            </w:pPr>
          </w:p>
        </w:tc>
        <w:tc>
          <w:tcPr>
            <w:tcW w:w="3982" w:type="dxa"/>
          </w:tcPr>
          <w:p w:rsidR="0085419B" w:rsidRDefault="0085419B" w:rsidP="0085419B">
            <w:pPr>
              <w:ind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lastRenderedPageBreak/>
              <w:t xml:space="preserve">формує галузеві експертні ради у складі від дев’яти до 15 членів на строк не більше ніж три роки з числа осіб, які мають науковий ступінь у відповідній галузі знань або досвід </w:t>
            </w:r>
            <w:r w:rsidRPr="007E2975">
              <w:rPr>
                <w:rFonts w:eastAsia="Times New Roman" w:cs="Times New Roman"/>
                <w:color w:val="000000"/>
                <w:sz w:val="24"/>
                <w:szCs w:val="24"/>
                <w:lang w:eastAsia="uk-UA"/>
              </w:rPr>
              <w:lastRenderedPageBreak/>
              <w:t>фахової роботи в галузі не менш як п’ять років, крім представників органів студентського самоврядування;</w:t>
            </w:r>
          </w:p>
          <w:p w:rsidR="0085419B" w:rsidRPr="00850EB8" w:rsidRDefault="0085419B" w:rsidP="0085419B">
            <w:pPr>
              <w:widowControl w:val="0"/>
              <w:jc w:val="both"/>
              <w:rPr>
                <w:color w:val="000000"/>
                <w:sz w:val="24"/>
                <w:szCs w:val="24"/>
                <w:lang w:eastAsia="uk-UA"/>
              </w:rPr>
            </w:pPr>
          </w:p>
        </w:tc>
        <w:tc>
          <w:tcPr>
            <w:tcW w:w="4118" w:type="dxa"/>
          </w:tcPr>
          <w:p w:rsidR="0085419B" w:rsidRDefault="0085419B" w:rsidP="0085419B">
            <w:pPr>
              <w:widowControl w:val="0"/>
              <w:ind w:firstLine="0"/>
              <w:jc w:val="both"/>
              <w:rPr>
                <w:rFonts w:eastAsia="Times New Roman" w:cs="Times New Roman"/>
                <w:color w:val="000000"/>
                <w:sz w:val="24"/>
                <w:szCs w:val="24"/>
                <w:lang w:eastAsia="uk-UA"/>
              </w:rPr>
            </w:pPr>
            <w:r w:rsidRPr="00756612">
              <w:rPr>
                <w:rFonts w:eastAsia="Times New Roman" w:cs="Times New Roman"/>
                <w:sz w:val="24"/>
                <w:szCs w:val="24"/>
                <w:lang w:eastAsia="uk-UA"/>
              </w:rPr>
              <w:lastRenderedPageBreak/>
              <w:t xml:space="preserve">формує галузеві експертні ради у складі від дев’яти до 15 членів на строк не більше ніж три роки з числа осіб, які мають науковий ступінь у відповідній галузі знань або досвід </w:t>
            </w:r>
            <w:r w:rsidRPr="00756612">
              <w:rPr>
                <w:rFonts w:eastAsia="Times New Roman" w:cs="Times New Roman"/>
                <w:sz w:val="24"/>
                <w:szCs w:val="24"/>
                <w:lang w:eastAsia="uk-UA"/>
              </w:rPr>
              <w:lastRenderedPageBreak/>
              <w:t xml:space="preserve">фахової роботи в галузі не менш як п’ять років, </w:t>
            </w:r>
            <w:r w:rsidRPr="00FC05D4">
              <w:rPr>
                <w:rFonts w:eastAsia="Times New Roman" w:cs="Times New Roman"/>
                <w:sz w:val="24"/>
                <w:szCs w:val="24"/>
                <w:lang w:eastAsia="uk-UA"/>
              </w:rPr>
              <w:t xml:space="preserve">крім </w:t>
            </w:r>
            <w:r w:rsidRPr="00DC05FB">
              <w:rPr>
                <w:rFonts w:eastAsia="Times New Roman" w:cs="Times New Roman"/>
                <w:b/>
                <w:sz w:val="24"/>
                <w:szCs w:val="24"/>
                <w:lang w:eastAsia="uk-UA"/>
              </w:rPr>
              <w:t>керівників закладів вищої освіти та</w:t>
            </w:r>
            <w:r w:rsidRPr="00756612">
              <w:rPr>
                <w:rFonts w:eastAsia="Times New Roman" w:cs="Times New Roman"/>
                <w:sz w:val="24"/>
                <w:szCs w:val="24"/>
                <w:lang w:eastAsia="uk-UA"/>
              </w:rPr>
              <w:t xml:space="preserve"> представників органів студентського самоврядування</w:t>
            </w:r>
            <w:r w:rsidRPr="00756612">
              <w:rPr>
                <w:rFonts w:eastAsia="Times New Roman" w:cs="Times New Roman"/>
                <w:color w:val="000000"/>
                <w:sz w:val="24"/>
                <w:szCs w:val="24"/>
                <w:lang w:eastAsia="uk-UA"/>
              </w:rPr>
              <w:t>;</w:t>
            </w:r>
          </w:p>
          <w:p w:rsidR="0085419B" w:rsidRPr="00850EB8" w:rsidRDefault="0085419B" w:rsidP="00F52F86">
            <w:pPr>
              <w:widowControl w:val="0"/>
              <w:ind w:firstLine="0"/>
              <w:jc w:val="both"/>
              <w:rPr>
                <w:color w:val="000000"/>
                <w:sz w:val="24"/>
                <w:szCs w:val="24"/>
                <w:lang w:eastAsia="uk-UA"/>
              </w:rPr>
            </w:pPr>
          </w:p>
        </w:tc>
        <w:tc>
          <w:tcPr>
            <w:tcW w:w="2446" w:type="dxa"/>
          </w:tcPr>
          <w:p w:rsidR="00F52F86" w:rsidRDefault="00F52F86" w:rsidP="00F52F86">
            <w:pPr>
              <w:widowControl w:val="0"/>
              <w:ind w:firstLine="0"/>
              <w:jc w:val="both"/>
              <w:rPr>
                <w:rFonts w:eastAsia="Times New Roman" w:cs="Times New Roman"/>
                <w:color w:val="000000"/>
                <w:sz w:val="24"/>
                <w:szCs w:val="24"/>
                <w:lang w:eastAsia="uk-UA"/>
              </w:rPr>
            </w:pPr>
            <w:r w:rsidRPr="00F52F86">
              <w:rPr>
                <w:rFonts w:eastAsia="Times New Roman" w:cs="Times New Roman"/>
                <w:b/>
                <w:color w:val="000000"/>
                <w:sz w:val="24"/>
                <w:szCs w:val="24"/>
                <w:lang w:eastAsia="uk-UA"/>
              </w:rPr>
              <w:lastRenderedPageBreak/>
              <w:t>Зелений</w:t>
            </w:r>
            <w:r>
              <w:rPr>
                <w:rFonts w:eastAsia="Times New Roman" w:cs="Times New Roman"/>
                <w:color w:val="000000"/>
                <w:sz w:val="24"/>
                <w:szCs w:val="24"/>
                <w:lang w:eastAsia="uk-UA"/>
              </w:rPr>
              <w:t xml:space="preserve">: Вбачається загроза конфлікту інтересів у разі включення до галузевих експертних </w:t>
            </w:r>
            <w:r>
              <w:rPr>
                <w:rFonts w:eastAsia="Times New Roman" w:cs="Times New Roman"/>
                <w:color w:val="000000"/>
                <w:sz w:val="24"/>
                <w:szCs w:val="24"/>
                <w:lang w:eastAsia="uk-UA"/>
              </w:rPr>
              <w:lastRenderedPageBreak/>
              <w:t>рад керівників ЗВО, тому пропонується обмеження тотожне абз.2 п.15 проекту Статуту</w:t>
            </w:r>
          </w:p>
          <w:p w:rsidR="00F52F86" w:rsidRDefault="00F52F86" w:rsidP="00F52F86">
            <w:pPr>
              <w:widowControl w:val="0"/>
              <w:ind w:firstLine="0"/>
              <w:jc w:val="both"/>
              <w:rPr>
                <w:rFonts w:eastAsia="Times New Roman" w:cs="Times New Roman"/>
                <w:b/>
                <w:bCs/>
                <w:color w:val="000000"/>
                <w:sz w:val="24"/>
                <w:szCs w:val="24"/>
                <w:bdr w:val="none" w:sz="0" w:space="0" w:color="auto" w:frame="1"/>
              </w:rPr>
            </w:pPr>
          </w:p>
          <w:p w:rsidR="00DC05FB" w:rsidRDefault="00DC05FB" w:rsidP="00F52F86">
            <w:pPr>
              <w:widowControl w:val="0"/>
              <w:ind w:firstLine="0"/>
              <w:jc w:val="both"/>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Не враховано.</w:t>
            </w:r>
          </w:p>
          <w:p w:rsidR="001B6AB5" w:rsidRPr="00DC05FB" w:rsidRDefault="00F52F86" w:rsidP="00F52F86">
            <w:pPr>
              <w:widowControl w:val="0"/>
              <w:ind w:firstLine="0"/>
              <w:jc w:val="both"/>
              <w:rPr>
                <w:rFonts w:eastAsia="Times New Roman" w:cs="Times New Roman"/>
                <w:b/>
                <w:bCs/>
                <w:color w:val="000000"/>
                <w:sz w:val="24"/>
                <w:szCs w:val="24"/>
                <w:bdr w:val="none" w:sz="0" w:space="0" w:color="auto" w:frame="1"/>
              </w:rPr>
            </w:pPr>
            <w:r w:rsidRPr="00F52F86">
              <w:rPr>
                <w:rFonts w:eastAsia="Times New Roman" w:cs="Times New Roman"/>
                <w:b/>
                <w:bCs/>
                <w:color w:val="000000"/>
                <w:sz w:val="24"/>
                <w:szCs w:val="24"/>
                <w:bdr w:val="none" w:sz="0" w:space="0" w:color="auto" w:frame="1"/>
              </w:rPr>
              <w:t xml:space="preserve"> </w:t>
            </w:r>
            <w:r w:rsidRPr="00DC05FB">
              <w:rPr>
                <w:rFonts w:eastAsia="Times New Roman" w:cs="Times New Roman"/>
                <w:b/>
                <w:bCs/>
                <w:color w:val="000000"/>
                <w:sz w:val="24"/>
                <w:szCs w:val="24"/>
                <w:bdr w:val="none" w:sz="0" w:space="0" w:color="auto" w:frame="1"/>
              </w:rPr>
              <w:t>Звуження Законом визначеного порядку. Данна пропозиція має бути закріплена на рівні ЗУ «Про вищу освіту»</w:t>
            </w:r>
          </w:p>
        </w:tc>
      </w:tr>
      <w:tr w:rsidR="00F52F86" w:rsidRPr="00C37F9B" w:rsidTr="008D0A04">
        <w:tc>
          <w:tcPr>
            <w:tcW w:w="3810" w:type="dxa"/>
          </w:tcPr>
          <w:p w:rsidR="00F52F86" w:rsidRDefault="00F52F86" w:rsidP="00F52F86">
            <w:pPr>
              <w:pStyle w:val="a3"/>
              <w:widowControl w:val="0"/>
              <w:ind w:left="0"/>
              <w:jc w:val="both"/>
              <w:rPr>
                <w:rFonts w:eastAsia="Times New Roman" w:cs="Times New Roman"/>
                <w:color w:val="000000"/>
                <w:sz w:val="24"/>
                <w:szCs w:val="24"/>
                <w:lang w:eastAsia="uk-UA"/>
              </w:rPr>
            </w:pPr>
            <w:r>
              <w:rPr>
                <w:rFonts w:eastAsia="Times New Roman" w:cs="Times New Roman"/>
                <w:color w:val="000000"/>
                <w:sz w:val="24"/>
                <w:szCs w:val="24"/>
                <w:lang w:eastAsia="uk-UA"/>
              </w:rPr>
              <w:lastRenderedPageBreak/>
              <w:t>…</w:t>
            </w:r>
          </w:p>
          <w:p w:rsidR="00F52F86" w:rsidRDefault="00F52F86" w:rsidP="00F52F86">
            <w:pPr>
              <w:pStyle w:val="a3"/>
              <w:widowControl w:val="0"/>
              <w:ind w:left="0"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приймає рішення про акредитацію чи відмову в акредитації відповідної освітньої програми;</w:t>
            </w:r>
          </w:p>
          <w:p w:rsidR="00F52F86" w:rsidRDefault="00F52F86" w:rsidP="00616014">
            <w:pPr>
              <w:pStyle w:val="a3"/>
              <w:widowControl w:val="0"/>
              <w:ind w:left="0"/>
              <w:jc w:val="both"/>
              <w:rPr>
                <w:rFonts w:eastAsia="Times New Roman" w:cs="Times New Roman"/>
                <w:color w:val="000000"/>
                <w:sz w:val="24"/>
                <w:szCs w:val="24"/>
                <w:lang w:eastAsia="uk-UA"/>
              </w:rPr>
            </w:pPr>
          </w:p>
        </w:tc>
        <w:tc>
          <w:tcPr>
            <w:tcW w:w="3982" w:type="dxa"/>
          </w:tcPr>
          <w:p w:rsidR="00F52F86" w:rsidRDefault="00F52F86" w:rsidP="00F52F86">
            <w:pPr>
              <w:pStyle w:val="a3"/>
              <w:widowControl w:val="0"/>
              <w:ind w:left="0"/>
              <w:jc w:val="both"/>
              <w:rPr>
                <w:rFonts w:eastAsia="Times New Roman" w:cs="Times New Roman"/>
                <w:b/>
                <w:color w:val="000000"/>
                <w:sz w:val="24"/>
                <w:szCs w:val="24"/>
                <w:lang w:eastAsia="uk-UA"/>
              </w:rPr>
            </w:pPr>
            <w:r>
              <w:rPr>
                <w:rFonts w:eastAsia="Times New Roman" w:cs="Times New Roman"/>
                <w:b/>
                <w:color w:val="000000"/>
                <w:sz w:val="24"/>
                <w:szCs w:val="24"/>
                <w:lang w:eastAsia="uk-UA"/>
              </w:rPr>
              <w:t>…</w:t>
            </w:r>
          </w:p>
          <w:p w:rsidR="00F52F86" w:rsidRDefault="00F52F86" w:rsidP="00F52F86">
            <w:pPr>
              <w:pStyle w:val="a3"/>
              <w:widowControl w:val="0"/>
              <w:ind w:left="0" w:firstLine="0"/>
              <w:jc w:val="both"/>
              <w:rPr>
                <w:color w:val="000000"/>
                <w:sz w:val="24"/>
                <w:szCs w:val="24"/>
                <w:lang w:eastAsia="uk-UA"/>
              </w:rPr>
            </w:pPr>
            <w:r w:rsidRPr="007E2975">
              <w:rPr>
                <w:rFonts w:eastAsia="Times New Roman" w:cs="Times New Roman"/>
                <w:color w:val="000000"/>
                <w:sz w:val="24"/>
                <w:szCs w:val="24"/>
                <w:lang w:eastAsia="uk-UA"/>
              </w:rPr>
              <w:t>приймає рішення про акредитацію чи відмову в акредитації відповідної освітньої програми;</w:t>
            </w:r>
          </w:p>
          <w:p w:rsidR="00F52F86" w:rsidRDefault="00F52F86" w:rsidP="00616014">
            <w:pPr>
              <w:pStyle w:val="a3"/>
              <w:widowControl w:val="0"/>
              <w:ind w:left="0"/>
              <w:jc w:val="both"/>
              <w:rPr>
                <w:rFonts w:eastAsia="Times New Roman" w:cs="Times New Roman"/>
                <w:b/>
                <w:color w:val="000000"/>
                <w:sz w:val="24"/>
                <w:szCs w:val="24"/>
                <w:lang w:eastAsia="uk-UA"/>
              </w:rPr>
            </w:pPr>
          </w:p>
        </w:tc>
        <w:tc>
          <w:tcPr>
            <w:tcW w:w="4118" w:type="dxa"/>
          </w:tcPr>
          <w:p w:rsidR="00F52F86" w:rsidRDefault="00F52F86" w:rsidP="00F52F86">
            <w:pPr>
              <w:widowControl w:val="0"/>
              <w:jc w:val="both"/>
              <w:rPr>
                <w:b/>
                <w:color w:val="000000"/>
                <w:sz w:val="24"/>
                <w:szCs w:val="24"/>
                <w:lang w:eastAsia="uk-UA"/>
              </w:rPr>
            </w:pPr>
            <w:r>
              <w:rPr>
                <w:b/>
                <w:color w:val="000000"/>
                <w:sz w:val="24"/>
                <w:szCs w:val="24"/>
                <w:lang w:eastAsia="uk-UA"/>
              </w:rPr>
              <w:t>…</w:t>
            </w:r>
          </w:p>
          <w:p w:rsidR="00F52F86" w:rsidRDefault="00F52F86" w:rsidP="00F52F86">
            <w:pPr>
              <w:shd w:val="clear" w:color="auto" w:fill="FFFFFF"/>
              <w:ind w:firstLine="0"/>
              <w:jc w:val="both"/>
              <w:textAlignment w:val="baseline"/>
              <w:rPr>
                <w:color w:val="000000"/>
                <w:sz w:val="24"/>
                <w:szCs w:val="24"/>
                <w:lang w:eastAsia="uk-UA"/>
              </w:rPr>
            </w:pPr>
            <w:r w:rsidRPr="00F52F86">
              <w:rPr>
                <w:b/>
                <w:color w:val="000000"/>
                <w:sz w:val="24"/>
                <w:szCs w:val="24"/>
                <w:lang w:eastAsia="uk-UA"/>
              </w:rPr>
              <w:t>за результатами акредитації освітньої програми</w:t>
            </w:r>
            <w:r w:rsidRPr="00850EB8">
              <w:rPr>
                <w:b/>
                <w:color w:val="000000"/>
                <w:sz w:val="24"/>
                <w:szCs w:val="24"/>
                <w:lang w:eastAsia="uk-UA"/>
              </w:rPr>
              <w:t xml:space="preserve"> </w:t>
            </w:r>
            <w:r w:rsidRPr="00850EB8">
              <w:rPr>
                <w:color w:val="000000"/>
                <w:sz w:val="24"/>
                <w:szCs w:val="24"/>
                <w:lang w:eastAsia="uk-UA"/>
              </w:rPr>
              <w:t>приймає рішення про акредитацію чи відмову в акредитації відповідної освітньої програми;</w:t>
            </w:r>
          </w:p>
          <w:p w:rsidR="00F52F86" w:rsidRDefault="00F52F86" w:rsidP="00F52F86">
            <w:pPr>
              <w:shd w:val="clear" w:color="auto" w:fill="FFFFFF"/>
              <w:ind w:firstLine="0"/>
              <w:jc w:val="both"/>
              <w:textAlignment w:val="baseline"/>
              <w:rPr>
                <w:color w:val="000000"/>
                <w:sz w:val="24"/>
                <w:szCs w:val="24"/>
                <w:lang w:eastAsia="uk-UA"/>
              </w:rPr>
            </w:pPr>
          </w:p>
          <w:p w:rsidR="00F52F86" w:rsidRDefault="00F52F86" w:rsidP="00F52F86">
            <w:pPr>
              <w:shd w:val="clear" w:color="auto" w:fill="FFFFFF"/>
              <w:jc w:val="both"/>
              <w:textAlignment w:val="baseline"/>
              <w:rPr>
                <w:b/>
                <w:color w:val="000000"/>
                <w:sz w:val="24"/>
                <w:szCs w:val="24"/>
                <w:lang w:eastAsia="uk-UA"/>
              </w:rPr>
            </w:pPr>
          </w:p>
        </w:tc>
        <w:tc>
          <w:tcPr>
            <w:tcW w:w="2446" w:type="dxa"/>
          </w:tcPr>
          <w:p w:rsidR="00F52F86" w:rsidRPr="00F52F86" w:rsidRDefault="00F52F86" w:rsidP="00F52F86">
            <w:pPr>
              <w:widowControl w:val="0"/>
              <w:ind w:firstLine="0"/>
              <w:jc w:val="both"/>
              <w:rPr>
                <w:rFonts w:eastAsia="Times New Roman" w:cs="Times New Roman"/>
                <w:bCs/>
                <w:sz w:val="24"/>
                <w:szCs w:val="24"/>
                <w:bdr w:val="none" w:sz="0" w:space="0" w:color="auto" w:frame="1"/>
              </w:rPr>
            </w:pPr>
            <w:r w:rsidRPr="00F52F86">
              <w:rPr>
                <w:b/>
                <w:sz w:val="24"/>
                <w:szCs w:val="24"/>
                <w:lang w:eastAsia="uk-UA"/>
              </w:rPr>
              <w:t>Бахрушин</w:t>
            </w:r>
            <w:r w:rsidRPr="00F52F86">
              <w:rPr>
                <w:sz w:val="24"/>
                <w:szCs w:val="24"/>
                <w:lang w:eastAsia="uk-UA"/>
              </w:rPr>
              <w:t>: За аналогією з наступним пунктом. В чинному формулюванні незрозуміло, про які відповідність йде мова</w:t>
            </w:r>
          </w:p>
          <w:p w:rsidR="00F52F86" w:rsidRDefault="00F52F86" w:rsidP="00F52F86">
            <w:pPr>
              <w:widowControl w:val="0"/>
              <w:ind w:firstLine="0"/>
              <w:jc w:val="both"/>
              <w:rPr>
                <w:rFonts w:eastAsia="Times New Roman" w:cs="Times New Roman"/>
                <w:bCs/>
                <w:color w:val="000000"/>
                <w:sz w:val="24"/>
                <w:szCs w:val="24"/>
                <w:bdr w:val="none" w:sz="0" w:space="0" w:color="auto" w:frame="1"/>
              </w:rPr>
            </w:pPr>
          </w:p>
          <w:p w:rsidR="00F52F86" w:rsidRPr="00F52F86" w:rsidRDefault="00F52F86" w:rsidP="00F52F86">
            <w:pPr>
              <w:widowControl w:val="0"/>
              <w:ind w:firstLine="0"/>
              <w:jc w:val="both"/>
              <w:rPr>
                <w:rFonts w:eastAsia="Times New Roman" w:cs="Times New Roman"/>
                <w:bCs/>
                <w:color w:val="000000"/>
                <w:sz w:val="24"/>
                <w:szCs w:val="24"/>
                <w:bdr w:val="none" w:sz="0" w:space="0" w:color="auto" w:frame="1"/>
              </w:rPr>
            </w:pPr>
            <w:r w:rsidRPr="00F52F86">
              <w:rPr>
                <w:rFonts w:eastAsia="Times New Roman" w:cs="Times New Roman"/>
                <w:b/>
                <w:bCs/>
                <w:color w:val="000000"/>
                <w:sz w:val="24"/>
                <w:szCs w:val="24"/>
                <w:bdr w:val="none" w:sz="0" w:space="0" w:color="auto" w:frame="1"/>
              </w:rPr>
              <w:t>Враховано.</w:t>
            </w:r>
          </w:p>
        </w:tc>
      </w:tr>
      <w:tr w:rsidR="00F52F86" w:rsidRPr="00C37F9B" w:rsidTr="008D0A04">
        <w:tc>
          <w:tcPr>
            <w:tcW w:w="3810" w:type="dxa"/>
          </w:tcPr>
          <w:p w:rsidR="00F52F86" w:rsidRDefault="00F52F86" w:rsidP="00F52F86">
            <w:pPr>
              <w:widowControl w:val="0"/>
              <w:jc w:val="both"/>
              <w:rPr>
                <w:color w:val="000000"/>
                <w:sz w:val="24"/>
                <w:szCs w:val="24"/>
                <w:lang w:eastAsia="uk-UA"/>
              </w:rPr>
            </w:pPr>
            <w:r w:rsidRPr="00865688">
              <w:rPr>
                <w:color w:val="000000"/>
                <w:sz w:val="24"/>
                <w:szCs w:val="24"/>
                <w:lang w:eastAsia="uk-UA"/>
              </w:rPr>
              <w:t>Відсутня</w:t>
            </w:r>
          </w:p>
          <w:p w:rsidR="00F52F86" w:rsidRDefault="00F52F86" w:rsidP="00616014">
            <w:pPr>
              <w:pStyle w:val="a3"/>
              <w:widowControl w:val="0"/>
              <w:ind w:left="0"/>
              <w:jc w:val="both"/>
              <w:rPr>
                <w:rFonts w:eastAsia="Times New Roman" w:cs="Times New Roman"/>
                <w:color w:val="000000"/>
                <w:sz w:val="24"/>
                <w:szCs w:val="24"/>
                <w:lang w:eastAsia="uk-UA"/>
              </w:rPr>
            </w:pPr>
          </w:p>
        </w:tc>
        <w:tc>
          <w:tcPr>
            <w:tcW w:w="3982" w:type="dxa"/>
          </w:tcPr>
          <w:p w:rsidR="00F52F86" w:rsidRDefault="00F52F86" w:rsidP="00F52F86">
            <w:pPr>
              <w:pStyle w:val="a3"/>
              <w:widowControl w:val="0"/>
              <w:ind w:left="0" w:firstLine="0"/>
              <w:jc w:val="both"/>
              <w:rPr>
                <w:rFonts w:eastAsia="Times New Roman" w:cs="Times New Roman"/>
                <w:b/>
                <w:color w:val="000000"/>
                <w:sz w:val="24"/>
                <w:szCs w:val="24"/>
                <w:lang w:eastAsia="uk-UA"/>
              </w:rPr>
            </w:pPr>
            <w:r>
              <w:rPr>
                <w:rFonts w:eastAsia="Times New Roman" w:cs="Times New Roman"/>
                <w:b/>
                <w:color w:val="000000"/>
                <w:sz w:val="24"/>
                <w:szCs w:val="24"/>
                <w:lang w:eastAsia="uk-UA"/>
              </w:rPr>
              <w:t>за</w:t>
            </w:r>
            <w:r w:rsidRPr="007E2975">
              <w:rPr>
                <w:rFonts w:eastAsia="Times New Roman" w:cs="Times New Roman"/>
                <w:b/>
                <w:color w:val="000000"/>
                <w:sz w:val="24"/>
                <w:szCs w:val="24"/>
                <w:lang w:eastAsia="uk-UA"/>
              </w:rPr>
              <w:t xml:space="preserve"> результатами інституційної акредитації приймає рішення про акредитацію чи відмову в акредитації відповідного закладу вищої освіти;</w:t>
            </w:r>
          </w:p>
        </w:tc>
        <w:tc>
          <w:tcPr>
            <w:tcW w:w="4118" w:type="dxa"/>
          </w:tcPr>
          <w:p w:rsidR="00F52F86" w:rsidRPr="00850EB8" w:rsidRDefault="00F52F86" w:rsidP="00F52F86">
            <w:pPr>
              <w:widowControl w:val="0"/>
              <w:ind w:firstLine="0"/>
              <w:jc w:val="both"/>
              <w:rPr>
                <w:b/>
                <w:color w:val="000000"/>
                <w:sz w:val="24"/>
                <w:szCs w:val="24"/>
                <w:lang w:eastAsia="uk-UA"/>
              </w:rPr>
            </w:pPr>
            <w:r w:rsidRPr="00F52F86">
              <w:rPr>
                <w:color w:val="000000"/>
                <w:sz w:val="24"/>
                <w:szCs w:val="24"/>
                <w:lang w:eastAsia="uk-UA"/>
              </w:rPr>
              <w:t xml:space="preserve">за результатами інституційної акредитації приймає рішення про акредитацію чи відмову в </w:t>
            </w:r>
            <w:r w:rsidRPr="00F52F86">
              <w:rPr>
                <w:b/>
                <w:color w:val="000000"/>
                <w:sz w:val="24"/>
                <w:szCs w:val="24"/>
                <w:lang w:eastAsia="uk-UA"/>
              </w:rPr>
              <w:t>інституційній</w:t>
            </w:r>
            <w:r w:rsidRPr="00F52F86">
              <w:rPr>
                <w:color w:val="000000"/>
                <w:sz w:val="24"/>
                <w:szCs w:val="24"/>
                <w:lang w:eastAsia="uk-UA"/>
              </w:rPr>
              <w:t xml:space="preserve"> акредитації відповідного закладу вищої освіти;</w:t>
            </w:r>
          </w:p>
        </w:tc>
        <w:tc>
          <w:tcPr>
            <w:tcW w:w="2446" w:type="dxa"/>
          </w:tcPr>
          <w:p w:rsidR="00F52F86" w:rsidRDefault="00F52F86" w:rsidP="00F52F86">
            <w:pPr>
              <w:widowControl w:val="0"/>
              <w:ind w:firstLine="0"/>
              <w:jc w:val="both"/>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Бахрушин.</w:t>
            </w:r>
          </w:p>
          <w:p w:rsidR="00F52F86" w:rsidRDefault="00F52F86" w:rsidP="00F52F86">
            <w:pPr>
              <w:widowControl w:val="0"/>
              <w:ind w:firstLine="0"/>
              <w:jc w:val="both"/>
              <w:rPr>
                <w:rFonts w:eastAsia="Times New Roman" w:cs="Times New Roman"/>
                <w:b/>
                <w:bCs/>
                <w:color w:val="000000"/>
                <w:sz w:val="24"/>
                <w:szCs w:val="24"/>
                <w:bdr w:val="none" w:sz="0" w:space="0" w:color="auto" w:frame="1"/>
              </w:rPr>
            </w:pPr>
          </w:p>
          <w:p w:rsidR="00F52F86" w:rsidRDefault="00F52F86" w:rsidP="00F52F86">
            <w:pPr>
              <w:widowControl w:val="0"/>
              <w:ind w:firstLine="0"/>
              <w:jc w:val="both"/>
              <w:rPr>
                <w:rFonts w:eastAsia="Times New Roman" w:cs="Times New Roman"/>
                <w:b/>
                <w:bCs/>
                <w:color w:val="000000"/>
                <w:sz w:val="24"/>
                <w:szCs w:val="24"/>
                <w:bdr w:val="none" w:sz="0" w:space="0" w:color="auto" w:frame="1"/>
              </w:rPr>
            </w:pPr>
          </w:p>
          <w:p w:rsidR="00F52F86" w:rsidRPr="00F52F86" w:rsidRDefault="00F52F86" w:rsidP="00F52F86">
            <w:pPr>
              <w:widowControl w:val="0"/>
              <w:ind w:firstLine="0"/>
              <w:jc w:val="both"/>
              <w:rPr>
                <w:rFonts w:eastAsia="Times New Roman" w:cs="Times New Roman"/>
                <w:bCs/>
                <w:color w:val="000000"/>
                <w:sz w:val="24"/>
                <w:szCs w:val="24"/>
                <w:bdr w:val="none" w:sz="0" w:space="0" w:color="auto" w:frame="1"/>
              </w:rPr>
            </w:pPr>
            <w:r w:rsidRPr="00F52F86">
              <w:rPr>
                <w:rFonts w:eastAsia="Times New Roman" w:cs="Times New Roman"/>
                <w:b/>
                <w:bCs/>
                <w:color w:val="000000"/>
                <w:sz w:val="24"/>
                <w:szCs w:val="24"/>
                <w:bdr w:val="none" w:sz="0" w:space="0" w:color="auto" w:frame="1"/>
              </w:rPr>
              <w:t>Враховано.</w:t>
            </w:r>
          </w:p>
        </w:tc>
      </w:tr>
      <w:tr w:rsidR="00F52F86" w:rsidRPr="00C37F9B" w:rsidTr="008D0A04">
        <w:tc>
          <w:tcPr>
            <w:tcW w:w="3810" w:type="dxa"/>
          </w:tcPr>
          <w:p w:rsidR="00F52F86" w:rsidRPr="007E2975" w:rsidRDefault="00F52F86" w:rsidP="00F52F86">
            <w:pPr>
              <w:pStyle w:val="a3"/>
              <w:widowControl w:val="0"/>
              <w:ind w:left="0"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 xml:space="preserve">формує критерії оцінки якості освітньої діяльності, зокрема наукових здобутків, </w:t>
            </w:r>
            <w:r w:rsidRPr="007E2975">
              <w:rPr>
                <w:rFonts w:eastAsia="Times New Roman" w:cs="Times New Roman"/>
                <w:i/>
                <w:color w:val="000000"/>
                <w:sz w:val="24"/>
                <w:szCs w:val="24"/>
                <w:lang w:eastAsia="uk-UA"/>
              </w:rPr>
              <w:t>вищих навчальних закладів</w:t>
            </w:r>
            <w:r w:rsidRPr="007E2975">
              <w:rPr>
                <w:rFonts w:eastAsia="Times New Roman" w:cs="Times New Roman"/>
                <w:color w:val="000000"/>
                <w:sz w:val="24"/>
                <w:szCs w:val="24"/>
                <w:lang w:eastAsia="uk-UA"/>
              </w:rPr>
              <w:t>, за якими можуть складатися рейтинги вищих навчальних закладів;</w:t>
            </w:r>
          </w:p>
        </w:tc>
        <w:tc>
          <w:tcPr>
            <w:tcW w:w="3982" w:type="dxa"/>
          </w:tcPr>
          <w:p w:rsidR="00F52F86" w:rsidRPr="007E2975" w:rsidRDefault="00F52F86" w:rsidP="00F52F86">
            <w:pPr>
              <w:pStyle w:val="a3"/>
              <w:widowControl w:val="0"/>
              <w:ind w:left="0"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 xml:space="preserve">формує критерії оцінки якості освітньої діяльності, зокрема наукових здобутків, </w:t>
            </w:r>
            <w:r w:rsidRPr="007E2975">
              <w:rPr>
                <w:rFonts w:eastAsia="Times New Roman" w:cs="Times New Roman"/>
                <w:b/>
                <w:color w:val="000000"/>
                <w:sz w:val="24"/>
                <w:szCs w:val="24"/>
                <w:lang w:eastAsia="uk-UA"/>
              </w:rPr>
              <w:t>закладів вищої освіти</w:t>
            </w:r>
            <w:r w:rsidRPr="007E2975">
              <w:rPr>
                <w:rFonts w:eastAsia="Times New Roman" w:cs="Times New Roman"/>
                <w:color w:val="000000"/>
                <w:sz w:val="24"/>
                <w:szCs w:val="24"/>
                <w:lang w:eastAsia="uk-UA"/>
              </w:rPr>
              <w:t xml:space="preserve">, за якими можуть складатися рейтинги </w:t>
            </w:r>
            <w:r w:rsidRPr="00EE01C2">
              <w:rPr>
                <w:rFonts w:eastAsia="Times New Roman" w:cs="Times New Roman"/>
                <w:b/>
                <w:color w:val="000000"/>
                <w:sz w:val="24"/>
                <w:szCs w:val="24"/>
                <w:lang w:eastAsia="uk-UA"/>
              </w:rPr>
              <w:t>вищих навчальних</w:t>
            </w:r>
            <w:r w:rsidRPr="007E2975">
              <w:rPr>
                <w:rFonts w:eastAsia="Times New Roman" w:cs="Times New Roman"/>
                <w:color w:val="000000"/>
                <w:sz w:val="24"/>
                <w:szCs w:val="24"/>
                <w:lang w:eastAsia="uk-UA"/>
              </w:rPr>
              <w:t xml:space="preserve"> закладів;</w:t>
            </w:r>
          </w:p>
        </w:tc>
        <w:tc>
          <w:tcPr>
            <w:tcW w:w="4118" w:type="dxa"/>
          </w:tcPr>
          <w:p w:rsidR="00F52F86" w:rsidRDefault="00F52F86" w:rsidP="00F52F86">
            <w:pPr>
              <w:widowControl w:val="0"/>
              <w:ind w:firstLine="0"/>
              <w:jc w:val="both"/>
              <w:rPr>
                <w:color w:val="000000"/>
                <w:sz w:val="24"/>
                <w:szCs w:val="24"/>
                <w:lang w:eastAsia="uk-UA"/>
              </w:rPr>
            </w:pPr>
            <w:r w:rsidRPr="00850EB8">
              <w:rPr>
                <w:color w:val="000000"/>
                <w:sz w:val="24"/>
                <w:szCs w:val="24"/>
                <w:lang w:eastAsia="uk-UA"/>
              </w:rPr>
              <w:t xml:space="preserve">формує критерії оцінки якості освітньої діяльності, зокрема наукових здобутків, </w:t>
            </w:r>
            <w:r w:rsidRPr="00850EB8">
              <w:rPr>
                <w:b/>
                <w:color w:val="000000"/>
                <w:sz w:val="24"/>
                <w:szCs w:val="24"/>
                <w:lang w:eastAsia="uk-UA"/>
              </w:rPr>
              <w:t>закладів вищої освіти</w:t>
            </w:r>
            <w:r w:rsidRPr="00850EB8">
              <w:rPr>
                <w:color w:val="000000"/>
                <w:sz w:val="24"/>
                <w:szCs w:val="24"/>
                <w:lang w:eastAsia="uk-UA"/>
              </w:rPr>
              <w:t xml:space="preserve">, за якими можуть складатися рейтинги </w:t>
            </w:r>
            <w:r w:rsidRPr="00F52F86">
              <w:rPr>
                <w:b/>
                <w:color w:val="000000"/>
                <w:sz w:val="24"/>
                <w:szCs w:val="24"/>
                <w:lang w:eastAsia="uk-UA"/>
              </w:rPr>
              <w:t>закладів вищої освіти</w:t>
            </w:r>
            <w:r>
              <w:rPr>
                <w:color w:val="000000"/>
                <w:sz w:val="24"/>
                <w:szCs w:val="24"/>
                <w:lang w:eastAsia="uk-UA"/>
              </w:rPr>
              <w:t xml:space="preserve">; </w:t>
            </w:r>
          </w:p>
          <w:p w:rsidR="00F52F86" w:rsidRPr="00850EB8" w:rsidRDefault="00F52F86" w:rsidP="00616014">
            <w:pPr>
              <w:widowControl w:val="0"/>
              <w:jc w:val="both"/>
              <w:rPr>
                <w:color w:val="000000"/>
                <w:sz w:val="24"/>
                <w:szCs w:val="24"/>
                <w:lang w:eastAsia="uk-UA"/>
              </w:rPr>
            </w:pPr>
          </w:p>
        </w:tc>
        <w:tc>
          <w:tcPr>
            <w:tcW w:w="2446" w:type="dxa"/>
          </w:tcPr>
          <w:p w:rsidR="00F52F86" w:rsidRDefault="00F52F86" w:rsidP="00F52F86">
            <w:pPr>
              <w:widowControl w:val="0"/>
              <w:ind w:firstLine="0"/>
              <w:jc w:val="both"/>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Бахрушин.</w:t>
            </w:r>
          </w:p>
          <w:p w:rsidR="00F52F86" w:rsidRDefault="00F52F86" w:rsidP="00F52F86">
            <w:pPr>
              <w:widowControl w:val="0"/>
              <w:ind w:firstLine="0"/>
              <w:jc w:val="both"/>
              <w:rPr>
                <w:rFonts w:eastAsia="Times New Roman" w:cs="Times New Roman"/>
                <w:b/>
                <w:bCs/>
                <w:color w:val="000000"/>
                <w:sz w:val="24"/>
                <w:szCs w:val="24"/>
                <w:bdr w:val="none" w:sz="0" w:space="0" w:color="auto" w:frame="1"/>
              </w:rPr>
            </w:pPr>
          </w:p>
          <w:p w:rsidR="00F52F86" w:rsidRDefault="00F52F86" w:rsidP="00EE01C2">
            <w:pPr>
              <w:widowControl w:val="0"/>
              <w:ind w:firstLine="0"/>
              <w:rPr>
                <w:rFonts w:eastAsia="Times New Roman" w:cs="Times New Roman"/>
                <w:b/>
                <w:bCs/>
                <w:color w:val="000000"/>
                <w:sz w:val="24"/>
                <w:szCs w:val="24"/>
                <w:bdr w:val="none" w:sz="0" w:space="0" w:color="auto" w:frame="1"/>
              </w:rPr>
            </w:pPr>
          </w:p>
          <w:p w:rsidR="00F52F86" w:rsidRPr="00F52F86" w:rsidRDefault="00F52F86" w:rsidP="00DC05FB">
            <w:pPr>
              <w:widowControl w:val="0"/>
              <w:ind w:firstLine="0"/>
              <w:rPr>
                <w:rFonts w:eastAsia="Times New Roman" w:cs="Times New Roman"/>
                <w:bCs/>
                <w:color w:val="000000"/>
                <w:sz w:val="24"/>
                <w:szCs w:val="24"/>
                <w:bdr w:val="none" w:sz="0" w:space="0" w:color="auto" w:frame="1"/>
              </w:rPr>
            </w:pPr>
            <w:r w:rsidRPr="00F52F86">
              <w:rPr>
                <w:rFonts w:eastAsia="Times New Roman" w:cs="Times New Roman"/>
                <w:b/>
                <w:bCs/>
                <w:color w:val="000000"/>
                <w:sz w:val="24"/>
                <w:szCs w:val="24"/>
                <w:bdr w:val="none" w:sz="0" w:space="0" w:color="auto" w:frame="1"/>
              </w:rPr>
              <w:t>Враховано.</w:t>
            </w:r>
          </w:p>
        </w:tc>
      </w:tr>
      <w:tr w:rsidR="00EE01C2" w:rsidRPr="00C37F9B" w:rsidTr="008D0A04">
        <w:tc>
          <w:tcPr>
            <w:tcW w:w="3810" w:type="dxa"/>
          </w:tcPr>
          <w:p w:rsidR="00EE01C2" w:rsidRDefault="00EE01C2" w:rsidP="00EE01C2">
            <w:pPr>
              <w:pStyle w:val="a3"/>
              <w:widowControl w:val="0"/>
              <w:ind w:left="0" w:firstLine="0"/>
              <w:jc w:val="both"/>
              <w:rPr>
                <w:rFonts w:eastAsia="Times New Roman" w:cs="Times New Roman"/>
                <w:color w:val="000000"/>
                <w:sz w:val="24"/>
                <w:szCs w:val="24"/>
                <w:lang w:eastAsia="uk-UA"/>
              </w:rPr>
            </w:pPr>
            <w:r>
              <w:rPr>
                <w:rFonts w:eastAsia="Times New Roman" w:cs="Times New Roman"/>
                <w:color w:val="000000"/>
                <w:sz w:val="24"/>
                <w:szCs w:val="24"/>
                <w:lang w:eastAsia="uk-UA"/>
              </w:rPr>
              <w:lastRenderedPageBreak/>
              <w:t>…</w:t>
            </w:r>
          </w:p>
          <w:p w:rsidR="00EE01C2" w:rsidRPr="00E302F0" w:rsidRDefault="00EE01C2" w:rsidP="00EE01C2">
            <w:pPr>
              <w:widowControl w:val="0"/>
              <w:ind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щороку готує та оприлюднює доповідь про якість вищої освіти в Україні, її відповідність завданням сталого інноваційного розвитку суспільства, звіт про свою діяльність, формує пропозиції щодо законодавчого забезпечення якості вищої освіти та подає зазначені документи Верховній Раді України, Президентові України, Кабінетові Міністрів України та вищим навчальним закладам для їх обговорення і належного реагування;</w:t>
            </w:r>
          </w:p>
          <w:p w:rsidR="00EE01C2" w:rsidRDefault="00EE01C2" w:rsidP="00616014">
            <w:pPr>
              <w:pStyle w:val="a3"/>
              <w:widowControl w:val="0"/>
              <w:ind w:left="0"/>
              <w:jc w:val="both"/>
              <w:rPr>
                <w:rFonts w:eastAsia="Times New Roman" w:cs="Times New Roman"/>
                <w:color w:val="000000"/>
                <w:sz w:val="24"/>
                <w:szCs w:val="24"/>
                <w:lang w:eastAsia="uk-UA"/>
              </w:rPr>
            </w:pPr>
          </w:p>
        </w:tc>
        <w:tc>
          <w:tcPr>
            <w:tcW w:w="3982" w:type="dxa"/>
          </w:tcPr>
          <w:p w:rsidR="00EE01C2" w:rsidRPr="002D6D94" w:rsidRDefault="00EE01C2" w:rsidP="00EE01C2">
            <w:pPr>
              <w:pStyle w:val="a3"/>
              <w:widowControl w:val="0"/>
              <w:ind w:left="0"/>
              <w:jc w:val="both"/>
              <w:rPr>
                <w:rFonts w:cs="Times New Roman"/>
                <w:b/>
                <w:szCs w:val="28"/>
              </w:rPr>
            </w:pPr>
            <w:r w:rsidRPr="002D6D94">
              <w:rPr>
                <w:rFonts w:cs="Times New Roman"/>
                <w:b/>
                <w:szCs w:val="28"/>
              </w:rPr>
              <w:t>…</w:t>
            </w:r>
          </w:p>
          <w:p w:rsidR="00EE01C2" w:rsidRDefault="00EE01C2" w:rsidP="00EE01C2">
            <w:pPr>
              <w:pStyle w:val="a3"/>
              <w:widowControl w:val="0"/>
              <w:ind w:left="0"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 xml:space="preserve">щороку готує та оприлюднює доповідь про якість вищої освіти в Україні, її відповідність завданням сталого інноваційного розвитку суспільства, звіт про свою діяльність, формує пропозиції щодо законодавчого забезпечення якості вищої освіти та подає зазначені документи Верховній Раді України, Президентові України, Кабінетові Міністрів України та </w:t>
            </w:r>
            <w:r w:rsidRPr="00EE01C2">
              <w:rPr>
                <w:rFonts w:eastAsia="Times New Roman" w:cs="Times New Roman"/>
                <w:b/>
                <w:color w:val="000000"/>
                <w:sz w:val="24"/>
                <w:szCs w:val="24"/>
                <w:lang w:eastAsia="uk-UA"/>
              </w:rPr>
              <w:t>вищим навчальним</w:t>
            </w:r>
            <w:r w:rsidRPr="007E2975">
              <w:rPr>
                <w:rFonts w:eastAsia="Times New Roman" w:cs="Times New Roman"/>
                <w:color w:val="000000"/>
                <w:sz w:val="24"/>
                <w:szCs w:val="24"/>
                <w:lang w:eastAsia="uk-UA"/>
              </w:rPr>
              <w:t xml:space="preserve"> закладам для їх обговорення і належного реагування;</w:t>
            </w:r>
          </w:p>
          <w:p w:rsidR="00EE01C2" w:rsidRPr="002D6D94" w:rsidRDefault="00EE01C2" w:rsidP="00616014">
            <w:pPr>
              <w:pStyle w:val="a3"/>
              <w:widowControl w:val="0"/>
              <w:ind w:left="0"/>
              <w:jc w:val="both"/>
              <w:rPr>
                <w:rFonts w:cs="Times New Roman"/>
                <w:b/>
                <w:szCs w:val="28"/>
              </w:rPr>
            </w:pPr>
          </w:p>
        </w:tc>
        <w:tc>
          <w:tcPr>
            <w:tcW w:w="4118" w:type="dxa"/>
          </w:tcPr>
          <w:p w:rsidR="00EE01C2" w:rsidRDefault="00EE01C2" w:rsidP="00EE01C2">
            <w:pPr>
              <w:widowControl w:val="0"/>
              <w:ind w:firstLine="0"/>
              <w:jc w:val="both"/>
              <w:rPr>
                <w:color w:val="000000"/>
                <w:sz w:val="24"/>
                <w:szCs w:val="24"/>
                <w:lang w:eastAsia="uk-UA"/>
              </w:rPr>
            </w:pPr>
            <w:r>
              <w:rPr>
                <w:color w:val="000000"/>
                <w:sz w:val="24"/>
                <w:szCs w:val="24"/>
                <w:lang w:eastAsia="uk-UA"/>
              </w:rPr>
              <w:t>…</w:t>
            </w:r>
          </w:p>
          <w:p w:rsidR="00EE01C2" w:rsidRDefault="00EE01C2" w:rsidP="00EE01C2">
            <w:pPr>
              <w:widowControl w:val="0"/>
              <w:ind w:firstLine="0"/>
              <w:jc w:val="both"/>
              <w:rPr>
                <w:color w:val="000000"/>
                <w:sz w:val="24"/>
                <w:szCs w:val="24"/>
                <w:lang w:eastAsia="uk-UA"/>
              </w:rPr>
            </w:pPr>
            <w:r w:rsidRPr="00850EB8">
              <w:rPr>
                <w:color w:val="000000"/>
                <w:sz w:val="24"/>
                <w:szCs w:val="24"/>
                <w:lang w:eastAsia="uk-UA"/>
              </w:rPr>
              <w:t xml:space="preserve">щороку готує та оприлюднює доповідь про якість вищої освіти в Україні, її відповідність завданням сталого інноваційного розвитку суспільства, звіт про свою діяльність, формує пропозиції щодо законодавчого забезпечення якості вищої освіти та подає зазначені документи Верховній Раді України, Президентові України, Кабінетові Міністрів України та </w:t>
            </w:r>
            <w:r w:rsidRPr="00EE01C2">
              <w:rPr>
                <w:b/>
                <w:color w:val="000000"/>
                <w:sz w:val="24"/>
                <w:szCs w:val="24"/>
                <w:lang w:eastAsia="uk-UA"/>
              </w:rPr>
              <w:t>закладам вищої освіти</w:t>
            </w:r>
            <w:r>
              <w:rPr>
                <w:color w:val="000000"/>
                <w:sz w:val="24"/>
                <w:szCs w:val="24"/>
                <w:lang w:eastAsia="uk-UA"/>
              </w:rPr>
              <w:t xml:space="preserve"> </w:t>
            </w:r>
            <w:r w:rsidRPr="00850EB8">
              <w:rPr>
                <w:color w:val="000000"/>
                <w:sz w:val="24"/>
                <w:szCs w:val="24"/>
                <w:lang w:eastAsia="uk-UA"/>
              </w:rPr>
              <w:t>для їх обговорення і належного реагування;</w:t>
            </w:r>
          </w:p>
          <w:p w:rsidR="00EE01C2" w:rsidRDefault="00EE01C2" w:rsidP="00EE01C2">
            <w:pPr>
              <w:widowControl w:val="0"/>
              <w:jc w:val="both"/>
              <w:rPr>
                <w:color w:val="000000"/>
                <w:sz w:val="24"/>
                <w:szCs w:val="24"/>
                <w:lang w:eastAsia="uk-UA"/>
              </w:rPr>
            </w:pPr>
          </w:p>
        </w:tc>
        <w:tc>
          <w:tcPr>
            <w:tcW w:w="2446" w:type="dxa"/>
          </w:tcPr>
          <w:p w:rsidR="00EE01C2" w:rsidRDefault="00EE01C2" w:rsidP="00EE01C2">
            <w:pPr>
              <w:widowControl w:val="0"/>
              <w:ind w:firstLine="0"/>
              <w:jc w:val="both"/>
              <w:rPr>
                <w:rFonts w:eastAsia="Times New Roman" w:cs="Times New Roman"/>
                <w:b/>
                <w:bCs/>
                <w:color w:val="000000"/>
                <w:sz w:val="24"/>
                <w:szCs w:val="24"/>
                <w:bdr w:val="none" w:sz="0" w:space="0" w:color="auto" w:frame="1"/>
              </w:rPr>
            </w:pPr>
          </w:p>
          <w:p w:rsidR="00EE01C2" w:rsidRDefault="00EE01C2" w:rsidP="00EE01C2">
            <w:pPr>
              <w:widowControl w:val="0"/>
              <w:ind w:firstLine="0"/>
              <w:jc w:val="both"/>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Бахрушин.</w:t>
            </w:r>
          </w:p>
          <w:p w:rsidR="00EE01C2" w:rsidRDefault="00EE01C2" w:rsidP="00EE01C2">
            <w:pPr>
              <w:widowControl w:val="0"/>
              <w:ind w:firstLine="0"/>
              <w:jc w:val="both"/>
              <w:rPr>
                <w:rFonts w:eastAsia="Times New Roman" w:cs="Times New Roman"/>
                <w:b/>
                <w:bCs/>
                <w:color w:val="000000"/>
                <w:sz w:val="24"/>
                <w:szCs w:val="24"/>
                <w:bdr w:val="none" w:sz="0" w:space="0" w:color="auto" w:frame="1"/>
              </w:rPr>
            </w:pPr>
          </w:p>
          <w:p w:rsidR="00EE01C2" w:rsidRDefault="00EE01C2" w:rsidP="00EE01C2">
            <w:pPr>
              <w:widowControl w:val="0"/>
              <w:ind w:firstLine="0"/>
              <w:jc w:val="both"/>
              <w:rPr>
                <w:rFonts w:eastAsia="Times New Roman" w:cs="Times New Roman"/>
                <w:b/>
                <w:bCs/>
                <w:color w:val="000000"/>
                <w:sz w:val="24"/>
                <w:szCs w:val="24"/>
                <w:bdr w:val="none" w:sz="0" w:space="0" w:color="auto" w:frame="1"/>
              </w:rPr>
            </w:pPr>
          </w:p>
          <w:p w:rsidR="00EE01C2" w:rsidRPr="00F52F86" w:rsidRDefault="00EE01C2" w:rsidP="00DC05FB">
            <w:pPr>
              <w:widowControl w:val="0"/>
              <w:ind w:firstLine="0"/>
              <w:jc w:val="both"/>
              <w:rPr>
                <w:rFonts w:eastAsia="Times New Roman" w:cs="Times New Roman"/>
                <w:bCs/>
                <w:color w:val="000000"/>
                <w:sz w:val="24"/>
                <w:szCs w:val="24"/>
                <w:bdr w:val="none" w:sz="0" w:space="0" w:color="auto" w:frame="1"/>
              </w:rPr>
            </w:pPr>
            <w:r w:rsidRPr="00F52F86">
              <w:rPr>
                <w:rFonts w:eastAsia="Times New Roman" w:cs="Times New Roman"/>
                <w:b/>
                <w:bCs/>
                <w:color w:val="000000"/>
                <w:sz w:val="24"/>
                <w:szCs w:val="24"/>
                <w:bdr w:val="none" w:sz="0" w:space="0" w:color="auto" w:frame="1"/>
              </w:rPr>
              <w:t>Враховано</w:t>
            </w:r>
          </w:p>
        </w:tc>
      </w:tr>
      <w:tr w:rsidR="00EE01C2" w:rsidRPr="00C37F9B" w:rsidTr="008D0A04">
        <w:tc>
          <w:tcPr>
            <w:tcW w:w="3810" w:type="dxa"/>
          </w:tcPr>
          <w:p w:rsidR="00EE01C2" w:rsidRDefault="00EE01C2" w:rsidP="002F70A2">
            <w:pPr>
              <w:widowControl w:val="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затверджує порядок висунення кандидатур і обрання членів галузевих експертних рад та положення про них;</w:t>
            </w:r>
          </w:p>
        </w:tc>
        <w:tc>
          <w:tcPr>
            <w:tcW w:w="3982" w:type="dxa"/>
          </w:tcPr>
          <w:p w:rsidR="00EE01C2" w:rsidRDefault="00EE01C2" w:rsidP="00616014">
            <w:pPr>
              <w:pStyle w:val="a3"/>
              <w:widowControl w:val="0"/>
              <w:ind w:left="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затверджує порядок висунення кандидатур і обрання членів галузевих експертних рад та положення про них;</w:t>
            </w:r>
          </w:p>
        </w:tc>
        <w:tc>
          <w:tcPr>
            <w:tcW w:w="4118" w:type="dxa"/>
          </w:tcPr>
          <w:p w:rsidR="00EE01C2" w:rsidRDefault="00EE01C2" w:rsidP="002A71C9">
            <w:pPr>
              <w:shd w:val="clear" w:color="auto" w:fill="FFFFFF"/>
              <w:ind w:firstLine="456"/>
              <w:jc w:val="both"/>
              <w:textAlignment w:val="baseline"/>
              <w:rPr>
                <w:color w:val="000000"/>
                <w:sz w:val="24"/>
                <w:szCs w:val="24"/>
                <w:lang w:eastAsia="uk-UA"/>
              </w:rPr>
            </w:pPr>
            <w:r w:rsidRPr="00850EB8">
              <w:rPr>
                <w:color w:val="000000"/>
                <w:sz w:val="24"/>
                <w:szCs w:val="24"/>
                <w:lang w:eastAsia="uk-UA"/>
              </w:rPr>
              <w:t>затверджує порядок висунення кандидатур і обрання членів галузевих експертних рад та положення про них;</w:t>
            </w:r>
          </w:p>
          <w:p w:rsidR="00EE01C2" w:rsidRDefault="00EE01C2" w:rsidP="00616014">
            <w:pPr>
              <w:shd w:val="clear" w:color="auto" w:fill="FFFFFF"/>
              <w:jc w:val="both"/>
              <w:textAlignment w:val="baseline"/>
              <w:rPr>
                <w:color w:val="000000"/>
                <w:sz w:val="24"/>
                <w:szCs w:val="24"/>
                <w:lang w:eastAsia="uk-UA"/>
              </w:rPr>
            </w:pPr>
          </w:p>
        </w:tc>
        <w:tc>
          <w:tcPr>
            <w:tcW w:w="2446" w:type="dxa"/>
          </w:tcPr>
          <w:p w:rsidR="00EE01C2" w:rsidRDefault="00EE01C2" w:rsidP="00EE01C2">
            <w:pPr>
              <w:shd w:val="clear" w:color="auto" w:fill="FFFFFF"/>
              <w:ind w:firstLine="0"/>
              <w:jc w:val="both"/>
              <w:textAlignment w:val="baseline"/>
              <w:rPr>
                <w:color w:val="000000"/>
                <w:sz w:val="24"/>
                <w:szCs w:val="24"/>
                <w:lang w:eastAsia="uk-UA"/>
              </w:rPr>
            </w:pPr>
            <w:r w:rsidRPr="00EE01C2">
              <w:rPr>
                <w:b/>
                <w:color w:val="000000"/>
                <w:sz w:val="24"/>
                <w:szCs w:val="24"/>
                <w:lang w:eastAsia="uk-UA"/>
              </w:rPr>
              <w:t>Бахрушин</w:t>
            </w:r>
            <w:r w:rsidRPr="00EE01C2">
              <w:rPr>
                <w:color w:val="000000"/>
                <w:sz w:val="24"/>
                <w:szCs w:val="24"/>
                <w:lang w:eastAsia="uk-UA"/>
              </w:rPr>
              <w:t>: Крім галузевих експертних рад мають бути експерти, що безпосередньо здійснюють акредитацію. Відповідно, має бути порядок затвердження таких експертів.</w:t>
            </w:r>
          </w:p>
          <w:p w:rsidR="00DC05FB" w:rsidRDefault="00DC05FB" w:rsidP="00EE01C2">
            <w:pPr>
              <w:shd w:val="clear" w:color="auto" w:fill="FFFFFF"/>
              <w:ind w:firstLine="0"/>
              <w:jc w:val="both"/>
              <w:textAlignment w:val="baseline"/>
              <w:rPr>
                <w:color w:val="000000"/>
                <w:sz w:val="24"/>
                <w:szCs w:val="24"/>
                <w:lang w:eastAsia="uk-UA"/>
              </w:rPr>
            </w:pPr>
          </w:p>
          <w:p w:rsidR="00DC05FB" w:rsidRPr="00DC05FB" w:rsidRDefault="00DC05FB" w:rsidP="00EE01C2">
            <w:pPr>
              <w:shd w:val="clear" w:color="auto" w:fill="FFFFFF"/>
              <w:ind w:firstLine="0"/>
              <w:jc w:val="both"/>
              <w:textAlignment w:val="baseline"/>
              <w:rPr>
                <w:b/>
                <w:color w:val="000000"/>
                <w:sz w:val="24"/>
                <w:szCs w:val="24"/>
                <w:lang w:eastAsia="uk-UA"/>
              </w:rPr>
            </w:pPr>
            <w:r w:rsidRPr="00DC05FB">
              <w:rPr>
                <w:b/>
                <w:color w:val="000000"/>
                <w:sz w:val="24"/>
                <w:szCs w:val="24"/>
                <w:lang w:eastAsia="uk-UA"/>
              </w:rPr>
              <w:t>Національне агентство може прийняти відповідний порядок відповідно до наданих законом повноважень.</w:t>
            </w:r>
          </w:p>
          <w:p w:rsidR="00EE01C2" w:rsidRPr="00F52F86" w:rsidRDefault="00EE01C2" w:rsidP="00616014">
            <w:pPr>
              <w:widowControl w:val="0"/>
              <w:jc w:val="both"/>
              <w:rPr>
                <w:rFonts w:eastAsia="Times New Roman" w:cs="Times New Roman"/>
                <w:bCs/>
                <w:color w:val="000000"/>
                <w:sz w:val="24"/>
                <w:szCs w:val="24"/>
                <w:bdr w:val="none" w:sz="0" w:space="0" w:color="auto" w:frame="1"/>
              </w:rPr>
            </w:pPr>
          </w:p>
        </w:tc>
      </w:tr>
      <w:tr w:rsidR="00EA7669" w:rsidRPr="00C37F9B" w:rsidTr="008D0A04">
        <w:tc>
          <w:tcPr>
            <w:tcW w:w="3810" w:type="dxa"/>
          </w:tcPr>
          <w:p w:rsidR="00EE01C2" w:rsidRDefault="00EE01C2" w:rsidP="00EE01C2">
            <w:pPr>
              <w:pStyle w:val="a3"/>
              <w:widowControl w:val="0"/>
              <w:ind w:left="0"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lastRenderedPageBreak/>
              <w:t>10. Національне агентство з метою організації своєї діяльності:</w:t>
            </w:r>
          </w:p>
          <w:p w:rsidR="00EE01C2" w:rsidRDefault="00EE01C2" w:rsidP="00EE01C2">
            <w:pPr>
              <w:pStyle w:val="a3"/>
              <w:widowControl w:val="0"/>
              <w:ind w:left="0"/>
              <w:jc w:val="both"/>
              <w:rPr>
                <w:rFonts w:eastAsia="Times New Roman" w:cs="Times New Roman"/>
                <w:color w:val="000000"/>
                <w:sz w:val="24"/>
                <w:szCs w:val="24"/>
                <w:lang w:eastAsia="uk-UA"/>
              </w:rPr>
            </w:pPr>
          </w:p>
          <w:p w:rsidR="00616014" w:rsidRPr="00C37F9B" w:rsidRDefault="00EE01C2" w:rsidP="00EE01C2">
            <w:pPr>
              <w:pStyle w:val="a3"/>
              <w:widowControl w:val="0"/>
              <w:ind w:left="0" w:firstLine="0"/>
              <w:jc w:val="both"/>
              <w:rPr>
                <w:rFonts w:eastAsia="Times New Roman" w:cs="Times New Roman"/>
                <w:szCs w:val="28"/>
                <w:highlight w:val="red"/>
                <w:lang w:eastAsia="uk-UA"/>
              </w:rPr>
            </w:pPr>
            <w:r w:rsidRPr="007E2975">
              <w:rPr>
                <w:rFonts w:eastAsia="Times New Roman" w:cs="Times New Roman"/>
                <w:color w:val="000000"/>
                <w:sz w:val="24"/>
                <w:szCs w:val="24"/>
                <w:lang w:eastAsia="uk-UA"/>
              </w:rPr>
              <w:t xml:space="preserve">забезпечує в межах повноважень, передбачених законом, здійснення заходів щодо запобігання корупції , контроль за їх здійсненням </w:t>
            </w:r>
            <w:r w:rsidRPr="00D77A72">
              <w:rPr>
                <w:rFonts w:eastAsia="Times New Roman" w:cs="Times New Roman"/>
                <w:i/>
                <w:color w:val="000000"/>
                <w:sz w:val="24"/>
                <w:szCs w:val="24"/>
                <w:lang w:eastAsia="uk-UA"/>
              </w:rPr>
              <w:t>у секретаріаті Національного агентства</w:t>
            </w:r>
            <w:r w:rsidRPr="007E2975">
              <w:rPr>
                <w:rFonts w:eastAsia="Times New Roman" w:cs="Times New Roman"/>
                <w:color w:val="000000"/>
                <w:sz w:val="24"/>
                <w:szCs w:val="24"/>
                <w:lang w:eastAsia="uk-UA"/>
              </w:rPr>
              <w:t>;</w:t>
            </w:r>
          </w:p>
        </w:tc>
        <w:tc>
          <w:tcPr>
            <w:tcW w:w="3982" w:type="dxa"/>
          </w:tcPr>
          <w:p w:rsidR="00EE01C2" w:rsidRDefault="00EE01C2" w:rsidP="00EE01C2">
            <w:pPr>
              <w:shd w:val="clear" w:color="auto" w:fill="FFFFFF"/>
              <w:ind w:firstLine="0"/>
              <w:jc w:val="both"/>
              <w:textAlignment w:val="baseline"/>
              <w:rPr>
                <w:color w:val="000000"/>
                <w:sz w:val="24"/>
                <w:szCs w:val="24"/>
                <w:lang w:eastAsia="uk-UA"/>
              </w:rPr>
            </w:pPr>
            <w:r>
              <w:rPr>
                <w:color w:val="000000"/>
                <w:sz w:val="24"/>
                <w:szCs w:val="24"/>
                <w:lang w:eastAsia="uk-UA"/>
              </w:rPr>
              <w:t xml:space="preserve">10. </w:t>
            </w:r>
            <w:r w:rsidRPr="00850EB8">
              <w:rPr>
                <w:color w:val="000000"/>
                <w:sz w:val="24"/>
                <w:szCs w:val="24"/>
                <w:lang w:eastAsia="uk-UA"/>
              </w:rPr>
              <w:t>Національне агентство з метою організації своєї діяльності:</w:t>
            </w:r>
          </w:p>
          <w:p w:rsidR="00EE01C2" w:rsidRDefault="00EE01C2" w:rsidP="00EE01C2">
            <w:pPr>
              <w:shd w:val="clear" w:color="auto" w:fill="FFFFFF"/>
              <w:jc w:val="both"/>
              <w:textAlignment w:val="baseline"/>
              <w:rPr>
                <w:color w:val="000000"/>
                <w:sz w:val="24"/>
                <w:szCs w:val="24"/>
                <w:lang w:eastAsia="uk-UA"/>
              </w:rPr>
            </w:pPr>
          </w:p>
          <w:p w:rsidR="00EE01C2" w:rsidRDefault="00EE01C2" w:rsidP="00EE01C2">
            <w:pPr>
              <w:shd w:val="clear" w:color="auto" w:fill="FFFFFF"/>
              <w:jc w:val="both"/>
              <w:textAlignment w:val="baseline"/>
              <w:rPr>
                <w:rFonts w:eastAsia="Times New Roman" w:cs="Times New Roman"/>
                <w:color w:val="000000"/>
                <w:sz w:val="24"/>
                <w:szCs w:val="24"/>
                <w:lang w:eastAsia="uk-UA"/>
              </w:rPr>
            </w:pPr>
          </w:p>
          <w:p w:rsidR="00616014" w:rsidRPr="00C37F9B" w:rsidRDefault="00EE01C2" w:rsidP="00EA7669">
            <w:pPr>
              <w:shd w:val="clear" w:color="auto" w:fill="FFFFFF"/>
              <w:ind w:firstLine="0"/>
              <w:jc w:val="both"/>
              <w:textAlignment w:val="baseline"/>
              <w:rPr>
                <w:rFonts w:cs="Times New Roman"/>
                <w:b/>
                <w:szCs w:val="28"/>
                <w:highlight w:val="red"/>
              </w:rPr>
            </w:pPr>
            <w:r w:rsidRPr="007E2975">
              <w:rPr>
                <w:rFonts w:eastAsia="Times New Roman" w:cs="Times New Roman"/>
                <w:color w:val="000000"/>
                <w:sz w:val="24"/>
                <w:szCs w:val="24"/>
                <w:lang w:eastAsia="uk-UA"/>
              </w:rPr>
              <w:t xml:space="preserve">забезпечує в межах повноважень, передбачених </w:t>
            </w:r>
            <w:r w:rsidRPr="007E2975">
              <w:rPr>
                <w:rFonts w:eastAsia="Times New Roman" w:cs="Times New Roman"/>
                <w:b/>
                <w:color w:val="000000"/>
                <w:sz w:val="24"/>
                <w:szCs w:val="24"/>
                <w:lang w:eastAsia="uk-UA"/>
              </w:rPr>
              <w:t>законодавством</w:t>
            </w:r>
            <w:r w:rsidRPr="007E2975">
              <w:rPr>
                <w:rFonts w:eastAsia="Times New Roman" w:cs="Times New Roman"/>
                <w:color w:val="000000"/>
                <w:sz w:val="24"/>
                <w:szCs w:val="24"/>
                <w:lang w:eastAsia="uk-UA"/>
              </w:rPr>
              <w:t>, здійснення заходів щодо запобігання корупції та контроль за їх здійсненням;</w:t>
            </w:r>
          </w:p>
        </w:tc>
        <w:tc>
          <w:tcPr>
            <w:tcW w:w="4118" w:type="dxa"/>
          </w:tcPr>
          <w:p w:rsidR="00EE01C2" w:rsidRDefault="00EE01C2" w:rsidP="00EE01C2">
            <w:pPr>
              <w:ind w:firstLine="0"/>
              <w:jc w:val="both"/>
              <w:textAlignment w:val="baseline"/>
              <w:rPr>
                <w:color w:val="000000"/>
                <w:sz w:val="24"/>
                <w:szCs w:val="24"/>
                <w:lang w:eastAsia="uk-UA"/>
              </w:rPr>
            </w:pPr>
            <w:r w:rsidRPr="00850EB8">
              <w:rPr>
                <w:color w:val="000000"/>
                <w:sz w:val="24"/>
                <w:szCs w:val="24"/>
                <w:lang w:eastAsia="uk-UA"/>
              </w:rPr>
              <w:t>10. Національне агентство з метою організації своєї діяльності:</w:t>
            </w:r>
          </w:p>
          <w:p w:rsidR="00EE01C2" w:rsidRDefault="00EE01C2" w:rsidP="00EE01C2">
            <w:pPr>
              <w:jc w:val="both"/>
              <w:textAlignment w:val="baseline"/>
              <w:rPr>
                <w:color w:val="000000"/>
                <w:sz w:val="24"/>
                <w:szCs w:val="24"/>
                <w:lang w:eastAsia="uk-UA"/>
              </w:rPr>
            </w:pPr>
          </w:p>
          <w:p w:rsidR="00EE01C2" w:rsidRDefault="00EE01C2" w:rsidP="00EE01C2">
            <w:pPr>
              <w:jc w:val="both"/>
              <w:textAlignment w:val="baseline"/>
              <w:rPr>
                <w:color w:val="000000"/>
                <w:sz w:val="24"/>
                <w:szCs w:val="24"/>
                <w:lang w:eastAsia="uk-UA"/>
              </w:rPr>
            </w:pPr>
          </w:p>
          <w:p w:rsidR="00616014" w:rsidRPr="009469A7" w:rsidRDefault="00EE01C2" w:rsidP="00EA7669">
            <w:pPr>
              <w:ind w:firstLine="0"/>
              <w:jc w:val="both"/>
              <w:textAlignment w:val="baseline"/>
              <w:rPr>
                <w:rFonts w:eastAsia="Times New Roman" w:cs="Times New Roman"/>
                <w:b/>
                <w:bCs/>
                <w:color w:val="000000"/>
                <w:szCs w:val="28"/>
                <w:highlight w:val="red"/>
                <w:bdr w:val="none" w:sz="0" w:space="0" w:color="auto" w:frame="1"/>
              </w:rPr>
            </w:pPr>
            <w:r w:rsidRPr="00850EB8">
              <w:rPr>
                <w:color w:val="000000"/>
                <w:sz w:val="24"/>
                <w:szCs w:val="24"/>
                <w:lang w:eastAsia="uk-UA"/>
              </w:rPr>
              <w:t xml:space="preserve">забезпечує в межах повноважень, передбачених </w:t>
            </w:r>
            <w:r w:rsidRPr="00850EB8">
              <w:rPr>
                <w:b/>
                <w:color w:val="000000"/>
                <w:sz w:val="24"/>
                <w:szCs w:val="24"/>
                <w:lang w:eastAsia="uk-UA"/>
              </w:rPr>
              <w:t>законом</w:t>
            </w:r>
            <w:r w:rsidRPr="00850EB8">
              <w:rPr>
                <w:color w:val="000000"/>
                <w:sz w:val="24"/>
                <w:szCs w:val="24"/>
                <w:lang w:eastAsia="uk-UA"/>
              </w:rPr>
              <w:t>, здійснення заходів щодо запобігання корупції та контроль за їх здійсненням;</w:t>
            </w:r>
            <w:r>
              <w:rPr>
                <w:color w:val="000000"/>
                <w:sz w:val="24"/>
                <w:szCs w:val="24"/>
                <w:lang w:eastAsia="uk-UA"/>
              </w:rPr>
              <w:t xml:space="preserve"> </w:t>
            </w:r>
          </w:p>
        </w:tc>
        <w:tc>
          <w:tcPr>
            <w:tcW w:w="2446" w:type="dxa"/>
          </w:tcPr>
          <w:p w:rsidR="00EA7669" w:rsidRPr="00EA7669" w:rsidRDefault="00EA7669" w:rsidP="00EA7669">
            <w:pPr>
              <w:shd w:val="clear" w:color="auto" w:fill="FFFFFF"/>
              <w:ind w:firstLine="0"/>
              <w:jc w:val="both"/>
              <w:textAlignment w:val="baseline"/>
              <w:rPr>
                <w:color w:val="000000"/>
                <w:sz w:val="24"/>
                <w:szCs w:val="24"/>
                <w:lang w:eastAsia="uk-UA"/>
              </w:rPr>
            </w:pPr>
            <w:r w:rsidRPr="00EA7669">
              <w:rPr>
                <w:b/>
                <w:color w:val="000000"/>
                <w:sz w:val="24"/>
                <w:szCs w:val="24"/>
                <w:lang w:eastAsia="uk-UA"/>
              </w:rPr>
              <w:t>Бахрушин:</w:t>
            </w:r>
            <w:r>
              <w:rPr>
                <w:color w:val="000000"/>
                <w:sz w:val="24"/>
                <w:szCs w:val="24"/>
                <w:lang w:eastAsia="uk-UA"/>
              </w:rPr>
              <w:t xml:space="preserve"> </w:t>
            </w:r>
            <w:r w:rsidRPr="00EA7669">
              <w:rPr>
                <w:color w:val="000000"/>
                <w:sz w:val="24"/>
                <w:szCs w:val="24"/>
                <w:lang w:eastAsia="uk-UA"/>
              </w:rPr>
              <w:t>ст. 19 Конституції встановлювати повноваження подібних органів підзаконними нормативними документами</w:t>
            </w:r>
          </w:p>
          <w:p w:rsidR="00EA7669" w:rsidRPr="00EA7669" w:rsidRDefault="00EA7669" w:rsidP="00EA7669">
            <w:pPr>
              <w:shd w:val="clear" w:color="auto" w:fill="FFFFFF"/>
              <w:ind w:firstLine="0"/>
              <w:jc w:val="both"/>
              <w:textAlignment w:val="baseline"/>
              <w:rPr>
                <w:color w:val="000000"/>
                <w:sz w:val="24"/>
                <w:szCs w:val="24"/>
                <w:lang w:eastAsia="uk-UA"/>
              </w:rPr>
            </w:pPr>
          </w:p>
          <w:p w:rsidR="00DB56FA" w:rsidRPr="00EA7669" w:rsidRDefault="00EA7669" w:rsidP="00EA7669">
            <w:pPr>
              <w:shd w:val="clear" w:color="auto" w:fill="FFFFFF"/>
              <w:ind w:firstLine="0"/>
              <w:jc w:val="both"/>
              <w:textAlignment w:val="baseline"/>
              <w:rPr>
                <w:rFonts w:eastAsia="Times New Roman" w:cs="Times New Roman"/>
                <w:b/>
                <w:bCs/>
                <w:color w:val="000000"/>
                <w:sz w:val="24"/>
                <w:szCs w:val="24"/>
                <w:highlight w:val="red"/>
                <w:bdr w:val="none" w:sz="0" w:space="0" w:color="auto" w:frame="1"/>
              </w:rPr>
            </w:pPr>
            <w:r w:rsidRPr="00EA7669">
              <w:rPr>
                <w:b/>
                <w:color w:val="000000"/>
                <w:sz w:val="24"/>
                <w:szCs w:val="24"/>
                <w:lang w:eastAsia="uk-UA"/>
              </w:rPr>
              <w:t>Враховано</w:t>
            </w:r>
          </w:p>
        </w:tc>
      </w:tr>
      <w:tr w:rsidR="00EA7669" w:rsidRPr="00C37F9B" w:rsidTr="008D0A04">
        <w:tc>
          <w:tcPr>
            <w:tcW w:w="3810" w:type="dxa"/>
          </w:tcPr>
          <w:p w:rsidR="00616014" w:rsidRPr="008214FE" w:rsidRDefault="00616014" w:rsidP="00616014">
            <w:pPr>
              <w:pStyle w:val="a3"/>
              <w:widowControl w:val="0"/>
              <w:ind w:left="0"/>
              <w:jc w:val="both"/>
              <w:rPr>
                <w:rFonts w:eastAsia="Times New Roman" w:cs="Times New Roman"/>
                <w:color w:val="000000"/>
                <w:sz w:val="24"/>
                <w:szCs w:val="24"/>
                <w:lang w:eastAsia="uk-UA"/>
              </w:rPr>
            </w:pPr>
            <w:r>
              <w:rPr>
                <w:rFonts w:eastAsia="Times New Roman" w:cs="Times New Roman"/>
                <w:color w:val="000000"/>
                <w:sz w:val="24"/>
                <w:szCs w:val="24"/>
                <w:lang w:eastAsia="uk-UA"/>
              </w:rPr>
              <w:t>…</w:t>
            </w:r>
          </w:p>
          <w:p w:rsidR="00616014" w:rsidRDefault="00616014" w:rsidP="00616014">
            <w:pPr>
              <w:pStyle w:val="a3"/>
              <w:widowControl w:val="0"/>
              <w:ind w:left="0"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забезпечує оприлюднення інформації про свою діяльність, здійснює заходи щодо налагодження діалогу з громадськістю та створення умов для участі громадян у процесі реалізації державної політики у сфері забезпечення якості вищої освіти;</w:t>
            </w:r>
          </w:p>
          <w:p w:rsidR="00616014" w:rsidRPr="002D6D94" w:rsidRDefault="00616014" w:rsidP="00616014">
            <w:pPr>
              <w:widowControl w:val="0"/>
              <w:jc w:val="both"/>
              <w:rPr>
                <w:rFonts w:eastAsia="Times New Roman" w:cs="Times New Roman"/>
                <w:color w:val="000000"/>
                <w:sz w:val="24"/>
                <w:szCs w:val="24"/>
                <w:lang w:eastAsia="uk-UA"/>
              </w:rPr>
            </w:pPr>
          </w:p>
          <w:p w:rsidR="00616014" w:rsidRDefault="00616014" w:rsidP="00616014">
            <w:pPr>
              <w:pStyle w:val="a3"/>
              <w:widowControl w:val="0"/>
              <w:ind w:left="0"/>
              <w:jc w:val="both"/>
              <w:rPr>
                <w:rFonts w:eastAsia="Times New Roman" w:cs="Times New Roman"/>
                <w:color w:val="000000"/>
                <w:sz w:val="24"/>
                <w:szCs w:val="24"/>
                <w:lang w:eastAsia="uk-UA"/>
              </w:rPr>
            </w:pPr>
            <w:r>
              <w:rPr>
                <w:rFonts w:eastAsia="Times New Roman" w:cs="Times New Roman"/>
                <w:color w:val="000000"/>
                <w:sz w:val="24"/>
                <w:szCs w:val="24"/>
                <w:lang w:eastAsia="uk-UA"/>
              </w:rPr>
              <w:t>…</w:t>
            </w:r>
          </w:p>
          <w:p w:rsidR="00616014" w:rsidRDefault="00616014" w:rsidP="00616014">
            <w:pPr>
              <w:pStyle w:val="a3"/>
              <w:widowControl w:val="0"/>
              <w:ind w:left="0" w:firstLine="0"/>
              <w:jc w:val="both"/>
              <w:rPr>
                <w:rFonts w:eastAsia="Times New Roman" w:cs="Times New Roman"/>
                <w:color w:val="000000"/>
                <w:sz w:val="24"/>
                <w:szCs w:val="24"/>
                <w:lang w:eastAsia="uk-UA"/>
              </w:rPr>
            </w:pPr>
            <w:r w:rsidRPr="007E2975">
              <w:rPr>
                <w:rFonts w:eastAsia="Times New Roman" w:cs="Times New Roman"/>
                <w:color w:val="000000"/>
                <w:sz w:val="24"/>
                <w:szCs w:val="24"/>
                <w:lang w:eastAsia="uk-UA"/>
              </w:rPr>
              <w:t>висвітлює на своєму офіційному веб-сайті питання розвитку та функціонування системи забезпечення якості вищої освіти.</w:t>
            </w:r>
          </w:p>
          <w:p w:rsidR="00616014" w:rsidRDefault="00616014" w:rsidP="00616014">
            <w:pPr>
              <w:pStyle w:val="a3"/>
              <w:widowControl w:val="0"/>
              <w:ind w:left="0"/>
              <w:jc w:val="both"/>
              <w:rPr>
                <w:rFonts w:eastAsia="Times New Roman" w:cs="Times New Roman"/>
                <w:color w:val="000000"/>
                <w:sz w:val="24"/>
                <w:szCs w:val="24"/>
                <w:lang w:eastAsia="uk-UA"/>
              </w:rPr>
            </w:pPr>
          </w:p>
          <w:p w:rsidR="00616014" w:rsidRDefault="00616014" w:rsidP="00616014">
            <w:pPr>
              <w:pStyle w:val="a3"/>
              <w:widowControl w:val="0"/>
              <w:ind w:left="0"/>
              <w:jc w:val="both"/>
              <w:rPr>
                <w:rFonts w:eastAsia="Times New Roman" w:cs="Times New Roman"/>
                <w:color w:val="000000"/>
                <w:sz w:val="24"/>
                <w:szCs w:val="24"/>
                <w:lang w:eastAsia="uk-UA"/>
              </w:rPr>
            </w:pPr>
          </w:p>
          <w:p w:rsidR="00616014" w:rsidRDefault="00616014" w:rsidP="00616014">
            <w:pPr>
              <w:pStyle w:val="a3"/>
              <w:widowControl w:val="0"/>
              <w:ind w:left="0"/>
              <w:jc w:val="both"/>
              <w:rPr>
                <w:rFonts w:eastAsia="Times New Roman" w:cs="Times New Roman"/>
                <w:color w:val="000000"/>
                <w:sz w:val="24"/>
                <w:szCs w:val="24"/>
                <w:lang w:eastAsia="uk-UA"/>
              </w:rPr>
            </w:pPr>
          </w:p>
          <w:p w:rsidR="00616014" w:rsidRPr="00C37F9B" w:rsidRDefault="00616014" w:rsidP="00616014">
            <w:pPr>
              <w:pStyle w:val="a3"/>
              <w:widowControl w:val="0"/>
              <w:ind w:left="0"/>
              <w:jc w:val="both"/>
              <w:rPr>
                <w:rFonts w:eastAsia="Times New Roman" w:cs="Times New Roman"/>
                <w:szCs w:val="28"/>
                <w:highlight w:val="red"/>
                <w:lang w:eastAsia="uk-UA"/>
              </w:rPr>
            </w:pPr>
          </w:p>
        </w:tc>
        <w:tc>
          <w:tcPr>
            <w:tcW w:w="3982" w:type="dxa"/>
          </w:tcPr>
          <w:p w:rsidR="00616014" w:rsidRDefault="00616014" w:rsidP="00616014">
            <w:pPr>
              <w:shd w:val="clear" w:color="auto" w:fill="FFFFFF"/>
              <w:jc w:val="both"/>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w:t>
            </w:r>
          </w:p>
          <w:p w:rsidR="00616014" w:rsidRDefault="00616014" w:rsidP="00616014">
            <w:pPr>
              <w:shd w:val="clear" w:color="auto" w:fill="FFFFFF"/>
              <w:ind w:firstLine="0"/>
              <w:jc w:val="both"/>
              <w:textAlignment w:val="baseline"/>
              <w:rPr>
                <w:color w:val="000000"/>
                <w:sz w:val="24"/>
                <w:szCs w:val="24"/>
                <w:lang w:eastAsia="uk-UA"/>
              </w:rPr>
            </w:pPr>
            <w:r w:rsidRPr="002076E6">
              <w:rPr>
                <w:rFonts w:eastAsia="Times New Roman" w:cs="Times New Roman"/>
                <w:b/>
                <w:color w:val="000000"/>
                <w:sz w:val="24"/>
                <w:szCs w:val="24"/>
                <w:lang w:eastAsia="uk-UA"/>
              </w:rPr>
              <w:t>забезпечує оприлюднення інформації про свою діяльність</w:t>
            </w:r>
            <w:r w:rsidRPr="007E2975">
              <w:rPr>
                <w:rFonts w:eastAsia="Times New Roman" w:cs="Times New Roman"/>
                <w:color w:val="000000"/>
                <w:sz w:val="24"/>
                <w:szCs w:val="24"/>
                <w:lang w:eastAsia="uk-UA"/>
              </w:rPr>
              <w:t>, здійснює заходи щодо налагодження діалогу з громадськістю та створення умов для участі громадян у процесі реалізації державної політики у сфері забезпечення якості вищої освіти;</w:t>
            </w:r>
          </w:p>
          <w:p w:rsidR="00616014" w:rsidRDefault="00616014" w:rsidP="00616014">
            <w:pPr>
              <w:shd w:val="clear" w:color="auto" w:fill="FFFFFF"/>
              <w:jc w:val="both"/>
              <w:textAlignment w:val="baseline"/>
              <w:rPr>
                <w:color w:val="000000"/>
                <w:sz w:val="24"/>
                <w:szCs w:val="24"/>
                <w:lang w:eastAsia="uk-UA"/>
              </w:rPr>
            </w:pPr>
          </w:p>
          <w:p w:rsidR="00616014" w:rsidRDefault="00616014" w:rsidP="00616014">
            <w:pPr>
              <w:shd w:val="clear" w:color="auto" w:fill="FFFFFF"/>
              <w:ind w:firstLine="0"/>
              <w:jc w:val="both"/>
              <w:textAlignment w:val="baseline"/>
              <w:rPr>
                <w:color w:val="000000"/>
                <w:sz w:val="24"/>
                <w:szCs w:val="24"/>
                <w:lang w:eastAsia="uk-UA"/>
              </w:rPr>
            </w:pPr>
            <w:r>
              <w:rPr>
                <w:color w:val="000000"/>
                <w:sz w:val="24"/>
                <w:szCs w:val="24"/>
                <w:lang w:eastAsia="uk-UA"/>
              </w:rPr>
              <w:t>…</w:t>
            </w:r>
          </w:p>
          <w:p w:rsidR="00616014" w:rsidRPr="00850EB8" w:rsidRDefault="00616014" w:rsidP="00616014">
            <w:pPr>
              <w:shd w:val="clear" w:color="auto" w:fill="FFFFFF"/>
              <w:ind w:firstLine="0"/>
              <w:jc w:val="both"/>
              <w:textAlignment w:val="baseline"/>
              <w:rPr>
                <w:color w:val="000000"/>
                <w:sz w:val="24"/>
                <w:szCs w:val="24"/>
                <w:lang w:eastAsia="uk-UA"/>
              </w:rPr>
            </w:pPr>
            <w:r w:rsidRPr="007E2975">
              <w:rPr>
                <w:rFonts w:eastAsia="Times New Roman" w:cs="Times New Roman"/>
                <w:color w:val="000000"/>
                <w:sz w:val="24"/>
                <w:szCs w:val="24"/>
                <w:lang w:eastAsia="uk-UA"/>
              </w:rPr>
              <w:t>висвітлює на своєму офіційному веб-сайті питання розвитку та функціонування системи забезпечення якості вищої освіти.</w:t>
            </w:r>
          </w:p>
        </w:tc>
        <w:tc>
          <w:tcPr>
            <w:tcW w:w="4118" w:type="dxa"/>
          </w:tcPr>
          <w:p w:rsidR="00616014" w:rsidRDefault="00616014" w:rsidP="00616014">
            <w:pPr>
              <w:jc w:val="both"/>
              <w:textAlignment w:val="baseline"/>
              <w:rPr>
                <w:b/>
                <w:color w:val="833C0B" w:themeColor="accent2" w:themeShade="80"/>
                <w:sz w:val="24"/>
                <w:szCs w:val="24"/>
                <w:lang w:eastAsia="uk-UA"/>
              </w:rPr>
            </w:pPr>
            <w:r>
              <w:rPr>
                <w:b/>
                <w:color w:val="833C0B" w:themeColor="accent2" w:themeShade="80"/>
                <w:sz w:val="24"/>
                <w:szCs w:val="24"/>
                <w:lang w:eastAsia="uk-UA"/>
              </w:rPr>
              <w:t>…</w:t>
            </w:r>
          </w:p>
          <w:p w:rsidR="00DC05FB" w:rsidRDefault="00DC05FB" w:rsidP="00616014">
            <w:pPr>
              <w:shd w:val="clear" w:color="auto" w:fill="FFFFFF"/>
              <w:ind w:firstLine="0"/>
              <w:jc w:val="both"/>
              <w:textAlignment w:val="baseline"/>
              <w:rPr>
                <w:color w:val="000000"/>
                <w:sz w:val="24"/>
                <w:szCs w:val="24"/>
                <w:lang w:eastAsia="uk-UA"/>
              </w:rPr>
            </w:pPr>
          </w:p>
          <w:p w:rsidR="00DC05FB" w:rsidRDefault="00DC05FB" w:rsidP="00616014">
            <w:pPr>
              <w:shd w:val="clear" w:color="auto" w:fill="FFFFFF"/>
              <w:ind w:firstLine="0"/>
              <w:jc w:val="both"/>
              <w:textAlignment w:val="baseline"/>
              <w:rPr>
                <w:color w:val="000000"/>
                <w:sz w:val="24"/>
                <w:szCs w:val="24"/>
                <w:lang w:eastAsia="uk-UA"/>
              </w:rPr>
            </w:pPr>
          </w:p>
          <w:p w:rsidR="00616014" w:rsidRDefault="00616014" w:rsidP="00616014">
            <w:pPr>
              <w:shd w:val="clear" w:color="auto" w:fill="FFFFFF"/>
              <w:ind w:firstLine="0"/>
              <w:jc w:val="both"/>
              <w:textAlignment w:val="baseline"/>
              <w:rPr>
                <w:color w:val="000000"/>
                <w:sz w:val="24"/>
                <w:szCs w:val="24"/>
                <w:lang w:eastAsia="uk-UA"/>
              </w:rPr>
            </w:pPr>
            <w:r w:rsidRPr="00850EB8">
              <w:rPr>
                <w:color w:val="000000"/>
                <w:sz w:val="24"/>
                <w:szCs w:val="24"/>
                <w:lang w:eastAsia="uk-UA"/>
              </w:rPr>
              <w:t>здійснює заходи щодо налагодження діалогу з громадськістю та створення умов для участі громадян у процесі реалізації державної політики у сфері забезпечення якості вищої освіти;</w:t>
            </w:r>
          </w:p>
          <w:p w:rsidR="002F70A2" w:rsidRDefault="002F70A2" w:rsidP="00616014">
            <w:pPr>
              <w:shd w:val="clear" w:color="auto" w:fill="FFFFFF"/>
              <w:ind w:firstLine="0"/>
              <w:jc w:val="both"/>
              <w:textAlignment w:val="baseline"/>
              <w:rPr>
                <w:color w:val="000000"/>
                <w:sz w:val="24"/>
                <w:szCs w:val="24"/>
                <w:lang w:eastAsia="uk-UA"/>
              </w:rPr>
            </w:pPr>
          </w:p>
          <w:p w:rsidR="002076E6" w:rsidRDefault="002076E6" w:rsidP="00616014">
            <w:pPr>
              <w:jc w:val="both"/>
              <w:textAlignment w:val="baseline"/>
              <w:rPr>
                <w:b/>
                <w:color w:val="C45911" w:themeColor="accent2" w:themeShade="BF"/>
                <w:sz w:val="24"/>
                <w:szCs w:val="24"/>
                <w:lang w:eastAsia="uk-UA"/>
              </w:rPr>
            </w:pPr>
          </w:p>
          <w:p w:rsidR="00616014" w:rsidRDefault="00616014" w:rsidP="00616014">
            <w:pPr>
              <w:shd w:val="clear" w:color="auto" w:fill="FFFFFF"/>
              <w:ind w:firstLine="0"/>
              <w:jc w:val="both"/>
              <w:textAlignment w:val="baseline"/>
              <w:rPr>
                <w:color w:val="000000"/>
                <w:sz w:val="24"/>
                <w:szCs w:val="24"/>
                <w:lang w:eastAsia="uk-UA"/>
              </w:rPr>
            </w:pPr>
            <w:r>
              <w:rPr>
                <w:color w:val="000000"/>
                <w:sz w:val="24"/>
                <w:szCs w:val="24"/>
                <w:lang w:eastAsia="uk-UA"/>
              </w:rPr>
              <w:t>…</w:t>
            </w:r>
          </w:p>
          <w:p w:rsidR="00616014" w:rsidRDefault="00616014" w:rsidP="00616014">
            <w:pPr>
              <w:shd w:val="clear" w:color="auto" w:fill="FFFFFF"/>
              <w:ind w:firstLine="0"/>
              <w:jc w:val="both"/>
              <w:textAlignment w:val="baseline"/>
              <w:rPr>
                <w:color w:val="000000"/>
                <w:sz w:val="24"/>
                <w:szCs w:val="24"/>
                <w:lang w:eastAsia="uk-UA"/>
              </w:rPr>
            </w:pPr>
            <w:r w:rsidRPr="00850EB8">
              <w:rPr>
                <w:color w:val="000000"/>
                <w:sz w:val="24"/>
                <w:szCs w:val="24"/>
                <w:lang w:eastAsia="uk-UA"/>
              </w:rPr>
              <w:t>висвітлює на своєму офіційному веб-сайті питання розвитку та функціонування системи забезпечення якості вищої освіти.</w:t>
            </w:r>
          </w:p>
          <w:p w:rsidR="00616014" w:rsidRPr="008D0A04" w:rsidRDefault="002A71C9" w:rsidP="008D0A04">
            <w:pPr>
              <w:shd w:val="clear" w:color="auto" w:fill="FFFFFF"/>
              <w:jc w:val="both"/>
              <w:textAlignment w:val="baseline"/>
              <w:rPr>
                <w:b/>
                <w:color w:val="000000"/>
                <w:sz w:val="24"/>
                <w:szCs w:val="24"/>
                <w:lang w:eastAsia="uk-UA"/>
              </w:rPr>
            </w:pPr>
            <w:r>
              <w:rPr>
                <w:b/>
                <w:color w:val="000000"/>
                <w:sz w:val="24"/>
                <w:szCs w:val="24"/>
                <w:lang w:eastAsia="uk-UA"/>
              </w:rPr>
              <w:t>о</w:t>
            </w:r>
            <w:r w:rsidR="00616014" w:rsidRPr="002076E6">
              <w:rPr>
                <w:b/>
                <w:color w:val="000000"/>
                <w:sz w:val="24"/>
                <w:szCs w:val="24"/>
                <w:lang w:eastAsia="uk-UA"/>
              </w:rPr>
              <w:t xml:space="preserve">прилюднює на своєму офіційному веб-сайті нормативні документи, що стосуються його діяльності, а також інформацію про структуру і склад Національного агентства, керівництво секретаріату, результати своєї діяльності (у тому числі рішення та протоколи засідань), кошторис і </w:t>
            </w:r>
            <w:r w:rsidR="00616014" w:rsidRPr="002076E6">
              <w:rPr>
                <w:b/>
                <w:color w:val="000000"/>
                <w:sz w:val="24"/>
                <w:szCs w:val="24"/>
                <w:lang w:eastAsia="uk-UA"/>
              </w:rPr>
              <w:lastRenderedPageBreak/>
              <w:t>фінансовий звіт про надходження та використання всіх отриманих коштів, іншу інформац</w:t>
            </w:r>
            <w:r w:rsidR="008D0A04">
              <w:rPr>
                <w:b/>
                <w:color w:val="000000"/>
                <w:sz w:val="24"/>
                <w:szCs w:val="24"/>
                <w:lang w:eastAsia="uk-UA"/>
              </w:rPr>
              <w:t>ію, передбачену законодавством.</w:t>
            </w:r>
          </w:p>
        </w:tc>
        <w:tc>
          <w:tcPr>
            <w:tcW w:w="2446" w:type="dxa"/>
          </w:tcPr>
          <w:p w:rsidR="00EA7669" w:rsidRPr="001671C3" w:rsidRDefault="001671C3" w:rsidP="001671C3">
            <w:pPr>
              <w:shd w:val="clear" w:color="auto" w:fill="FFFFFF"/>
              <w:ind w:firstLine="0"/>
              <w:jc w:val="both"/>
              <w:textAlignment w:val="baseline"/>
              <w:rPr>
                <w:b/>
                <w:color w:val="000000"/>
                <w:sz w:val="24"/>
                <w:szCs w:val="24"/>
                <w:lang w:eastAsia="uk-UA"/>
              </w:rPr>
            </w:pPr>
            <w:r>
              <w:rPr>
                <w:b/>
                <w:color w:val="000000"/>
                <w:sz w:val="24"/>
                <w:szCs w:val="24"/>
                <w:lang w:eastAsia="uk-UA"/>
              </w:rPr>
              <w:lastRenderedPageBreak/>
              <w:t>Бахрушин</w:t>
            </w:r>
          </w:p>
          <w:p w:rsidR="001671C3" w:rsidRDefault="001671C3"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color w:val="000000"/>
                <w:sz w:val="24"/>
                <w:szCs w:val="24"/>
                <w:lang w:eastAsia="uk-UA"/>
              </w:rPr>
            </w:pPr>
            <w:r w:rsidRPr="001671C3">
              <w:rPr>
                <w:color w:val="000000"/>
                <w:sz w:val="24"/>
                <w:szCs w:val="24"/>
                <w:lang w:eastAsia="uk-UA"/>
              </w:rPr>
              <w:t>Пропонується більш докладно сформулювати у наступному пункті</w:t>
            </w:r>
          </w:p>
          <w:p w:rsidR="00616014" w:rsidRPr="001671C3" w:rsidRDefault="00616014"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b/>
                <w:color w:val="000000"/>
                <w:sz w:val="24"/>
                <w:szCs w:val="24"/>
                <w:lang w:eastAsia="uk-UA"/>
              </w:rPr>
            </w:pPr>
          </w:p>
          <w:p w:rsidR="00EA7669" w:rsidRPr="001671C3" w:rsidRDefault="00EA7669" w:rsidP="001671C3">
            <w:pPr>
              <w:shd w:val="clear" w:color="auto" w:fill="FFFFFF"/>
              <w:ind w:firstLine="0"/>
              <w:jc w:val="both"/>
              <w:textAlignment w:val="baseline"/>
              <w:rPr>
                <w:b/>
                <w:color w:val="000000"/>
                <w:sz w:val="24"/>
                <w:szCs w:val="24"/>
                <w:lang w:eastAsia="uk-UA"/>
              </w:rPr>
            </w:pPr>
            <w:r w:rsidRPr="001671C3">
              <w:rPr>
                <w:b/>
                <w:color w:val="000000"/>
                <w:sz w:val="24"/>
                <w:szCs w:val="24"/>
                <w:lang w:eastAsia="uk-UA"/>
              </w:rPr>
              <w:t>Враховано</w:t>
            </w:r>
            <w:r w:rsidR="00DC05FB">
              <w:rPr>
                <w:b/>
                <w:color w:val="000000"/>
                <w:sz w:val="24"/>
                <w:szCs w:val="24"/>
                <w:lang w:eastAsia="uk-UA"/>
              </w:rPr>
              <w:t xml:space="preserve"> редакційно</w:t>
            </w:r>
          </w:p>
        </w:tc>
      </w:tr>
      <w:tr w:rsidR="00EA7669" w:rsidRPr="00C37F9B" w:rsidTr="008D0A04">
        <w:tc>
          <w:tcPr>
            <w:tcW w:w="3810" w:type="dxa"/>
          </w:tcPr>
          <w:p w:rsidR="00616014" w:rsidRPr="0030487E" w:rsidRDefault="00616014" w:rsidP="00616014">
            <w:pPr>
              <w:pStyle w:val="HTML"/>
              <w:shd w:val="clear" w:color="auto" w:fill="FFFFFF"/>
              <w:ind w:firstLine="0"/>
              <w:textAlignment w:val="baseline"/>
              <w:rPr>
                <w:rFonts w:ascii="Times New Roman" w:hAnsi="Times New Roman" w:cs="Times New Roman"/>
                <w:b/>
                <w:bCs/>
                <w:color w:val="000000"/>
                <w:sz w:val="28"/>
                <w:szCs w:val="28"/>
                <w:highlight w:val="red"/>
                <w:bdr w:val="none" w:sz="0" w:space="0" w:color="auto" w:frame="1"/>
              </w:rPr>
            </w:pPr>
            <w:r w:rsidRPr="007E2975">
              <w:rPr>
                <w:rFonts w:ascii="Times New Roman" w:hAnsi="Times New Roman" w:cs="Times New Roman"/>
                <w:color w:val="000000"/>
                <w:sz w:val="24"/>
                <w:szCs w:val="24"/>
              </w:rPr>
              <w:t>11. Національне агентство має право:</w:t>
            </w:r>
          </w:p>
          <w:p w:rsidR="00616014" w:rsidRPr="008D0A04" w:rsidRDefault="00616014" w:rsidP="008D0A04">
            <w:pPr>
              <w:jc w:val="both"/>
              <w:textAlignment w:val="baseline"/>
              <w:rPr>
                <w:color w:val="000000"/>
                <w:sz w:val="24"/>
                <w:szCs w:val="24"/>
                <w:lang w:eastAsia="uk-UA"/>
              </w:rPr>
            </w:pPr>
            <w:r w:rsidRPr="008D0A04">
              <w:rPr>
                <w:color w:val="000000"/>
                <w:sz w:val="24"/>
                <w:szCs w:val="24"/>
                <w:lang w:eastAsia="uk-UA"/>
              </w:rPr>
              <w:t>…</w:t>
            </w:r>
          </w:p>
          <w:p w:rsidR="00616014" w:rsidRDefault="00616014" w:rsidP="00616014">
            <w:pPr>
              <w:pStyle w:val="HTML"/>
              <w:shd w:val="clear" w:color="auto" w:fill="FFFFFF"/>
              <w:ind w:firstLine="0"/>
              <w:textAlignment w:val="baseline"/>
              <w:rPr>
                <w:rFonts w:ascii="Times New Roman" w:hAnsi="Times New Roman" w:cs="Times New Roman"/>
                <w:color w:val="000000"/>
                <w:sz w:val="24"/>
                <w:szCs w:val="24"/>
              </w:rPr>
            </w:pPr>
            <w:r w:rsidRPr="007E2975">
              <w:rPr>
                <w:rFonts w:ascii="Times New Roman" w:hAnsi="Times New Roman" w:cs="Times New Roman"/>
                <w:color w:val="000000"/>
                <w:sz w:val="24"/>
                <w:szCs w:val="24"/>
              </w:rPr>
              <w:t>одержувати в установленому законодавством порядку від державних органів та органів місцевого самоврядування, підприємств, установ, організацій і громадян інформацію, документи та матеріали, необхідні для реалізації покладених на Національне агентство повноважень;</w:t>
            </w:r>
          </w:p>
          <w:p w:rsidR="00616014" w:rsidRDefault="00616014" w:rsidP="00616014">
            <w:pPr>
              <w:pStyle w:val="HTML"/>
              <w:shd w:val="clear" w:color="auto" w:fill="FFFFFF"/>
              <w:textAlignment w:val="baseline"/>
              <w:rPr>
                <w:rFonts w:ascii="Times New Roman" w:hAnsi="Times New Roman" w:cs="Times New Roman"/>
                <w:color w:val="000000"/>
                <w:sz w:val="24"/>
                <w:szCs w:val="24"/>
              </w:rPr>
            </w:pPr>
          </w:p>
          <w:p w:rsidR="00616014" w:rsidRDefault="00616014" w:rsidP="00616014">
            <w:pPr>
              <w:pStyle w:val="HTML"/>
              <w:shd w:val="clear" w:color="auto" w:fill="FFFFFF"/>
              <w:ind w:firstLine="0"/>
              <w:jc w:val="center"/>
              <w:textAlignment w:val="baseline"/>
              <w:rPr>
                <w:rFonts w:ascii="Times New Roman" w:hAnsi="Times New Roman" w:cs="Times New Roman"/>
                <w:color w:val="000000"/>
                <w:sz w:val="24"/>
                <w:szCs w:val="24"/>
              </w:rPr>
            </w:pPr>
          </w:p>
          <w:p w:rsidR="008D0A04" w:rsidRDefault="008D0A04" w:rsidP="00616014">
            <w:pPr>
              <w:pStyle w:val="HTML"/>
              <w:shd w:val="clear" w:color="auto" w:fill="FFFFFF"/>
              <w:ind w:firstLine="0"/>
              <w:jc w:val="center"/>
              <w:textAlignment w:val="baseline"/>
              <w:rPr>
                <w:rFonts w:ascii="Times New Roman" w:hAnsi="Times New Roman" w:cs="Times New Roman"/>
                <w:color w:val="000000"/>
                <w:sz w:val="24"/>
                <w:szCs w:val="24"/>
              </w:rPr>
            </w:pPr>
          </w:p>
          <w:p w:rsidR="00616014" w:rsidRPr="008D0A04" w:rsidRDefault="00616014" w:rsidP="008D0A04">
            <w:pPr>
              <w:ind w:firstLine="0"/>
              <w:textAlignment w:val="baseline"/>
              <w:rPr>
                <w:rFonts w:eastAsia="Times New Roman" w:cs="Times New Roman"/>
                <w:color w:val="000000"/>
                <w:sz w:val="24"/>
                <w:szCs w:val="24"/>
                <w:lang w:eastAsia="uk-UA"/>
              </w:rPr>
            </w:pPr>
            <w:r w:rsidRPr="008D0A04">
              <w:rPr>
                <w:rFonts w:eastAsia="Times New Roman" w:cs="Times New Roman"/>
                <w:color w:val="000000"/>
                <w:sz w:val="24"/>
                <w:szCs w:val="24"/>
                <w:lang w:eastAsia="uk-UA"/>
              </w:rPr>
              <w:t>…</w:t>
            </w:r>
          </w:p>
          <w:p w:rsidR="00616014" w:rsidRPr="009E6E52" w:rsidRDefault="00616014" w:rsidP="00616014">
            <w:pPr>
              <w:pStyle w:val="HTML"/>
              <w:shd w:val="clear" w:color="auto" w:fill="FFFFFF"/>
              <w:ind w:firstLine="0"/>
              <w:textAlignment w:val="baseline"/>
              <w:rPr>
                <w:highlight w:val="red"/>
              </w:rPr>
            </w:pPr>
            <w:r w:rsidRPr="007E2975">
              <w:rPr>
                <w:rFonts w:ascii="Times New Roman" w:hAnsi="Times New Roman" w:cs="Times New Roman"/>
                <w:color w:val="000000"/>
                <w:sz w:val="24"/>
                <w:szCs w:val="24"/>
              </w:rPr>
              <w:t xml:space="preserve">залучати спеціалістів центральних і місцевих органів виконавчої влади, підприємств, установ та організацій (за погодженням з їх керівниками), експертів, а також міжнародних експертів - професорів </w:t>
            </w:r>
            <w:r w:rsidRPr="00D77A72">
              <w:rPr>
                <w:rFonts w:ascii="Times New Roman" w:hAnsi="Times New Roman" w:cs="Times New Roman"/>
                <w:i/>
                <w:color w:val="000000"/>
                <w:sz w:val="24"/>
                <w:szCs w:val="24"/>
              </w:rPr>
              <w:t>провідних</w:t>
            </w:r>
            <w:r w:rsidRPr="007E2975">
              <w:rPr>
                <w:rFonts w:ascii="Times New Roman" w:hAnsi="Times New Roman" w:cs="Times New Roman"/>
                <w:color w:val="000000"/>
                <w:sz w:val="24"/>
                <w:szCs w:val="24"/>
              </w:rPr>
              <w:t xml:space="preserve"> іноземних </w:t>
            </w:r>
            <w:r w:rsidRPr="00D77A72">
              <w:rPr>
                <w:rFonts w:ascii="Times New Roman" w:hAnsi="Times New Roman" w:cs="Times New Roman"/>
                <w:i/>
                <w:color w:val="000000"/>
                <w:sz w:val="24"/>
                <w:szCs w:val="24"/>
              </w:rPr>
              <w:t xml:space="preserve">вищих навчальних закладів </w:t>
            </w:r>
            <w:r w:rsidRPr="007E2975">
              <w:rPr>
                <w:rFonts w:ascii="Times New Roman" w:hAnsi="Times New Roman" w:cs="Times New Roman"/>
                <w:color w:val="000000"/>
                <w:sz w:val="24"/>
                <w:szCs w:val="24"/>
              </w:rPr>
              <w:t>та/або експертів інституцій, які забезпечують якість вищої освіти в інших державах, до розгляду питань, що належать до компетенції Національного агентства;</w:t>
            </w:r>
          </w:p>
        </w:tc>
        <w:tc>
          <w:tcPr>
            <w:tcW w:w="3982" w:type="dxa"/>
          </w:tcPr>
          <w:p w:rsidR="00616014" w:rsidRDefault="00616014" w:rsidP="00616014">
            <w:pPr>
              <w:ind w:firstLine="0"/>
              <w:jc w:val="both"/>
              <w:textAlignment w:val="baseline"/>
              <w:rPr>
                <w:color w:val="000000"/>
                <w:sz w:val="24"/>
                <w:szCs w:val="24"/>
                <w:lang w:eastAsia="uk-UA"/>
              </w:rPr>
            </w:pPr>
            <w:r w:rsidRPr="00850EB8">
              <w:rPr>
                <w:color w:val="000000"/>
                <w:sz w:val="24"/>
                <w:szCs w:val="24"/>
                <w:lang w:eastAsia="uk-UA"/>
              </w:rPr>
              <w:t>11. Національне агентство має право:</w:t>
            </w:r>
          </w:p>
          <w:p w:rsidR="00616014" w:rsidRDefault="00616014" w:rsidP="00616014">
            <w:pPr>
              <w:jc w:val="both"/>
              <w:textAlignment w:val="baseline"/>
              <w:rPr>
                <w:color w:val="000000"/>
                <w:sz w:val="24"/>
                <w:szCs w:val="24"/>
                <w:lang w:eastAsia="uk-UA"/>
              </w:rPr>
            </w:pPr>
            <w:r>
              <w:rPr>
                <w:color w:val="000000"/>
                <w:sz w:val="24"/>
                <w:szCs w:val="24"/>
                <w:lang w:eastAsia="uk-UA"/>
              </w:rPr>
              <w:t>…</w:t>
            </w:r>
          </w:p>
          <w:p w:rsidR="00616014" w:rsidRDefault="00616014" w:rsidP="008D0A04">
            <w:pPr>
              <w:ind w:firstLine="0"/>
              <w:jc w:val="both"/>
              <w:textAlignment w:val="baseline"/>
              <w:rPr>
                <w:color w:val="000000"/>
                <w:sz w:val="24"/>
                <w:szCs w:val="24"/>
                <w:lang w:eastAsia="uk-UA"/>
              </w:rPr>
            </w:pPr>
            <w:r w:rsidRPr="007E2975">
              <w:rPr>
                <w:rFonts w:eastAsia="Times New Roman" w:cs="Times New Roman"/>
                <w:color w:val="000000"/>
                <w:sz w:val="24"/>
                <w:szCs w:val="24"/>
                <w:lang w:eastAsia="uk-UA"/>
              </w:rPr>
              <w:t>одержувати в установленому законодавством порядку від державних органів та органів місцевого</w:t>
            </w:r>
            <w:r w:rsidR="008D0A04">
              <w:rPr>
                <w:rFonts w:eastAsia="Times New Roman" w:cs="Times New Roman"/>
                <w:color w:val="000000"/>
                <w:sz w:val="24"/>
                <w:szCs w:val="24"/>
                <w:lang w:eastAsia="uk-UA"/>
              </w:rPr>
              <w:t xml:space="preserve"> </w:t>
            </w:r>
            <w:r w:rsidRPr="007E2975">
              <w:rPr>
                <w:rFonts w:eastAsia="Times New Roman" w:cs="Times New Roman"/>
                <w:color w:val="000000"/>
                <w:sz w:val="24"/>
                <w:szCs w:val="24"/>
                <w:lang w:eastAsia="uk-UA"/>
              </w:rPr>
              <w:t xml:space="preserve">самоврядування, </w:t>
            </w:r>
            <w:r w:rsidRPr="00EA7669">
              <w:rPr>
                <w:rFonts w:eastAsia="Times New Roman" w:cs="Times New Roman"/>
                <w:b/>
                <w:color w:val="000000"/>
                <w:sz w:val="24"/>
                <w:szCs w:val="24"/>
                <w:lang w:eastAsia="uk-UA"/>
              </w:rPr>
              <w:t>підприємств, установ, організацій і громадян</w:t>
            </w:r>
            <w:r w:rsidRPr="007E2975">
              <w:rPr>
                <w:rFonts w:eastAsia="Times New Roman" w:cs="Times New Roman"/>
                <w:color w:val="000000"/>
                <w:sz w:val="24"/>
                <w:szCs w:val="24"/>
                <w:lang w:eastAsia="uk-UA"/>
              </w:rPr>
              <w:t xml:space="preserve"> інформацію, документи та матеріали, необхідні для реалізації покладених на Національне агентство повноважень;</w:t>
            </w:r>
          </w:p>
          <w:p w:rsidR="00616014" w:rsidRDefault="00616014" w:rsidP="00616014">
            <w:pPr>
              <w:jc w:val="both"/>
              <w:textAlignment w:val="baseline"/>
              <w:rPr>
                <w:color w:val="000000"/>
                <w:sz w:val="24"/>
                <w:szCs w:val="24"/>
                <w:lang w:eastAsia="uk-UA"/>
              </w:rPr>
            </w:pPr>
          </w:p>
          <w:p w:rsidR="00616014" w:rsidRDefault="00616014" w:rsidP="00616014">
            <w:pPr>
              <w:jc w:val="both"/>
              <w:textAlignment w:val="baseline"/>
              <w:rPr>
                <w:color w:val="000000"/>
                <w:sz w:val="24"/>
                <w:szCs w:val="24"/>
                <w:lang w:eastAsia="uk-UA"/>
              </w:rPr>
            </w:pPr>
          </w:p>
          <w:p w:rsidR="008D0A04" w:rsidRDefault="008D0A04" w:rsidP="00616014">
            <w:pPr>
              <w:jc w:val="both"/>
              <w:textAlignment w:val="baseline"/>
              <w:rPr>
                <w:color w:val="000000"/>
                <w:sz w:val="24"/>
                <w:szCs w:val="24"/>
                <w:lang w:eastAsia="uk-UA"/>
              </w:rPr>
            </w:pPr>
          </w:p>
          <w:p w:rsidR="00616014" w:rsidRPr="008D0A04" w:rsidRDefault="00616014" w:rsidP="008D0A04">
            <w:pPr>
              <w:ind w:firstLine="0"/>
              <w:textAlignment w:val="baseline"/>
              <w:rPr>
                <w:rFonts w:eastAsia="Times New Roman" w:cs="Times New Roman"/>
                <w:color w:val="000000"/>
                <w:sz w:val="24"/>
                <w:szCs w:val="24"/>
                <w:lang w:eastAsia="uk-UA"/>
              </w:rPr>
            </w:pPr>
            <w:r w:rsidRPr="008D0A04">
              <w:rPr>
                <w:rFonts w:eastAsia="Times New Roman" w:cs="Times New Roman"/>
                <w:color w:val="000000"/>
                <w:sz w:val="24"/>
                <w:szCs w:val="24"/>
                <w:lang w:eastAsia="uk-UA"/>
              </w:rPr>
              <w:t>….</w:t>
            </w:r>
          </w:p>
          <w:p w:rsidR="00616014" w:rsidRPr="00C37F9B" w:rsidRDefault="00616014" w:rsidP="00616014">
            <w:pPr>
              <w:ind w:firstLine="0"/>
              <w:jc w:val="both"/>
              <w:textAlignment w:val="baseline"/>
              <w:rPr>
                <w:rFonts w:eastAsia="Times New Roman" w:cs="Times New Roman"/>
                <w:b/>
                <w:bCs/>
                <w:color w:val="000000"/>
                <w:szCs w:val="28"/>
                <w:highlight w:val="red"/>
                <w:bdr w:val="none" w:sz="0" w:space="0" w:color="auto" w:frame="1"/>
              </w:rPr>
            </w:pPr>
            <w:r w:rsidRPr="007E2975">
              <w:rPr>
                <w:rFonts w:eastAsia="Times New Roman" w:cs="Times New Roman"/>
                <w:color w:val="000000"/>
                <w:sz w:val="24"/>
                <w:szCs w:val="24"/>
                <w:lang w:eastAsia="uk-UA"/>
              </w:rPr>
              <w:t xml:space="preserve">залучати спеціалістів центральних і місцевих органів виконавчої влади, підприємств, установ та організацій (за погодженням з їх керівниками), експертів, а також </w:t>
            </w:r>
            <w:r w:rsidRPr="007E2975">
              <w:rPr>
                <w:rFonts w:eastAsia="Times New Roman" w:cs="Times New Roman"/>
                <w:b/>
                <w:color w:val="000000"/>
                <w:sz w:val="24"/>
                <w:szCs w:val="24"/>
                <w:lang w:eastAsia="uk-UA"/>
              </w:rPr>
              <w:t>міжнародних експертів - професорів іноземних закладів вищої освіти</w:t>
            </w:r>
            <w:r w:rsidRPr="007E2975">
              <w:rPr>
                <w:rFonts w:eastAsia="Times New Roman" w:cs="Times New Roman"/>
                <w:color w:val="000000"/>
                <w:sz w:val="24"/>
                <w:szCs w:val="24"/>
                <w:lang w:eastAsia="uk-UA"/>
              </w:rPr>
              <w:t xml:space="preserve"> та/або експертів інституцій, які забезпечують якість вищої освіти в інших державах, до розгляду питань, що належать до компетенції Національного агентства;</w:t>
            </w:r>
          </w:p>
        </w:tc>
        <w:tc>
          <w:tcPr>
            <w:tcW w:w="4118" w:type="dxa"/>
          </w:tcPr>
          <w:p w:rsidR="00616014" w:rsidRPr="00C37F9B"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b/>
                <w:bCs/>
                <w:color w:val="000000"/>
                <w:szCs w:val="28"/>
                <w:highlight w:val="red"/>
                <w:bdr w:val="none" w:sz="0" w:space="0" w:color="auto" w:frame="1"/>
              </w:rPr>
            </w:pPr>
            <w:r w:rsidRPr="00850EB8">
              <w:rPr>
                <w:color w:val="000000"/>
                <w:sz w:val="24"/>
                <w:szCs w:val="24"/>
                <w:lang w:eastAsia="uk-UA"/>
              </w:rPr>
              <w:t>11. Національне агентство має право:</w:t>
            </w:r>
          </w:p>
          <w:p w:rsidR="00616014" w:rsidRPr="002A71C9"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b/>
                <w:bCs/>
                <w:color w:val="000000"/>
                <w:szCs w:val="28"/>
                <w:highlight w:val="red"/>
                <w:bdr w:val="none" w:sz="0" w:space="0" w:color="auto" w:frame="1"/>
                <w:lang w:val="ru-RU"/>
              </w:rPr>
            </w:pPr>
          </w:p>
          <w:p w:rsidR="00616014" w:rsidRPr="008D0A04" w:rsidRDefault="00616014" w:rsidP="008D0A04">
            <w:pPr>
              <w:jc w:val="both"/>
              <w:textAlignment w:val="baseline"/>
              <w:rPr>
                <w:color w:val="000000"/>
                <w:sz w:val="24"/>
                <w:szCs w:val="24"/>
                <w:lang w:eastAsia="uk-UA"/>
              </w:rPr>
            </w:pPr>
            <w:r w:rsidRPr="008D0A04">
              <w:rPr>
                <w:color w:val="000000"/>
                <w:sz w:val="24"/>
                <w:szCs w:val="24"/>
                <w:lang w:eastAsia="uk-UA"/>
              </w:rPr>
              <w:t>…</w:t>
            </w:r>
          </w:p>
          <w:p w:rsidR="00616014" w:rsidRDefault="00616014" w:rsidP="008D0A04">
            <w:pPr>
              <w:shd w:val="clear" w:color="auto" w:fill="FFFFFF"/>
              <w:ind w:firstLine="0"/>
              <w:jc w:val="both"/>
              <w:textAlignment w:val="baseline"/>
              <w:rPr>
                <w:color w:val="000000"/>
                <w:sz w:val="24"/>
                <w:szCs w:val="24"/>
                <w:lang w:eastAsia="uk-UA"/>
              </w:rPr>
            </w:pPr>
            <w:r w:rsidRPr="00850EB8">
              <w:rPr>
                <w:color w:val="000000"/>
                <w:sz w:val="24"/>
                <w:szCs w:val="24"/>
                <w:lang w:eastAsia="uk-UA"/>
              </w:rPr>
              <w:t>одержувати в установленому законодавством</w:t>
            </w:r>
            <w:r w:rsidR="008D0A04">
              <w:rPr>
                <w:color w:val="000000"/>
                <w:sz w:val="24"/>
                <w:szCs w:val="24"/>
                <w:lang w:eastAsia="uk-UA"/>
              </w:rPr>
              <w:t xml:space="preserve"> порядку від державних органів,</w:t>
            </w:r>
            <w:r w:rsidRPr="00850EB8">
              <w:rPr>
                <w:color w:val="000000"/>
                <w:sz w:val="24"/>
                <w:szCs w:val="24"/>
                <w:lang w:eastAsia="uk-UA"/>
              </w:rPr>
              <w:t xml:space="preserve"> органів місцевого самоврядування</w:t>
            </w:r>
            <w:r w:rsidR="008D0A04">
              <w:rPr>
                <w:color w:val="000000"/>
                <w:sz w:val="24"/>
                <w:szCs w:val="24"/>
                <w:lang w:eastAsia="uk-UA"/>
              </w:rPr>
              <w:t xml:space="preserve"> та </w:t>
            </w:r>
            <w:r w:rsidR="008D0A04" w:rsidRPr="008D0A04">
              <w:rPr>
                <w:b/>
                <w:color w:val="000000"/>
                <w:sz w:val="24"/>
                <w:szCs w:val="24"/>
                <w:lang w:eastAsia="uk-UA"/>
              </w:rPr>
              <w:t xml:space="preserve">закладів вищої освіти </w:t>
            </w:r>
            <w:r w:rsidRPr="00850EB8">
              <w:rPr>
                <w:color w:val="000000"/>
                <w:sz w:val="24"/>
                <w:szCs w:val="24"/>
                <w:lang w:eastAsia="uk-UA"/>
              </w:rPr>
              <w:t>інформацію, документи та матеріали, необхідні для реалізації покладених на Національне агентство повноважень;</w:t>
            </w:r>
          </w:p>
          <w:p w:rsidR="002F70A2" w:rsidRDefault="002F70A2" w:rsidP="002F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b/>
                <w:bCs/>
                <w:color w:val="000000"/>
                <w:szCs w:val="28"/>
                <w:highlight w:val="red"/>
                <w:bdr w:val="none" w:sz="0" w:space="0" w:color="auto" w:frame="1"/>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b/>
                <w:bCs/>
                <w:color w:val="000000"/>
                <w:szCs w:val="28"/>
                <w:bdr w:val="none" w:sz="0" w:space="0" w:color="auto" w:frame="1"/>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b/>
                <w:bCs/>
                <w:color w:val="000000"/>
                <w:szCs w:val="28"/>
                <w:bdr w:val="none" w:sz="0" w:space="0" w:color="auto" w:frame="1"/>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b/>
                <w:bCs/>
                <w:color w:val="000000"/>
                <w:szCs w:val="28"/>
                <w:bdr w:val="none" w:sz="0" w:space="0" w:color="auto" w:frame="1"/>
              </w:rPr>
            </w:pPr>
          </w:p>
          <w:p w:rsidR="00616014" w:rsidRPr="008D0A04" w:rsidRDefault="00616014" w:rsidP="008D0A04">
            <w:pPr>
              <w:ind w:firstLine="0"/>
              <w:textAlignment w:val="baseline"/>
              <w:rPr>
                <w:rFonts w:eastAsia="Times New Roman" w:cs="Times New Roman"/>
                <w:color w:val="000000"/>
                <w:sz w:val="24"/>
                <w:szCs w:val="24"/>
                <w:lang w:eastAsia="uk-UA"/>
              </w:rPr>
            </w:pPr>
            <w:r w:rsidRPr="008D0A04">
              <w:rPr>
                <w:rFonts w:eastAsia="Times New Roman" w:cs="Times New Roman"/>
                <w:color w:val="000000"/>
                <w:sz w:val="24"/>
                <w:szCs w:val="24"/>
                <w:lang w:eastAsia="uk-UA"/>
              </w:rPr>
              <w:t>…</w:t>
            </w:r>
          </w:p>
          <w:p w:rsidR="00616014" w:rsidRPr="008D0A04" w:rsidRDefault="00616014" w:rsidP="008D0A04">
            <w:pPr>
              <w:ind w:firstLine="0"/>
              <w:jc w:val="both"/>
              <w:rPr>
                <w:color w:val="000000"/>
                <w:sz w:val="24"/>
                <w:szCs w:val="24"/>
                <w:lang w:eastAsia="uk-UA"/>
              </w:rPr>
            </w:pPr>
            <w:r w:rsidRPr="00850EB8">
              <w:rPr>
                <w:color w:val="000000"/>
                <w:sz w:val="24"/>
                <w:szCs w:val="24"/>
                <w:lang w:eastAsia="uk-UA"/>
              </w:rPr>
              <w:t xml:space="preserve">залучати </w:t>
            </w:r>
            <w:r w:rsidRPr="008D0A04">
              <w:rPr>
                <w:color w:val="000000"/>
                <w:sz w:val="24"/>
                <w:szCs w:val="24"/>
                <w:lang w:eastAsia="uk-UA"/>
              </w:rPr>
              <w:t xml:space="preserve">спеціалістів центральних і місцевих органів виконавчої влади, підприємств, установ та організацій </w:t>
            </w:r>
            <w:r w:rsidRPr="007821A8">
              <w:rPr>
                <w:strike/>
                <w:color w:val="000000"/>
                <w:sz w:val="24"/>
                <w:szCs w:val="24"/>
                <w:lang w:eastAsia="uk-UA"/>
              </w:rPr>
              <w:t>(за погодженням з їх керівниками)</w:t>
            </w:r>
            <w:r w:rsidRPr="008D0A04">
              <w:rPr>
                <w:color w:val="000000"/>
                <w:sz w:val="24"/>
                <w:szCs w:val="24"/>
                <w:lang w:eastAsia="uk-UA"/>
              </w:rPr>
              <w:t xml:space="preserve"> </w:t>
            </w:r>
            <w:r w:rsidRPr="008D0A04">
              <w:rPr>
                <w:b/>
                <w:strike/>
                <w:color w:val="000000"/>
                <w:sz w:val="24"/>
                <w:szCs w:val="24"/>
                <w:lang w:eastAsia="uk-UA"/>
              </w:rPr>
              <w:t>у визначеному законодавством порядку представників органів влади та роботодавців</w:t>
            </w:r>
            <w:r w:rsidRPr="008D0A04">
              <w:rPr>
                <w:b/>
                <w:color w:val="000000"/>
                <w:sz w:val="24"/>
                <w:szCs w:val="24"/>
                <w:lang w:eastAsia="uk-UA"/>
              </w:rPr>
              <w:t xml:space="preserve">, </w:t>
            </w:r>
            <w:r w:rsidRPr="00850EB8">
              <w:rPr>
                <w:color w:val="000000"/>
                <w:sz w:val="24"/>
                <w:szCs w:val="24"/>
                <w:lang w:eastAsia="uk-UA"/>
              </w:rPr>
              <w:t xml:space="preserve">експертів, а також </w:t>
            </w:r>
            <w:r w:rsidRPr="00850EB8">
              <w:rPr>
                <w:b/>
                <w:color w:val="000000"/>
                <w:sz w:val="24"/>
                <w:szCs w:val="24"/>
                <w:lang w:eastAsia="uk-UA"/>
              </w:rPr>
              <w:t>міжнародних експертів - професорів іноземних закладів вищої освіти</w:t>
            </w:r>
            <w:r w:rsidRPr="00850EB8">
              <w:rPr>
                <w:color w:val="000000"/>
                <w:sz w:val="24"/>
                <w:szCs w:val="24"/>
                <w:lang w:eastAsia="uk-UA"/>
              </w:rPr>
              <w:t xml:space="preserve"> та/або експертів інституцій, які забезпечують якість вищої освіти в інших державах, до розгляду питань, що належать до компетенції Національного агентства;</w:t>
            </w:r>
          </w:p>
        </w:tc>
        <w:tc>
          <w:tcPr>
            <w:tcW w:w="2446" w:type="dxa"/>
          </w:tcPr>
          <w:p w:rsidR="00EA7669" w:rsidRDefault="00EA7669" w:rsidP="00EA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color w:val="C45911" w:themeColor="accent2" w:themeShade="BF"/>
                <w:sz w:val="24"/>
                <w:szCs w:val="24"/>
                <w:lang w:eastAsia="uk-UA"/>
              </w:rPr>
            </w:pPr>
            <w:r w:rsidRPr="008D0A04">
              <w:rPr>
                <w:b/>
                <w:color w:val="000000"/>
                <w:sz w:val="24"/>
                <w:szCs w:val="24"/>
                <w:lang w:eastAsia="uk-UA"/>
              </w:rPr>
              <w:t>Бахрушин:</w:t>
            </w:r>
            <w:r w:rsidR="008D0A04">
              <w:rPr>
                <w:b/>
                <w:color w:val="000000"/>
                <w:sz w:val="24"/>
                <w:szCs w:val="24"/>
                <w:lang w:eastAsia="uk-UA"/>
              </w:rPr>
              <w:t xml:space="preserve"> </w:t>
            </w:r>
            <w:r w:rsidRPr="008D0A04">
              <w:rPr>
                <w:color w:val="000000"/>
                <w:sz w:val="24"/>
                <w:szCs w:val="24"/>
                <w:lang w:eastAsia="uk-UA"/>
              </w:rPr>
              <w:t>Не можна надавати право вимагати нібито потрібні матеріали і документи від необмеженого кола фізичних та юридичних осіб. Тим більше, що Закон про вищу освіту такого права агентству не надає</w:t>
            </w:r>
            <w:r w:rsidRPr="008D0A04">
              <w:rPr>
                <w:color w:val="C45911" w:themeColor="accent2" w:themeShade="BF"/>
                <w:sz w:val="24"/>
                <w:szCs w:val="24"/>
                <w:lang w:eastAsia="uk-UA"/>
              </w:rPr>
              <w:t>.</w:t>
            </w:r>
          </w:p>
          <w:p w:rsidR="008D0A04" w:rsidRPr="008D0A04" w:rsidRDefault="008D0A04" w:rsidP="00EA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b/>
                <w:color w:val="000000"/>
                <w:sz w:val="24"/>
                <w:szCs w:val="24"/>
                <w:lang w:eastAsia="uk-UA"/>
              </w:rPr>
            </w:pPr>
            <w:r w:rsidRPr="008D0A04">
              <w:rPr>
                <w:b/>
                <w:color w:val="000000"/>
                <w:sz w:val="24"/>
                <w:szCs w:val="24"/>
                <w:lang w:eastAsia="uk-UA"/>
              </w:rPr>
              <w:t>Враховано</w:t>
            </w:r>
          </w:p>
          <w:p w:rsidR="00616014"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b/>
                <w:bCs/>
                <w:color w:val="000000"/>
                <w:sz w:val="24"/>
                <w:szCs w:val="24"/>
                <w:highlight w:val="red"/>
                <w:bdr w:val="none" w:sz="0" w:space="0" w:color="auto" w:frame="1"/>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b/>
                <w:bCs/>
                <w:color w:val="000000"/>
                <w:sz w:val="24"/>
                <w:szCs w:val="24"/>
                <w:highlight w:val="red"/>
                <w:bdr w:val="none" w:sz="0" w:space="0" w:color="auto" w:frame="1"/>
              </w:rPr>
            </w:pPr>
          </w:p>
          <w:p w:rsidR="008D0A04" w:rsidRPr="008D0A04" w:rsidRDefault="008D0A04" w:rsidP="008D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color w:val="000000"/>
                <w:sz w:val="24"/>
                <w:szCs w:val="24"/>
                <w:lang w:eastAsia="uk-UA"/>
              </w:rPr>
            </w:pPr>
            <w:r>
              <w:rPr>
                <w:b/>
                <w:color w:val="000000"/>
                <w:sz w:val="24"/>
                <w:szCs w:val="24"/>
                <w:lang w:eastAsia="uk-UA"/>
              </w:rPr>
              <w:br/>
            </w:r>
            <w:r w:rsidRPr="008D0A04">
              <w:rPr>
                <w:b/>
                <w:color w:val="000000"/>
                <w:sz w:val="24"/>
                <w:szCs w:val="24"/>
                <w:lang w:eastAsia="uk-UA"/>
              </w:rPr>
              <w:t>Бахрушин</w:t>
            </w:r>
            <w:r>
              <w:rPr>
                <w:b/>
                <w:color w:val="000000"/>
                <w:sz w:val="24"/>
                <w:szCs w:val="24"/>
                <w:lang w:eastAsia="uk-UA"/>
              </w:rPr>
              <w:t xml:space="preserve">: </w:t>
            </w:r>
            <w:r w:rsidRPr="008D0A04">
              <w:rPr>
                <w:rFonts w:eastAsia="Times New Roman" w:cs="Times New Roman"/>
                <w:color w:val="000000"/>
                <w:sz w:val="24"/>
                <w:szCs w:val="24"/>
                <w:lang w:eastAsia="uk-UA"/>
              </w:rPr>
              <w:t>Навіщо надавати право залучати представників будь-яких установ?</w:t>
            </w:r>
          </w:p>
          <w:p w:rsidR="00616014" w:rsidRPr="008D0A04" w:rsidRDefault="00616014" w:rsidP="008D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b/>
                <w:color w:val="000000"/>
                <w:sz w:val="24"/>
                <w:szCs w:val="24"/>
                <w:lang w:eastAsia="uk-UA"/>
              </w:rPr>
            </w:pPr>
          </w:p>
          <w:p w:rsidR="00616014" w:rsidRPr="008D0A04" w:rsidRDefault="008D0A04" w:rsidP="00EA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b/>
                <w:color w:val="000000"/>
                <w:sz w:val="24"/>
                <w:szCs w:val="24"/>
                <w:lang w:eastAsia="uk-UA"/>
              </w:rPr>
            </w:pPr>
            <w:r>
              <w:rPr>
                <w:b/>
                <w:color w:val="000000"/>
                <w:sz w:val="24"/>
                <w:szCs w:val="24"/>
                <w:lang w:eastAsia="uk-UA"/>
              </w:rPr>
              <w:t xml:space="preserve">Не враховано. Представники організацій, зокрема організацій роботодавців можуть і мають бути залучені як експерти. </w:t>
            </w:r>
          </w:p>
          <w:p w:rsidR="00616014" w:rsidRPr="00711210"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b/>
                <w:bCs/>
                <w:color w:val="000000"/>
                <w:sz w:val="24"/>
                <w:szCs w:val="24"/>
                <w:highlight w:val="red"/>
                <w:bdr w:val="none" w:sz="0" w:space="0" w:color="auto" w:frame="1"/>
              </w:rPr>
            </w:pPr>
          </w:p>
          <w:p w:rsidR="00616014" w:rsidRPr="00711210"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b/>
                <w:bCs/>
                <w:color w:val="000000"/>
                <w:sz w:val="24"/>
                <w:szCs w:val="24"/>
                <w:highlight w:val="red"/>
                <w:bdr w:val="none" w:sz="0" w:space="0" w:color="auto" w:frame="1"/>
              </w:rPr>
            </w:pPr>
          </w:p>
          <w:p w:rsidR="00616014" w:rsidRPr="00711210"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b/>
                <w:bCs/>
                <w:color w:val="000000"/>
                <w:sz w:val="24"/>
                <w:szCs w:val="24"/>
                <w:highlight w:val="red"/>
                <w:bdr w:val="none" w:sz="0" w:space="0" w:color="auto" w:frame="1"/>
              </w:rPr>
            </w:pPr>
          </w:p>
        </w:tc>
      </w:tr>
      <w:tr w:rsidR="00EA7669" w:rsidRPr="00C37F9B" w:rsidTr="008D0A04">
        <w:tc>
          <w:tcPr>
            <w:tcW w:w="3810" w:type="dxa"/>
          </w:tcPr>
          <w:p w:rsidR="00616014" w:rsidRPr="0089136A" w:rsidRDefault="00616014" w:rsidP="00616014">
            <w:pPr>
              <w:pStyle w:val="HTML"/>
              <w:shd w:val="clear" w:color="auto" w:fill="FFFFFF"/>
              <w:jc w:val="both"/>
              <w:textAlignment w:val="baseline"/>
              <w:rPr>
                <w:rFonts w:ascii="Times New Roman" w:hAnsi="Times New Roman" w:cs="Times New Roman"/>
                <w:bCs/>
                <w:color w:val="000000"/>
                <w:sz w:val="24"/>
                <w:szCs w:val="24"/>
                <w:highlight w:val="red"/>
                <w:bdr w:val="none" w:sz="0" w:space="0" w:color="auto" w:frame="1"/>
              </w:rPr>
            </w:pPr>
            <w:r w:rsidRPr="0089136A">
              <w:rPr>
                <w:rFonts w:ascii="Times New Roman" w:hAnsi="Times New Roman" w:cs="Times New Roman"/>
                <w:bCs/>
                <w:color w:val="000000"/>
                <w:sz w:val="24"/>
                <w:szCs w:val="24"/>
                <w:bdr w:val="none" w:sz="0" w:space="0" w:color="auto" w:frame="1"/>
              </w:rPr>
              <w:lastRenderedPageBreak/>
              <w:t>Відсутня</w:t>
            </w:r>
          </w:p>
        </w:tc>
        <w:tc>
          <w:tcPr>
            <w:tcW w:w="3982" w:type="dxa"/>
          </w:tcPr>
          <w:p w:rsidR="00616014" w:rsidRDefault="00616014" w:rsidP="008D0A04">
            <w:pPr>
              <w:pStyle w:val="rvps2"/>
              <w:shd w:val="clear" w:color="auto" w:fill="FFFFFF"/>
              <w:spacing w:before="0" w:beforeAutospacing="0" w:after="0" w:afterAutospacing="0"/>
              <w:ind w:firstLine="450"/>
              <w:jc w:val="both"/>
              <w:textAlignment w:val="baseline"/>
              <w:rPr>
                <w:b/>
                <w:color w:val="000000"/>
              </w:rPr>
            </w:pPr>
            <w:r w:rsidRPr="008D0A04">
              <w:rPr>
                <w:b/>
                <w:color w:val="000000"/>
              </w:rPr>
              <w:t xml:space="preserve">Склад і структура Національного агентства </w:t>
            </w:r>
          </w:p>
          <w:p w:rsidR="00616014" w:rsidRPr="008D0A04" w:rsidRDefault="00616014" w:rsidP="008D0A04">
            <w:pPr>
              <w:pStyle w:val="rvps2"/>
              <w:shd w:val="clear" w:color="auto" w:fill="FFFFFF"/>
              <w:spacing w:before="0" w:beforeAutospacing="0" w:after="0" w:afterAutospacing="0"/>
              <w:ind w:firstLine="450"/>
              <w:jc w:val="both"/>
              <w:textAlignment w:val="baseline"/>
              <w:rPr>
                <w:b/>
                <w:color w:val="000000"/>
              </w:rPr>
            </w:pPr>
          </w:p>
          <w:p w:rsidR="008D0A04" w:rsidRPr="008D0A04" w:rsidRDefault="00616014" w:rsidP="008D0A04">
            <w:pPr>
              <w:pStyle w:val="rvps2"/>
              <w:shd w:val="clear" w:color="auto" w:fill="FFFFFF"/>
              <w:spacing w:before="0" w:beforeAutospacing="0" w:after="0" w:afterAutospacing="0"/>
              <w:ind w:firstLine="450"/>
              <w:jc w:val="both"/>
              <w:textAlignment w:val="baseline"/>
              <w:rPr>
                <w:b/>
                <w:color w:val="000000"/>
              </w:rPr>
            </w:pPr>
            <w:r w:rsidRPr="008D0A04">
              <w:rPr>
                <w:b/>
                <w:color w:val="000000"/>
              </w:rPr>
              <w:t xml:space="preserve">12. </w:t>
            </w:r>
          </w:p>
          <w:p w:rsidR="00616014" w:rsidRPr="008D0A04" w:rsidRDefault="00616014" w:rsidP="008D0A04">
            <w:pPr>
              <w:pStyle w:val="rvps2"/>
              <w:shd w:val="clear" w:color="auto" w:fill="FFFFFF"/>
              <w:spacing w:before="0" w:beforeAutospacing="0" w:after="0" w:afterAutospacing="0"/>
              <w:ind w:firstLine="0"/>
              <w:jc w:val="both"/>
              <w:textAlignment w:val="baseline"/>
              <w:rPr>
                <w:b/>
                <w:color w:val="000000"/>
              </w:rPr>
            </w:pPr>
            <w:r w:rsidRPr="008D0A04">
              <w:rPr>
                <w:b/>
                <w:color w:val="000000"/>
              </w:rPr>
              <w:t>...</w:t>
            </w:r>
          </w:p>
          <w:p w:rsidR="00616014" w:rsidRDefault="00616014" w:rsidP="008D0A04">
            <w:pPr>
              <w:pStyle w:val="rvps2"/>
              <w:shd w:val="clear" w:color="auto" w:fill="FFFFFF"/>
              <w:spacing w:before="0" w:beforeAutospacing="0" w:after="0" w:afterAutospacing="0"/>
              <w:ind w:firstLine="450"/>
              <w:jc w:val="both"/>
              <w:textAlignment w:val="baseline"/>
              <w:rPr>
                <w:b/>
                <w:color w:val="000000"/>
              </w:rPr>
            </w:pPr>
          </w:p>
          <w:p w:rsidR="00616014" w:rsidRPr="007E2975"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t>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616014" w:rsidRPr="007E2975"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t>1) три особи, які обираються з числа представників всеукраїнських об’єднань організацій роботодавців;</w:t>
            </w:r>
          </w:p>
          <w:p w:rsidR="00616014" w:rsidRPr="007E2975"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t>2) дві особи з числа здобувачів вищої освіти першого або другого рівня;</w:t>
            </w:r>
          </w:p>
          <w:p w:rsidR="00616014" w:rsidRPr="007E2975"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t>3) не менше одного представника з числа осіб, які працюють за основним місцем роботи у:</w:t>
            </w:r>
          </w:p>
          <w:p w:rsidR="00616014" w:rsidRPr="007E2975"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t>Національній академії наук України;</w:t>
            </w:r>
          </w:p>
          <w:p w:rsidR="00616014" w:rsidRPr="007E2975"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t>національній галузевій академії наук (по одному представнику від кожної академії);</w:t>
            </w:r>
          </w:p>
          <w:p w:rsidR="00616014" w:rsidRPr="007E2975"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t>вищому навчальному закладі державної форми власності;</w:t>
            </w:r>
          </w:p>
          <w:p w:rsidR="00616014" w:rsidRPr="007E2975"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t>вищому навчальному закладі комунальної форми власності;</w:t>
            </w:r>
          </w:p>
          <w:p w:rsidR="00616014" w:rsidRPr="007E2975"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lastRenderedPageBreak/>
              <w:t>вищому навчальному закладі приватної форми власності.</w:t>
            </w:r>
          </w:p>
          <w:p w:rsidR="00616014" w:rsidRPr="008D0A04" w:rsidRDefault="00616014" w:rsidP="008D0A04">
            <w:pPr>
              <w:pStyle w:val="rvps2"/>
              <w:shd w:val="clear" w:color="auto" w:fill="FFFFFF"/>
              <w:spacing w:before="0" w:beforeAutospacing="0" w:after="0" w:afterAutospacing="0"/>
              <w:ind w:firstLine="450"/>
              <w:jc w:val="both"/>
              <w:textAlignment w:val="baseline"/>
              <w:rPr>
                <w:b/>
                <w:color w:val="000000"/>
              </w:rPr>
            </w:pPr>
            <w:r w:rsidRPr="007E2975">
              <w:rPr>
                <w:b/>
                <w:color w:val="000000"/>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7E2975">
              <w:rPr>
                <w:b/>
                <w:color w:val="000000"/>
              </w:rPr>
              <w:t>самовисування</w:t>
            </w:r>
            <w:proofErr w:type="spellEnd"/>
            <w:r w:rsidRPr="007E2975">
              <w:rPr>
                <w:b/>
                <w:color w:val="000000"/>
              </w:rPr>
              <w:t>.</w:t>
            </w:r>
          </w:p>
          <w:p w:rsidR="00616014" w:rsidRPr="008D0A04" w:rsidRDefault="00616014" w:rsidP="008D0A04">
            <w:pPr>
              <w:pStyle w:val="rvps2"/>
              <w:shd w:val="clear" w:color="auto" w:fill="FFFFFF"/>
              <w:spacing w:before="0" w:beforeAutospacing="0" w:after="0" w:afterAutospacing="0"/>
              <w:ind w:firstLine="450"/>
              <w:jc w:val="both"/>
              <w:textAlignment w:val="baseline"/>
              <w:rPr>
                <w:b/>
                <w:color w:val="000000"/>
              </w:rPr>
            </w:pPr>
          </w:p>
        </w:tc>
        <w:tc>
          <w:tcPr>
            <w:tcW w:w="4118" w:type="dxa"/>
          </w:tcPr>
          <w:p w:rsidR="00616014" w:rsidRPr="00C37769"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b/>
                <w:color w:val="000000"/>
                <w:sz w:val="24"/>
                <w:szCs w:val="24"/>
              </w:rPr>
            </w:pPr>
            <w:r w:rsidRPr="00C37769">
              <w:rPr>
                <w:b/>
                <w:color w:val="000000"/>
                <w:sz w:val="24"/>
                <w:szCs w:val="24"/>
                <w:lang w:eastAsia="uk-UA"/>
              </w:rPr>
              <w:lastRenderedPageBreak/>
              <w:t xml:space="preserve">Склад і структура Національного агентства </w:t>
            </w:r>
          </w:p>
          <w:p w:rsidR="00616014" w:rsidRPr="008D0A04" w:rsidRDefault="00616014" w:rsidP="008D0A04">
            <w:pPr>
              <w:pStyle w:val="rvps2"/>
              <w:shd w:val="clear" w:color="auto" w:fill="FFFFFF"/>
              <w:spacing w:before="0" w:beforeAutospacing="0" w:after="0" w:afterAutospacing="0"/>
              <w:ind w:firstLine="450"/>
              <w:jc w:val="both"/>
              <w:textAlignment w:val="baseline"/>
              <w:rPr>
                <w:b/>
                <w:color w:val="000000"/>
              </w:rPr>
            </w:pPr>
          </w:p>
          <w:p w:rsidR="00616014" w:rsidRPr="008D0A04" w:rsidRDefault="00616014" w:rsidP="008D0A04">
            <w:pPr>
              <w:pStyle w:val="rvps2"/>
              <w:shd w:val="clear" w:color="auto" w:fill="FFFFFF"/>
              <w:spacing w:before="0" w:beforeAutospacing="0" w:after="0" w:afterAutospacing="0"/>
              <w:ind w:firstLine="450"/>
              <w:jc w:val="both"/>
              <w:textAlignment w:val="baseline"/>
              <w:rPr>
                <w:b/>
                <w:color w:val="000000"/>
              </w:rPr>
            </w:pPr>
            <w:r w:rsidRPr="008D0A04">
              <w:rPr>
                <w:b/>
                <w:color w:val="000000"/>
              </w:rPr>
              <w:t xml:space="preserve">12. </w:t>
            </w:r>
          </w:p>
          <w:p w:rsidR="00616014" w:rsidRPr="0030487E" w:rsidRDefault="00616014" w:rsidP="008D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sz w:val="24"/>
                <w:szCs w:val="24"/>
              </w:rPr>
            </w:pPr>
            <w:r w:rsidRPr="0030487E">
              <w:rPr>
                <w:sz w:val="24"/>
                <w:szCs w:val="24"/>
              </w:rPr>
              <w:t>...</w:t>
            </w:r>
          </w:p>
          <w:p w:rsidR="008D0A04" w:rsidRDefault="008D0A04" w:rsidP="00616014">
            <w:pPr>
              <w:pStyle w:val="rvps2"/>
              <w:shd w:val="clear" w:color="auto" w:fill="FFFFFF"/>
              <w:spacing w:before="0" w:beforeAutospacing="0" w:after="0" w:afterAutospacing="0"/>
              <w:ind w:firstLine="450"/>
              <w:jc w:val="both"/>
              <w:textAlignment w:val="baseline"/>
              <w:rPr>
                <w:b/>
                <w:color w:val="000000"/>
              </w:rPr>
            </w:pP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r w:rsidRPr="009E51FE">
              <w:rPr>
                <w:b/>
                <w:color w:val="000000"/>
              </w:rPr>
              <w:t>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bookmarkStart w:id="1" w:name="n1939"/>
            <w:bookmarkEnd w:id="1"/>
            <w:r w:rsidRPr="009E51FE">
              <w:rPr>
                <w:b/>
                <w:color w:val="000000"/>
              </w:rPr>
              <w:t>1) три особи, які обираються з числа представників всеукраїнських об’єднань організацій роботодавців;</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bookmarkStart w:id="2" w:name="n1940"/>
            <w:bookmarkEnd w:id="2"/>
            <w:r w:rsidRPr="009E51FE">
              <w:rPr>
                <w:b/>
                <w:color w:val="000000"/>
              </w:rPr>
              <w:t>2) дві особи з числа здобувачів вищої освіти першого або другого рівня;</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bookmarkStart w:id="3" w:name="n1941"/>
            <w:bookmarkEnd w:id="3"/>
            <w:r w:rsidRPr="009E51FE">
              <w:rPr>
                <w:b/>
                <w:color w:val="000000"/>
              </w:rPr>
              <w:t>3) не менше одного представника з числа осіб, які працюють за основним місцем роботи у:</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bookmarkStart w:id="4" w:name="n1942"/>
            <w:bookmarkEnd w:id="4"/>
            <w:r w:rsidRPr="009E51FE">
              <w:rPr>
                <w:b/>
                <w:color w:val="000000"/>
              </w:rPr>
              <w:t>Національній академії наук України;</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bookmarkStart w:id="5" w:name="n1943"/>
            <w:bookmarkEnd w:id="5"/>
            <w:r w:rsidRPr="009E51FE">
              <w:rPr>
                <w:b/>
                <w:color w:val="000000"/>
              </w:rPr>
              <w:t>національній галузевій академії наук (по одному представнику від кожної академії);</w:t>
            </w:r>
          </w:p>
          <w:p w:rsidR="00616014" w:rsidRPr="008D0A04" w:rsidRDefault="00616014" w:rsidP="00616014">
            <w:pPr>
              <w:pStyle w:val="rvps2"/>
              <w:shd w:val="clear" w:color="auto" w:fill="FFFFFF"/>
              <w:spacing w:before="0" w:beforeAutospacing="0" w:after="0" w:afterAutospacing="0"/>
              <w:ind w:firstLine="450"/>
              <w:jc w:val="both"/>
              <w:textAlignment w:val="baseline"/>
              <w:rPr>
                <w:b/>
                <w:color w:val="000000"/>
              </w:rPr>
            </w:pPr>
            <w:bookmarkStart w:id="6" w:name="n1944"/>
            <w:bookmarkEnd w:id="6"/>
            <w:r w:rsidRPr="008D0A04">
              <w:rPr>
                <w:strike/>
                <w:color w:val="000000"/>
              </w:rPr>
              <w:t>вищому навчальному</w:t>
            </w:r>
            <w:r w:rsidRPr="009E51FE">
              <w:rPr>
                <w:b/>
                <w:color w:val="000000"/>
              </w:rPr>
              <w:t xml:space="preserve"> </w:t>
            </w:r>
            <w:r w:rsidRPr="008D0A04">
              <w:rPr>
                <w:b/>
                <w:color w:val="000000"/>
              </w:rPr>
              <w:t>закладі вищої освіти державної форми власності;</w:t>
            </w:r>
          </w:p>
          <w:p w:rsidR="00616014" w:rsidRPr="008D0A04" w:rsidRDefault="00616014" w:rsidP="00616014">
            <w:pPr>
              <w:pStyle w:val="rvps2"/>
              <w:shd w:val="clear" w:color="auto" w:fill="FFFFFF"/>
              <w:spacing w:before="0" w:beforeAutospacing="0" w:after="0" w:afterAutospacing="0"/>
              <w:ind w:firstLine="450"/>
              <w:jc w:val="both"/>
              <w:textAlignment w:val="baseline"/>
              <w:rPr>
                <w:b/>
                <w:color w:val="000000"/>
              </w:rPr>
            </w:pPr>
            <w:bookmarkStart w:id="7" w:name="n1945"/>
            <w:bookmarkEnd w:id="7"/>
            <w:r w:rsidRPr="008D0A04">
              <w:rPr>
                <w:strike/>
                <w:color w:val="000000"/>
              </w:rPr>
              <w:t>вищому навчальному</w:t>
            </w:r>
            <w:r w:rsidRPr="008D0A04">
              <w:rPr>
                <w:b/>
                <w:color w:val="000000"/>
              </w:rPr>
              <w:t xml:space="preserve"> закладі вищої освіти комунальної форми власності;</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bookmarkStart w:id="8" w:name="n1946"/>
            <w:bookmarkEnd w:id="8"/>
            <w:r w:rsidRPr="008D0A04">
              <w:rPr>
                <w:strike/>
                <w:color w:val="000000"/>
              </w:rPr>
              <w:lastRenderedPageBreak/>
              <w:t>вищому навчальному</w:t>
            </w:r>
            <w:r w:rsidRPr="008D0A04">
              <w:rPr>
                <w:b/>
                <w:color w:val="000000"/>
              </w:rPr>
              <w:t xml:space="preserve"> закладі вищої освіти приватної форми власності.</w:t>
            </w:r>
          </w:p>
          <w:p w:rsidR="00616014"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color w:val="000000"/>
                <w:sz w:val="24"/>
                <w:szCs w:val="24"/>
              </w:rPr>
            </w:pPr>
            <w:bookmarkStart w:id="9" w:name="n1947"/>
            <w:bookmarkEnd w:id="9"/>
            <w:r w:rsidRPr="009E51FE">
              <w:rPr>
                <w:b/>
                <w:color w:val="000000"/>
                <w:sz w:val="24"/>
                <w:szCs w:val="24"/>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9E51FE">
              <w:rPr>
                <w:b/>
                <w:color w:val="000000"/>
                <w:sz w:val="24"/>
                <w:szCs w:val="24"/>
              </w:rPr>
              <w:t>самовисування</w:t>
            </w:r>
            <w:proofErr w:type="spellEnd"/>
            <w:r w:rsidRPr="009E51FE">
              <w:rPr>
                <w:b/>
                <w:color w:val="000000"/>
                <w:sz w:val="24"/>
                <w:szCs w:val="24"/>
              </w:rPr>
              <w:t>.</w:t>
            </w:r>
          </w:p>
          <w:p w:rsidR="002F70A2" w:rsidRPr="009E51FE" w:rsidRDefault="002F70A2" w:rsidP="008D0A04">
            <w:pPr>
              <w:widowControl w:val="0"/>
              <w:jc w:val="both"/>
              <w:rPr>
                <w:sz w:val="24"/>
                <w:szCs w:val="24"/>
                <w:highlight w:val="red"/>
              </w:rPr>
            </w:pPr>
          </w:p>
        </w:tc>
        <w:tc>
          <w:tcPr>
            <w:tcW w:w="2446" w:type="dxa"/>
          </w:tcPr>
          <w:p w:rsidR="00616014"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b/>
                <w:bCs/>
                <w:color w:val="000000"/>
                <w:sz w:val="24"/>
                <w:szCs w:val="24"/>
                <w:highlight w:val="red"/>
                <w:bdr w:val="none" w:sz="0" w:space="0" w:color="auto" w:frame="1"/>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b/>
                <w:bCs/>
                <w:color w:val="000000"/>
                <w:sz w:val="24"/>
                <w:szCs w:val="24"/>
                <w:highlight w:val="red"/>
                <w:bdr w:val="none" w:sz="0" w:space="0" w:color="auto" w:frame="1"/>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b/>
                <w:bCs/>
                <w:color w:val="000000"/>
                <w:sz w:val="24"/>
                <w:szCs w:val="24"/>
                <w:highlight w:val="red"/>
                <w:bdr w:val="none" w:sz="0" w:space="0" w:color="auto" w:frame="1"/>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b/>
                <w:bCs/>
                <w:color w:val="000000"/>
                <w:sz w:val="24"/>
                <w:szCs w:val="24"/>
                <w:highlight w:val="red"/>
                <w:bdr w:val="none" w:sz="0" w:space="0" w:color="auto" w:frame="1"/>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b/>
                <w:bCs/>
                <w:color w:val="000000"/>
                <w:sz w:val="24"/>
                <w:szCs w:val="24"/>
                <w:highlight w:val="red"/>
                <w:bdr w:val="none" w:sz="0" w:space="0" w:color="auto" w:frame="1"/>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b/>
                <w:bCs/>
                <w:color w:val="000000"/>
                <w:sz w:val="24"/>
                <w:szCs w:val="24"/>
                <w:highlight w:val="red"/>
                <w:bdr w:val="none" w:sz="0" w:space="0" w:color="auto" w:frame="1"/>
              </w:rPr>
            </w:pPr>
          </w:p>
          <w:p w:rsidR="008D0A04" w:rsidRP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b/>
                <w:color w:val="000000"/>
                <w:sz w:val="24"/>
                <w:szCs w:val="24"/>
                <w:lang w:val="en-US" w:eastAsia="uk-UA"/>
              </w:rPr>
            </w:pPr>
            <w:r w:rsidRPr="008D0A04">
              <w:rPr>
                <w:b/>
                <w:color w:val="000000"/>
                <w:sz w:val="24"/>
                <w:szCs w:val="24"/>
                <w:lang w:eastAsia="uk-UA"/>
              </w:rPr>
              <w:t>Бахрушин</w:t>
            </w:r>
            <w:r w:rsidRPr="008D0A04">
              <w:rPr>
                <w:b/>
                <w:color w:val="000000"/>
                <w:sz w:val="24"/>
                <w:szCs w:val="24"/>
                <w:lang w:val="en-US" w:eastAsia="uk-UA"/>
              </w:rPr>
              <w:t xml:space="preserve"> </w:t>
            </w: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color w:val="000000"/>
                <w:sz w:val="24"/>
                <w:szCs w:val="24"/>
                <w:lang w:val="en-US" w:eastAsia="uk-UA"/>
              </w:rPr>
            </w:pPr>
          </w:p>
          <w:p w:rsid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color w:val="000000"/>
                <w:sz w:val="24"/>
                <w:szCs w:val="24"/>
                <w:lang w:val="en-US" w:eastAsia="uk-UA"/>
              </w:rPr>
            </w:pPr>
          </w:p>
          <w:p w:rsidR="008D0A04" w:rsidRPr="008D0A04" w:rsidRDefault="008D0A0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b/>
                <w:bCs/>
                <w:color w:val="000000"/>
                <w:sz w:val="24"/>
                <w:szCs w:val="24"/>
                <w:highlight w:val="red"/>
                <w:bdr w:val="none" w:sz="0" w:space="0" w:color="auto" w:frame="1"/>
              </w:rPr>
            </w:pPr>
            <w:r w:rsidRPr="008D0A04">
              <w:rPr>
                <w:b/>
                <w:color w:val="000000"/>
                <w:sz w:val="24"/>
                <w:szCs w:val="24"/>
                <w:lang w:eastAsia="uk-UA"/>
              </w:rPr>
              <w:t>Враховано</w:t>
            </w:r>
          </w:p>
        </w:tc>
      </w:tr>
      <w:tr w:rsidR="00EA7669" w:rsidRPr="00C37F9B" w:rsidTr="008D0A04">
        <w:tc>
          <w:tcPr>
            <w:tcW w:w="3810" w:type="dxa"/>
          </w:tcPr>
          <w:p w:rsidR="00616014" w:rsidRPr="0089136A" w:rsidRDefault="00616014" w:rsidP="00616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bCs/>
                <w:color w:val="000000"/>
                <w:sz w:val="24"/>
                <w:szCs w:val="24"/>
                <w:highlight w:val="red"/>
                <w:bdr w:val="none" w:sz="0" w:space="0" w:color="auto" w:frame="1"/>
              </w:rPr>
            </w:pPr>
            <w:r w:rsidRPr="0089136A">
              <w:rPr>
                <w:rFonts w:eastAsia="Times New Roman" w:cs="Times New Roman"/>
                <w:bCs/>
                <w:color w:val="000000"/>
                <w:sz w:val="24"/>
                <w:szCs w:val="24"/>
                <w:bdr w:val="none" w:sz="0" w:space="0" w:color="auto" w:frame="1"/>
              </w:rPr>
              <w:t>Відсутня</w:t>
            </w:r>
          </w:p>
        </w:tc>
        <w:tc>
          <w:tcPr>
            <w:tcW w:w="3982" w:type="dxa"/>
          </w:tcPr>
          <w:p w:rsidR="00616014" w:rsidRPr="0089136A" w:rsidRDefault="00616014" w:rsidP="00616014">
            <w:pPr>
              <w:pStyle w:val="rvps2"/>
              <w:shd w:val="clear" w:color="auto" w:fill="FFFFFF"/>
              <w:spacing w:before="0" w:beforeAutospacing="0" w:after="0" w:afterAutospacing="0"/>
              <w:ind w:firstLine="0"/>
              <w:jc w:val="both"/>
              <w:textAlignment w:val="baseline"/>
            </w:pPr>
            <w:r w:rsidRPr="0089136A">
              <w:t>15. Не може бути членом Національного агентства із забезпечення якості вищої освіти та Конкурсної комісії особа, яка:</w:t>
            </w:r>
          </w:p>
          <w:p w:rsidR="00616014" w:rsidRPr="0089136A" w:rsidRDefault="00616014" w:rsidP="00616014">
            <w:pPr>
              <w:pStyle w:val="rvps2"/>
              <w:shd w:val="clear" w:color="auto" w:fill="FFFFFF"/>
              <w:spacing w:before="0" w:beforeAutospacing="0" w:after="0" w:afterAutospacing="0"/>
              <w:ind w:firstLine="450"/>
              <w:jc w:val="both"/>
              <w:textAlignment w:val="baseline"/>
            </w:pPr>
            <w:r w:rsidRPr="0089136A">
              <w:t>1) за рішенням суду визнана недієздатною або дієздатність якої обмежена;</w:t>
            </w:r>
          </w:p>
          <w:p w:rsidR="00616014" w:rsidRPr="0089136A" w:rsidRDefault="00616014" w:rsidP="00616014">
            <w:pPr>
              <w:pStyle w:val="rvps2"/>
              <w:shd w:val="clear" w:color="auto" w:fill="FFFFFF"/>
              <w:spacing w:before="0" w:beforeAutospacing="0" w:after="0" w:afterAutospacing="0"/>
              <w:ind w:firstLine="450"/>
              <w:jc w:val="both"/>
              <w:textAlignment w:val="baseline"/>
            </w:pPr>
            <w:r w:rsidRPr="0089136A">
              <w:t>2) має судимість за вчинення злочину, якщо така судимість не погашена або не знята в установленому законом порядку;</w:t>
            </w:r>
          </w:p>
          <w:p w:rsidR="00616014" w:rsidRPr="0089136A" w:rsidRDefault="00616014" w:rsidP="00616014">
            <w:pPr>
              <w:pStyle w:val="rvps2"/>
              <w:shd w:val="clear" w:color="auto" w:fill="FFFFFF"/>
              <w:spacing w:before="0" w:beforeAutospacing="0" w:after="0" w:afterAutospacing="0"/>
              <w:ind w:firstLine="450"/>
              <w:jc w:val="both"/>
              <w:textAlignment w:val="baseline"/>
            </w:pPr>
            <w:r w:rsidRPr="0089136A">
              <w:t xml:space="preserve">3) за </w:t>
            </w:r>
            <w:proofErr w:type="spellStart"/>
            <w:r w:rsidRPr="0089136A">
              <w:t>вироком</w:t>
            </w:r>
            <w:proofErr w:type="spellEnd"/>
            <w:r w:rsidRPr="0089136A">
              <w:t xml:space="preserve"> суду позбавлена права обіймати певну посаду або займатися певною діяльністю;</w:t>
            </w:r>
          </w:p>
          <w:p w:rsidR="00616014" w:rsidRPr="0089136A" w:rsidRDefault="00616014" w:rsidP="00616014">
            <w:pPr>
              <w:pStyle w:val="rvps2"/>
              <w:shd w:val="clear" w:color="auto" w:fill="FFFFFF"/>
              <w:spacing w:before="0" w:beforeAutospacing="0" w:after="0" w:afterAutospacing="0"/>
              <w:ind w:firstLine="450"/>
              <w:jc w:val="both"/>
              <w:textAlignment w:val="baseline"/>
            </w:pPr>
            <w:r w:rsidRPr="0089136A">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616014" w:rsidRPr="0089136A" w:rsidRDefault="00616014" w:rsidP="00616014">
            <w:pPr>
              <w:pStyle w:val="rvps2"/>
              <w:shd w:val="clear" w:color="auto" w:fill="FFFFFF"/>
              <w:spacing w:before="0" w:beforeAutospacing="0" w:after="0" w:afterAutospacing="0"/>
              <w:ind w:firstLine="450"/>
              <w:jc w:val="both"/>
              <w:textAlignment w:val="baseline"/>
            </w:pPr>
            <w:r w:rsidRPr="0089136A">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616014" w:rsidRPr="0089136A" w:rsidRDefault="00616014" w:rsidP="00616014">
            <w:pPr>
              <w:pStyle w:val="rvps2"/>
              <w:shd w:val="clear" w:color="auto" w:fill="FFFFFF"/>
              <w:spacing w:before="0" w:beforeAutospacing="0" w:after="0" w:afterAutospacing="0"/>
              <w:ind w:firstLine="450"/>
              <w:jc w:val="both"/>
              <w:textAlignment w:val="baseline"/>
            </w:pPr>
            <w:r w:rsidRPr="0089136A">
              <w:lastRenderedPageBreak/>
              <w:t>6) підпадає під дію частини </w:t>
            </w:r>
            <w:hyperlink r:id="rId7" w:anchor="n13" w:tgtFrame="_blank" w:history="1">
              <w:r w:rsidRPr="0089136A">
                <w:t>третьої</w:t>
              </w:r>
            </w:hyperlink>
            <w:r w:rsidRPr="0089136A">
              <w:t> або </w:t>
            </w:r>
            <w:hyperlink r:id="rId8" w:anchor="n14" w:tgtFrame="_blank" w:history="1">
              <w:r w:rsidRPr="0089136A">
                <w:t>четвертої</w:t>
              </w:r>
            </w:hyperlink>
            <w:r w:rsidRPr="0089136A">
              <w:t> статті 1 Закону України "Про очищення влади";</w:t>
            </w:r>
          </w:p>
          <w:p w:rsidR="00616014" w:rsidRPr="0089136A" w:rsidRDefault="00616014" w:rsidP="00616014">
            <w:pPr>
              <w:pStyle w:val="rvps2"/>
              <w:shd w:val="clear" w:color="auto" w:fill="FFFFFF"/>
              <w:spacing w:before="0" w:beforeAutospacing="0" w:after="0" w:afterAutospacing="0"/>
              <w:ind w:firstLine="450"/>
              <w:jc w:val="both"/>
              <w:textAlignment w:val="baseline"/>
            </w:pPr>
            <w:r w:rsidRPr="0089136A">
              <w:t>7) відомості про яку внесені до Єдиного державного реєстру осіб, щодо яких застосовано</w:t>
            </w:r>
            <w:r w:rsidR="008D0A04">
              <w:t xml:space="preserve"> </w:t>
            </w:r>
            <w:r w:rsidRPr="0089136A">
              <w:t>положення</w:t>
            </w:r>
            <w:r w:rsidR="008D0A04">
              <w:t xml:space="preserve"> </w:t>
            </w:r>
            <w:hyperlink r:id="rId9" w:tgtFrame="_blank" w:history="1">
              <w:r w:rsidRPr="0089136A">
                <w:t>Закону</w:t>
              </w:r>
              <w:r w:rsidR="008D0A04">
                <w:t xml:space="preserve"> </w:t>
              </w:r>
              <w:r w:rsidRPr="0089136A">
                <w:t>України</w:t>
              </w:r>
            </w:hyperlink>
            <w:r w:rsidR="008D0A04">
              <w:t xml:space="preserve"> </w:t>
            </w:r>
            <w:r w:rsidRPr="0089136A">
              <w:t>"Про очищення влади".</w:t>
            </w:r>
          </w:p>
          <w:p w:rsidR="00616014" w:rsidRPr="0089136A" w:rsidRDefault="00616014" w:rsidP="00616014">
            <w:pPr>
              <w:pStyle w:val="rvps2"/>
              <w:shd w:val="clear" w:color="auto" w:fill="FFFFFF"/>
              <w:spacing w:before="0" w:beforeAutospacing="0" w:after="0" w:afterAutospacing="0"/>
              <w:ind w:firstLine="450"/>
              <w:jc w:val="both"/>
              <w:textAlignment w:val="baseline"/>
            </w:pPr>
            <w:r w:rsidRPr="0089136A">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tc>
        <w:tc>
          <w:tcPr>
            <w:tcW w:w="4118" w:type="dxa"/>
          </w:tcPr>
          <w:p w:rsidR="00616014" w:rsidRPr="009E51FE" w:rsidRDefault="00616014" w:rsidP="00616014">
            <w:pPr>
              <w:pStyle w:val="rvps2"/>
              <w:shd w:val="clear" w:color="auto" w:fill="FFFFFF"/>
              <w:spacing w:before="0" w:beforeAutospacing="0" w:after="0" w:afterAutospacing="0"/>
              <w:ind w:firstLine="0"/>
              <w:jc w:val="both"/>
              <w:textAlignment w:val="baseline"/>
              <w:rPr>
                <w:b/>
                <w:color w:val="000000"/>
              </w:rPr>
            </w:pPr>
            <w:r w:rsidRPr="009E51FE">
              <w:rPr>
                <w:b/>
                <w:color w:val="000000"/>
              </w:rPr>
              <w:lastRenderedPageBreak/>
              <w:t>15. Не може бути членом Національного агентства із забезпечення якості вищої освіти та Конкурсної комісії особа, яка:</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r w:rsidRPr="009E51FE">
              <w:rPr>
                <w:b/>
                <w:color w:val="000000"/>
              </w:rPr>
              <w:t>1) за рішенням суду визнана недієздатною або дієздатність якої обмежена;</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r w:rsidRPr="009E51FE">
              <w:rPr>
                <w:b/>
                <w:color w:val="000000"/>
              </w:rPr>
              <w:t>2) має судимість за вчинення злочину, якщо така судимість не погашена або не знята в установленому законом порядку;</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r w:rsidRPr="009E51FE">
              <w:rPr>
                <w:b/>
                <w:color w:val="000000"/>
              </w:rPr>
              <w:t xml:space="preserve">3) за </w:t>
            </w:r>
            <w:proofErr w:type="spellStart"/>
            <w:r w:rsidRPr="009E51FE">
              <w:rPr>
                <w:b/>
                <w:color w:val="000000"/>
              </w:rPr>
              <w:t>вироком</w:t>
            </w:r>
            <w:proofErr w:type="spellEnd"/>
            <w:r w:rsidRPr="009E51FE">
              <w:rPr>
                <w:b/>
                <w:color w:val="000000"/>
              </w:rPr>
              <w:t xml:space="preserve"> суду позбавлена права обіймати певну посаду або займатися певною діяльністю;</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r w:rsidRPr="009E51FE">
              <w:rPr>
                <w:b/>
                <w:color w:val="000000"/>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r w:rsidRPr="009E51FE">
              <w:rPr>
                <w:b/>
                <w:color w:val="000000"/>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r w:rsidRPr="009E51FE">
              <w:rPr>
                <w:b/>
                <w:color w:val="000000"/>
              </w:rPr>
              <w:lastRenderedPageBreak/>
              <w:t>6) підпадає під дію частини </w:t>
            </w:r>
            <w:hyperlink r:id="rId10" w:anchor="n13" w:tgtFrame="_blank" w:history="1">
              <w:r w:rsidRPr="009E51FE">
                <w:rPr>
                  <w:rStyle w:val="a5"/>
                  <w:b/>
                  <w:bdr w:val="none" w:sz="0" w:space="0" w:color="auto" w:frame="1"/>
                </w:rPr>
                <w:t>третьої</w:t>
              </w:r>
            </w:hyperlink>
            <w:r w:rsidRPr="009E51FE">
              <w:rPr>
                <w:b/>
                <w:color w:val="000000"/>
              </w:rPr>
              <w:t> або </w:t>
            </w:r>
            <w:hyperlink r:id="rId11" w:anchor="n14" w:tgtFrame="_blank" w:history="1">
              <w:r w:rsidRPr="009E51FE">
                <w:rPr>
                  <w:rStyle w:val="a5"/>
                  <w:b/>
                  <w:bdr w:val="none" w:sz="0" w:space="0" w:color="auto" w:frame="1"/>
                </w:rPr>
                <w:t>четвертої</w:t>
              </w:r>
            </w:hyperlink>
            <w:r w:rsidRPr="009E51FE">
              <w:rPr>
                <w:b/>
                <w:color w:val="000000"/>
              </w:rPr>
              <w:t> статті 1 Закону України "Про очищення влади";</w:t>
            </w:r>
          </w:p>
          <w:p w:rsidR="00616014" w:rsidRPr="009E51FE" w:rsidRDefault="00616014" w:rsidP="00616014">
            <w:pPr>
              <w:pStyle w:val="rvps2"/>
              <w:shd w:val="clear" w:color="auto" w:fill="FFFFFF"/>
              <w:spacing w:before="0" w:beforeAutospacing="0" w:after="0" w:afterAutospacing="0"/>
              <w:ind w:firstLine="450"/>
              <w:jc w:val="both"/>
              <w:textAlignment w:val="baseline"/>
              <w:rPr>
                <w:b/>
                <w:color w:val="000000"/>
              </w:rPr>
            </w:pPr>
            <w:r w:rsidRPr="009E51FE">
              <w:rPr>
                <w:b/>
                <w:color w:val="000000"/>
              </w:rPr>
              <w:t>7) відомості про яку внесені до Єдиного державного реєстру осіб, щодо яких застосовано положення </w:t>
            </w:r>
            <w:hyperlink r:id="rId12" w:tgtFrame="_blank" w:history="1">
              <w:r w:rsidRPr="009E51FE">
                <w:rPr>
                  <w:rStyle w:val="a5"/>
                  <w:b/>
                  <w:bdr w:val="none" w:sz="0" w:space="0" w:color="auto" w:frame="1"/>
                </w:rPr>
                <w:t>Закону України</w:t>
              </w:r>
            </w:hyperlink>
            <w:r w:rsidRPr="009E51FE">
              <w:rPr>
                <w:b/>
                <w:color w:val="000000"/>
              </w:rPr>
              <w:t> "Про очищення влади".</w:t>
            </w:r>
          </w:p>
          <w:p w:rsidR="002F70A2" w:rsidRPr="008D0A04" w:rsidRDefault="00616014" w:rsidP="008D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9E51FE">
              <w:rPr>
                <w:b/>
                <w:color w:val="000000"/>
                <w:sz w:val="24"/>
                <w:szCs w:val="24"/>
              </w:rPr>
              <w:t xml:space="preserve">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w:t>
            </w:r>
            <w:r w:rsidRPr="008D0A04">
              <w:rPr>
                <w:b/>
                <w:strike/>
                <w:color w:val="000000"/>
                <w:sz w:val="24"/>
                <w:szCs w:val="24"/>
              </w:rPr>
              <w:t>вищих навчальних</w:t>
            </w:r>
            <w:r w:rsidRPr="009E51FE">
              <w:rPr>
                <w:b/>
                <w:color w:val="000000"/>
                <w:sz w:val="24"/>
                <w:szCs w:val="24"/>
              </w:rPr>
              <w:t xml:space="preserve"> закладів </w:t>
            </w:r>
            <w:r w:rsidRPr="008D0A04">
              <w:rPr>
                <w:b/>
                <w:color w:val="000000"/>
                <w:sz w:val="24"/>
                <w:szCs w:val="24"/>
              </w:rPr>
              <w:t>вищої освіти</w:t>
            </w:r>
            <w:r w:rsidRPr="009E51FE">
              <w:rPr>
                <w:b/>
                <w:color w:val="000000"/>
                <w:sz w:val="24"/>
                <w:szCs w:val="24"/>
              </w:rPr>
              <w:t xml:space="preserve">, наукових установ, засновники приватних </w:t>
            </w:r>
            <w:r w:rsidRPr="008D0A04">
              <w:rPr>
                <w:b/>
                <w:strike/>
                <w:color w:val="000000"/>
                <w:sz w:val="24"/>
                <w:szCs w:val="24"/>
              </w:rPr>
              <w:t>вищих навчальних</w:t>
            </w:r>
            <w:r w:rsidRPr="009E51FE">
              <w:rPr>
                <w:b/>
                <w:color w:val="000000"/>
                <w:sz w:val="24"/>
                <w:szCs w:val="24"/>
              </w:rPr>
              <w:t xml:space="preserve"> закладів </w:t>
            </w:r>
            <w:r w:rsidRPr="008D0A04">
              <w:rPr>
                <w:b/>
                <w:color w:val="000000"/>
                <w:sz w:val="24"/>
                <w:szCs w:val="24"/>
              </w:rPr>
              <w:t>вищої освіти, державні службовці.</w:t>
            </w:r>
          </w:p>
        </w:tc>
        <w:tc>
          <w:tcPr>
            <w:tcW w:w="2446" w:type="dxa"/>
          </w:tcPr>
          <w:p w:rsidR="00616014" w:rsidRPr="008D0A04" w:rsidRDefault="008D0A04" w:rsidP="008D0A04">
            <w:pPr>
              <w:pStyle w:val="rvps2"/>
              <w:shd w:val="clear" w:color="auto" w:fill="FFFFFF"/>
              <w:spacing w:before="0" w:beforeAutospacing="0" w:after="0" w:afterAutospacing="0"/>
              <w:ind w:firstLine="450"/>
              <w:jc w:val="both"/>
              <w:textAlignment w:val="baseline"/>
              <w:rPr>
                <w:b/>
                <w:color w:val="000000"/>
              </w:rPr>
            </w:pPr>
            <w:r w:rsidRPr="008D0A04">
              <w:rPr>
                <w:b/>
                <w:color w:val="000000"/>
              </w:rPr>
              <w:lastRenderedPageBreak/>
              <w:t>Бахрушин</w:t>
            </w:r>
          </w:p>
          <w:p w:rsidR="008D0A04" w:rsidRPr="008D0A04" w:rsidRDefault="008D0A04" w:rsidP="008D0A04">
            <w:pPr>
              <w:pStyle w:val="rvps2"/>
              <w:shd w:val="clear" w:color="auto" w:fill="FFFFFF"/>
              <w:spacing w:before="0" w:beforeAutospacing="0" w:after="0" w:afterAutospacing="0"/>
              <w:ind w:firstLine="450"/>
              <w:jc w:val="both"/>
              <w:textAlignment w:val="baseline"/>
              <w:rPr>
                <w:b/>
                <w:color w:val="000000"/>
              </w:rPr>
            </w:pPr>
          </w:p>
          <w:p w:rsidR="008D0A04" w:rsidRPr="00711210" w:rsidRDefault="008D0A04" w:rsidP="008D0A04">
            <w:pPr>
              <w:pStyle w:val="rvps2"/>
              <w:shd w:val="clear" w:color="auto" w:fill="FFFFFF"/>
              <w:spacing w:before="0" w:beforeAutospacing="0" w:after="0" w:afterAutospacing="0"/>
              <w:ind w:firstLine="450"/>
              <w:jc w:val="both"/>
              <w:textAlignment w:val="baseline"/>
              <w:rPr>
                <w:b/>
                <w:bCs/>
                <w:highlight w:val="red"/>
                <w:lang w:eastAsia="ru-RU"/>
              </w:rPr>
            </w:pPr>
            <w:r w:rsidRPr="008D0A04">
              <w:rPr>
                <w:b/>
                <w:color w:val="000000"/>
              </w:rPr>
              <w:t>Враховано</w:t>
            </w:r>
          </w:p>
        </w:tc>
      </w:tr>
      <w:tr w:rsidR="008D0A04" w:rsidRPr="00C37F9B" w:rsidTr="00395D96">
        <w:tc>
          <w:tcPr>
            <w:tcW w:w="3810" w:type="dxa"/>
          </w:tcPr>
          <w:p w:rsidR="008D0A04" w:rsidRPr="007E2975" w:rsidRDefault="008D0A04" w:rsidP="008D0A04">
            <w:pPr>
              <w:shd w:val="clear" w:color="auto" w:fill="FFFFFF"/>
              <w:ind w:firstLine="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19. Засідання Національного агентства є правоможним, якщо в ньому беруть участь не менше двох третин його членів.</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10" w:name="n229"/>
            <w:bookmarkEnd w:id="10"/>
            <w:r w:rsidRPr="007E2975">
              <w:rPr>
                <w:rFonts w:eastAsia="Times New Roman" w:cs="Times New Roman"/>
                <w:color w:val="000000"/>
                <w:sz w:val="24"/>
                <w:szCs w:val="24"/>
                <w:lang w:eastAsia="uk-UA"/>
              </w:rPr>
              <w:t>Рішення з усіх питань приймаються більшістю від складу Національного агентства.</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11" w:name="n230"/>
            <w:bookmarkEnd w:id="11"/>
            <w:r w:rsidRPr="007E2975">
              <w:rPr>
                <w:rFonts w:eastAsia="Times New Roman" w:cs="Times New Roman"/>
                <w:color w:val="000000"/>
                <w:sz w:val="24"/>
                <w:szCs w:val="24"/>
                <w:lang w:eastAsia="uk-UA"/>
              </w:rPr>
              <w:t>У разі виникнення у члена Національного агентства конфлікту інтересів він зобов’язаний утриматися від голосування.</w:t>
            </w:r>
          </w:p>
          <w:p w:rsidR="008D0A04" w:rsidRPr="00D77A72" w:rsidRDefault="008D0A04" w:rsidP="008D0A04">
            <w:pPr>
              <w:shd w:val="clear" w:color="auto" w:fill="FFFFFF"/>
              <w:ind w:firstLine="450"/>
              <w:jc w:val="both"/>
              <w:textAlignment w:val="baseline"/>
              <w:rPr>
                <w:rFonts w:eastAsia="Times New Roman" w:cs="Times New Roman"/>
                <w:bCs/>
                <w:i/>
                <w:color w:val="000000"/>
                <w:szCs w:val="28"/>
                <w:bdr w:val="none" w:sz="0" w:space="0" w:color="auto" w:frame="1"/>
                <w:lang w:eastAsia="uk-UA"/>
              </w:rPr>
            </w:pPr>
            <w:bookmarkStart w:id="12" w:name="n231"/>
            <w:bookmarkEnd w:id="12"/>
            <w:r w:rsidRPr="00D77A72">
              <w:rPr>
                <w:rFonts w:eastAsia="Times New Roman" w:cs="Times New Roman"/>
                <w:i/>
                <w:color w:val="000000"/>
                <w:sz w:val="24"/>
                <w:szCs w:val="24"/>
                <w:lang w:eastAsia="uk-UA"/>
              </w:rPr>
              <w:t xml:space="preserve">Рішення Національного агентства можуть бути </w:t>
            </w:r>
            <w:r w:rsidRPr="00D77A72">
              <w:rPr>
                <w:rFonts w:eastAsia="Times New Roman" w:cs="Times New Roman"/>
                <w:i/>
                <w:color w:val="000000"/>
                <w:sz w:val="24"/>
                <w:szCs w:val="24"/>
                <w:lang w:eastAsia="uk-UA"/>
              </w:rPr>
              <w:lastRenderedPageBreak/>
              <w:t>оскаржені в установленому законодавством порядку.</w:t>
            </w:r>
          </w:p>
        </w:tc>
        <w:tc>
          <w:tcPr>
            <w:tcW w:w="3982" w:type="dxa"/>
          </w:tcPr>
          <w:p w:rsidR="008D0A04" w:rsidRPr="007E2975" w:rsidRDefault="008D0A04" w:rsidP="008D0A04">
            <w:pPr>
              <w:shd w:val="clear" w:color="auto" w:fill="FFFFFF"/>
              <w:ind w:firstLine="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lastRenderedPageBreak/>
              <w:t>19. Засідання Національного агентства є правоможним, якщо в ньому беруть участь не менше двох третин його членів.</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Рішення з усіх питань приймаються більшістю від складу Національного агентства.</w:t>
            </w:r>
          </w:p>
          <w:p w:rsidR="008D0A04" w:rsidRPr="00C37F9B" w:rsidRDefault="008D0A04" w:rsidP="008D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Cs w:val="28"/>
                <w:highlight w:val="red"/>
                <w:lang w:eastAsia="ru-RU"/>
              </w:rPr>
            </w:pPr>
            <w:r w:rsidRPr="007E2975">
              <w:rPr>
                <w:rFonts w:eastAsia="Times New Roman" w:cs="Times New Roman"/>
                <w:color w:val="000000"/>
                <w:sz w:val="24"/>
                <w:szCs w:val="24"/>
                <w:lang w:eastAsia="uk-UA"/>
              </w:rPr>
              <w:t>У разі виникнення у члена Національного агентства конфлікту інтересів він зобов’язаний утриматися від голосування</w:t>
            </w:r>
          </w:p>
        </w:tc>
        <w:tc>
          <w:tcPr>
            <w:tcW w:w="4118" w:type="dxa"/>
          </w:tcPr>
          <w:p w:rsidR="008D0A04" w:rsidRPr="00850EB8" w:rsidRDefault="008D0A04" w:rsidP="008D0A04">
            <w:pPr>
              <w:shd w:val="clear" w:color="auto" w:fill="FFFFFF"/>
              <w:ind w:firstLine="0"/>
              <w:jc w:val="both"/>
              <w:textAlignment w:val="baseline"/>
              <w:rPr>
                <w:color w:val="000000"/>
                <w:sz w:val="24"/>
                <w:szCs w:val="24"/>
                <w:lang w:eastAsia="uk-UA"/>
              </w:rPr>
            </w:pPr>
            <w:r w:rsidRPr="00850EB8">
              <w:rPr>
                <w:color w:val="000000"/>
                <w:sz w:val="24"/>
                <w:szCs w:val="24"/>
                <w:lang w:eastAsia="uk-UA"/>
              </w:rPr>
              <w:t xml:space="preserve">19. Засідання Національного агентства є </w:t>
            </w:r>
            <w:proofErr w:type="spellStart"/>
            <w:r w:rsidRPr="00850EB8">
              <w:rPr>
                <w:color w:val="000000"/>
                <w:sz w:val="24"/>
                <w:szCs w:val="24"/>
                <w:lang w:eastAsia="uk-UA"/>
              </w:rPr>
              <w:t>правомо</w:t>
            </w:r>
            <w:r w:rsidRPr="008D0A04">
              <w:rPr>
                <w:b/>
                <w:color w:val="000000"/>
                <w:sz w:val="24"/>
                <w:szCs w:val="24"/>
                <w:lang w:eastAsia="uk-UA"/>
              </w:rPr>
              <w:t>ч</w:t>
            </w:r>
            <w:r w:rsidRPr="008D0A04">
              <w:rPr>
                <w:b/>
                <w:strike/>
                <w:color w:val="000000"/>
                <w:sz w:val="24"/>
                <w:szCs w:val="24"/>
                <w:lang w:eastAsia="uk-UA"/>
              </w:rPr>
              <w:t>ж</w:t>
            </w:r>
            <w:r w:rsidRPr="00850EB8">
              <w:rPr>
                <w:color w:val="000000"/>
                <w:sz w:val="24"/>
                <w:szCs w:val="24"/>
                <w:lang w:eastAsia="uk-UA"/>
              </w:rPr>
              <w:t>ним</w:t>
            </w:r>
            <w:proofErr w:type="spellEnd"/>
            <w:r w:rsidRPr="00850EB8">
              <w:rPr>
                <w:color w:val="000000"/>
                <w:sz w:val="24"/>
                <w:szCs w:val="24"/>
                <w:lang w:eastAsia="uk-UA"/>
              </w:rPr>
              <w:t>, якщо в ньому беруть участь не менше двох третин його членів.</w:t>
            </w:r>
          </w:p>
          <w:p w:rsidR="008D0A04" w:rsidRPr="00850EB8"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t>Рішення з усіх питань приймаються більшістю від складу Національного агентства.</w:t>
            </w:r>
          </w:p>
          <w:p w:rsidR="008D0A04" w:rsidRDefault="008D0A04" w:rsidP="008D0A04">
            <w:pPr>
              <w:ind w:firstLine="479"/>
              <w:jc w:val="both"/>
              <w:rPr>
                <w:color w:val="000000"/>
                <w:sz w:val="24"/>
                <w:szCs w:val="24"/>
                <w:lang w:eastAsia="uk-UA"/>
              </w:rPr>
            </w:pPr>
            <w:r w:rsidRPr="00850EB8">
              <w:rPr>
                <w:color w:val="000000"/>
                <w:sz w:val="24"/>
                <w:szCs w:val="24"/>
                <w:lang w:eastAsia="uk-UA"/>
              </w:rPr>
              <w:t>У разі виникнення у члена Національного агентства конфлікту інтересів він зобов’язаний утриматися від голосування</w:t>
            </w:r>
            <w:r>
              <w:rPr>
                <w:color w:val="000000"/>
                <w:sz w:val="24"/>
                <w:szCs w:val="24"/>
                <w:lang w:eastAsia="uk-UA"/>
              </w:rPr>
              <w:t>.</w:t>
            </w:r>
          </w:p>
          <w:p w:rsidR="008D0A04" w:rsidRDefault="008D0A04" w:rsidP="008D0A04">
            <w:pPr>
              <w:ind w:firstLine="479"/>
              <w:jc w:val="both"/>
              <w:rPr>
                <w:color w:val="000000"/>
                <w:sz w:val="24"/>
                <w:szCs w:val="24"/>
                <w:lang w:eastAsia="uk-UA"/>
              </w:rPr>
            </w:pPr>
          </w:p>
          <w:p w:rsidR="008D0A04" w:rsidRPr="00011D42" w:rsidRDefault="008D0A04" w:rsidP="008D0A04">
            <w:pPr>
              <w:shd w:val="clear" w:color="auto" w:fill="FFFFFF"/>
              <w:jc w:val="both"/>
              <w:textAlignment w:val="baseline"/>
              <w:rPr>
                <w:rFonts w:eastAsia="Times New Roman" w:cs="Times New Roman"/>
                <w:color w:val="000000"/>
                <w:sz w:val="24"/>
                <w:szCs w:val="24"/>
                <w:lang w:eastAsia="uk-UA"/>
              </w:rPr>
            </w:pPr>
          </w:p>
        </w:tc>
        <w:tc>
          <w:tcPr>
            <w:tcW w:w="2446" w:type="dxa"/>
          </w:tcPr>
          <w:p w:rsidR="008D0A04" w:rsidRDefault="008D0A04" w:rsidP="008D0A04">
            <w:pPr>
              <w:shd w:val="clear" w:color="auto" w:fill="FFFFFF"/>
              <w:ind w:firstLine="0"/>
              <w:jc w:val="both"/>
              <w:textAlignment w:val="baseline"/>
              <w:rPr>
                <w:rFonts w:eastAsia="Times New Roman" w:cs="Times New Roman"/>
                <w:b/>
                <w:color w:val="000000"/>
                <w:sz w:val="24"/>
                <w:szCs w:val="24"/>
                <w:lang w:eastAsia="uk-UA"/>
              </w:rPr>
            </w:pPr>
            <w:r w:rsidRPr="008D0A04">
              <w:rPr>
                <w:rFonts w:eastAsia="Times New Roman" w:cs="Times New Roman"/>
                <w:b/>
                <w:color w:val="000000"/>
                <w:sz w:val="24"/>
                <w:szCs w:val="24"/>
                <w:lang w:eastAsia="uk-UA"/>
              </w:rPr>
              <w:t xml:space="preserve">Бахрушин </w:t>
            </w:r>
          </w:p>
          <w:p w:rsidR="000A4144" w:rsidRDefault="000A4144" w:rsidP="008D0A04">
            <w:pPr>
              <w:shd w:val="clear" w:color="auto" w:fill="FFFFFF"/>
              <w:ind w:firstLine="0"/>
              <w:jc w:val="both"/>
              <w:textAlignment w:val="baseline"/>
              <w:rPr>
                <w:rFonts w:eastAsia="Times New Roman" w:cs="Times New Roman"/>
                <w:b/>
                <w:color w:val="000000"/>
                <w:sz w:val="24"/>
                <w:szCs w:val="24"/>
                <w:lang w:eastAsia="uk-UA"/>
              </w:rPr>
            </w:pPr>
          </w:p>
          <w:p w:rsidR="000A4144" w:rsidRPr="008D0A04" w:rsidRDefault="000A4144" w:rsidP="008D0A04">
            <w:pPr>
              <w:shd w:val="clear" w:color="auto" w:fill="FFFFFF"/>
              <w:ind w:firstLine="0"/>
              <w:jc w:val="both"/>
              <w:textAlignment w:val="baseline"/>
              <w:rPr>
                <w:rFonts w:eastAsia="Times New Roman" w:cs="Times New Roman"/>
                <w:b/>
                <w:color w:val="000000"/>
                <w:sz w:val="24"/>
                <w:szCs w:val="24"/>
                <w:lang w:eastAsia="uk-UA"/>
              </w:rPr>
            </w:pP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proofErr w:type="spellStart"/>
            <w:r w:rsidRPr="008D0A04">
              <w:rPr>
                <w:rFonts w:eastAsia="Times New Roman" w:cs="Times New Roman"/>
                <w:b/>
                <w:color w:val="000000"/>
                <w:sz w:val="24"/>
                <w:szCs w:val="24"/>
                <w:lang w:eastAsia="uk-UA"/>
              </w:rPr>
              <w:t>Відхилено</w:t>
            </w:r>
            <w:proofErr w:type="spellEnd"/>
            <w:r w:rsidRPr="008D0A04">
              <w:rPr>
                <w:rFonts w:eastAsia="Times New Roman" w:cs="Times New Roman"/>
                <w:b/>
                <w:color w:val="000000"/>
                <w:sz w:val="24"/>
                <w:szCs w:val="24"/>
                <w:lang w:eastAsia="uk-UA"/>
              </w:rPr>
              <w:t>.</w:t>
            </w:r>
          </w:p>
        </w:tc>
      </w:tr>
      <w:tr w:rsidR="008D0A04" w:rsidRPr="00C37F9B" w:rsidTr="00364869">
        <w:tc>
          <w:tcPr>
            <w:tcW w:w="3810" w:type="dxa"/>
          </w:tcPr>
          <w:p w:rsidR="008D0A04" w:rsidRPr="00D77A72" w:rsidRDefault="008D0A04" w:rsidP="008D0A04">
            <w:pPr>
              <w:shd w:val="clear" w:color="auto" w:fill="FFFFFF"/>
              <w:ind w:firstLine="450"/>
              <w:jc w:val="both"/>
              <w:textAlignment w:val="baseline"/>
              <w:rPr>
                <w:rFonts w:eastAsia="Times New Roman" w:cs="Times New Roman"/>
                <w:bCs/>
                <w:i/>
                <w:color w:val="000000"/>
                <w:szCs w:val="28"/>
                <w:bdr w:val="none" w:sz="0" w:space="0" w:color="auto" w:frame="1"/>
                <w:lang w:eastAsia="uk-UA"/>
              </w:rPr>
            </w:pPr>
          </w:p>
        </w:tc>
        <w:tc>
          <w:tcPr>
            <w:tcW w:w="3982" w:type="dxa"/>
          </w:tcPr>
          <w:p w:rsidR="008D0A04" w:rsidRPr="00C37F9B" w:rsidRDefault="008D0A04" w:rsidP="008D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szCs w:val="28"/>
                <w:highlight w:val="red"/>
                <w:lang w:eastAsia="ru-RU"/>
              </w:rPr>
            </w:pPr>
          </w:p>
        </w:tc>
        <w:tc>
          <w:tcPr>
            <w:tcW w:w="4118" w:type="dxa"/>
          </w:tcPr>
          <w:p w:rsidR="008D0A04" w:rsidRPr="008D0A04" w:rsidRDefault="008D0A04" w:rsidP="008D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b/>
                <w:strike/>
                <w:color w:val="000000"/>
                <w:sz w:val="24"/>
                <w:szCs w:val="24"/>
                <w:lang w:eastAsia="uk-UA"/>
              </w:rPr>
            </w:pPr>
            <w:r w:rsidRPr="000A4144">
              <w:rPr>
                <w:rFonts w:eastAsia="Times New Roman" w:cs="Times New Roman"/>
                <w:b/>
                <w:strike/>
                <w:color w:val="000000"/>
                <w:sz w:val="24"/>
                <w:szCs w:val="24"/>
                <w:lang w:eastAsia="uk-UA"/>
              </w:rPr>
              <w:t>Інші</w:t>
            </w:r>
            <w:r w:rsidRPr="00011D42">
              <w:rPr>
                <w:rFonts w:eastAsia="Times New Roman" w:cs="Times New Roman"/>
                <w:b/>
                <w:color w:val="000000"/>
                <w:sz w:val="24"/>
                <w:szCs w:val="24"/>
                <w:lang w:eastAsia="uk-UA"/>
              </w:rPr>
              <w:t xml:space="preserve"> </w:t>
            </w:r>
            <w:r w:rsidRPr="008D0A04">
              <w:rPr>
                <w:rFonts w:eastAsia="Times New Roman" w:cs="Times New Roman"/>
                <w:b/>
                <w:strike/>
                <w:color w:val="000000"/>
                <w:sz w:val="24"/>
                <w:szCs w:val="24"/>
                <w:lang w:eastAsia="uk-UA"/>
              </w:rPr>
              <w:t>питання організації діяльності Національного агентства визначаються його Регламентом, який затверджується Національним агентством.</w:t>
            </w: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p>
          <w:p w:rsidR="008D0A04" w:rsidRPr="00C37F9B" w:rsidRDefault="008D0A04" w:rsidP="008D0A04">
            <w:pPr>
              <w:shd w:val="clear" w:color="auto" w:fill="FFFFFF"/>
              <w:jc w:val="both"/>
              <w:textAlignment w:val="baseline"/>
              <w:rPr>
                <w:rFonts w:eastAsia="Times New Roman" w:cs="Times New Roman"/>
                <w:szCs w:val="28"/>
                <w:highlight w:val="red"/>
                <w:lang w:eastAsia="ru-RU"/>
              </w:rPr>
            </w:pPr>
          </w:p>
        </w:tc>
        <w:tc>
          <w:tcPr>
            <w:tcW w:w="2446" w:type="dxa"/>
          </w:tcPr>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 xml:space="preserve"> </w:t>
            </w:r>
            <w:proofErr w:type="spellStart"/>
            <w:r w:rsidRPr="000A4144">
              <w:rPr>
                <w:rFonts w:eastAsia="Times New Roman" w:cs="Times New Roman"/>
                <w:b/>
                <w:color w:val="000000"/>
                <w:sz w:val="24"/>
                <w:szCs w:val="24"/>
                <w:lang w:eastAsia="uk-UA"/>
              </w:rPr>
              <w:t>Євстіфеєв</w:t>
            </w:r>
            <w:proofErr w:type="spellEnd"/>
            <w:r>
              <w:rPr>
                <w:rFonts w:eastAsia="Times New Roman" w:cs="Times New Roman"/>
                <w:color w:val="000000"/>
                <w:sz w:val="24"/>
                <w:szCs w:val="24"/>
                <w:lang w:eastAsia="uk-UA"/>
              </w:rPr>
              <w:t xml:space="preserve"> </w:t>
            </w:r>
            <w:r>
              <w:rPr>
                <w:rFonts w:eastAsia="Times New Roman" w:cs="Times New Roman"/>
                <w:color w:val="000000"/>
                <w:sz w:val="24"/>
                <w:szCs w:val="24"/>
                <w:lang w:eastAsia="uk-UA"/>
              </w:rPr>
              <w:br/>
              <w:t xml:space="preserve">Статут не може </w:t>
            </w:r>
            <w:proofErr w:type="spellStart"/>
            <w:r>
              <w:rPr>
                <w:rFonts w:eastAsia="Times New Roman" w:cs="Times New Roman"/>
                <w:color w:val="000000"/>
                <w:sz w:val="24"/>
                <w:szCs w:val="24"/>
                <w:lang w:eastAsia="uk-UA"/>
              </w:rPr>
              <w:t>вичерпно</w:t>
            </w:r>
            <w:proofErr w:type="spellEnd"/>
            <w:r>
              <w:rPr>
                <w:rFonts w:eastAsia="Times New Roman" w:cs="Times New Roman"/>
                <w:color w:val="000000"/>
                <w:sz w:val="24"/>
                <w:szCs w:val="24"/>
                <w:lang w:eastAsia="uk-UA"/>
              </w:rPr>
              <w:t xml:space="preserve"> врегульовувати усі організаційні питання діяльності НАЗЯВО; водночас, жодна норма ЗУ «Про вищу освіту» не уповноважує НАЗЯВО приймати власний Регламент. Аби уникнути цієї прогалини, пропонується зафіксувати це повноваження у Статуті</w:t>
            </w: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p>
          <w:p w:rsidR="008D0A04" w:rsidRPr="008D0A04" w:rsidRDefault="008D0A04" w:rsidP="008D0A04">
            <w:pPr>
              <w:shd w:val="clear" w:color="auto" w:fill="FFFFFF"/>
              <w:ind w:firstLine="0"/>
              <w:jc w:val="both"/>
              <w:textAlignment w:val="baseline"/>
              <w:rPr>
                <w:rFonts w:eastAsia="Times New Roman" w:cs="Times New Roman"/>
                <w:b/>
                <w:color w:val="000000"/>
                <w:sz w:val="24"/>
                <w:szCs w:val="24"/>
                <w:lang w:eastAsia="uk-UA"/>
              </w:rPr>
            </w:pPr>
            <w:r w:rsidRPr="008D0A04">
              <w:rPr>
                <w:rFonts w:eastAsia="Times New Roman" w:cs="Times New Roman"/>
                <w:b/>
                <w:color w:val="000000"/>
                <w:sz w:val="24"/>
                <w:szCs w:val="24"/>
                <w:lang w:eastAsia="uk-UA"/>
              </w:rPr>
              <w:t xml:space="preserve">Не враховано. </w:t>
            </w:r>
            <w:r>
              <w:rPr>
                <w:rFonts w:eastAsia="Times New Roman" w:cs="Times New Roman"/>
                <w:b/>
                <w:color w:val="000000"/>
                <w:sz w:val="24"/>
                <w:szCs w:val="24"/>
                <w:lang w:eastAsia="uk-UA"/>
              </w:rPr>
              <w:t xml:space="preserve">Врегулювання організаційних питань агентства відповідно до п.19 Статуту НАЗЯВО та ч.1 Статті 20 ЗУ «Про вищу освіту» приймаються членами агентства і не є компетенцією Кабінету Міністрів України або Міністерства освіти і науки України. </w:t>
            </w:r>
            <w:r>
              <w:rPr>
                <w:rFonts w:eastAsia="Times New Roman" w:cs="Times New Roman"/>
                <w:b/>
                <w:color w:val="000000"/>
                <w:sz w:val="24"/>
                <w:szCs w:val="24"/>
                <w:lang w:eastAsia="uk-UA"/>
              </w:rPr>
              <w:lastRenderedPageBreak/>
              <w:t xml:space="preserve">Члени агентства самостійно обирають та визначають форму та зміст рішень в тому числі власного регламенту та/або порядку діяльності і інших документів що визначають внутрішньо-організаційну діяльність.  </w:t>
            </w:r>
          </w:p>
        </w:tc>
      </w:tr>
      <w:tr w:rsidR="008D0A04" w:rsidRPr="00C37F9B" w:rsidTr="008D0A04">
        <w:tc>
          <w:tcPr>
            <w:tcW w:w="3810" w:type="dxa"/>
          </w:tcPr>
          <w:p w:rsidR="008D0A04" w:rsidRPr="007E2975" w:rsidRDefault="008D0A04" w:rsidP="008D0A04">
            <w:pPr>
              <w:shd w:val="clear" w:color="auto" w:fill="FFFFFF"/>
              <w:jc w:val="both"/>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lastRenderedPageBreak/>
              <w:t>Відсутня</w:t>
            </w:r>
          </w:p>
        </w:tc>
        <w:tc>
          <w:tcPr>
            <w:tcW w:w="3982" w:type="dxa"/>
          </w:tcPr>
          <w:p w:rsidR="008D0A04" w:rsidRPr="0037755C" w:rsidRDefault="008D0A04" w:rsidP="008D0A04">
            <w:pPr>
              <w:shd w:val="clear" w:color="auto" w:fill="FFFFFF"/>
              <w:ind w:firstLine="0"/>
              <w:jc w:val="both"/>
              <w:textAlignment w:val="baseline"/>
              <w:rPr>
                <w:rFonts w:eastAsia="Times New Roman" w:cs="Times New Roman"/>
                <w:color w:val="000000"/>
                <w:sz w:val="24"/>
                <w:szCs w:val="24"/>
                <w:lang w:eastAsia="uk-UA"/>
              </w:rPr>
            </w:pPr>
            <w:r w:rsidRPr="0037755C">
              <w:rPr>
                <w:b/>
                <w:color w:val="000000"/>
                <w:sz w:val="24"/>
                <w:szCs w:val="24"/>
              </w:rPr>
              <w:t>20. Рішення Національного агентства із забезпечення якості вищої освіти може бути оскаржене закладом вищої освіти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tc>
        <w:tc>
          <w:tcPr>
            <w:tcW w:w="4118" w:type="dxa"/>
          </w:tcPr>
          <w:p w:rsidR="008D0A04" w:rsidRDefault="008D0A04" w:rsidP="008D0A04">
            <w:pPr>
              <w:shd w:val="clear" w:color="auto" w:fill="FFFFFF"/>
              <w:ind w:firstLine="0"/>
              <w:jc w:val="both"/>
              <w:textAlignment w:val="baseline"/>
              <w:rPr>
                <w:rFonts w:eastAsia="Times New Roman" w:cs="Times New Roman"/>
                <w:sz w:val="24"/>
                <w:szCs w:val="24"/>
                <w:lang w:eastAsia="uk-UA"/>
              </w:rPr>
            </w:pPr>
            <w:r w:rsidRPr="00FC05D4">
              <w:rPr>
                <w:rFonts w:cs="Times New Roman"/>
                <w:sz w:val="24"/>
                <w:szCs w:val="24"/>
              </w:rPr>
              <w:t xml:space="preserve">20. Рішення Національного агентства із забезпечення якості вищої освіти може бути оскаржене закладом вищої освіти у порядку, </w:t>
            </w:r>
            <w:r w:rsidRPr="008D0A04">
              <w:rPr>
                <w:rFonts w:cs="Times New Roman"/>
                <w:sz w:val="24"/>
                <w:szCs w:val="24"/>
              </w:rPr>
              <w:t xml:space="preserve">визначеному </w:t>
            </w:r>
            <w:r w:rsidRPr="008D0A04">
              <w:rPr>
                <w:rFonts w:cs="Times New Roman"/>
                <w:b/>
                <w:sz w:val="24"/>
                <w:szCs w:val="24"/>
              </w:rPr>
              <w:t>Міністерством освіти і науки України</w:t>
            </w:r>
            <w:r w:rsidRPr="008D0A04">
              <w:rPr>
                <w:rFonts w:eastAsia="Times New Roman" w:cs="Times New Roman"/>
                <w:sz w:val="24"/>
                <w:szCs w:val="24"/>
                <w:lang w:eastAsia="uk-UA"/>
              </w:rPr>
              <w:t xml:space="preserve">, який має бути оприлюднений. За результатами розгляду скарги </w:t>
            </w:r>
            <w:r w:rsidRPr="008D0A04">
              <w:rPr>
                <w:rFonts w:cs="Times New Roman"/>
                <w:b/>
                <w:sz w:val="24"/>
                <w:szCs w:val="24"/>
              </w:rPr>
              <w:t>Міністерство освіти і науки України</w:t>
            </w:r>
            <w:r w:rsidRPr="008D0A04">
              <w:rPr>
                <w:rFonts w:eastAsia="Times New Roman" w:cs="Times New Roman"/>
                <w:sz w:val="24"/>
                <w:szCs w:val="24"/>
                <w:lang w:eastAsia="uk-UA"/>
              </w:rPr>
              <w:t xml:space="preserve"> приймає обґрунтоване рішення </w:t>
            </w:r>
            <w:r w:rsidRPr="008D0A04">
              <w:rPr>
                <w:rFonts w:eastAsia="Times New Roman" w:cs="Times New Roman"/>
                <w:b/>
                <w:sz w:val="24"/>
                <w:szCs w:val="24"/>
                <w:lang w:eastAsia="uk-UA"/>
              </w:rPr>
              <w:t>(варіант – Департамент атестації кадрів вищої кваліфікації та ліцензування).</w:t>
            </w:r>
          </w:p>
          <w:p w:rsidR="008D0A04" w:rsidRDefault="008D0A04" w:rsidP="008D0A04">
            <w:pPr>
              <w:shd w:val="clear" w:color="auto" w:fill="FFFFFF"/>
              <w:ind w:firstLine="0"/>
              <w:jc w:val="both"/>
              <w:textAlignment w:val="baseline"/>
              <w:rPr>
                <w:rFonts w:eastAsia="Times New Roman" w:cs="Times New Roman"/>
                <w:sz w:val="24"/>
                <w:szCs w:val="24"/>
                <w:lang w:eastAsia="uk-UA"/>
              </w:rPr>
            </w:pPr>
          </w:p>
          <w:p w:rsidR="008D0A04" w:rsidRPr="00850EB8" w:rsidRDefault="008D0A04" w:rsidP="008D0A04">
            <w:pPr>
              <w:shd w:val="clear" w:color="auto" w:fill="FFFFFF"/>
              <w:jc w:val="both"/>
              <w:textAlignment w:val="baseline"/>
              <w:rPr>
                <w:color w:val="000000"/>
                <w:sz w:val="24"/>
                <w:szCs w:val="24"/>
                <w:lang w:eastAsia="uk-UA"/>
              </w:rPr>
            </w:pPr>
          </w:p>
        </w:tc>
        <w:tc>
          <w:tcPr>
            <w:tcW w:w="2446" w:type="dxa"/>
          </w:tcPr>
          <w:p w:rsidR="008D0A04" w:rsidRPr="008D0A04" w:rsidRDefault="008D0A04" w:rsidP="008D0A04">
            <w:pPr>
              <w:shd w:val="clear" w:color="auto" w:fill="FFFFFF"/>
              <w:ind w:firstLine="0"/>
              <w:jc w:val="both"/>
              <w:textAlignment w:val="baseline"/>
              <w:rPr>
                <w:rFonts w:eastAsia="Times New Roman" w:cs="Times New Roman"/>
                <w:b/>
                <w:color w:val="000000"/>
                <w:sz w:val="24"/>
                <w:szCs w:val="24"/>
                <w:lang w:eastAsia="uk-UA"/>
              </w:rPr>
            </w:pPr>
            <w:r w:rsidRPr="008D0A04">
              <w:rPr>
                <w:rFonts w:eastAsia="Times New Roman" w:cs="Times New Roman"/>
                <w:b/>
                <w:color w:val="000000"/>
                <w:sz w:val="24"/>
                <w:szCs w:val="24"/>
                <w:lang w:eastAsia="uk-UA"/>
              </w:rPr>
              <w:t>Зелений</w:t>
            </w: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Вбачається загроза конфлікту інтересів у системі «перевіряємо – розглядаємо оскарження на власну перевірку»</w:t>
            </w: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p>
          <w:p w:rsidR="008D0A04" w:rsidRPr="008D0A04" w:rsidRDefault="008D0A04" w:rsidP="008D0A04">
            <w:pPr>
              <w:shd w:val="clear" w:color="auto" w:fill="FFFFFF"/>
              <w:ind w:firstLine="0"/>
              <w:jc w:val="both"/>
              <w:textAlignment w:val="baseline"/>
              <w:rPr>
                <w:rFonts w:eastAsia="Times New Roman" w:cs="Times New Roman"/>
                <w:b/>
                <w:color w:val="000000"/>
                <w:sz w:val="24"/>
                <w:szCs w:val="24"/>
                <w:lang w:eastAsia="uk-UA"/>
              </w:rPr>
            </w:pPr>
            <w:r w:rsidRPr="008D0A04">
              <w:rPr>
                <w:rFonts w:eastAsia="Times New Roman" w:cs="Times New Roman"/>
                <w:b/>
                <w:color w:val="000000"/>
                <w:sz w:val="24"/>
                <w:szCs w:val="24"/>
                <w:lang w:eastAsia="uk-UA"/>
              </w:rPr>
              <w:t>Не враховано. Пункт виписаний у повній відповідності до пункту 10 статті 19 ЗУ «Про вищу освіту»</w:t>
            </w:r>
          </w:p>
          <w:p w:rsidR="008D0A04" w:rsidRPr="00711210" w:rsidRDefault="008D0A04" w:rsidP="008D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bCs/>
                <w:color w:val="000000"/>
                <w:sz w:val="24"/>
                <w:szCs w:val="24"/>
                <w:bdr w:val="none" w:sz="0" w:space="0" w:color="auto" w:frame="1"/>
              </w:rPr>
            </w:pPr>
          </w:p>
        </w:tc>
      </w:tr>
      <w:tr w:rsidR="008D0A04" w:rsidRPr="00C37F9B" w:rsidTr="008D0A04">
        <w:tc>
          <w:tcPr>
            <w:tcW w:w="3810" w:type="dxa"/>
          </w:tcPr>
          <w:p w:rsidR="008D0A04" w:rsidRPr="00C37F9B" w:rsidRDefault="008D0A04" w:rsidP="008D0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8"/>
                <w:highlight w:val="red"/>
                <w:lang w:eastAsia="ru-RU"/>
              </w:rPr>
            </w:pPr>
            <w:r w:rsidRPr="007E2975">
              <w:rPr>
                <w:rFonts w:eastAsia="Times New Roman" w:cs="Times New Roman"/>
                <w:color w:val="000000"/>
                <w:sz w:val="24"/>
                <w:szCs w:val="24"/>
                <w:lang w:eastAsia="uk-UA"/>
              </w:rPr>
              <w:t xml:space="preserve">23. Комітет з питань акредитації освітніх програм та акредитації і співпраці з незалежними установами оцінювання та забезпечення якості вищої освіти розглядає питання акредитації освітніх програм і незалежних </w:t>
            </w:r>
            <w:r w:rsidRPr="007E2975">
              <w:rPr>
                <w:rFonts w:eastAsia="Times New Roman" w:cs="Times New Roman"/>
                <w:color w:val="000000"/>
                <w:sz w:val="24"/>
                <w:szCs w:val="24"/>
                <w:lang w:eastAsia="uk-UA"/>
              </w:rPr>
              <w:lastRenderedPageBreak/>
              <w:t>установ оцінювання та забезпечення якості вищої освіти і вносить відповідні подання до Національного агентства, а також здійснює інші повноваження, покладені на нього Національним агентством.</w:t>
            </w:r>
          </w:p>
        </w:tc>
        <w:tc>
          <w:tcPr>
            <w:tcW w:w="3982" w:type="dxa"/>
          </w:tcPr>
          <w:p w:rsidR="008D0A04" w:rsidRPr="007E2975" w:rsidRDefault="008D0A04" w:rsidP="008D0A04">
            <w:pPr>
              <w:ind w:firstLine="0"/>
              <w:jc w:val="both"/>
            </w:pPr>
            <w:r w:rsidRPr="007E2975">
              <w:rPr>
                <w:rFonts w:eastAsia="Times New Roman" w:cs="Times New Roman"/>
                <w:color w:val="000000"/>
                <w:sz w:val="24"/>
                <w:szCs w:val="24"/>
                <w:lang w:eastAsia="uk-UA"/>
              </w:rPr>
              <w:lastRenderedPageBreak/>
              <w:t>2</w:t>
            </w:r>
            <w:r>
              <w:rPr>
                <w:rFonts w:eastAsia="Times New Roman" w:cs="Times New Roman"/>
                <w:color w:val="000000"/>
                <w:sz w:val="24"/>
                <w:szCs w:val="24"/>
                <w:lang w:eastAsia="uk-UA"/>
              </w:rPr>
              <w:t>4</w:t>
            </w:r>
            <w:r w:rsidRPr="007E2975">
              <w:rPr>
                <w:rFonts w:eastAsia="Times New Roman" w:cs="Times New Roman"/>
                <w:color w:val="000000"/>
                <w:sz w:val="24"/>
                <w:szCs w:val="24"/>
                <w:lang w:eastAsia="uk-UA"/>
              </w:rPr>
              <w:t xml:space="preserve">. Комітет з питань акредитації освітніх програм та акредитації і співпраці з незалежними установами оцінювання та забезпечення якості вищої освіти розглядає питання акредитації освітніх програм, </w:t>
            </w:r>
            <w:r w:rsidRPr="007E2975">
              <w:rPr>
                <w:rFonts w:eastAsia="Times New Roman" w:cs="Times New Roman"/>
                <w:b/>
                <w:color w:val="000000"/>
                <w:sz w:val="24"/>
                <w:szCs w:val="24"/>
                <w:lang w:eastAsia="uk-UA"/>
              </w:rPr>
              <w:t xml:space="preserve">інституційної акредитації закладів </w:t>
            </w:r>
            <w:r w:rsidRPr="007E2975">
              <w:rPr>
                <w:rFonts w:eastAsia="Times New Roman" w:cs="Times New Roman"/>
                <w:b/>
                <w:color w:val="000000"/>
                <w:sz w:val="24"/>
                <w:szCs w:val="24"/>
                <w:lang w:eastAsia="uk-UA"/>
              </w:rPr>
              <w:lastRenderedPageBreak/>
              <w:t>вищої освіти,</w:t>
            </w:r>
            <w:r w:rsidRPr="007E2975">
              <w:rPr>
                <w:rFonts w:eastAsia="Times New Roman" w:cs="Times New Roman"/>
                <w:color w:val="000000"/>
                <w:sz w:val="24"/>
                <w:szCs w:val="24"/>
                <w:lang w:eastAsia="uk-UA"/>
              </w:rPr>
              <w:t xml:space="preserve"> і незалежних установ оцінювання та забезпечення якості вищої освіти і вносить відповідні подання до Національного агентства, а також здійснює інші повноваження, покладені на нього Національним агентством.</w:t>
            </w:r>
          </w:p>
        </w:tc>
        <w:tc>
          <w:tcPr>
            <w:tcW w:w="4118" w:type="dxa"/>
          </w:tcPr>
          <w:p w:rsidR="008D0A04" w:rsidRPr="008D0A04" w:rsidRDefault="008D0A04" w:rsidP="008D0A04">
            <w:pPr>
              <w:ind w:firstLine="0"/>
              <w:jc w:val="both"/>
              <w:rPr>
                <w:strike/>
                <w:color w:val="000000"/>
                <w:sz w:val="24"/>
                <w:szCs w:val="24"/>
                <w:lang w:eastAsia="uk-UA"/>
              </w:rPr>
            </w:pPr>
            <w:r w:rsidRPr="002B64B5">
              <w:rPr>
                <w:strike/>
                <w:color w:val="000000"/>
                <w:sz w:val="24"/>
                <w:szCs w:val="24"/>
                <w:lang w:eastAsia="uk-UA"/>
              </w:rPr>
              <w:lastRenderedPageBreak/>
              <w:t xml:space="preserve">24. Комітет з питань акредитації освітніх програм та акредитації і співпраці з незалежними установами оцінювання та забезпечення якості вищої освіти розглядає питання акредитації освітніх програм, </w:t>
            </w:r>
            <w:r w:rsidRPr="002B64B5">
              <w:rPr>
                <w:b/>
                <w:strike/>
                <w:color w:val="000000"/>
                <w:sz w:val="24"/>
                <w:szCs w:val="24"/>
                <w:lang w:eastAsia="uk-UA"/>
              </w:rPr>
              <w:t xml:space="preserve">інституційної акредитації закладів </w:t>
            </w:r>
            <w:r w:rsidRPr="002B64B5">
              <w:rPr>
                <w:b/>
                <w:strike/>
                <w:color w:val="000000"/>
                <w:sz w:val="24"/>
                <w:szCs w:val="24"/>
                <w:lang w:eastAsia="uk-UA"/>
              </w:rPr>
              <w:lastRenderedPageBreak/>
              <w:t>вищої освіти,</w:t>
            </w:r>
            <w:r w:rsidRPr="002B64B5">
              <w:rPr>
                <w:strike/>
                <w:color w:val="000000"/>
                <w:sz w:val="24"/>
                <w:szCs w:val="24"/>
                <w:lang w:eastAsia="uk-UA"/>
              </w:rPr>
              <w:t xml:space="preserve"> і незалежних установ оцінювання та забезпечення якості вищої освіти і вносить відповідні подання до Національного агентства, а також здійснює інші повноваження, покладені на нього Національним агентством.</w:t>
            </w:r>
          </w:p>
          <w:p w:rsidR="008D0A04" w:rsidRDefault="008D0A04" w:rsidP="008D0A04">
            <w:pPr>
              <w:ind w:firstLine="0"/>
              <w:jc w:val="both"/>
              <w:rPr>
                <w:color w:val="000000"/>
                <w:sz w:val="24"/>
                <w:szCs w:val="24"/>
                <w:lang w:eastAsia="uk-UA"/>
              </w:rPr>
            </w:pPr>
          </w:p>
          <w:p w:rsidR="008D0A04" w:rsidRPr="001E3AE6" w:rsidRDefault="008D0A04" w:rsidP="008D0A04">
            <w:pPr>
              <w:jc w:val="both"/>
              <w:rPr>
                <w:b/>
                <w:color w:val="993300"/>
              </w:rPr>
            </w:pPr>
          </w:p>
        </w:tc>
        <w:tc>
          <w:tcPr>
            <w:tcW w:w="2446" w:type="dxa"/>
          </w:tcPr>
          <w:p w:rsidR="008D0A04" w:rsidRPr="008D0A04" w:rsidRDefault="008D0A04" w:rsidP="008D0A04">
            <w:pPr>
              <w:shd w:val="clear" w:color="auto" w:fill="FFFFFF"/>
              <w:ind w:firstLine="0"/>
              <w:jc w:val="both"/>
              <w:textAlignment w:val="baseline"/>
              <w:rPr>
                <w:rFonts w:eastAsia="Times New Roman" w:cs="Times New Roman"/>
                <w:b/>
                <w:color w:val="000000"/>
                <w:sz w:val="24"/>
                <w:szCs w:val="24"/>
                <w:lang w:eastAsia="uk-UA"/>
              </w:rPr>
            </w:pPr>
            <w:r w:rsidRPr="008D0A04">
              <w:rPr>
                <w:rFonts w:eastAsia="Times New Roman" w:cs="Times New Roman"/>
                <w:b/>
                <w:color w:val="000000"/>
                <w:sz w:val="24"/>
                <w:szCs w:val="24"/>
                <w:lang w:eastAsia="uk-UA"/>
              </w:rPr>
              <w:lastRenderedPageBreak/>
              <w:t>Бахрушин</w:t>
            </w:r>
          </w:p>
          <w:p w:rsidR="008D0A04" w:rsidRPr="008D0A04" w:rsidRDefault="008D0A04" w:rsidP="008D0A04">
            <w:pPr>
              <w:shd w:val="clear" w:color="auto" w:fill="FFFFFF"/>
              <w:jc w:val="both"/>
              <w:textAlignment w:val="baseline"/>
              <w:rPr>
                <w:rFonts w:eastAsia="Times New Roman" w:cs="Times New Roman"/>
                <w:color w:val="000000"/>
                <w:sz w:val="24"/>
                <w:szCs w:val="24"/>
                <w:lang w:eastAsia="uk-UA"/>
              </w:rPr>
            </w:pPr>
            <w:r w:rsidRPr="008D0A04">
              <w:rPr>
                <w:rFonts w:eastAsia="Times New Roman" w:cs="Times New Roman"/>
                <w:color w:val="000000"/>
                <w:sz w:val="24"/>
                <w:szCs w:val="24"/>
                <w:lang w:eastAsia="uk-UA"/>
              </w:rPr>
              <w:t>Закон не надає КМУ повноважень визначати склад комітетів НАЗЯВО.</w:t>
            </w:r>
          </w:p>
          <w:p w:rsidR="008D0A04" w:rsidRDefault="008D0A04" w:rsidP="008D0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color w:val="000000"/>
                <w:sz w:val="24"/>
                <w:szCs w:val="24"/>
                <w:lang w:eastAsia="uk-UA"/>
              </w:rPr>
            </w:pPr>
            <w:r w:rsidRPr="008D0A04">
              <w:rPr>
                <w:rFonts w:eastAsia="Times New Roman" w:cs="Times New Roman"/>
                <w:color w:val="000000"/>
                <w:sz w:val="24"/>
                <w:szCs w:val="24"/>
                <w:lang w:eastAsia="uk-UA"/>
              </w:rPr>
              <w:t xml:space="preserve">Крім того, пропонований поділ </w:t>
            </w:r>
            <w:r w:rsidRPr="008D0A04">
              <w:rPr>
                <w:rFonts w:eastAsia="Times New Roman" w:cs="Times New Roman"/>
                <w:color w:val="000000"/>
                <w:sz w:val="24"/>
                <w:szCs w:val="24"/>
                <w:lang w:eastAsia="uk-UA"/>
              </w:rPr>
              <w:lastRenderedPageBreak/>
              <w:t>є суперечливим. Зокрема, акредитація освітніх програм є одним з основних складників оцінювання якості вищої освіти.</w:t>
            </w:r>
          </w:p>
          <w:p w:rsidR="00590E2D" w:rsidRDefault="00590E2D" w:rsidP="008D0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color w:val="000000"/>
                <w:sz w:val="24"/>
                <w:szCs w:val="24"/>
                <w:lang w:eastAsia="uk-UA"/>
              </w:rPr>
            </w:pPr>
          </w:p>
          <w:p w:rsidR="008D0A04" w:rsidRDefault="008D0A04" w:rsidP="008D0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color w:val="000000"/>
                <w:sz w:val="24"/>
                <w:szCs w:val="24"/>
                <w:lang w:eastAsia="uk-UA"/>
              </w:rPr>
            </w:pPr>
            <w:r w:rsidRPr="00590E2D">
              <w:rPr>
                <w:rFonts w:eastAsia="Times New Roman" w:cs="Times New Roman"/>
                <w:b/>
                <w:color w:val="000000"/>
                <w:sz w:val="24"/>
                <w:szCs w:val="24"/>
                <w:lang w:eastAsia="uk-UA"/>
              </w:rPr>
              <w:t>Враховано</w:t>
            </w:r>
            <w:r>
              <w:rPr>
                <w:rFonts w:eastAsia="Times New Roman" w:cs="Times New Roman"/>
                <w:color w:val="000000"/>
                <w:sz w:val="24"/>
                <w:szCs w:val="24"/>
                <w:lang w:eastAsia="uk-UA"/>
              </w:rPr>
              <w:t xml:space="preserve">. </w:t>
            </w:r>
          </w:p>
          <w:p w:rsidR="008D0A04" w:rsidRPr="008D0A04" w:rsidRDefault="008D0A04" w:rsidP="008D0A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eastAsia="Times New Roman" w:cs="Times New Roman"/>
                <w:color w:val="000000"/>
                <w:sz w:val="24"/>
                <w:szCs w:val="24"/>
                <w:lang w:eastAsia="uk-UA"/>
              </w:rPr>
            </w:pPr>
            <w:r>
              <w:rPr>
                <w:rFonts w:eastAsia="Times New Roman" w:cs="Times New Roman"/>
                <w:b/>
                <w:color w:val="000000"/>
                <w:sz w:val="24"/>
                <w:szCs w:val="24"/>
                <w:lang w:eastAsia="uk-UA"/>
              </w:rPr>
              <w:t>Врегулювання організаційних питань агентства відповідно до п.19 Статуту НАЗЯВО та ч.1 Статті 20 ЗУ «Про вищу освіту» приймаються членами агентства і не є компетенцією Кабінету Міністрів України або Міністерства освіти і науки України. Передбачається що члени агентства самостійно визначать структуру комітетів та їх повноваження в рамках чинного ЗУ «Про вищу освіту»</w:t>
            </w:r>
          </w:p>
        </w:tc>
      </w:tr>
      <w:tr w:rsidR="008D0A04" w:rsidRPr="00C37F9B" w:rsidTr="008D0A04">
        <w:tc>
          <w:tcPr>
            <w:tcW w:w="3810" w:type="dxa"/>
          </w:tcPr>
          <w:p w:rsidR="008D0A04" w:rsidRPr="00C37F9B" w:rsidRDefault="008D0A04" w:rsidP="008D0A04">
            <w:pPr>
              <w:ind w:firstLine="0"/>
              <w:jc w:val="both"/>
              <w:textAlignment w:val="baseline"/>
              <w:rPr>
                <w:rFonts w:eastAsia="Times New Roman" w:cs="Times New Roman"/>
                <w:color w:val="000000"/>
                <w:szCs w:val="28"/>
                <w:highlight w:val="red"/>
                <w:bdr w:val="none" w:sz="0" w:space="0" w:color="auto" w:frame="1"/>
              </w:rPr>
            </w:pPr>
            <w:bookmarkStart w:id="13" w:name="n4"/>
            <w:bookmarkStart w:id="14" w:name="n290"/>
            <w:bookmarkStart w:id="15" w:name="n291"/>
            <w:bookmarkStart w:id="16" w:name="n316"/>
            <w:bookmarkEnd w:id="13"/>
            <w:bookmarkEnd w:id="14"/>
            <w:bookmarkEnd w:id="15"/>
            <w:bookmarkEnd w:id="16"/>
            <w:r w:rsidRPr="007E2975">
              <w:rPr>
                <w:rFonts w:eastAsia="Times New Roman" w:cs="Times New Roman"/>
                <w:color w:val="000000"/>
                <w:sz w:val="24"/>
                <w:szCs w:val="24"/>
                <w:lang w:eastAsia="uk-UA"/>
              </w:rPr>
              <w:lastRenderedPageBreak/>
              <w:t xml:space="preserve">24. Комітет з питань оцінювання якості вищої освіти, формування рейтингів та визначення інституційного статусу </w:t>
            </w:r>
            <w:r w:rsidRPr="00D77A72">
              <w:rPr>
                <w:rFonts w:eastAsia="Times New Roman" w:cs="Times New Roman"/>
                <w:i/>
                <w:color w:val="000000"/>
                <w:sz w:val="24"/>
                <w:szCs w:val="24"/>
                <w:lang w:eastAsia="uk-UA"/>
              </w:rPr>
              <w:t xml:space="preserve">вищих </w:t>
            </w:r>
            <w:r w:rsidRPr="00D77A72">
              <w:rPr>
                <w:rFonts w:eastAsia="Times New Roman" w:cs="Times New Roman"/>
                <w:i/>
                <w:color w:val="000000"/>
                <w:sz w:val="24"/>
                <w:szCs w:val="24"/>
                <w:lang w:eastAsia="uk-UA"/>
              </w:rPr>
              <w:lastRenderedPageBreak/>
              <w:t>навчальних закладів</w:t>
            </w:r>
            <w:r w:rsidRPr="007E2975">
              <w:rPr>
                <w:rFonts w:eastAsia="Times New Roman" w:cs="Times New Roman"/>
                <w:color w:val="000000"/>
                <w:sz w:val="24"/>
                <w:szCs w:val="24"/>
                <w:lang w:eastAsia="uk-UA"/>
              </w:rPr>
              <w:t xml:space="preserve"> розглядає питання надання </w:t>
            </w:r>
            <w:r w:rsidRPr="00D77A72">
              <w:rPr>
                <w:rFonts w:eastAsia="Times New Roman" w:cs="Times New Roman"/>
                <w:i/>
                <w:color w:val="000000"/>
                <w:sz w:val="24"/>
                <w:szCs w:val="24"/>
                <w:lang w:eastAsia="uk-UA"/>
              </w:rPr>
              <w:t>вищому навчальному закладу</w:t>
            </w:r>
            <w:r w:rsidRPr="007E2975">
              <w:rPr>
                <w:rFonts w:eastAsia="Times New Roman" w:cs="Times New Roman"/>
                <w:color w:val="000000"/>
                <w:sz w:val="24"/>
                <w:szCs w:val="24"/>
                <w:lang w:eastAsia="uk-UA"/>
              </w:rPr>
              <w:t xml:space="preserve"> статусу національного та/або дослідницького і вносить відповідні подання до Національного агентства, а також здійснює інші повноваження, покладені на нього Національним агентством.</w:t>
            </w:r>
          </w:p>
        </w:tc>
        <w:tc>
          <w:tcPr>
            <w:tcW w:w="3982" w:type="dxa"/>
          </w:tcPr>
          <w:p w:rsidR="008D0A04" w:rsidRPr="00C37F9B" w:rsidRDefault="008D0A04" w:rsidP="008D0A04">
            <w:pPr>
              <w:ind w:firstLine="0"/>
              <w:jc w:val="both"/>
              <w:textAlignment w:val="baseline"/>
              <w:rPr>
                <w:rFonts w:eastAsia="Times New Roman" w:cs="Times New Roman"/>
                <w:color w:val="000000"/>
                <w:szCs w:val="28"/>
                <w:highlight w:val="red"/>
                <w:bdr w:val="none" w:sz="0" w:space="0" w:color="auto" w:frame="1"/>
              </w:rPr>
            </w:pPr>
            <w:r w:rsidRPr="007E2975">
              <w:rPr>
                <w:rFonts w:eastAsia="Times New Roman" w:cs="Times New Roman"/>
                <w:color w:val="000000"/>
                <w:sz w:val="24"/>
                <w:szCs w:val="24"/>
                <w:lang w:eastAsia="uk-UA"/>
              </w:rPr>
              <w:lastRenderedPageBreak/>
              <w:t>2</w:t>
            </w:r>
            <w:r>
              <w:rPr>
                <w:rFonts w:eastAsia="Times New Roman" w:cs="Times New Roman"/>
                <w:color w:val="000000"/>
                <w:sz w:val="24"/>
                <w:szCs w:val="24"/>
                <w:lang w:eastAsia="uk-UA"/>
              </w:rPr>
              <w:t>5</w:t>
            </w:r>
            <w:r w:rsidRPr="007E2975">
              <w:rPr>
                <w:rFonts w:eastAsia="Times New Roman" w:cs="Times New Roman"/>
                <w:color w:val="000000"/>
                <w:sz w:val="24"/>
                <w:szCs w:val="24"/>
                <w:lang w:eastAsia="uk-UA"/>
              </w:rPr>
              <w:t xml:space="preserve">. Комітет з питань оцінювання якості вищої освіти, формування рейтингів та визначення інституційного статусу </w:t>
            </w:r>
            <w:r w:rsidRPr="007E2975">
              <w:rPr>
                <w:rFonts w:eastAsia="Times New Roman" w:cs="Times New Roman"/>
                <w:b/>
                <w:color w:val="000000"/>
                <w:sz w:val="24"/>
                <w:szCs w:val="24"/>
                <w:lang w:eastAsia="uk-UA"/>
              </w:rPr>
              <w:t xml:space="preserve">закладів </w:t>
            </w:r>
            <w:r w:rsidRPr="007E2975">
              <w:rPr>
                <w:rFonts w:eastAsia="Times New Roman" w:cs="Times New Roman"/>
                <w:b/>
                <w:color w:val="000000"/>
                <w:sz w:val="24"/>
                <w:szCs w:val="24"/>
                <w:lang w:eastAsia="uk-UA"/>
              </w:rPr>
              <w:lastRenderedPageBreak/>
              <w:t>вищої освіти</w:t>
            </w:r>
            <w:r w:rsidRPr="007E2975">
              <w:rPr>
                <w:rFonts w:eastAsia="Times New Roman" w:cs="Times New Roman"/>
                <w:color w:val="000000"/>
                <w:sz w:val="24"/>
                <w:szCs w:val="24"/>
                <w:lang w:eastAsia="uk-UA"/>
              </w:rPr>
              <w:t xml:space="preserve"> розглядає питання надання </w:t>
            </w:r>
            <w:r w:rsidRPr="007E2975">
              <w:rPr>
                <w:rFonts w:eastAsia="Times New Roman" w:cs="Times New Roman"/>
                <w:b/>
                <w:color w:val="000000"/>
                <w:sz w:val="24"/>
                <w:szCs w:val="24"/>
                <w:lang w:eastAsia="uk-UA"/>
              </w:rPr>
              <w:t>закладу вищої освіти</w:t>
            </w:r>
            <w:r w:rsidRPr="007E2975">
              <w:rPr>
                <w:rFonts w:eastAsia="Times New Roman" w:cs="Times New Roman"/>
                <w:color w:val="000000"/>
                <w:sz w:val="24"/>
                <w:szCs w:val="24"/>
                <w:lang w:eastAsia="uk-UA"/>
              </w:rPr>
              <w:t xml:space="preserve"> статусу національного та/або дослідницького і вносить відповідні подання до Національного агентства, а також здійснює інші повноваження, покладені на нього Національним агентством.</w:t>
            </w:r>
          </w:p>
        </w:tc>
        <w:tc>
          <w:tcPr>
            <w:tcW w:w="4118" w:type="dxa"/>
          </w:tcPr>
          <w:p w:rsidR="008D0A04" w:rsidRPr="008D0A04" w:rsidRDefault="008D0A04" w:rsidP="008D0A04">
            <w:pPr>
              <w:ind w:firstLine="0"/>
              <w:jc w:val="both"/>
              <w:rPr>
                <w:rFonts w:eastAsia="Times New Roman" w:cs="Times New Roman"/>
                <w:b/>
                <w:bCs/>
                <w:strike/>
                <w:color w:val="000000"/>
                <w:szCs w:val="28"/>
                <w:bdr w:val="none" w:sz="0" w:space="0" w:color="auto" w:frame="1"/>
              </w:rPr>
            </w:pPr>
            <w:r w:rsidRPr="008D0A04">
              <w:rPr>
                <w:strike/>
                <w:color w:val="000000"/>
                <w:sz w:val="24"/>
                <w:szCs w:val="24"/>
                <w:lang w:eastAsia="uk-UA"/>
              </w:rPr>
              <w:lastRenderedPageBreak/>
              <w:t xml:space="preserve">25. Комітет з питань оцінювання якості вищої освіти, формування рейтингів  критеріїв оцінки якості освітньої діяльності, у тому числі </w:t>
            </w:r>
            <w:r w:rsidRPr="008D0A04">
              <w:rPr>
                <w:strike/>
                <w:color w:val="000000"/>
                <w:sz w:val="24"/>
                <w:szCs w:val="24"/>
                <w:lang w:eastAsia="uk-UA"/>
              </w:rPr>
              <w:lastRenderedPageBreak/>
              <w:t xml:space="preserve">наукових здобутків, закладів вищої освіти України та визначення інституційного статусу </w:t>
            </w:r>
            <w:r w:rsidRPr="008D0A04">
              <w:rPr>
                <w:b/>
                <w:strike/>
                <w:color w:val="000000"/>
                <w:sz w:val="24"/>
                <w:szCs w:val="24"/>
                <w:lang w:eastAsia="uk-UA"/>
              </w:rPr>
              <w:t>закладів вищої освіти</w:t>
            </w:r>
            <w:r w:rsidRPr="008D0A04">
              <w:rPr>
                <w:strike/>
                <w:color w:val="000000"/>
                <w:sz w:val="24"/>
                <w:szCs w:val="24"/>
                <w:lang w:eastAsia="uk-UA"/>
              </w:rPr>
              <w:t xml:space="preserve"> розглядає питання надання </w:t>
            </w:r>
            <w:r w:rsidRPr="008D0A04">
              <w:rPr>
                <w:b/>
                <w:strike/>
                <w:color w:val="000000"/>
                <w:sz w:val="24"/>
                <w:szCs w:val="24"/>
                <w:lang w:eastAsia="uk-UA"/>
              </w:rPr>
              <w:t>закладу вищої освіти</w:t>
            </w:r>
            <w:r w:rsidRPr="008D0A04">
              <w:rPr>
                <w:strike/>
                <w:color w:val="000000"/>
                <w:sz w:val="24"/>
                <w:szCs w:val="24"/>
                <w:lang w:eastAsia="uk-UA"/>
              </w:rPr>
              <w:t xml:space="preserve"> статусу національного та/або дослідницького і вносить відповідні подання до Національного агентства, а також здійснює інші повноваження, покладені на нього Національним агентством.</w:t>
            </w:r>
          </w:p>
        </w:tc>
        <w:tc>
          <w:tcPr>
            <w:tcW w:w="2446" w:type="dxa"/>
          </w:tcPr>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ind w:firstLine="0"/>
              <w:jc w:val="both"/>
              <w:textAlignment w:val="baseline"/>
              <w:rPr>
                <w:rFonts w:eastAsia="Times New Roman" w:cs="Times New Roman"/>
                <w:b/>
                <w:bCs/>
                <w:color w:val="000000"/>
                <w:sz w:val="24"/>
                <w:szCs w:val="24"/>
                <w:bdr w:val="none" w:sz="0" w:space="0" w:color="auto" w:frame="1"/>
              </w:rPr>
            </w:pPr>
            <w:r w:rsidRPr="008D0A04">
              <w:rPr>
                <w:rFonts w:eastAsia="Times New Roman" w:cs="Times New Roman"/>
                <w:b/>
                <w:bCs/>
                <w:color w:val="000000"/>
                <w:sz w:val="24"/>
                <w:szCs w:val="24"/>
                <w:bdr w:val="none" w:sz="0" w:space="0" w:color="auto" w:frame="1"/>
              </w:rPr>
              <w:lastRenderedPageBreak/>
              <w:t>По аналогії з п.24</w:t>
            </w: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jc w:val="both"/>
              <w:textAlignment w:val="baseline"/>
              <w:rPr>
                <w:rFonts w:eastAsia="Times New Roman" w:cs="Times New Roman"/>
                <w:b/>
                <w:bCs/>
                <w:color w:val="000000"/>
                <w:sz w:val="24"/>
                <w:szCs w:val="24"/>
                <w:bdr w:val="none" w:sz="0" w:space="0" w:color="auto" w:frame="1"/>
              </w:rPr>
            </w:pPr>
          </w:p>
          <w:p w:rsidR="008D0A04" w:rsidRPr="008D0A04" w:rsidRDefault="008D0A04" w:rsidP="008D0A04">
            <w:pPr>
              <w:ind w:firstLine="0"/>
              <w:jc w:val="both"/>
              <w:textAlignment w:val="baseline"/>
              <w:rPr>
                <w:rFonts w:eastAsia="Times New Roman" w:cs="Times New Roman"/>
                <w:b/>
                <w:bCs/>
                <w:color w:val="000000"/>
                <w:sz w:val="24"/>
                <w:szCs w:val="24"/>
                <w:bdr w:val="none" w:sz="0" w:space="0" w:color="auto" w:frame="1"/>
              </w:rPr>
            </w:pPr>
            <w:r w:rsidRPr="008D0A04">
              <w:rPr>
                <w:rFonts w:eastAsia="Times New Roman" w:cs="Times New Roman"/>
                <w:b/>
                <w:bCs/>
                <w:color w:val="000000"/>
                <w:sz w:val="24"/>
                <w:szCs w:val="24"/>
                <w:bdr w:val="none" w:sz="0" w:space="0" w:color="auto" w:frame="1"/>
              </w:rPr>
              <w:t xml:space="preserve"> </w:t>
            </w:r>
          </w:p>
        </w:tc>
      </w:tr>
      <w:tr w:rsidR="008D0A04" w:rsidRPr="00743AAB" w:rsidTr="008D0A04">
        <w:tc>
          <w:tcPr>
            <w:tcW w:w="3810" w:type="dxa"/>
          </w:tcPr>
          <w:p w:rsidR="008D0A04" w:rsidRPr="00C37F9B" w:rsidRDefault="008D0A04" w:rsidP="008D0A04">
            <w:pPr>
              <w:ind w:firstLine="0"/>
              <w:jc w:val="both"/>
              <w:textAlignment w:val="baseline"/>
              <w:rPr>
                <w:rFonts w:eastAsia="Times New Roman" w:cs="Times New Roman"/>
                <w:b/>
                <w:bCs/>
                <w:color w:val="000000"/>
                <w:szCs w:val="28"/>
                <w:highlight w:val="red"/>
                <w:bdr w:val="none" w:sz="0" w:space="0" w:color="auto" w:frame="1"/>
              </w:rPr>
            </w:pPr>
            <w:bookmarkStart w:id="17" w:name="n686"/>
            <w:bookmarkEnd w:id="17"/>
            <w:r w:rsidRPr="007E2975">
              <w:rPr>
                <w:rFonts w:eastAsia="Times New Roman" w:cs="Times New Roman"/>
                <w:color w:val="000000"/>
                <w:sz w:val="24"/>
                <w:szCs w:val="24"/>
                <w:lang w:eastAsia="uk-UA"/>
              </w:rPr>
              <w:lastRenderedPageBreak/>
              <w:t>25. Комітет з питань акредитації спеціалізованих вчених рад та атестації вчених розглядає питання акредитації спеціалізованих вчених рад і вносить відповідні подання до Національного агентства, а також виконує інші повноваження, покладені на нього Національним агентством.</w:t>
            </w:r>
          </w:p>
        </w:tc>
        <w:tc>
          <w:tcPr>
            <w:tcW w:w="3982" w:type="dxa"/>
          </w:tcPr>
          <w:p w:rsidR="008D0A04" w:rsidRPr="00C37F9B" w:rsidRDefault="008D0A04" w:rsidP="008D0A04">
            <w:pPr>
              <w:ind w:firstLine="0"/>
              <w:jc w:val="both"/>
              <w:textAlignment w:val="baseline"/>
              <w:rPr>
                <w:rFonts w:eastAsia="Times New Roman" w:cs="Times New Roman"/>
                <w:b/>
                <w:bCs/>
                <w:color w:val="000000"/>
                <w:szCs w:val="28"/>
                <w:highlight w:val="red"/>
                <w:bdr w:val="none" w:sz="0" w:space="0" w:color="auto" w:frame="1"/>
              </w:rPr>
            </w:pPr>
            <w:r w:rsidRPr="007E2975">
              <w:rPr>
                <w:rFonts w:eastAsia="Times New Roman" w:cs="Times New Roman"/>
                <w:color w:val="000000"/>
                <w:sz w:val="24"/>
                <w:szCs w:val="24"/>
                <w:lang w:eastAsia="uk-UA"/>
              </w:rPr>
              <w:t>2</w:t>
            </w:r>
            <w:r>
              <w:rPr>
                <w:rFonts w:eastAsia="Times New Roman" w:cs="Times New Roman"/>
                <w:color w:val="000000"/>
                <w:sz w:val="24"/>
                <w:szCs w:val="24"/>
                <w:lang w:eastAsia="uk-UA"/>
              </w:rPr>
              <w:t>6</w:t>
            </w:r>
            <w:r w:rsidRPr="007E2975">
              <w:rPr>
                <w:rFonts w:eastAsia="Times New Roman" w:cs="Times New Roman"/>
                <w:color w:val="000000"/>
                <w:sz w:val="24"/>
                <w:szCs w:val="24"/>
                <w:lang w:eastAsia="uk-UA"/>
              </w:rPr>
              <w:t xml:space="preserve">. Комітет з питань акредитації спеціалізованих вчених рад </w:t>
            </w:r>
            <w:r w:rsidRPr="007E2975">
              <w:rPr>
                <w:rFonts w:eastAsia="Times New Roman" w:cs="Times New Roman"/>
                <w:b/>
                <w:color w:val="000000"/>
                <w:sz w:val="24"/>
                <w:szCs w:val="24"/>
                <w:lang w:eastAsia="uk-UA"/>
              </w:rPr>
              <w:t>(спеціалізованих рад з присудження ступеня доктора мистецтва)</w:t>
            </w:r>
            <w:r w:rsidRPr="007E2975">
              <w:rPr>
                <w:rFonts w:eastAsia="Times New Roman" w:cs="Times New Roman"/>
                <w:color w:val="000000"/>
                <w:sz w:val="24"/>
                <w:szCs w:val="24"/>
                <w:lang w:eastAsia="uk-UA"/>
              </w:rPr>
              <w:t xml:space="preserve"> </w:t>
            </w:r>
            <w:r w:rsidRPr="007E2975">
              <w:rPr>
                <w:rFonts w:eastAsia="Times New Roman" w:cs="Times New Roman"/>
                <w:b/>
                <w:color w:val="000000"/>
                <w:sz w:val="24"/>
                <w:szCs w:val="24"/>
                <w:lang w:eastAsia="uk-UA"/>
              </w:rPr>
              <w:t xml:space="preserve"> </w:t>
            </w:r>
            <w:r w:rsidRPr="007E2975">
              <w:rPr>
                <w:rFonts w:eastAsia="Times New Roman" w:cs="Times New Roman"/>
                <w:color w:val="000000"/>
                <w:sz w:val="24"/>
                <w:szCs w:val="24"/>
                <w:lang w:eastAsia="uk-UA"/>
              </w:rPr>
              <w:t xml:space="preserve"> та атестації вчених розглядає питання акредитації спеціалізованих вчених рад </w:t>
            </w:r>
            <w:r w:rsidRPr="007E2975">
              <w:rPr>
                <w:rFonts w:eastAsia="Times New Roman" w:cs="Times New Roman"/>
                <w:b/>
                <w:color w:val="000000"/>
                <w:sz w:val="24"/>
                <w:szCs w:val="24"/>
                <w:lang w:eastAsia="uk-UA"/>
              </w:rPr>
              <w:t>(спеціалізованих рад з присудження ступеня доктора мистецтва)</w:t>
            </w:r>
            <w:r w:rsidRPr="007E2975">
              <w:rPr>
                <w:rFonts w:eastAsia="Times New Roman" w:cs="Times New Roman"/>
                <w:color w:val="000000"/>
                <w:sz w:val="24"/>
                <w:szCs w:val="24"/>
                <w:lang w:eastAsia="uk-UA"/>
              </w:rPr>
              <w:t xml:space="preserve"> і вносить відповідні подання до Національного агентства, а також виконує інші повноваження, покладені на нього Національним агентством.</w:t>
            </w:r>
          </w:p>
        </w:tc>
        <w:tc>
          <w:tcPr>
            <w:tcW w:w="4118" w:type="dxa"/>
            <w:shd w:val="clear" w:color="auto" w:fill="auto"/>
          </w:tcPr>
          <w:p w:rsidR="008D0A04" w:rsidRPr="008D0A04" w:rsidRDefault="008D0A04" w:rsidP="008D0A04">
            <w:pPr>
              <w:shd w:val="clear" w:color="auto" w:fill="FFFFFF"/>
              <w:ind w:firstLine="0"/>
              <w:jc w:val="both"/>
              <w:textAlignment w:val="baseline"/>
              <w:rPr>
                <w:rFonts w:eastAsia="Times New Roman" w:cs="Times New Roman"/>
                <w:b/>
                <w:bCs/>
                <w:strike/>
                <w:color w:val="000000"/>
                <w:szCs w:val="28"/>
                <w:bdr w:val="none" w:sz="0" w:space="0" w:color="auto" w:frame="1"/>
              </w:rPr>
            </w:pPr>
            <w:r w:rsidRPr="008D0A04">
              <w:rPr>
                <w:strike/>
                <w:color w:val="000000"/>
                <w:sz w:val="24"/>
                <w:szCs w:val="24"/>
                <w:lang w:eastAsia="uk-UA"/>
              </w:rPr>
              <w:t xml:space="preserve">26. Комітет з питань акредитації спеціалізованих вчених рад </w:t>
            </w:r>
            <w:r w:rsidRPr="008D0A04">
              <w:rPr>
                <w:b/>
                <w:strike/>
                <w:color w:val="000000"/>
                <w:sz w:val="24"/>
                <w:szCs w:val="24"/>
                <w:lang w:eastAsia="uk-UA"/>
              </w:rPr>
              <w:t>(спеціалізованих рад з присудження ступеня доктора мистецтва)</w:t>
            </w:r>
            <w:r w:rsidRPr="008D0A04">
              <w:rPr>
                <w:strike/>
                <w:color w:val="000000"/>
                <w:sz w:val="24"/>
                <w:szCs w:val="24"/>
                <w:lang w:eastAsia="uk-UA"/>
              </w:rPr>
              <w:t xml:space="preserve"> та атестації вчених розглядає питання акредитації спеціалізованих вчених рад </w:t>
            </w:r>
            <w:r w:rsidRPr="008D0A04">
              <w:rPr>
                <w:b/>
                <w:strike/>
                <w:color w:val="000000"/>
                <w:sz w:val="24"/>
                <w:szCs w:val="24"/>
                <w:lang w:eastAsia="uk-UA"/>
              </w:rPr>
              <w:t>(спеціалізованих рад з присудження ступеня доктора мистецтва)</w:t>
            </w:r>
            <w:r w:rsidRPr="008D0A04">
              <w:rPr>
                <w:strike/>
                <w:color w:val="000000"/>
                <w:sz w:val="24"/>
                <w:szCs w:val="24"/>
                <w:lang w:eastAsia="uk-UA"/>
              </w:rPr>
              <w:t xml:space="preserve"> і вносить відповідні подання до Національного агентства, а також виконує інші повноваження, покладені на нього Національним агентством. </w:t>
            </w:r>
          </w:p>
        </w:tc>
        <w:tc>
          <w:tcPr>
            <w:tcW w:w="2446" w:type="dxa"/>
          </w:tcPr>
          <w:p w:rsidR="008D0A04" w:rsidRPr="00590E2D" w:rsidRDefault="008D0A04" w:rsidP="008D0A04">
            <w:pPr>
              <w:ind w:firstLine="0"/>
              <w:jc w:val="both"/>
              <w:textAlignment w:val="baseline"/>
              <w:rPr>
                <w:rFonts w:eastAsia="Times New Roman" w:cs="Times New Roman"/>
                <w:color w:val="000000"/>
                <w:sz w:val="24"/>
                <w:szCs w:val="24"/>
                <w:lang w:eastAsia="uk-UA"/>
              </w:rPr>
            </w:pPr>
            <w:r w:rsidRPr="008D0A04">
              <w:rPr>
                <w:rFonts w:eastAsia="Times New Roman" w:cs="Times New Roman"/>
                <w:b/>
                <w:color w:val="000000"/>
                <w:sz w:val="24"/>
                <w:szCs w:val="24"/>
                <w:lang w:eastAsia="uk-UA"/>
              </w:rPr>
              <w:t>Бахрушин</w:t>
            </w:r>
            <w:r w:rsidRPr="00A97FEC">
              <w:rPr>
                <w:b/>
                <w:color w:val="833C0B" w:themeColor="accent2" w:themeShade="80"/>
                <w:sz w:val="24"/>
                <w:szCs w:val="24"/>
                <w:lang w:eastAsia="uk-UA"/>
              </w:rPr>
              <w:t xml:space="preserve"> </w:t>
            </w:r>
            <w:r w:rsidRPr="00590E2D">
              <w:rPr>
                <w:rFonts w:eastAsia="Times New Roman" w:cs="Times New Roman"/>
                <w:color w:val="000000"/>
                <w:sz w:val="24"/>
                <w:szCs w:val="24"/>
                <w:lang w:eastAsia="uk-UA"/>
              </w:rPr>
              <w:t>Закон про вищу освіту не надає НАЗЯВО повноважень з «атестації вчених»</w:t>
            </w:r>
          </w:p>
          <w:p w:rsidR="008D0A04" w:rsidRDefault="008D0A04" w:rsidP="008D0A04">
            <w:pPr>
              <w:ind w:firstLine="0"/>
              <w:jc w:val="both"/>
              <w:textAlignment w:val="baseline"/>
              <w:rPr>
                <w:b/>
                <w:color w:val="833C0B" w:themeColor="accent2" w:themeShade="80"/>
                <w:sz w:val="24"/>
                <w:szCs w:val="24"/>
                <w:lang w:eastAsia="uk-UA"/>
              </w:rPr>
            </w:pPr>
          </w:p>
          <w:p w:rsidR="008D0A04" w:rsidRPr="00711210" w:rsidRDefault="008D0A04" w:rsidP="008D0A04">
            <w:pPr>
              <w:ind w:firstLine="0"/>
              <w:jc w:val="both"/>
              <w:textAlignment w:val="baseline"/>
              <w:rPr>
                <w:rFonts w:eastAsia="Times New Roman" w:cs="Times New Roman"/>
                <w:b/>
                <w:bCs/>
                <w:color w:val="000000"/>
                <w:sz w:val="24"/>
                <w:szCs w:val="24"/>
                <w:bdr w:val="none" w:sz="0" w:space="0" w:color="auto" w:frame="1"/>
              </w:rPr>
            </w:pPr>
            <w:r w:rsidRPr="008D0A04">
              <w:rPr>
                <w:rFonts w:eastAsia="Times New Roman" w:cs="Times New Roman"/>
                <w:b/>
                <w:bCs/>
                <w:color w:val="000000"/>
                <w:sz w:val="24"/>
                <w:szCs w:val="24"/>
                <w:bdr w:val="none" w:sz="0" w:space="0" w:color="auto" w:frame="1"/>
              </w:rPr>
              <w:t>По аналогії з п.24</w:t>
            </w:r>
          </w:p>
        </w:tc>
      </w:tr>
      <w:tr w:rsidR="008D0A04" w:rsidRPr="00743AAB" w:rsidTr="008D0A04">
        <w:tc>
          <w:tcPr>
            <w:tcW w:w="3810" w:type="dxa"/>
          </w:tcPr>
          <w:p w:rsidR="008D0A04" w:rsidRPr="007E2975" w:rsidRDefault="008D0A04" w:rsidP="008D0A04">
            <w:pPr>
              <w:ind w:firstLine="0"/>
              <w:jc w:val="both"/>
              <w:textAlignment w:val="baseline"/>
              <w:rPr>
                <w:rFonts w:eastAsia="Times New Roman" w:cs="Times New Roman"/>
                <w:color w:val="000000"/>
                <w:sz w:val="24"/>
                <w:szCs w:val="24"/>
                <w:lang w:eastAsia="uk-UA"/>
              </w:rPr>
            </w:pPr>
            <w:r w:rsidRPr="00850EB8">
              <w:rPr>
                <w:color w:val="000000"/>
                <w:sz w:val="24"/>
                <w:szCs w:val="24"/>
                <w:lang w:eastAsia="uk-UA"/>
              </w:rPr>
              <w:t>26. Інформація про діяльність Національного агентства (у тому числі рішення та протоколи засідань) оприлюднюється на його офіційному веб-сайті.</w:t>
            </w:r>
          </w:p>
        </w:tc>
        <w:tc>
          <w:tcPr>
            <w:tcW w:w="3982" w:type="dxa"/>
          </w:tcPr>
          <w:p w:rsidR="008D0A04" w:rsidRPr="007E2975" w:rsidRDefault="008D0A04" w:rsidP="008D0A04">
            <w:pPr>
              <w:ind w:firstLine="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2</w:t>
            </w:r>
            <w:r>
              <w:rPr>
                <w:rFonts w:eastAsia="Times New Roman" w:cs="Times New Roman"/>
                <w:color w:val="000000"/>
                <w:sz w:val="24"/>
                <w:szCs w:val="24"/>
                <w:lang w:eastAsia="uk-UA"/>
              </w:rPr>
              <w:t>7</w:t>
            </w:r>
            <w:r w:rsidRPr="007E2975">
              <w:rPr>
                <w:rFonts w:eastAsia="Times New Roman" w:cs="Times New Roman"/>
                <w:color w:val="000000"/>
                <w:sz w:val="24"/>
                <w:szCs w:val="24"/>
                <w:lang w:eastAsia="uk-UA"/>
              </w:rPr>
              <w:t>. Інформація про діяльність Національного агентства (у тому числі рішення та протоколи засідань) оприлюднюється на його офіційному веб-сайті.</w:t>
            </w:r>
          </w:p>
        </w:tc>
        <w:tc>
          <w:tcPr>
            <w:tcW w:w="4118" w:type="dxa"/>
          </w:tcPr>
          <w:p w:rsidR="008D0A04" w:rsidRPr="008D0A04" w:rsidRDefault="008D0A04" w:rsidP="008D0A04">
            <w:pPr>
              <w:ind w:firstLine="0"/>
              <w:jc w:val="both"/>
              <w:rPr>
                <w:strike/>
                <w:color w:val="000000"/>
                <w:sz w:val="24"/>
                <w:szCs w:val="24"/>
                <w:lang w:eastAsia="uk-UA"/>
              </w:rPr>
            </w:pPr>
            <w:r w:rsidRPr="008D0A04">
              <w:rPr>
                <w:strike/>
                <w:color w:val="000000"/>
                <w:sz w:val="24"/>
                <w:szCs w:val="24"/>
                <w:lang w:eastAsia="uk-UA"/>
              </w:rPr>
              <w:t>27. Інформація про діяльність Національного агентства (у тому числі рішення та протоколи засідань) оприлюднюється на його офіційному веб-сайті.</w:t>
            </w:r>
          </w:p>
          <w:p w:rsidR="008D0A04" w:rsidRDefault="008D0A04" w:rsidP="008D0A04">
            <w:pPr>
              <w:ind w:firstLine="0"/>
              <w:jc w:val="both"/>
              <w:rPr>
                <w:color w:val="000000"/>
                <w:sz w:val="24"/>
                <w:szCs w:val="24"/>
                <w:lang w:eastAsia="uk-UA"/>
              </w:rPr>
            </w:pPr>
          </w:p>
          <w:p w:rsidR="008D0A04" w:rsidRPr="001E3AE6" w:rsidRDefault="008D0A04" w:rsidP="008D0A04">
            <w:pPr>
              <w:shd w:val="clear" w:color="auto" w:fill="FFFFFF"/>
              <w:ind w:firstLine="450"/>
              <w:jc w:val="both"/>
              <w:textAlignment w:val="baseline"/>
              <w:rPr>
                <w:color w:val="000000"/>
                <w:sz w:val="24"/>
                <w:szCs w:val="24"/>
                <w:highlight w:val="yellow"/>
                <w:lang w:eastAsia="uk-UA"/>
              </w:rPr>
            </w:pPr>
          </w:p>
        </w:tc>
        <w:tc>
          <w:tcPr>
            <w:tcW w:w="2446" w:type="dxa"/>
          </w:tcPr>
          <w:p w:rsidR="008D0A04" w:rsidRPr="008D0A04" w:rsidRDefault="008D0A04" w:rsidP="008D0A04">
            <w:pPr>
              <w:ind w:firstLine="0"/>
              <w:jc w:val="both"/>
              <w:textAlignment w:val="baseline"/>
              <w:rPr>
                <w:rFonts w:eastAsia="Times New Roman" w:cs="Times New Roman"/>
                <w:color w:val="000000"/>
                <w:sz w:val="24"/>
                <w:szCs w:val="24"/>
                <w:lang w:eastAsia="uk-UA"/>
              </w:rPr>
            </w:pPr>
            <w:r w:rsidRPr="008D0A04">
              <w:rPr>
                <w:rFonts w:eastAsia="Times New Roman" w:cs="Times New Roman"/>
                <w:b/>
                <w:color w:val="000000"/>
                <w:sz w:val="24"/>
                <w:szCs w:val="24"/>
                <w:lang w:eastAsia="uk-UA"/>
              </w:rPr>
              <w:t>Бахрушин</w:t>
            </w:r>
            <w:r w:rsidRPr="008D0A04">
              <w:rPr>
                <w:rFonts w:eastAsia="Times New Roman" w:cs="Times New Roman"/>
                <w:color w:val="000000"/>
                <w:sz w:val="24"/>
                <w:szCs w:val="24"/>
                <w:lang w:eastAsia="uk-UA"/>
              </w:rPr>
              <w:t xml:space="preserve"> Варто врахувати у п. 10</w:t>
            </w:r>
          </w:p>
          <w:p w:rsidR="008D0A04" w:rsidRPr="008D0A04" w:rsidRDefault="008D0A04" w:rsidP="008D0A04">
            <w:pPr>
              <w:ind w:firstLine="0"/>
              <w:jc w:val="both"/>
              <w:textAlignment w:val="baseline"/>
              <w:rPr>
                <w:rFonts w:eastAsia="Times New Roman" w:cs="Times New Roman"/>
                <w:color w:val="000000"/>
                <w:sz w:val="24"/>
                <w:szCs w:val="24"/>
                <w:lang w:eastAsia="uk-UA"/>
              </w:rPr>
            </w:pPr>
          </w:p>
          <w:p w:rsidR="008D0A04" w:rsidRPr="00711210" w:rsidRDefault="008D0A04" w:rsidP="008D0A04">
            <w:pPr>
              <w:ind w:firstLine="0"/>
              <w:jc w:val="both"/>
              <w:textAlignment w:val="baseline"/>
              <w:rPr>
                <w:rFonts w:eastAsia="Times New Roman" w:cs="Times New Roman"/>
                <w:b/>
                <w:bCs/>
                <w:color w:val="000000"/>
                <w:sz w:val="24"/>
                <w:szCs w:val="24"/>
                <w:bdr w:val="none" w:sz="0" w:space="0" w:color="auto" w:frame="1"/>
              </w:rPr>
            </w:pPr>
            <w:r w:rsidRPr="008D0A04">
              <w:rPr>
                <w:rFonts w:eastAsia="Times New Roman" w:cs="Times New Roman"/>
                <w:b/>
                <w:color w:val="000000"/>
                <w:sz w:val="24"/>
                <w:szCs w:val="24"/>
                <w:lang w:eastAsia="uk-UA"/>
              </w:rPr>
              <w:t>Враховано</w:t>
            </w:r>
            <w:r w:rsidRPr="008D0A04">
              <w:rPr>
                <w:rFonts w:eastAsia="Times New Roman" w:cs="Times New Roman"/>
                <w:color w:val="000000"/>
                <w:sz w:val="24"/>
                <w:szCs w:val="24"/>
                <w:lang w:eastAsia="uk-UA"/>
              </w:rPr>
              <w:t>.</w:t>
            </w:r>
          </w:p>
        </w:tc>
      </w:tr>
      <w:tr w:rsidR="008D0A04" w:rsidRPr="00743AAB" w:rsidTr="008D0A04">
        <w:tc>
          <w:tcPr>
            <w:tcW w:w="11910" w:type="dxa"/>
            <w:gridSpan w:val="3"/>
          </w:tcPr>
          <w:p w:rsidR="008D0A04" w:rsidRPr="001E3AE6" w:rsidRDefault="008D0A04" w:rsidP="008D0A04">
            <w:pPr>
              <w:shd w:val="clear" w:color="auto" w:fill="FFFFFF"/>
              <w:ind w:firstLine="450"/>
              <w:jc w:val="center"/>
              <w:textAlignment w:val="baseline"/>
              <w:rPr>
                <w:color w:val="000000"/>
                <w:sz w:val="24"/>
                <w:szCs w:val="24"/>
                <w:highlight w:val="yellow"/>
                <w:lang w:eastAsia="uk-UA"/>
              </w:rPr>
            </w:pPr>
            <w:r w:rsidRPr="00850EB8">
              <w:rPr>
                <w:color w:val="000000"/>
                <w:sz w:val="24"/>
                <w:szCs w:val="24"/>
                <w:lang w:eastAsia="uk-UA"/>
              </w:rPr>
              <w:t>Керівні органи Національного агентства</w:t>
            </w:r>
          </w:p>
        </w:tc>
        <w:tc>
          <w:tcPr>
            <w:tcW w:w="2446" w:type="dxa"/>
          </w:tcPr>
          <w:p w:rsidR="008D0A04" w:rsidRPr="00711210" w:rsidRDefault="008D0A04" w:rsidP="008D0A04">
            <w:pPr>
              <w:jc w:val="both"/>
              <w:textAlignment w:val="baseline"/>
              <w:rPr>
                <w:rFonts w:eastAsia="Times New Roman" w:cs="Times New Roman"/>
                <w:b/>
                <w:bCs/>
                <w:color w:val="000000"/>
                <w:sz w:val="24"/>
                <w:szCs w:val="24"/>
                <w:bdr w:val="none" w:sz="0" w:space="0" w:color="auto" w:frame="1"/>
              </w:rPr>
            </w:pPr>
          </w:p>
        </w:tc>
      </w:tr>
      <w:tr w:rsidR="008D0A04" w:rsidRPr="00743AAB" w:rsidTr="008D0A04">
        <w:tc>
          <w:tcPr>
            <w:tcW w:w="3810" w:type="dxa"/>
          </w:tcPr>
          <w:p w:rsidR="008D0A04" w:rsidRPr="007E2975" w:rsidRDefault="008D0A04" w:rsidP="008D0A04">
            <w:pPr>
              <w:jc w:val="both"/>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Відсутня</w:t>
            </w:r>
          </w:p>
        </w:tc>
        <w:tc>
          <w:tcPr>
            <w:tcW w:w="3982" w:type="dxa"/>
          </w:tcPr>
          <w:p w:rsidR="008D0A04" w:rsidRPr="00B11490" w:rsidRDefault="008D0A04" w:rsidP="008D0A04">
            <w:pPr>
              <w:shd w:val="clear" w:color="auto" w:fill="FFFFFF"/>
              <w:ind w:firstLine="450"/>
              <w:jc w:val="both"/>
              <w:textAlignment w:val="baseline"/>
              <w:rPr>
                <w:color w:val="000000"/>
                <w:sz w:val="24"/>
                <w:szCs w:val="24"/>
                <w:lang w:eastAsia="uk-UA"/>
              </w:rPr>
            </w:pPr>
            <w:r w:rsidRPr="00B11490">
              <w:rPr>
                <w:color w:val="000000"/>
                <w:sz w:val="24"/>
                <w:szCs w:val="24"/>
                <w:lang w:eastAsia="uk-UA"/>
              </w:rPr>
              <w:t xml:space="preserve">28 </w:t>
            </w:r>
          </w:p>
          <w:p w:rsidR="008D0A04" w:rsidRPr="00B11490" w:rsidRDefault="008D0A04" w:rsidP="008D0A04">
            <w:pPr>
              <w:shd w:val="clear" w:color="auto" w:fill="FFFFFF"/>
              <w:ind w:firstLine="450"/>
              <w:jc w:val="both"/>
              <w:textAlignment w:val="baseline"/>
              <w:rPr>
                <w:color w:val="000000"/>
                <w:sz w:val="24"/>
                <w:szCs w:val="24"/>
                <w:lang w:eastAsia="uk-UA"/>
              </w:rPr>
            </w:pPr>
            <w:r w:rsidRPr="00B11490">
              <w:rPr>
                <w:color w:val="000000"/>
                <w:sz w:val="24"/>
                <w:szCs w:val="24"/>
                <w:lang w:eastAsia="uk-UA"/>
              </w:rPr>
              <w:t>…</w:t>
            </w:r>
          </w:p>
          <w:p w:rsidR="008D0A04" w:rsidRPr="007E2975" w:rsidRDefault="008D0A04" w:rsidP="008D0A04">
            <w:pPr>
              <w:shd w:val="clear" w:color="auto" w:fill="FFFFFF"/>
              <w:ind w:firstLine="0"/>
              <w:jc w:val="both"/>
              <w:textAlignment w:val="baseline"/>
              <w:rPr>
                <w:rFonts w:eastAsia="Times New Roman" w:cs="Times New Roman"/>
                <w:b/>
                <w:color w:val="000000"/>
                <w:sz w:val="24"/>
                <w:szCs w:val="24"/>
                <w:lang w:eastAsia="uk-UA"/>
              </w:rPr>
            </w:pPr>
            <w:r w:rsidRPr="007E2975">
              <w:rPr>
                <w:rFonts w:eastAsia="Times New Roman" w:cs="Times New Roman"/>
                <w:b/>
                <w:color w:val="000000"/>
                <w:sz w:val="24"/>
                <w:szCs w:val="24"/>
                <w:lang w:eastAsia="uk-UA"/>
              </w:rPr>
              <w:lastRenderedPageBreak/>
              <w:t>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8D0A04" w:rsidRDefault="008D0A04" w:rsidP="008D0A04">
            <w:pPr>
              <w:shd w:val="clear" w:color="auto" w:fill="FFFFFF"/>
              <w:ind w:firstLine="0"/>
              <w:jc w:val="both"/>
              <w:textAlignment w:val="baseline"/>
              <w:rPr>
                <w:rFonts w:eastAsia="Times New Roman" w:cs="Times New Roman"/>
                <w:b/>
                <w:color w:val="000000"/>
                <w:sz w:val="24"/>
                <w:szCs w:val="24"/>
                <w:lang w:eastAsia="uk-UA"/>
              </w:rPr>
            </w:pPr>
          </w:p>
          <w:p w:rsidR="008D0A04" w:rsidRPr="007E2975" w:rsidRDefault="008D0A04" w:rsidP="008D0A04">
            <w:pPr>
              <w:shd w:val="clear" w:color="auto" w:fill="FFFFFF"/>
              <w:ind w:firstLine="0"/>
              <w:jc w:val="both"/>
              <w:textAlignment w:val="baseline"/>
              <w:rPr>
                <w:b/>
              </w:rPr>
            </w:pPr>
            <w:r w:rsidRPr="007E2975">
              <w:rPr>
                <w:rFonts w:eastAsia="Times New Roman" w:cs="Times New Roman"/>
                <w:b/>
                <w:color w:val="000000"/>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tc>
        <w:tc>
          <w:tcPr>
            <w:tcW w:w="4118" w:type="dxa"/>
          </w:tcPr>
          <w:p w:rsidR="008D0A04" w:rsidRPr="00B11490" w:rsidRDefault="008D0A04" w:rsidP="008D0A04">
            <w:pPr>
              <w:shd w:val="clear" w:color="auto" w:fill="FFFFFF"/>
              <w:ind w:firstLine="450"/>
              <w:jc w:val="both"/>
              <w:textAlignment w:val="baseline"/>
              <w:rPr>
                <w:color w:val="000000"/>
                <w:sz w:val="24"/>
                <w:szCs w:val="24"/>
                <w:lang w:eastAsia="uk-UA"/>
              </w:rPr>
            </w:pPr>
            <w:r w:rsidRPr="00B11490">
              <w:rPr>
                <w:color w:val="000000"/>
                <w:sz w:val="24"/>
                <w:szCs w:val="24"/>
                <w:lang w:eastAsia="uk-UA"/>
              </w:rPr>
              <w:lastRenderedPageBreak/>
              <w:t xml:space="preserve">28 </w:t>
            </w:r>
          </w:p>
          <w:p w:rsidR="008D0A04" w:rsidRPr="00B11490" w:rsidRDefault="008D0A04" w:rsidP="008D0A04">
            <w:pPr>
              <w:shd w:val="clear" w:color="auto" w:fill="FFFFFF"/>
              <w:ind w:firstLine="450"/>
              <w:jc w:val="both"/>
              <w:textAlignment w:val="baseline"/>
              <w:rPr>
                <w:color w:val="000000"/>
                <w:sz w:val="24"/>
                <w:szCs w:val="24"/>
                <w:lang w:eastAsia="uk-UA"/>
              </w:rPr>
            </w:pPr>
            <w:r w:rsidRPr="00B11490">
              <w:rPr>
                <w:color w:val="000000"/>
                <w:sz w:val="24"/>
                <w:szCs w:val="24"/>
                <w:lang w:eastAsia="uk-UA"/>
              </w:rPr>
              <w:t>…</w:t>
            </w:r>
          </w:p>
          <w:p w:rsidR="008D0A04" w:rsidRPr="00850EB8" w:rsidRDefault="008D0A04" w:rsidP="008D0A04">
            <w:pPr>
              <w:shd w:val="clear" w:color="auto" w:fill="FFFFFF"/>
              <w:ind w:firstLine="0"/>
              <w:jc w:val="both"/>
              <w:textAlignment w:val="baseline"/>
              <w:rPr>
                <w:b/>
                <w:color w:val="000000"/>
                <w:sz w:val="24"/>
                <w:szCs w:val="24"/>
                <w:lang w:eastAsia="uk-UA"/>
              </w:rPr>
            </w:pPr>
            <w:r w:rsidRPr="00850EB8">
              <w:rPr>
                <w:b/>
                <w:color w:val="000000"/>
                <w:sz w:val="24"/>
                <w:szCs w:val="24"/>
                <w:lang w:eastAsia="uk-UA"/>
              </w:rPr>
              <w:lastRenderedPageBreak/>
              <w:t>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8D0A04" w:rsidRDefault="008D0A04" w:rsidP="008D0A04">
            <w:pPr>
              <w:shd w:val="clear" w:color="auto" w:fill="FFFFFF"/>
              <w:ind w:firstLine="0"/>
              <w:jc w:val="both"/>
              <w:textAlignment w:val="baseline"/>
              <w:rPr>
                <w:b/>
                <w:color w:val="000000"/>
                <w:sz w:val="24"/>
                <w:szCs w:val="24"/>
                <w:lang w:eastAsia="uk-UA"/>
              </w:rPr>
            </w:pPr>
            <w:bookmarkStart w:id="18" w:name="n1959"/>
            <w:bookmarkEnd w:id="18"/>
          </w:p>
          <w:p w:rsidR="008D0A04" w:rsidRDefault="008D0A04" w:rsidP="00D74783">
            <w:pPr>
              <w:shd w:val="clear" w:color="auto" w:fill="FFFFFF"/>
              <w:ind w:firstLine="458"/>
              <w:jc w:val="both"/>
              <w:textAlignment w:val="baseline"/>
              <w:rPr>
                <w:b/>
                <w:color w:val="000000"/>
                <w:sz w:val="24"/>
                <w:szCs w:val="24"/>
                <w:lang w:eastAsia="uk-UA"/>
              </w:rPr>
            </w:pPr>
            <w:r w:rsidRPr="00850EB8">
              <w:rPr>
                <w:b/>
                <w:color w:val="000000"/>
                <w:sz w:val="24"/>
                <w:szCs w:val="24"/>
                <w:lang w:eastAsia="uk-UA"/>
              </w:rPr>
              <w:t xml:space="preserve">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w:t>
            </w:r>
            <w:r w:rsidRPr="00590E2D">
              <w:rPr>
                <w:b/>
                <w:color w:val="000000"/>
                <w:sz w:val="24"/>
                <w:szCs w:val="24"/>
                <w:lang w:eastAsia="uk-UA"/>
              </w:rPr>
              <w:t>за поданням Національного агентства із забезпечення якості вищої освіти та працюють</w:t>
            </w:r>
            <w:r w:rsidRPr="00850EB8">
              <w:rPr>
                <w:b/>
                <w:color w:val="000000"/>
                <w:sz w:val="24"/>
                <w:szCs w:val="24"/>
                <w:lang w:eastAsia="uk-UA"/>
              </w:rPr>
              <w:t xml:space="preserve"> на постійній основі.</w:t>
            </w:r>
          </w:p>
          <w:p w:rsidR="00590E2D" w:rsidRPr="00D74783" w:rsidRDefault="00590E2D" w:rsidP="00D74783">
            <w:pPr>
              <w:shd w:val="clear" w:color="auto" w:fill="FFFFFF"/>
              <w:ind w:firstLine="599"/>
              <w:jc w:val="both"/>
              <w:textAlignment w:val="baseline"/>
              <w:rPr>
                <w:b/>
                <w:color w:val="000000"/>
                <w:sz w:val="24"/>
                <w:szCs w:val="24"/>
                <w:lang w:eastAsia="uk-UA"/>
              </w:rPr>
            </w:pPr>
            <w:r w:rsidRPr="00D74783">
              <w:rPr>
                <w:b/>
                <w:color w:val="000000"/>
                <w:sz w:val="24"/>
                <w:szCs w:val="24"/>
                <w:lang w:eastAsia="uk-UA"/>
              </w:rPr>
              <w:t>Подання до Кабінету Міністрів України у разі відсутності голови Національного агентства, затверджується більшістю від складу агентства та подається головуючим засідання.</w:t>
            </w:r>
            <w:r>
              <w:rPr>
                <w:b/>
                <w:color w:val="000000"/>
                <w:sz w:val="24"/>
                <w:szCs w:val="24"/>
                <w:lang w:eastAsia="uk-UA"/>
              </w:rPr>
              <w:t xml:space="preserve"> </w:t>
            </w:r>
          </w:p>
          <w:p w:rsidR="008D0A04" w:rsidRPr="001E3AE6" w:rsidRDefault="008D0A04" w:rsidP="008D0A04">
            <w:pPr>
              <w:shd w:val="clear" w:color="auto" w:fill="FFFFFF"/>
              <w:ind w:firstLine="0"/>
              <w:jc w:val="both"/>
              <w:textAlignment w:val="baseline"/>
              <w:rPr>
                <w:color w:val="000000"/>
                <w:sz w:val="24"/>
                <w:szCs w:val="24"/>
                <w:highlight w:val="yellow"/>
                <w:lang w:eastAsia="uk-UA"/>
              </w:rPr>
            </w:pPr>
          </w:p>
        </w:tc>
        <w:tc>
          <w:tcPr>
            <w:tcW w:w="2446" w:type="dxa"/>
          </w:tcPr>
          <w:p w:rsidR="008D0A04" w:rsidRPr="008D0A04" w:rsidRDefault="008D0A04" w:rsidP="008D0A04">
            <w:pPr>
              <w:shd w:val="clear" w:color="auto" w:fill="FFFFFF"/>
              <w:ind w:firstLine="0"/>
              <w:jc w:val="both"/>
              <w:textAlignment w:val="baseline"/>
              <w:rPr>
                <w:b/>
                <w:color w:val="000000"/>
                <w:sz w:val="24"/>
                <w:szCs w:val="24"/>
                <w:lang w:eastAsia="uk-UA"/>
              </w:rPr>
            </w:pPr>
            <w:r w:rsidRPr="008D0A04">
              <w:rPr>
                <w:b/>
                <w:color w:val="000000"/>
                <w:sz w:val="24"/>
                <w:szCs w:val="24"/>
                <w:lang w:eastAsia="uk-UA"/>
              </w:rPr>
              <w:lastRenderedPageBreak/>
              <w:t>Бахрушин</w:t>
            </w:r>
          </w:p>
          <w:p w:rsidR="008D0A04" w:rsidRDefault="008D0A04" w:rsidP="008D0A04">
            <w:pPr>
              <w:shd w:val="clear" w:color="auto" w:fill="FFFFFF"/>
              <w:ind w:firstLine="0"/>
              <w:jc w:val="both"/>
              <w:textAlignment w:val="baseline"/>
              <w:rPr>
                <w:b/>
                <w:color w:val="000000"/>
                <w:sz w:val="24"/>
                <w:szCs w:val="24"/>
                <w:lang w:eastAsia="uk-UA"/>
              </w:rPr>
            </w:pPr>
          </w:p>
          <w:p w:rsidR="008D0A04" w:rsidRDefault="008D0A04" w:rsidP="008D0A04">
            <w:pPr>
              <w:ind w:firstLine="0"/>
              <w:jc w:val="both"/>
              <w:textAlignment w:val="baseline"/>
              <w:rPr>
                <w:sz w:val="24"/>
                <w:szCs w:val="24"/>
                <w:lang w:eastAsia="uk-UA"/>
              </w:rPr>
            </w:pPr>
            <w:r>
              <w:rPr>
                <w:sz w:val="24"/>
                <w:szCs w:val="24"/>
                <w:lang w:eastAsia="uk-UA"/>
              </w:rPr>
              <w:lastRenderedPageBreak/>
              <w:t>З</w:t>
            </w:r>
            <w:r w:rsidRPr="008D0A04">
              <w:rPr>
                <w:sz w:val="24"/>
                <w:szCs w:val="24"/>
                <w:lang w:eastAsia="uk-UA"/>
              </w:rPr>
              <w:t>акладається проблема, яка вже була з першим складом. Треба докладніше прописати процедуру прийняття рішення і подання його на затвердження до КМУ. Інакше виникає колізія з неможливістю проведення першого засідання і оформлення його результатів за відсутності голови і заступників.</w:t>
            </w:r>
          </w:p>
          <w:p w:rsidR="008D0A04" w:rsidRDefault="008D0A04" w:rsidP="008D0A04">
            <w:pPr>
              <w:ind w:firstLine="0"/>
              <w:jc w:val="both"/>
              <w:textAlignment w:val="baseline"/>
              <w:rPr>
                <w:sz w:val="24"/>
                <w:szCs w:val="24"/>
                <w:lang w:eastAsia="uk-UA"/>
              </w:rPr>
            </w:pPr>
          </w:p>
          <w:p w:rsidR="008D0A04" w:rsidRPr="008D0A04" w:rsidRDefault="008D0A04" w:rsidP="008D0A04">
            <w:pPr>
              <w:ind w:firstLine="0"/>
              <w:jc w:val="both"/>
              <w:textAlignment w:val="baseline"/>
              <w:rPr>
                <w:rFonts w:eastAsia="Times New Roman" w:cs="Times New Roman"/>
                <w:b/>
                <w:bCs/>
                <w:color w:val="000000"/>
                <w:sz w:val="24"/>
                <w:szCs w:val="24"/>
                <w:bdr w:val="none" w:sz="0" w:space="0" w:color="auto" w:frame="1"/>
              </w:rPr>
            </w:pPr>
            <w:r>
              <w:rPr>
                <w:b/>
                <w:sz w:val="24"/>
                <w:szCs w:val="24"/>
                <w:lang w:eastAsia="uk-UA"/>
              </w:rPr>
              <w:t xml:space="preserve">Враховано </w:t>
            </w:r>
            <w:r w:rsidRPr="008D0A04">
              <w:rPr>
                <w:b/>
                <w:sz w:val="24"/>
                <w:szCs w:val="24"/>
                <w:lang w:eastAsia="uk-UA"/>
              </w:rPr>
              <w:t xml:space="preserve">редакційно. </w:t>
            </w:r>
            <w:r>
              <w:rPr>
                <w:b/>
                <w:sz w:val="24"/>
                <w:szCs w:val="24"/>
                <w:lang w:eastAsia="uk-UA"/>
              </w:rPr>
              <w:t>Пункт виписано на підставі п.5 статті 19 ЗУ «Про вищу освіту»</w:t>
            </w:r>
          </w:p>
        </w:tc>
      </w:tr>
      <w:tr w:rsidR="008D0A04" w:rsidRPr="00743AAB" w:rsidTr="008D0A04">
        <w:tc>
          <w:tcPr>
            <w:tcW w:w="14356" w:type="dxa"/>
            <w:gridSpan w:val="4"/>
          </w:tcPr>
          <w:p w:rsidR="008D0A04" w:rsidRPr="00711210" w:rsidRDefault="008D0A04" w:rsidP="008D0A04">
            <w:pPr>
              <w:jc w:val="center"/>
              <w:textAlignment w:val="baseline"/>
              <w:rPr>
                <w:rFonts w:eastAsia="Times New Roman" w:cs="Times New Roman"/>
                <w:b/>
                <w:bCs/>
                <w:color w:val="000000"/>
                <w:sz w:val="24"/>
                <w:szCs w:val="24"/>
                <w:bdr w:val="none" w:sz="0" w:space="0" w:color="auto" w:frame="1"/>
              </w:rPr>
            </w:pPr>
            <w:r w:rsidRPr="00711210">
              <w:rPr>
                <w:bCs/>
                <w:color w:val="000000"/>
                <w:sz w:val="24"/>
                <w:szCs w:val="24"/>
                <w:bdr w:val="none" w:sz="0" w:space="0" w:color="auto" w:frame="1"/>
                <w:lang w:eastAsia="uk-UA"/>
              </w:rPr>
              <w:lastRenderedPageBreak/>
              <w:t>Секретаріат Національного агентства</w:t>
            </w:r>
          </w:p>
        </w:tc>
      </w:tr>
      <w:tr w:rsidR="008D0A04" w:rsidRPr="00743AAB" w:rsidTr="009737C1">
        <w:tc>
          <w:tcPr>
            <w:tcW w:w="3810" w:type="dxa"/>
          </w:tcPr>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33. Секретаріат Національного агентства очолює керівник.</w:t>
            </w: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bookmarkStart w:id="19" w:name="n263"/>
            <w:bookmarkEnd w:id="19"/>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 xml:space="preserve">Керівник секретаріату Національного агентства призначається на посаду Кабінетом Міністрів України за поданням Міністра освіти і науки строком на п’ять років з правом </w:t>
            </w:r>
            <w:r w:rsidRPr="007E2975">
              <w:rPr>
                <w:rFonts w:eastAsia="Times New Roman" w:cs="Times New Roman"/>
                <w:color w:val="000000"/>
                <w:sz w:val="24"/>
                <w:szCs w:val="24"/>
                <w:lang w:eastAsia="uk-UA"/>
              </w:rPr>
              <w:lastRenderedPageBreak/>
              <w:t>повторного призначення. Відбір кандидатури на посаду керівника секретаріату Національного агентства здійснюється за результатами конкурсу, що проводиться Національним агентством. Керівник секретаріату Національного агентства може бути звільнений з посади достроково за зверненням Національного агентства.</w:t>
            </w:r>
          </w:p>
        </w:tc>
        <w:tc>
          <w:tcPr>
            <w:tcW w:w="3982" w:type="dxa"/>
          </w:tcPr>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lastRenderedPageBreak/>
              <w:t>3</w:t>
            </w:r>
            <w:r>
              <w:rPr>
                <w:rFonts w:eastAsia="Times New Roman" w:cs="Times New Roman"/>
                <w:color w:val="000000"/>
                <w:sz w:val="24"/>
                <w:szCs w:val="24"/>
                <w:lang w:eastAsia="uk-UA"/>
              </w:rPr>
              <w:t>4</w:t>
            </w:r>
            <w:r w:rsidRPr="007E2975">
              <w:rPr>
                <w:rFonts w:eastAsia="Times New Roman" w:cs="Times New Roman"/>
                <w:color w:val="000000"/>
                <w:sz w:val="24"/>
                <w:szCs w:val="24"/>
                <w:lang w:eastAsia="uk-UA"/>
              </w:rPr>
              <w:t>. Секретаріат Національного агентства очолює керівник.</w:t>
            </w: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p>
          <w:p w:rsidR="008D0A04" w:rsidRPr="007E2975" w:rsidRDefault="008D0A04" w:rsidP="008D0A04">
            <w:pPr>
              <w:shd w:val="clear" w:color="auto" w:fill="FFFFFF"/>
              <w:ind w:firstLine="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 xml:space="preserve">Керівник секретаріату Національного агентства призначається на посаду Кабінетом Міністрів України за поданням Міністра освіти і науки строком на п’ять років з правом повторного </w:t>
            </w:r>
            <w:r w:rsidRPr="007E2975">
              <w:rPr>
                <w:rFonts w:eastAsia="Times New Roman" w:cs="Times New Roman"/>
                <w:color w:val="000000"/>
                <w:sz w:val="24"/>
                <w:szCs w:val="24"/>
                <w:lang w:eastAsia="uk-UA"/>
              </w:rPr>
              <w:lastRenderedPageBreak/>
              <w:t>призначення. Відбір кандидатури на посаду керівника секретаріату Національного агентства здійснюється за результатами конкурсу, що проводиться Національним агентством. Керівник секретаріату Національного агентства може бути звільнений з посади достроково за зверненням Національного агентства.</w:t>
            </w:r>
          </w:p>
        </w:tc>
        <w:tc>
          <w:tcPr>
            <w:tcW w:w="4118" w:type="dxa"/>
          </w:tcPr>
          <w:p w:rsidR="008D0A04" w:rsidRDefault="008D0A04" w:rsidP="008D0A04">
            <w:pPr>
              <w:shd w:val="clear" w:color="auto" w:fill="FFFFFF"/>
              <w:ind w:firstLine="450"/>
              <w:textAlignment w:val="baseline"/>
              <w:rPr>
                <w:color w:val="000000"/>
                <w:sz w:val="24"/>
                <w:szCs w:val="24"/>
                <w:lang w:eastAsia="uk-UA"/>
              </w:rPr>
            </w:pPr>
            <w:r w:rsidRPr="00850EB8">
              <w:rPr>
                <w:color w:val="000000"/>
                <w:sz w:val="24"/>
                <w:szCs w:val="24"/>
                <w:lang w:eastAsia="uk-UA"/>
              </w:rPr>
              <w:lastRenderedPageBreak/>
              <w:t>34. Секретаріат Національного агентства очолює керівник.</w:t>
            </w:r>
          </w:p>
          <w:p w:rsidR="008D0A04" w:rsidRPr="00850EB8" w:rsidRDefault="008D0A04" w:rsidP="008D0A04">
            <w:pPr>
              <w:shd w:val="clear" w:color="auto" w:fill="FFFFFF"/>
              <w:ind w:firstLine="450"/>
              <w:textAlignment w:val="baseline"/>
              <w:rPr>
                <w:color w:val="000000"/>
                <w:sz w:val="24"/>
                <w:szCs w:val="24"/>
                <w:lang w:eastAsia="uk-UA"/>
              </w:rPr>
            </w:pPr>
          </w:p>
          <w:p w:rsidR="008D0A04" w:rsidRPr="0083218D" w:rsidRDefault="008D0A04" w:rsidP="008D0A04">
            <w:pPr>
              <w:shd w:val="clear" w:color="auto" w:fill="FFFFFF"/>
              <w:ind w:firstLine="0"/>
              <w:jc w:val="both"/>
              <w:textAlignment w:val="baseline"/>
              <w:rPr>
                <w:color w:val="000000"/>
                <w:sz w:val="24"/>
                <w:szCs w:val="24"/>
                <w:lang w:val="ru-RU" w:eastAsia="uk-UA"/>
              </w:rPr>
            </w:pPr>
            <w:r w:rsidRPr="00850EB8">
              <w:rPr>
                <w:color w:val="000000"/>
                <w:sz w:val="24"/>
                <w:szCs w:val="24"/>
                <w:lang w:eastAsia="uk-UA"/>
              </w:rPr>
              <w:t xml:space="preserve">Керівник секретаріату Національного агентства призначається на посаду Кабінетом Міністрів України за поданням Міністра </w:t>
            </w:r>
            <w:r w:rsidRPr="008D0A04">
              <w:rPr>
                <w:rFonts w:eastAsia="Times New Roman" w:cs="Times New Roman"/>
                <w:color w:val="000000"/>
                <w:sz w:val="24"/>
                <w:szCs w:val="24"/>
                <w:lang w:eastAsia="uk-UA"/>
              </w:rPr>
              <w:t>освіти</w:t>
            </w:r>
            <w:r w:rsidRPr="00850EB8">
              <w:rPr>
                <w:color w:val="000000"/>
                <w:sz w:val="24"/>
                <w:szCs w:val="24"/>
                <w:lang w:eastAsia="uk-UA"/>
              </w:rPr>
              <w:t xml:space="preserve"> і науки строком на п’ять років з правом повторного призначення. Відбір </w:t>
            </w:r>
            <w:r w:rsidRPr="00850EB8">
              <w:rPr>
                <w:color w:val="000000"/>
                <w:sz w:val="24"/>
                <w:szCs w:val="24"/>
                <w:lang w:eastAsia="uk-UA"/>
              </w:rPr>
              <w:lastRenderedPageBreak/>
              <w:t xml:space="preserve">кандидатури на посаду керівника секретаріату Національного агентства здійснюється за результатами конкурсу, що проводиться Національним агентством. </w:t>
            </w:r>
            <w:r w:rsidRPr="00F92413">
              <w:rPr>
                <w:strike/>
                <w:color w:val="000000"/>
                <w:sz w:val="24"/>
                <w:szCs w:val="24"/>
                <w:lang w:eastAsia="uk-UA"/>
              </w:rPr>
              <w:t>Керівник секретаріату Національного агентства може бути звільнений з посади достроково</w:t>
            </w:r>
            <w:r w:rsidR="0083218D" w:rsidRPr="00F92413">
              <w:rPr>
                <w:strike/>
                <w:color w:val="000000"/>
                <w:sz w:val="24"/>
                <w:szCs w:val="24"/>
                <w:lang w:val="ru-RU" w:eastAsia="uk-UA"/>
              </w:rPr>
              <w:t xml:space="preserve"> </w:t>
            </w:r>
            <w:r w:rsidRPr="00F92413">
              <w:rPr>
                <w:strike/>
                <w:color w:val="000000"/>
                <w:sz w:val="24"/>
                <w:szCs w:val="24"/>
                <w:lang w:eastAsia="uk-UA"/>
              </w:rPr>
              <w:t>за зверненням Національного агентства.</w:t>
            </w:r>
            <w:r w:rsidR="0083218D" w:rsidRPr="0083218D">
              <w:rPr>
                <w:color w:val="000000"/>
                <w:sz w:val="24"/>
                <w:szCs w:val="24"/>
                <w:lang w:val="ru-RU" w:eastAsia="uk-UA"/>
              </w:rPr>
              <w:t xml:space="preserve"> </w:t>
            </w:r>
          </w:p>
          <w:p w:rsidR="008D0A04" w:rsidRDefault="008D0A04" w:rsidP="008D0A04">
            <w:pPr>
              <w:shd w:val="clear" w:color="auto" w:fill="FFFFFF"/>
              <w:ind w:firstLine="0"/>
              <w:jc w:val="both"/>
              <w:textAlignment w:val="baseline"/>
              <w:rPr>
                <w:color w:val="000000"/>
                <w:sz w:val="24"/>
                <w:szCs w:val="24"/>
                <w:lang w:eastAsia="uk-UA"/>
              </w:rPr>
            </w:pPr>
          </w:p>
          <w:p w:rsidR="008D0A04" w:rsidRPr="00D77477" w:rsidRDefault="008D0A04" w:rsidP="00590E2D">
            <w:pPr>
              <w:shd w:val="clear" w:color="auto" w:fill="FFFFFF"/>
              <w:ind w:firstLine="0"/>
              <w:jc w:val="both"/>
              <w:textAlignment w:val="baseline"/>
              <w:rPr>
                <w:i/>
                <w:color w:val="000000"/>
                <w:sz w:val="24"/>
                <w:szCs w:val="24"/>
                <w:lang w:eastAsia="uk-UA"/>
              </w:rPr>
            </w:pPr>
            <w:r w:rsidRPr="00D77477">
              <w:rPr>
                <w:rFonts w:eastAsia="Times New Roman" w:cs="Times New Roman"/>
                <w:i/>
                <w:color w:val="000000"/>
                <w:sz w:val="24"/>
                <w:szCs w:val="24"/>
                <w:lang w:eastAsia="uk-UA"/>
              </w:rPr>
              <w:t>Національне агентство може більшістю у 2/3 від свого складу прийняти рішення про висловлення недовіри керівникові секретаріату Національного агентства, що є підставою для звільнення його з посади достроково.</w:t>
            </w:r>
          </w:p>
          <w:p w:rsidR="008D0A04" w:rsidRDefault="008D0A04" w:rsidP="008D0A04">
            <w:pPr>
              <w:shd w:val="clear" w:color="auto" w:fill="FFFFFF"/>
              <w:ind w:firstLine="450"/>
              <w:jc w:val="both"/>
              <w:textAlignment w:val="baseline"/>
              <w:rPr>
                <w:color w:val="000000"/>
                <w:sz w:val="24"/>
                <w:szCs w:val="24"/>
                <w:lang w:eastAsia="uk-UA"/>
              </w:rPr>
            </w:pPr>
          </w:p>
          <w:p w:rsidR="008D0A04" w:rsidRDefault="008D0A04" w:rsidP="008D0A04">
            <w:pPr>
              <w:shd w:val="clear" w:color="auto" w:fill="FFFFFF"/>
              <w:ind w:firstLine="0"/>
              <w:jc w:val="both"/>
              <w:textAlignment w:val="baseline"/>
              <w:rPr>
                <w:color w:val="000000"/>
                <w:sz w:val="24"/>
                <w:szCs w:val="24"/>
                <w:lang w:eastAsia="uk-UA"/>
              </w:rPr>
            </w:pPr>
          </w:p>
          <w:p w:rsidR="0083218D" w:rsidRPr="00D77477" w:rsidRDefault="0083218D" w:rsidP="0083218D">
            <w:pPr>
              <w:shd w:val="clear" w:color="auto" w:fill="FFFFFF"/>
              <w:ind w:firstLine="0"/>
              <w:jc w:val="both"/>
              <w:textAlignment w:val="baseline"/>
              <w:rPr>
                <w:rFonts w:eastAsia="Times New Roman" w:cs="Times New Roman"/>
                <w:b/>
                <w:color w:val="000000"/>
                <w:sz w:val="24"/>
                <w:szCs w:val="24"/>
                <w:lang w:eastAsia="uk-UA"/>
              </w:rPr>
            </w:pPr>
            <w:r>
              <w:rPr>
                <w:rFonts w:eastAsia="Times New Roman" w:cs="Times New Roman"/>
                <w:b/>
                <w:color w:val="000000"/>
                <w:sz w:val="24"/>
                <w:szCs w:val="24"/>
                <w:lang w:eastAsia="uk-UA"/>
              </w:rPr>
              <w:t>Національне агентство більшістю у 2/3 від свого складу може прийняти рішення про дострокове звільнення  керівника секретаріату Національного агентства, що є підставою для звільнення його з посади достроково</w:t>
            </w:r>
            <w:r w:rsidR="00D77477" w:rsidRPr="00D77477">
              <w:rPr>
                <w:rFonts w:eastAsia="Times New Roman" w:cs="Times New Roman"/>
                <w:b/>
                <w:color w:val="000000"/>
                <w:sz w:val="24"/>
                <w:szCs w:val="24"/>
                <w:lang w:eastAsia="uk-UA"/>
              </w:rPr>
              <w:t xml:space="preserve"> Кабінетом Міністрів України. </w:t>
            </w:r>
            <w:r w:rsidR="00D77477">
              <w:rPr>
                <w:rFonts w:eastAsia="Times New Roman" w:cs="Times New Roman"/>
                <w:b/>
                <w:color w:val="000000"/>
                <w:sz w:val="24"/>
                <w:szCs w:val="24"/>
                <w:lang w:eastAsia="uk-UA"/>
              </w:rPr>
              <w:t xml:space="preserve"> </w:t>
            </w: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p>
        </w:tc>
        <w:tc>
          <w:tcPr>
            <w:tcW w:w="2446" w:type="dxa"/>
          </w:tcPr>
          <w:p w:rsidR="00F92413" w:rsidRDefault="00F92413" w:rsidP="008D0A04">
            <w:pPr>
              <w:shd w:val="clear" w:color="auto" w:fill="FFFFFF"/>
              <w:ind w:firstLine="0"/>
              <w:jc w:val="both"/>
              <w:textAlignment w:val="baseline"/>
              <w:rPr>
                <w:b/>
                <w:color w:val="000000"/>
                <w:sz w:val="24"/>
                <w:szCs w:val="24"/>
                <w:lang w:eastAsia="uk-UA"/>
              </w:rPr>
            </w:pPr>
          </w:p>
          <w:p w:rsidR="008D0A04" w:rsidRPr="0083218D" w:rsidRDefault="008D0A04" w:rsidP="008D0A04">
            <w:pPr>
              <w:shd w:val="clear" w:color="auto" w:fill="FFFFFF"/>
              <w:ind w:firstLine="0"/>
              <w:jc w:val="both"/>
              <w:textAlignment w:val="baseline"/>
              <w:rPr>
                <w:b/>
                <w:color w:val="000000"/>
                <w:sz w:val="24"/>
                <w:szCs w:val="24"/>
                <w:lang w:eastAsia="uk-UA"/>
              </w:rPr>
            </w:pPr>
            <w:r w:rsidRPr="0083218D">
              <w:rPr>
                <w:b/>
                <w:color w:val="000000"/>
                <w:sz w:val="24"/>
                <w:szCs w:val="24"/>
                <w:lang w:eastAsia="uk-UA"/>
              </w:rPr>
              <w:t>Бахрушин</w:t>
            </w:r>
          </w:p>
          <w:p w:rsidR="008D0A04" w:rsidRDefault="008D0A04" w:rsidP="00590E2D">
            <w:pPr>
              <w:shd w:val="clear" w:color="auto" w:fill="FFFFFF"/>
              <w:ind w:firstLine="0"/>
              <w:jc w:val="both"/>
              <w:textAlignment w:val="baseline"/>
              <w:rPr>
                <w:color w:val="000000"/>
                <w:sz w:val="24"/>
                <w:szCs w:val="24"/>
                <w:lang w:eastAsia="uk-UA"/>
              </w:rPr>
            </w:pPr>
          </w:p>
          <w:p w:rsidR="008D0A04" w:rsidRPr="00590E2D" w:rsidRDefault="008D0A04" w:rsidP="00590E2D">
            <w:pPr>
              <w:shd w:val="clear" w:color="auto" w:fill="FFFFFF"/>
              <w:ind w:firstLine="0"/>
              <w:jc w:val="both"/>
              <w:textAlignment w:val="baseline"/>
              <w:rPr>
                <w:color w:val="000000"/>
                <w:sz w:val="24"/>
                <w:szCs w:val="24"/>
                <w:lang w:eastAsia="uk-UA"/>
              </w:rPr>
            </w:pPr>
            <w:r w:rsidRPr="00590E2D">
              <w:rPr>
                <w:color w:val="000000"/>
                <w:sz w:val="24"/>
                <w:szCs w:val="24"/>
                <w:lang w:eastAsia="uk-UA"/>
              </w:rPr>
              <w:t>Варто уточнити порядок подання такого звернення</w:t>
            </w:r>
          </w:p>
          <w:p w:rsidR="008D0A04" w:rsidRPr="00590E2D" w:rsidRDefault="008D0A04" w:rsidP="00590E2D">
            <w:pPr>
              <w:shd w:val="clear" w:color="auto" w:fill="FFFFFF"/>
              <w:ind w:firstLine="0"/>
              <w:jc w:val="both"/>
              <w:textAlignment w:val="baseline"/>
              <w:rPr>
                <w:color w:val="000000"/>
                <w:sz w:val="24"/>
                <w:szCs w:val="24"/>
                <w:lang w:eastAsia="uk-UA"/>
              </w:rPr>
            </w:pPr>
          </w:p>
          <w:p w:rsidR="008D0A04" w:rsidRPr="0083218D" w:rsidRDefault="0083218D" w:rsidP="00590E2D">
            <w:pPr>
              <w:shd w:val="clear" w:color="auto" w:fill="FFFFFF"/>
              <w:ind w:firstLine="0"/>
              <w:jc w:val="both"/>
              <w:textAlignment w:val="baseline"/>
              <w:rPr>
                <w:b/>
                <w:color w:val="000000"/>
                <w:sz w:val="24"/>
                <w:szCs w:val="24"/>
                <w:lang w:eastAsia="uk-UA"/>
              </w:rPr>
            </w:pPr>
            <w:r>
              <w:rPr>
                <w:b/>
                <w:color w:val="000000"/>
                <w:sz w:val="24"/>
                <w:szCs w:val="24"/>
                <w:lang w:eastAsia="uk-UA"/>
              </w:rPr>
              <w:t>Враховано.</w:t>
            </w:r>
          </w:p>
          <w:p w:rsidR="008D0A04" w:rsidRDefault="008D0A04" w:rsidP="008D0A04">
            <w:pPr>
              <w:shd w:val="clear" w:color="auto" w:fill="FFFFFF"/>
              <w:ind w:firstLine="450"/>
              <w:jc w:val="both"/>
              <w:textAlignment w:val="baseline"/>
              <w:rPr>
                <w:b/>
                <w:color w:val="833C0B" w:themeColor="accent2" w:themeShade="80"/>
                <w:sz w:val="24"/>
                <w:szCs w:val="24"/>
                <w:lang w:eastAsia="uk-UA"/>
              </w:rPr>
            </w:pPr>
          </w:p>
          <w:p w:rsidR="008D0A04" w:rsidRDefault="008D0A04" w:rsidP="008D0A04">
            <w:pPr>
              <w:shd w:val="clear" w:color="auto" w:fill="FFFFFF"/>
              <w:ind w:firstLine="450"/>
              <w:jc w:val="both"/>
              <w:textAlignment w:val="baseline"/>
              <w:rPr>
                <w:b/>
                <w:color w:val="833C0B" w:themeColor="accent2" w:themeShade="80"/>
                <w:sz w:val="24"/>
                <w:szCs w:val="24"/>
                <w:lang w:eastAsia="uk-UA"/>
              </w:rPr>
            </w:pPr>
          </w:p>
          <w:p w:rsidR="008D0A04" w:rsidRDefault="008D0A04" w:rsidP="008D0A04">
            <w:pPr>
              <w:shd w:val="clear" w:color="auto" w:fill="FFFFFF"/>
              <w:ind w:firstLine="450"/>
              <w:jc w:val="both"/>
              <w:textAlignment w:val="baseline"/>
              <w:rPr>
                <w:b/>
                <w:color w:val="833C0B" w:themeColor="accent2" w:themeShade="80"/>
                <w:sz w:val="24"/>
                <w:szCs w:val="24"/>
                <w:lang w:eastAsia="uk-UA"/>
              </w:rPr>
            </w:pPr>
          </w:p>
          <w:p w:rsidR="0052592A" w:rsidRDefault="0052592A" w:rsidP="008D0A04">
            <w:pPr>
              <w:shd w:val="clear" w:color="auto" w:fill="FFFFFF"/>
              <w:ind w:firstLine="450"/>
              <w:jc w:val="both"/>
              <w:textAlignment w:val="baseline"/>
              <w:rPr>
                <w:b/>
                <w:color w:val="833C0B" w:themeColor="accent2" w:themeShade="80"/>
                <w:sz w:val="24"/>
                <w:szCs w:val="24"/>
                <w:lang w:eastAsia="uk-UA"/>
              </w:rPr>
            </w:pPr>
          </w:p>
          <w:p w:rsidR="008D0A04" w:rsidRDefault="008D0A04" w:rsidP="008D0A04">
            <w:pPr>
              <w:shd w:val="clear" w:color="auto" w:fill="FFFFFF"/>
              <w:ind w:firstLine="450"/>
              <w:jc w:val="both"/>
              <w:textAlignment w:val="baseline"/>
              <w:rPr>
                <w:b/>
                <w:color w:val="833C0B" w:themeColor="accent2" w:themeShade="80"/>
                <w:sz w:val="24"/>
                <w:szCs w:val="24"/>
                <w:lang w:eastAsia="uk-UA"/>
              </w:rPr>
            </w:pPr>
          </w:p>
          <w:p w:rsidR="008D0A04" w:rsidRDefault="008D0A04" w:rsidP="008D0A04">
            <w:pPr>
              <w:shd w:val="clear" w:color="auto" w:fill="FFFFFF"/>
              <w:ind w:firstLine="450"/>
              <w:jc w:val="both"/>
              <w:textAlignment w:val="baseline"/>
              <w:rPr>
                <w:b/>
                <w:color w:val="833C0B" w:themeColor="accent2" w:themeShade="80"/>
                <w:sz w:val="24"/>
                <w:szCs w:val="24"/>
                <w:lang w:eastAsia="uk-UA"/>
              </w:rPr>
            </w:pPr>
          </w:p>
          <w:p w:rsidR="008D0A04" w:rsidRDefault="008D0A04" w:rsidP="008D0A04">
            <w:pPr>
              <w:shd w:val="clear" w:color="auto" w:fill="FFFFFF"/>
              <w:ind w:firstLine="450"/>
              <w:jc w:val="both"/>
              <w:textAlignment w:val="baseline"/>
              <w:rPr>
                <w:b/>
                <w:color w:val="833C0B" w:themeColor="accent2" w:themeShade="80"/>
                <w:sz w:val="24"/>
                <w:szCs w:val="24"/>
                <w:lang w:eastAsia="uk-UA"/>
              </w:rPr>
            </w:pPr>
          </w:p>
          <w:p w:rsidR="008D0A04" w:rsidRDefault="008D0A04" w:rsidP="008D0A04">
            <w:pPr>
              <w:shd w:val="clear" w:color="auto" w:fill="FFFFFF"/>
              <w:ind w:firstLine="450"/>
              <w:jc w:val="both"/>
              <w:textAlignment w:val="baseline"/>
              <w:rPr>
                <w:b/>
                <w:color w:val="833C0B" w:themeColor="accent2" w:themeShade="80"/>
                <w:sz w:val="24"/>
                <w:szCs w:val="24"/>
                <w:lang w:eastAsia="uk-UA"/>
              </w:rPr>
            </w:pPr>
          </w:p>
          <w:p w:rsidR="008D0A04" w:rsidRDefault="008D0A04" w:rsidP="008D0A04">
            <w:pPr>
              <w:shd w:val="clear" w:color="auto" w:fill="FFFFFF"/>
              <w:ind w:firstLine="450"/>
              <w:jc w:val="both"/>
              <w:textAlignment w:val="baseline"/>
              <w:rPr>
                <w:b/>
                <w:color w:val="833C0B" w:themeColor="accent2" w:themeShade="80"/>
                <w:sz w:val="24"/>
                <w:szCs w:val="24"/>
                <w:lang w:eastAsia="uk-UA"/>
              </w:rPr>
            </w:pPr>
          </w:p>
          <w:p w:rsidR="008D0A04" w:rsidRDefault="008D0A04" w:rsidP="008D0A04">
            <w:pPr>
              <w:shd w:val="clear" w:color="auto" w:fill="FFFFFF"/>
              <w:ind w:firstLine="450"/>
              <w:jc w:val="both"/>
              <w:textAlignment w:val="baseline"/>
              <w:rPr>
                <w:b/>
                <w:color w:val="833C0B" w:themeColor="accent2" w:themeShade="80"/>
                <w:sz w:val="24"/>
                <w:szCs w:val="24"/>
                <w:lang w:eastAsia="uk-UA"/>
              </w:rPr>
            </w:pPr>
          </w:p>
          <w:p w:rsidR="0083218D" w:rsidRDefault="0083218D" w:rsidP="008D0A04">
            <w:pPr>
              <w:shd w:val="clear" w:color="auto" w:fill="FFFFFF"/>
              <w:ind w:firstLine="450"/>
              <w:jc w:val="both"/>
              <w:textAlignment w:val="baseline"/>
              <w:rPr>
                <w:b/>
                <w:color w:val="833C0B" w:themeColor="accent2" w:themeShade="80"/>
                <w:sz w:val="24"/>
                <w:szCs w:val="24"/>
                <w:lang w:eastAsia="uk-UA"/>
              </w:rPr>
            </w:pPr>
          </w:p>
          <w:p w:rsidR="008D0A04" w:rsidRPr="0083218D" w:rsidRDefault="00590E2D" w:rsidP="0083218D">
            <w:pPr>
              <w:shd w:val="clear" w:color="auto" w:fill="FFFFFF"/>
              <w:ind w:firstLine="0"/>
              <w:jc w:val="both"/>
              <w:textAlignment w:val="baseline"/>
              <w:rPr>
                <w:rFonts w:eastAsia="Times New Roman" w:cs="Times New Roman"/>
                <w:b/>
                <w:color w:val="000000"/>
                <w:sz w:val="24"/>
                <w:szCs w:val="24"/>
                <w:lang w:eastAsia="uk-UA"/>
              </w:rPr>
            </w:pPr>
            <w:proofErr w:type="spellStart"/>
            <w:r w:rsidRPr="00590E2D">
              <w:rPr>
                <w:rFonts w:eastAsia="Times New Roman" w:cs="Times New Roman"/>
                <w:b/>
                <w:color w:val="000000"/>
                <w:sz w:val="24"/>
                <w:szCs w:val="24"/>
                <w:lang w:eastAsia="uk-UA"/>
              </w:rPr>
              <w:t>Євстіфеєв</w:t>
            </w:r>
            <w:proofErr w:type="spellEnd"/>
          </w:p>
          <w:p w:rsidR="008D0A04" w:rsidRDefault="008D0A04" w:rsidP="0083218D">
            <w:pPr>
              <w:shd w:val="clear" w:color="auto" w:fill="FFFFFF"/>
              <w:ind w:firstLine="0"/>
              <w:jc w:val="both"/>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 xml:space="preserve">У поточній редакції прийняття рішення про звільнення керівника секретаріату з посади у разі висловлення йому недовіри є </w:t>
            </w:r>
            <w:proofErr w:type="spellStart"/>
            <w:r>
              <w:rPr>
                <w:rFonts w:eastAsia="Times New Roman" w:cs="Times New Roman"/>
                <w:color w:val="000000"/>
                <w:sz w:val="24"/>
                <w:szCs w:val="24"/>
                <w:lang w:eastAsia="uk-UA"/>
              </w:rPr>
              <w:t>дискрецією</w:t>
            </w:r>
            <w:proofErr w:type="spellEnd"/>
            <w:r>
              <w:rPr>
                <w:rFonts w:eastAsia="Times New Roman" w:cs="Times New Roman"/>
                <w:color w:val="000000"/>
                <w:sz w:val="24"/>
                <w:szCs w:val="24"/>
                <w:lang w:eastAsia="uk-UA"/>
              </w:rPr>
              <w:t xml:space="preserve"> КМУ. Пропонується встановити, що у разі прийняття рішення про недовіру керівникові секретаріату кваліфікованою більшістю, таке звільнення стає обов’язком КМУ. Це посилить підзвітність і підконтрольність секретаріату самому </w:t>
            </w:r>
            <w:proofErr w:type="spellStart"/>
            <w:r>
              <w:rPr>
                <w:rFonts w:eastAsia="Times New Roman" w:cs="Times New Roman"/>
                <w:color w:val="000000"/>
                <w:sz w:val="24"/>
                <w:szCs w:val="24"/>
                <w:lang w:eastAsia="uk-UA"/>
              </w:rPr>
              <w:t>Нацагентству</w:t>
            </w:r>
            <w:proofErr w:type="spellEnd"/>
            <w:r>
              <w:rPr>
                <w:rFonts w:eastAsia="Times New Roman" w:cs="Times New Roman"/>
                <w:color w:val="000000"/>
                <w:sz w:val="24"/>
                <w:szCs w:val="24"/>
                <w:lang w:eastAsia="uk-UA"/>
              </w:rPr>
              <w:t>.</w:t>
            </w:r>
          </w:p>
          <w:p w:rsidR="0083218D" w:rsidRDefault="0083218D" w:rsidP="0083218D">
            <w:pPr>
              <w:shd w:val="clear" w:color="auto" w:fill="FFFFFF"/>
              <w:ind w:firstLine="0"/>
              <w:jc w:val="both"/>
              <w:textAlignment w:val="baseline"/>
              <w:rPr>
                <w:rFonts w:eastAsia="Times New Roman" w:cs="Times New Roman"/>
                <w:b/>
                <w:bCs/>
                <w:color w:val="000000"/>
                <w:sz w:val="24"/>
                <w:szCs w:val="24"/>
                <w:bdr w:val="none" w:sz="0" w:space="0" w:color="auto" w:frame="1"/>
              </w:rPr>
            </w:pPr>
          </w:p>
          <w:p w:rsidR="0083218D" w:rsidRDefault="0083218D" w:rsidP="00D77477">
            <w:pPr>
              <w:shd w:val="clear" w:color="auto" w:fill="FFFFFF"/>
              <w:ind w:firstLine="0"/>
              <w:jc w:val="both"/>
              <w:textAlignment w:val="baseline"/>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 xml:space="preserve">Враховано редакційно. </w:t>
            </w:r>
            <w:r w:rsidR="00D77477">
              <w:rPr>
                <w:rFonts w:eastAsia="Times New Roman" w:cs="Times New Roman"/>
                <w:b/>
                <w:bCs/>
                <w:color w:val="000000"/>
                <w:sz w:val="24"/>
                <w:szCs w:val="24"/>
                <w:bdr w:val="none" w:sz="0" w:space="0" w:color="auto" w:frame="1"/>
              </w:rPr>
              <w:lastRenderedPageBreak/>
              <w:t>Зобов’язувати Кабінет Міністрів України приймати рішення, в тому числі кадрові  Статутом Національного агентства є не коректним. У разі відмови приймати таке рішення КМУ виникає колізія. Подібна норма має бути відображена в Законі України «Про вищу освіту».</w:t>
            </w:r>
          </w:p>
        </w:tc>
      </w:tr>
      <w:tr w:rsidR="008D0A04" w:rsidRPr="00743AAB" w:rsidTr="003111FF">
        <w:tc>
          <w:tcPr>
            <w:tcW w:w="3810" w:type="dxa"/>
          </w:tcPr>
          <w:p w:rsidR="008D0A04"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0" w:name="n264"/>
            <w:bookmarkEnd w:id="20"/>
            <w:r w:rsidRPr="007E2975">
              <w:rPr>
                <w:rFonts w:eastAsia="Times New Roman" w:cs="Times New Roman"/>
                <w:color w:val="000000"/>
                <w:sz w:val="24"/>
                <w:szCs w:val="24"/>
                <w:lang w:eastAsia="uk-UA"/>
              </w:rPr>
              <w:lastRenderedPageBreak/>
              <w:t>Перший керівник секретаріату Національного агентства призначається на посаду Кабінетом Міністрів України за поданням Міністра освіти і науки строком на один рік.</w:t>
            </w:r>
          </w:p>
          <w:p w:rsidR="008D0A04" w:rsidRDefault="008D0A04" w:rsidP="008D0A04">
            <w:pPr>
              <w:shd w:val="clear" w:color="auto" w:fill="FFFFFF"/>
              <w:ind w:firstLine="450"/>
              <w:jc w:val="both"/>
              <w:textAlignment w:val="baseline"/>
              <w:rPr>
                <w:rFonts w:eastAsia="Times New Roman" w:cs="Times New Roman"/>
                <w:color w:val="000000"/>
                <w:sz w:val="24"/>
                <w:szCs w:val="24"/>
                <w:lang w:eastAsia="uk-UA"/>
              </w:rPr>
            </w:pPr>
          </w:p>
          <w:p w:rsidR="008D0A04" w:rsidRDefault="008D0A04" w:rsidP="008D0A04">
            <w:pPr>
              <w:jc w:val="both"/>
              <w:textAlignment w:val="baseline"/>
              <w:rPr>
                <w:rFonts w:eastAsia="Times New Roman" w:cs="Times New Roman"/>
                <w:color w:val="000000"/>
                <w:sz w:val="24"/>
                <w:szCs w:val="24"/>
                <w:lang w:eastAsia="uk-UA"/>
              </w:rPr>
            </w:pPr>
          </w:p>
          <w:p w:rsidR="008D0A04" w:rsidRPr="007E2975" w:rsidRDefault="008D0A04" w:rsidP="008D0A04">
            <w:pPr>
              <w:jc w:val="both"/>
              <w:textAlignment w:val="baseline"/>
              <w:rPr>
                <w:rFonts w:eastAsia="Times New Roman" w:cs="Times New Roman"/>
                <w:color w:val="000000"/>
                <w:sz w:val="24"/>
                <w:szCs w:val="24"/>
                <w:lang w:eastAsia="uk-UA"/>
              </w:rPr>
            </w:pPr>
            <w:r w:rsidRPr="00132B04">
              <w:rPr>
                <w:rFonts w:eastAsia="Times New Roman" w:cs="Times New Roman"/>
                <w:color w:val="000000"/>
                <w:sz w:val="24"/>
                <w:szCs w:val="24"/>
                <w:lang w:eastAsia="uk-UA"/>
              </w:rPr>
              <w:t xml:space="preserve">Керівник секретаріату Національного агентства має заступників, </w:t>
            </w:r>
            <w:r w:rsidRPr="008D0A04">
              <w:rPr>
                <w:rFonts w:eastAsia="Times New Roman" w:cs="Times New Roman"/>
                <w:color w:val="000000"/>
                <w:sz w:val="24"/>
                <w:szCs w:val="24"/>
                <w:lang w:eastAsia="uk-UA"/>
              </w:rPr>
              <w:t>які призначаються на посаду та звільняються з посади керівником секретаріату за погодженням із Національним агентством</w:t>
            </w:r>
            <w:r w:rsidRPr="00132B04">
              <w:rPr>
                <w:rFonts w:eastAsia="Times New Roman" w:cs="Times New Roman"/>
                <w:color w:val="000000"/>
                <w:sz w:val="24"/>
                <w:szCs w:val="24"/>
                <w:lang w:eastAsia="uk-UA"/>
              </w:rPr>
              <w:t>.</w:t>
            </w:r>
          </w:p>
        </w:tc>
        <w:tc>
          <w:tcPr>
            <w:tcW w:w="3982" w:type="dxa"/>
          </w:tcPr>
          <w:p w:rsidR="008D0A04" w:rsidRPr="002B64B5" w:rsidRDefault="008D0A04" w:rsidP="008D0A04">
            <w:pPr>
              <w:shd w:val="clear" w:color="auto" w:fill="FFFFFF"/>
              <w:ind w:firstLine="450"/>
              <w:jc w:val="both"/>
              <w:textAlignment w:val="baseline"/>
              <w:rPr>
                <w:rFonts w:eastAsia="Times New Roman" w:cs="Times New Roman"/>
                <w:b/>
                <w:color w:val="000000"/>
                <w:sz w:val="24"/>
                <w:szCs w:val="24"/>
                <w:lang w:eastAsia="uk-UA"/>
              </w:rPr>
            </w:pPr>
            <w:r w:rsidRPr="002B64B5">
              <w:rPr>
                <w:rFonts w:eastAsia="Times New Roman" w:cs="Times New Roman"/>
                <w:b/>
                <w:color w:val="000000"/>
                <w:sz w:val="24"/>
                <w:szCs w:val="24"/>
                <w:lang w:eastAsia="uk-UA"/>
              </w:rPr>
              <w:t>Перший керівник секретаріату Національного агентства призначається на посаду Кабінетом Міністрів України за поданням Міністра освіти і науки строком на один рік.</w:t>
            </w:r>
          </w:p>
          <w:p w:rsidR="008D0A04" w:rsidRDefault="008D0A04" w:rsidP="008D0A04">
            <w:pPr>
              <w:shd w:val="clear" w:color="auto" w:fill="FFFFFF"/>
              <w:ind w:firstLine="450"/>
              <w:jc w:val="both"/>
              <w:textAlignment w:val="baseline"/>
              <w:rPr>
                <w:rFonts w:eastAsia="Times New Roman" w:cs="Times New Roman"/>
                <w:color w:val="000000"/>
                <w:sz w:val="24"/>
                <w:szCs w:val="24"/>
                <w:lang w:eastAsia="uk-UA"/>
              </w:rPr>
            </w:pP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492496">
              <w:rPr>
                <w:rFonts w:eastAsia="Times New Roman" w:cs="Times New Roman"/>
                <w:color w:val="000000"/>
                <w:sz w:val="24"/>
                <w:szCs w:val="24"/>
                <w:lang w:eastAsia="uk-UA"/>
              </w:rPr>
              <w:t>Керівник секретаріату Національного агентства має заступників, які призначаються на посаду та звільняються з посади керівником секретаріату за погодженням із Національним агентством.</w:t>
            </w:r>
          </w:p>
        </w:tc>
        <w:tc>
          <w:tcPr>
            <w:tcW w:w="4118" w:type="dxa"/>
          </w:tcPr>
          <w:p w:rsidR="008D0A04" w:rsidRDefault="008D0A04" w:rsidP="008D0A04">
            <w:pPr>
              <w:shd w:val="clear" w:color="auto" w:fill="FFFFFF"/>
              <w:ind w:firstLine="0"/>
              <w:textAlignment w:val="baseline"/>
              <w:rPr>
                <w:color w:val="000000"/>
                <w:sz w:val="24"/>
                <w:szCs w:val="24"/>
                <w:lang w:eastAsia="uk-UA"/>
              </w:rPr>
            </w:pPr>
          </w:p>
          <w:p w:rsidR="002B64B5" w:rsidRDefault="002B64B5" w:rsidP="008D0A04">
            <w:pPr>
              <w:shd w:val="clear" w:color="auto" w:fill="FFFFFF"/>
              <w:ind w:firstLine="0"/>
              <w:textAlignment w:val="baseline"/>
              <w:rPr>
                <w:color w:val="000000"/>
                <w:sz w:val="24"/>
                <w:szCs w:val="24"/>
                <w:lang w:eastAsia="uk-UA"/>
              </w:rPr>
            </w:pPr>
          </w:p>
          <w:p w:rsidR="002B64B5" w:rsidRDefault="002B64B5" w:rsidP="008D0A04">
            <w:pPr>
              <w:shd w:val="clear" w:color="auto" w:fill="FFFFFF"/>
              <w:ind w:firstLine="0"/>
              <w:textAlignment w:val="baseline"/>
              <w:rPr>
                <w:color w:val="000000"/>
                <w:sz w:val="24"/>
                <w:szCs w:val="24"/>
                <w:lang w:eastAsia="uk-UA"/>
              </w:rPr>
            </w:pPr>
          </w:p>
          <w:p w:rsidR="002B64B5" w:rsidRDefault="002B64B5" w:rsidP="008D0A04">
            <w:pPr>
              <w:shd w:val="clear" w:color="auto" w:fill="FFFFFF"/>
              <w:ind w:firstLine="0"/>
              <w:textAlignment w:val="baseline"/>
              <w:rPr>
                <w:color w:val="000000"/>
                <w:sz w:val="24"/>
                <w:szCs w:val="24"/>
                <w:lang w:eastAsia="uk-UA"/>
              </w:rPr>
            </w:pPr>
          </w:p>
          <w:p w:rsidR="002B64B5" w:rsidRDefault="002B64B5" w:rsidP="008D0A04">
            <w:pPr>
              <w:shd w:val="clear" w:color="auto" w:fill="FFFFFF"/>
              <w:ind w:firstLine="0"/>
              <w:textAlignment w:val="baseline"/>
              <w:rPr>
                <w:color w:val="000000"/>
                <w:sz w:val="24"/>
                <w:szCs w:val="24"/>
                <w:lang w:eastAsia="uk-UA"/>
              </w:rPr>
            </w:pPr>
          </w:p>
          <w:p w:rsidR="002B64B5" w:rsidRDefault="002B64B5" w:rsidP="008D0A04">
            <w:pPr>
              <w:shd w:val="clear" w:color="auto" w:fill="FFFFFF"/>
              <w:ind w:firstLine="0"/>
              <w:textAlignment w:val="baseline"/>
              <w:rPr>
                <w:color w:val="000000"/>
                <w:sz w:val="24"/>
                <w:szCs w:val="24"/>
                <w:lang w:eastAsia="uk-UA"/>
              </w:rPr>
            </w:pPr>
          </w:p>
          <w:p w:rsidR="002B64B5" w:rsidRDefault="002B64B5" w:rsidP="008D0A04">
            <w:pPr>
              <w:shd w:val="clear" w:color="auto" w:fill="FFFFFF"/>
              <w:ind w:firstLine="0"/>
              <w:textAlignment w:val="baseline"/>
              <w:rPr>
                <w:rFonts w:eastAsia="Times New Roman" w:cs="Times New Roman"/>
                <w:color w:val="000000"/>
                <w:sz w:val="24"/>
                <w:szCs w:val="24"/>
                <w:lang w:eastAsia="uk-UA"/>
              </w:rPr>
            </w:pPr>
          </w:p>
          <w:p w:rsidR="008D0A04" w:rsidRDefault="008D0A04" w:rsidP="008D0A04">
            <w:pPr>
              <w:shd w:val="clear" w:color="auto" w:fill="FFFFFF"/>
              <w:ind w:firstLine="0"/>
              <w:textAlignment w:val="baseline"/>
              <w:rPr>
                <w:rFonts w:eastAsia="Times New Roman" w:cs="Times New Roman"/>
                <w:color w:val="000000"/>
                <w:sz w:val="24"/>
                <w:szCs w:val="24"/>
                <w:lang w:eastAsia="uk-UA"/>
              </w:rPr>
            </w:pPr>
          </w:p>
          <w:p w:rsidR="008D0A04" w:rsidRDefault="008D0A04" w:rsidP="008D0A04">
            <w:pPr>
              <w:shd w:val="clear" w:color="auto" w:fill="FFFFFF"/>
              <w:ind w:firstLine="314"/>
              <w:jc w:val="both"/>
              <w:textAlignment w:val="baseline"/>
              <w:rPr>
                <w:rFonts w:eastAsia="Times New Roman" w:cs="Times New Roman"/>
                <w:color w:val="000000"/>
                <w:sz w:val="24"/>
                <w:szCs w:val="24"/>
                <w:lang w:eastAsia="uk-UA"/>
              </w:rPr>
            </w:pPr>
            <w:r w:rsidRPr="00132B04">
              <w:rPr>
                <w:rFonts w:eastAsia="Times New Roman" w:cs="Times New Roman"/>
                <w:color w:val="000000"/>
                <w:sz w:val="24"/>
                <w:szCs w:val="24"/>
                <w:lang w:eastAsia="uk-UA"/>
              </w:rPr>
              <w:t xml:space="preserve">Керівник секретаріату </w:t>
            </w:r>
            <w:r w:rsidRPr="00D77477">
              <w:rPr>
                <w:rFonts w:eastAsia="Times New Roman" w:cs="Times New Roman"/>
                <w:color w:val="000000"/>
                <w:sz w:val="24"/>
                <w:szCs w:val="24"/>
                <w:lang w:eastAsia="uk-UA"/>
              </w:rPr>
              <w:t xml:space="preserve">Національного агентства має заступників, </w:t>
            </w:r>
            <w:r w:rsidRPr="00D77477">
              <w:rPr>
                <w:rFonts w:eastAsia="Times New Roman" w:cs="Times New Roman"/>
                <w:b/>
                <w:color w:val="000000"/>
                <w:sz w:val="24"/>
                <w:szCs w:val="24"/>
                <w:lang w:eastAsia="uk-UA"/>
              </w:rPr>
              <w:t>які призначаються на посаду за погодженням із Національним агентством та звільняються з посади керівником секретаріату</w:t>
            </w:r>
          </w:p>
          <w:p w:rsidR="008D0A04" w:rsidRDefault="008D0A04" w:rsidP="008D0A04">
            <w:pPr>
              <w:shd w:val="clear" w:color="auto" w:fill="FFFFFF"/>
              <w:jc w:val="both"/>
              <w:textAlignment w:val="baseline"/>
              <w:rPr>
                <w:rFonts w:eastAsia="Times New Roman" w:cs="Times New Roman"/>
                <w:color w:val="000000"/>
                <w:sz w:val="24"/>
                <w:szCs w:val="24"/>
                <w:lang w:eastAsia="uk-UA"/>
              </w:rPr>
            </w:pPr>
          </w:p>
        </w:tc>
        <w:tc>
          <w:tcPr>
            <w:tcW w:w="2446" w:type="dxa"/>
          </w:tcPr>
          <w:p w:rsidR="008D0A04" w:rsidRPr="008D0A04" w:rsidRDefault="008D0A04" w:rsidP="008D0A04">
            <w:pPr>
              <w:shd w:val="clear" w:color="auto" w:fill="FFFFFF"/>
              <w:ind w:firstLine="314"/>
              <w:jc w:val="both"/>
              <w:textAlignment w:val="baseline"/>
              <w:rPr>
                <w:rFonts w:eastAsia="Times New Roman" w:cs="Times New Roman"/>
                <w:b/>
                <w:color w:val="000000"/>
                <w:sz w:val="24"/>
                <w:szCs w:val="24"/>
                <w:lang w:eastAsia="uk-UA"/>
              </w:rPr>
            </w:pPr>
            <w:r w:rsidRPr="008D0A04">
              <w:rPr>
                <w:rFonts w:eastAsia="Times New Roman" w:cs="Times New Roman"/>
                <w:b/>
                <w:color w:val="000000"/>
                <w:sz w:val="24"/>
                <w:szCs w:val="24"/>
                <w:lang w:eastAsia="uk-UA"/>
              </w:rPr>
              <w:t>Бахрушин</w:t>
            </w:r>
          </w:p>
          <w:p w:rsidR="008D0A04" w:rsidRPr="008D0A04" w:rsidRDefault="008D0A04" w:rsidP="008D0A04">
            <w:pPr>
              <w:shd w:val="clear" w:color="auto" w:fill="FFFFFF"/>
              <w:ind w:firstLine="314"/>
              <w:jc w:val="both"/>
              <w:textAlignment w:val="baseline"/>
              <w:rPr>
                <w:rFonts w:eastAsia="Times New Roman" w:cs="Times New Roman"/>
                <w:color w:val="000000"/>
                <w:sz w:val="24"/>
                <w:szCs w:val="24"/>
                <w:lang w:eastAsia="uk-UA"/>
              </w:rPr>
            </w:pPr>
          </w:p>
          <w:p w:rsidR="008D0A04" w:rsidRDefault="008D0A04" w:rsidP="008D0A04">
            <w:pPr>
              <w:shd w:val="clear" w:color="auto" w:fill="FFFFFF"/>
              <w:ind w:firstLine="314"/>
              <w:jc w:val="both"/>
              <w:textAlignment w:val="baseline"/>
              <w:rPr>
                <w:rFonts w:eastAsia="Times New Roman" w:cs="Times New Roman"/>
                <w:color w:val="000000"/>
                <w:sz w:val="24"/>
                <w:szCs w:val="24"/>
                <w:lang w:eastAsia="uk-UA"/>
              </w:rPr>
            </w:pPr>
            <w:r w:rsidRPr="008D0A04">
              <w:rPr>
                <w:rFonts w:eastAsia="Times New Roman" w:cs="Times New Roman"/>
                <w:color w:val="000000"/>
                <w:sz w:val="24"/>
                <w:szCs w:val="24"/>
                <w:lang w:eastAsia="uk-UA"/>
              </w:rPr>
              <w:t xml:space="preserve">Чи буде ця норма стосуватися нового керівника секретаріату? Бо він не буде першим. </w:t>
            </w:r>
          </w:p>
          <w:p w:rsidR="002B64B5" w:rsidRPr="002B64B5" w:rsidRDefault="002B64B5" w:rsidP="008D0A04">
            <w:pPr>
              <w:shd w:val="clear" w:color="auto" w:fill="FFFFFF"/>
              <w:ind w:firstLine="314"/>
              <w:jc w:val="both"/>
              <w:textAlignment w:val="baseline"/>
              <w:rPr>
                <w:rFonts w:eastAsia="Times New Roman" w:cs="Times New Roman"/>
                <w:b/>
                <w:color w:val="000000"/>
                <w:sz w:val="24"/>
                <w:szCs w:val="24"/>
                <w:lang w:eastAsia="uk-UA"/>
              </w:rPr>
            </w:pPr>
            <w:r w:rsidRPr="002B64B5">
              <w:rPr>
                <w:rFonts w:eastAsia="Times New Roman" w:cs="Times New Roman"/>
                <w:b/>
                <w:color w:val="000000"/>
                <w:sz w:val="24"/>
                <w:szCs w:val="24"/>
                <w:lang w:eastAsia="uk-UA"/>
              </w:rPr>
              <w:t>Норма видалена.</w:t>
            </w:r>
          </w:p>
          <w:p w:rsidR="008D0A04" w:rsidRDefault="008D0A04" w:rsidP="008D0A04">
            <w:pPr>
              <w:shd w:val="clear" w:color="auto" w:fill="FFFFFF"/>
              <w:ind w:firstLine="314"/>
              <w:jc w:val="both"/>
              <w:textAlignment w:val="baseline"/>
              <w:rPr>
                <w:rFonts w:eastAsia="Times New Roman" w:cs="Times New Roman"/>
                <w:color w:val="000000"/>
                <w:sz w:val="24"/>
                <w:szCs w:val="24"/>
                <w:lang w:eastAsia="uk-UA"/>
              </w:rPr>
            </w:pPr>
          </w:p>
          <w:p w:rsidR="008D0A04" w:rsidRPr="008D0A04" w:rsidRDefault="008D0A04" w:rsidP="008D0A04">
            <w:pPr>
              <w:shd w:val="clear" w:color="auto" w:fill="FFFFFF"/>
              <w:ind w:firstLine="314"/>
              <w:jc w:val="both"/>
              <w:textAlignment w:val="baseline"/>
              <w:rPr>
                <w:rFonts w:eastAsia="Times New Roman" w:cs="Times New Roman"/>
                <w:b/>
                <w:color w:val="000000"/>
                <w:sz w:val="24"/>
                <w:szCs w:val="24"/>
                <w:lang w:eastAsia="uk-UA"/>
              </w:rPr>
            </w:pPr>
            <w:proofErr w:type="spellStart"/>
            <w:r w:rsidRPr="008D0A04">
              <w:rPr>
                <w:rFonts w:eastAsia="Times New Roman" w:cs="Times New Roman"/>
                <w:b/>
                <w:color w:val="000000"/>
                <w:sz w:val="24"/>
                <w:szCs w:val="24"/>
                <w:lang w:eastAsia="uk-UA"/>
              </w:rPr>
              <w:t>Євстіфеєв</w:t>
            </w:r>
            <w:proofErr w:type="spellEnd"/>
          </w:p>
          <w:p w:rsidR="008D0A04" w:rsidRDefault="008D0A04" w:rsidP="008D0A04">
            <w:pPr>
              <w:shd w:val="clear" w:color="auto" w:fill="FFFFFF"/>
              <w:ind w:firstLine="314"/>
              <w:jc w:val="both"/>
              <w:textAlignment w:val="baseline"/>
              <w:rPr>
                <w:rFonts w:eastAsia="Times New Roman" w:cs="Times New Roman"/>
                <w:color w:val="000000"/>
                <w:sz w:val="24"/>
                <w:szCs w:val="24"/>
                <w:lang w:eastAsia="uk-UA"/>
              </w:rPr>
            </w:pP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 xml:space="preserve">Необхідність погодження з НАЗЯВО доцільно залишити лише для призначення на ці посади, оскільки для звільнення наявні чіткі підстави, передбачені КЗпП, і </w:t>
            </w:r>
            <w:r>
              <w:rPr>
                <w:rFonts w:eastAsia="Times New Roman" w:cs="Times New Roman"/>
                <w:color w:val="000000"/>
                <w:sz w:val="24"/>
                <w:szCs w:val="24"/>
                <w:lang w:eastAsia="uk-UA"/>
              </w:rPr>
              <w:lastRenderedPageBreak/>
              <w:t>гіпотетичне непогодження звільнення НАЗЯВО призведе до того, що буде неможливо виконати норми трудового законодавства.</w:t>
            </w:r>
          </w:p>
          <w:p w:rsidR="008D0A04" w:rsidRDefault="008D0A04" w:rsidP="008D0A04">
            <w:pPr>
              <w:shd w:val="clear" w:color="auto" w:fill="FFFFFF"/>
              <w:ind w:firstLine="0"/>
              <w:jc w:val="both"/>
              <w:textAlignment w:val="baseline"/>
              <w:rPr>
                <w:rFonts w:eastAsia="Times New Roman" w:cs="Times New Roman"/>
                <w:color w:val="000000"/>
                <w:sz w:val="24"/>
                <w:szCs w:val="24"/>
                <w:lang w:eastAsia="uk-UA"/>
              </w:rPr>
            </w:pPr>
          </w:p>
          <w:p w:rsidR="008D0A04" w:rsidRPr="008D0A04" w:rsidRDefault="008D0A04" w:rsidP="008D0A04">
            <w:pPr>
              <w:shd w:val="clear" w:color="auto" w:fill="FFFFFF"/>
              <w:ind w:firstLine="0"/>
              <w:jc w:val="both"/>
              <w:textAlignment w:val="baseline"/>
              <w:rPr>
                <w:rFonts w:eastAsia="Times New Roman" w:cs="Times New Roman"/>
                <w:b/>
                <w:color w:val="000000"/>
                <w:sz w:val="24"/>
                <w:szCs w:val="24"/>
                <w:lang w:eastAsia="uk-UA"/>
              </w:rPr>
            </w:pPr>
            <w:r w:rsidRPr="008D0A04">
              <w:rPr>
                <w:rFonts w:eastAsia="Times New Roman" w:cs="Times New Roman"/>
                <w:b/>
                <w:color w:val="000000"/>
                <w:sz w:val="24"/>
                <w:szCs w:val="24"/>
                <w:lang w:eastAsia="uk-UA"/>
              </w:rPr>
              <w:t>Враховано.</w:t>
            </w:r>
          </w:p>
        </w:tc>
      </w:tr>
      <w:tr w:rsidR="008D0A04" w:rsidRPr="00743AAB" w:rsidTr="008D0A04">
        <w:tc>
          <w:tcPr>
            <w:tcW w:w="3810" w:type="dxa"/>
          </w:tcPr>
          <w:p w:rsidR="008D0A04" w:rsidRDefault="008D0A04" w:rsidP="008D0A04">
            <w:pPr>
              <w:shd w:val="clear" w:color="auto" w:fill="FFFFFF"/>
              <w:ind w:firstLine="450"/>
              <w:jc w:val="both"/>
              <w:textAlignment w:val="baseline"/>
              <w:rPr>
                <w:rFonts w:eastAsia="Times New Roman" w:cs="Times New Roman"/>
                <w:color w:val="000000"/>
                <w:sz w:val="24"/>
                <w:szCs w:val="24"/>
                <w:lang w:eastAsia="uk-UA"/>
              </w:rPr>
            </w:pPr>
          </w:p>
        </w:tc>
        <w:tc>
          <w:tcPr>
            <w:tcW w:w="3982" w:type="dxa"/>
          </w:tcPr>
          <w:p w:rsidR="008D0A04" w:rsidRDefault="008D0A04" w:rsidP="008D0A04">
            <w:pPr>
              <w:shd w:val="clear" w:color="auto" w:fill="FFFFFF"/>
              <w:ind w:firstLine="450"/>
              <w:jc w:val="both"/>
              <w:textAlignment w:val="baseline"/>
              <w:rPr>
                <w:rFonts w:eastAsia="Times New Roman" w:cs="Times New Roman"/>
                <w:color w:val="000000"/>
                <w:sz w:val="24"/>
                <w:szCs w:val="24"/>
                <w:lang w:eastAsia="uk-UA"/>
              </w:rPr>
            </w:pPr>
          </w:p>
        </w:tc>
        <w:tc>
          <w:tcPr>
            <w:tcW w:w="4118" w:type="dxa"/>
          </w:tcPr>
          <w:p w:rsidR="008D0A04" w:rsidRPr="002B64B5" w:rsidRDefault="008D0A04" w:rsidP="008D0A04">
            <w:pPr>
              <w:shd w:val="clear" w:color="auto" w:fill="FFFFFF"/>
              <w:ind w:firstLine="0"/>
              <w:jc w:val="both"/>
              <w:textAlignment w:val="baseline"/>
              <w:rPr>
                <w:rFonts w:eastAsia="Times New Roman" w:cs="Times New Roman"/>
                <w:i/>
                <w:color w:val="000000"/>
                <w:sz w:val="24"/>
                <w:szCs w:val="24"/>
                <w:lang w:eastAsia="uk-UA"/>
              </w:rPr>
            </w:pPr>
            <w:r w:rsidRPr="002B64B5">
              <w:rPr>
                <w:rFonts w:eastAsia="Times New Roman" w:cs="Times New Roman"/>
                <w:i/>
                <w:color w:val="000000"/>
                <w:sz w:val="24"/>
                <w:szCs w:val="24"/>
                <w:lang w:eastAsia="uk-UA"/>
              </w:rPr>
              <w:t>У разі звільнення керівника секретаріату Національного агентства Кабінет Міністрів України призначає виконувача обов’язків керівника секретаріату на строк до проведення конкурсу і призначення керівника секретаріату за його результатами.</w:t>
            </w:r>
          </w:p>
          <w:p w:rsidR="002B64B5" w:rsidRDefault="002B64B5" w:rsidP="008D0A04">
            <w:pPr>
              <w:shd w:val="clear" w:color="auto" w:fill="FFFFFF"/>
              <w:ind w:firstLine="0"/>
              <w:jc w:val="both"/>
              <w:textAlignment w:val="baseline"/>
              <w:rPr>
                <w:rFonts w:eastAsia="Times New Roman" w:cs="Times New Roman"/>
                <w:b/>
                <w:color w:val="000000"/>
                <w:sz w:val="24"/>
                <w:szCs w:val="24"/>
                <w:lang w:eastAsia="uk-UA"/>
              </w:rPr>
            </w:pPr>
          </w:p>
          <w:p w:rsidR="002B64B5" w:rsidRDefault="002B64B5" w:rsidP="008D0A04">
            <w:pPr>
              <w:shd w:val="clear" w:color="auto" w:fill="FFFFFF"/>
              <w:ind w:firstLine="0"/>
              <w:jc w:val="both"/>
              <w:textAlignment w:val="baseline"/>
              <w:rPr>
                <w:rFonts w:eastAsia="Times New Roman" w:cs="Times New Roman"/>
                <w:b/>
                <w:color w:val="000000"/>
                <w:sz w:val="24"/>
                <w:szCs w:val="24"/>
                <w:lang w:eastAsia="uk-UA"/>
              </w:rPr>
            </w:pPr>
          </w:p>
          <w:p w:rsidR="002B64B5" w:rsidRDefault="002B64B5" w:rsidP="002B64B5">
            <w:pPr>
              <w:shd w:val="clear" w:color="auto" w:fill="FFFFFF"/>
              <w:ind w:firstLine="0"/>
              <w:jc w:val="both"/>
              <w:textAlignment w:val="baseline"/>
              <w:rPr>
                <w:rFonts w:eastAsia="Times New Roman" w:cs="Times New Roman"/>
                <w:color w:val="000000"/>
                <w:sz w:val="24"/>
                <w:szCs w:val="24"/>
                <w:lang w:eastAsia="uk-UA"/>
              </w:rPr>
            </w:pPr>
            <w:r>
              <w:rPr>
                <w:rFonts w:eastAsia="Times New Roman" w:cs="Times New Roman"/>
                <w:b/>
                <w:color w:val="000000"/>
                <w:sz w:val="24"/>
                <w:szCs w:val="24"/>
                <w:lang w:eastAsia="uk-UA"/>
              </w:rPr>
              <w:t xml:space="preserve">У разі </w:t>
            </w:r>
            <w:r w:rsidRPr="00D77477">
              <w:rPr>
                <w:rFonts w:eastAsia="Times New Roman" w:cs="Times New Roman"/>
                <w:b/>
                <w:color w:val="000000"/>
                <w:sz w:val="24"/>
                <w:szCs w:val="24"/>
                <w:lang w:eastAsia="uk-UA"/>
              </w:rPr>
              <w:t>звільнення керівника секретаріату Національного агентства Кабінет Міністрів України призначає</w:t>
            </w:r>
            <w:r>
              <w:rPr>
                <w:rFonts w:eastAsia="Times New Roman" w:cs="Times New Roman"/>
                <w:b/>
                <w:color w:val="000000"/>
                <w:sz w:val="24"/>
                <w:szCs w:val="24"/>
                <w:lang w:eastAsia="uk-UA"/>
              </w:rPr>
              <w:t xml:space="preserve"> за поданням Міністерства освіти </w:t>
            </w:r>
            <w:r w:rsidRPr="002B64B5">
              <w:rPr>
                <w:rFonts w:eastAsia="Times New Roman" w:cs="Times New Roman"/>
                <w:b/>
                <w:color w:val="000000"/>
                <w:sz w:val="24"/>
                <w:szCs w:val="24"/>
                <w:lang w:eastAsia="uk-UA"/>
              </w:rPr>
              <w:t>і науки</w:t>
            </w:r>
            <w:r w:rsidRPr="00D77477">
              <w:rPr>
                <w:rFonts w:eastAsia="Times New Roman" w:cs="Times New Roman"/>
                <w:b/>
                <w:color w:val="000000"/>
                <w:sz w:val="24"/>
                <w:szCs w:val="24"/>
                <w:lang w:eastAsia="uk-UA"/>
              </w:rPr>
              <w:t xml:space="preserve"> виконувача обов’язків керівника</w:t>
            </w:r>
            <w:r>
              <w:rPr>
                <w:rFonts w:eastAsia="Times New Roman" w:cs="Times New Roman"/>
                <w:b/>
                <w:color w:val="000000"/>
                <w:sz w:val="24"/>
                <w:szCs w:val="24"/>
                <w:lang w:eastAsia="uk-UA"/>
              </w:rPr>
              <w:t xml:space="preserve"> секретаріату на строк до проведення конкурсу і призначення керівника секретаріату за його результатами.</w:t>
            </w:r>
          </w:p>
        </w:tc>
        <w:tc>
          <w:tcPr>
            <w:tcW w:w="2446" w:type="dxa"/>
          </w:tcPr>
          <w:p w:rsidR="008D0A04" w:rsidRPr="008D0A04" w:rsidRDefault="008D0A04" w:rsidP="008D0A04">
            <w:pPr>
              <w:shd w:val="clear" w:color="auto" w:fill="FFFFFF"/>
              <w:ind w:firstLine="0"/>
              <w:jc w:val="both"/>
              <w:textAlignment w:val="baseline"/>
              <w:rPr>
                <w:rFonts w:eastAsia="Times New Roman" w:cs="Times New Roman"/>
                <w:b/>
                <w:color w:val="000000"/>
                <w:sz w:val="24"/>
                <w:szCs w:val="24"/>
                <w:lang w:eastAsia="uk-UA"/>
              </w:rPr>
            </w:pPr>
            <w:proofErr w:type="spellStart"/>
            <w:r w:rsidRPr="008D0A04">
              <w:rPr>
                <w:rFonts w:eastAsia="Times New Roman" w:cs="Times New Roman"/>
                <w:b/>
                <w:color w:val="000000"/>
                <w:sz w:val="24"/>
                <w:szCs w:val="24"/>
                <w:lang w:eastAsia="uk-UA"/>
              </w:rPr>
              <w:t>Євстіфеєв</w:t>
            </w:r>
            <w:proofErr w:type="spellEnd"/>
          </w:p>
          <w:p w:rsidR="008D0A04" w:rsidRPr="00D77477" w:rsidRDefault="008D0A04" w:rsidP="008D0A04">
            <w:pPr>
              <w:ind w:firstLine="0"/>
              <w:jc w:val="both"/>
              <w:textAlignment w:val="baseline"/>
              <w:rPr>
                <w:rFonts w:eastAsia="Times New Roman" w:cs="Times New Roman"/>
                <w:b/>
                <w:color w:val="000000"/>
                <w:sz w:val="24"/>
                <w:szCs w:val="24"/>
                <w:lang w:eastAsia="uk-UA"/>
              </w:rPr>
            </w:pPr>
            <w:r>
              <w:rPr>
                <w:rFonts w:eastAsia="Times New Roman" w:cs="Times New Roman"/>
                <w:color w:val="000000"/>
                <w:sz w:val="24"/>
                <w:szCs w:val="24"/>
                <w:lang w:eastAsia="uk-UA"/>
              </w:rPr>
              <w:t>Наявна наразі прогалина залишає неврегульованими ситуації, коли конкурс не проводиться довгий час.</w:t>
            </w:r>
          </w:p>
          <w:p w:rsidR="00D77477" w:rsidRDefault="002B64B5" w:rsidP="008D0A04">
            <w:pPr>
              <w:ind w:firstLine="0"/>
              <w:jc w:val="both"/>
              <w:textAlignment w:val="baseline"/>
              <w:rPr>
                <w:rFonts w:eastAsia="Times New Roman" w:cs="Times New Roman"/>
                <w:b/>
                <w:bCs/>
                <w:color w:val="000000"/>
                <w:sz w:val="24"/>
                <w:szCs w:val="24"/>
                <w:bdr w:val="none" w:sz="0" w:space="0" w:color="auto" w:frame="1"/>
              </w:rPr>
            </w:pPr>
            <w:r>
              <w:rPr>
                <w:rFonts w:eastAsia="Times New Roman" w:cs="Times New Roman"/>
                <w:b/>
                <w:color w:val="000000"/>
                <w:sz w:val="24"/>
                <w:szCs w:val="24"/>
                <w:lang w:eastAsia="uk-UA"/>
              </w:rPr>
              <w:t>Частково враховано.</w:t>
            </w:r>
          </w:p>
        </w:tc>
      </w:tr>
      <w:tr w:rsidR="008D0A04" w:rsidRPr="00743AAB" w:rsidTr="008D0A04">
        <w:tc>
          <w:tcPr>
            <w:tcW w:w="3810" w:type="dxa"/>
          </w:tcPr>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34. Керівник секретаріату Національного агентства:</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1" w:name="n268"/>
            <w:bookmarkEnd w:id="21"/>
            <w:r w:rsidRPr="007E2975">
              <w:rPr>
                <w:rFonts w:eastAsia="Times New Roman" w:cs="Times New Roman"/>
                <w:color w:val="000000"/>
                <w:sz w:val="24"/>
                <w:szCs w:val="24"/>
                <w:lang w:eastAsia="uk-UA"/>
              </w:rPr>
              <w:t xml:space="preserve">від імені Національного агентства укладає договори, вчиняє інші правочини, </w:t>
            </w:r>
            <w:r w:rsidRPr="007E2975">
              <w:rPr>
                <w:rFonts w:eastAsia="Times New Roman" w:cs="Times New Roman"/>
                <w:color w:val="000000"/>
                <w:sz w:val="24"/>
                <w:szCs w:val="24"/>
                <w:lang w:eastAsia="uk-UA"/>
              </w:rPr>
              <w:lastRenderedPageBreak/>
              <w:t>представляє інтереси в цивільно-правових відносинах, у суді та інших органах державної влади, установах, організаціях;</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2" w:name="n269"/>
            <w:bookmarkEnd w:id="22"/>
            <w:r w:rsidRPr="007E2975">
              <w:rPr>
                <w:rFonts w:eastAsia="Times New Roman" w:cs="Times New Roman"/>
                <w:color w:val="000000"/>
                <w:sz w:val="24"/>
                <w:szCs w:val="24"/>
                <w:lang w:eastAsia="uk-UA"/>
              </w:rPr>
              <w:t>здійснює заходи щодо державної реєстрації Національного агентства відповідно до </w:t>
            </w:r>
            <w:r w:rsidRPr="0082637E">
              <w:rPr>
                <w:rFonts w:eastAsia="Times New Roman" w:cs="Times New Roman"/>
                <w:color w:val="000000"/>
                <w:sz w:val="24"/>
                <w:szCs w:val="24"/>
                <w:lang w:eastAsia="uk-UA"/>
              </w:rPr>
              <w:t>Закону України</w:t>
            </w:r>
            <w:r w:rsidRPr="007E2975">
              <w:rPr>
                <w:rFonts w:eastAsia="Times New Roman" w:cs="Times New Roman"/>
                <w:color w:val="000000"/>
                <w:sz w:val="24"/>
                <w:szCs w:val="24"/>
                <w:lang w:eastAsia="uk-UA"/>
              </w:rPr>
              <w:t> “Про державну реєстрацію юридичних осіб, фізичних осіб - підприємців та громадських формувань”;</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3" w:name="n270"/>
            <w:bookmarkEnd w:id="23"/>
            <w:proofErr w:type="spellStart"/>
            <w:r w:rsidRPr="007E2975">
              <w:rPr>
                <w:rFonts w:eastAsia="Times New Roman" w:cs="Times New Roman"/>
                <w:color w:val="000000"/>
                <w:sz w:val="24"/>
                <w:szCs w:val="24"/>
                <w:lang w:eastAsia="uk-UA"/>
              </w:rPr>
              <w:t>скликає</w:t>
            </w:r>
            <w:proofErr w:type="spellEnd"/>
            <w:r w:rsidRPr="007E2975">
              <w:rPr>
                <w:rFonts w:eastAsia="Times New Roman" w:cs="Times New Roman"/>
                <w:color w:val="000000"/>
                <w:sz w:val="24"/>
                <w:szCs w:val="24"/>
                <w:lang w:eastAsia="uk-UA"/>
              </w:rPr>
              <w:t xml:space="preserve"> засідання Національного агентства за вмотивованою вимогою не менш як однієї третини його складу за умови </w:t>
            </w:r>
            <w:proofErr w:type="spellStart"/>
            <w:r w:rsidRPr="007E2975">
              <w:rPr>
                <w:rFonts w:eastAsia="Times New Roman" w:cs="Times New Roman"/>
                <w:color w:val="000000"/>
                <w:sz w:val="24"/>
                <w:szCs w:val="24"/>
                <w:lang w:eastAsia="uk-UA"/>
              </w:rPr>
              <w:t>нескликання</w:t>
            </w:r>
            <w:proofErr w:type="spellEnd"/>
            <w:r w:rsidRPr="007E2975">
              <w:rPr>
                <w:rFonts w:eastAsia="Times New Roman" w:cs="Times New Roman"/>
                <w:color w:val="000000"/>
                <w:sz w:val="24"/>
                <w:szCs w:val="24"/>
                <w:lang w:eastAsia="uk-UA"/>
              </w:rPr>
              <w:t xml:space="preserve"> засідання Головою та заступниками Національного агентства відповідно до вимог, передбачених цим Статутом;</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4" w:name="n271"/>
            <w:bookmarkEnd w:id="24"/>
            <w:r w:rsidRPr="007E2975">
              <w:rPr>
                <w:rFonts w:eastAsia="Times New Roman" w:cs="Times New Roman"/>
                <w:color w:val="000000"/>
                <w:sz w:val="24"/>
                <w:szCs w:val="24"/>
                <w:lang w:eastAsia="uk-UA"/>
              </w:rPr>
              <w:t>організовує та контролює виконання секретаріатом Національного агентства </w:t>
            </w:r>
            <w:r w:rsidRPr="0082637E">
              <w:rPr>
                <w:rFonts w:eastAsia="Times New Roman" w:cs="Times New Roman"/>
                <w:color w:val="000000"/>
                <w:sz w:val="24"/>
                <w:szCs w:val="24"/>
                <w:lang w:eastAsia="uk-UA"/>
              </w:rPr>
              <w:t>Конституції</w:t>
            </w:r>
            <w:r w:rsidRPr="007E2975">
              <w:rPr>
                <w:rFonts w:eastAsia="Times New Roman" w:cs="Times New Roman"/>
                <w:color w:val="000000"/>
                <w:sz w:val="24"/>
                <w:szCs w:val="24"/>
                <w:lang w:eastAsia="uk-UA"/>
              </w:rPr>
              <w:t> та законів України, актів Президента України, Кабінету Міністрів України, інших актів законодавства;</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5" w:name="n272"/>
            <w:bookmarkEnd w:id="25"/>
            <w:r w:rsidRPr="007E2975">
              <w:rPr>
                <w:rFonts w:eastAsia="Times New Roman" w:cs="Times New Roman"/>
                <w:color w:val="000000"/>
                <w:sz w:val="24"/>
                <w:szCs w:val="24"/>
                <w:lang w:eastAsia="uk-UA"/>
              </w:rPr>
              <w:t xml:space="preserve">приймає на роботу і звільняє з роботи в порядку, передбаченому законодавством про працю, працівників секретаріату Національного агентства, приймає рішення щодо їх заохочення, </w:t>
            </w:r>
            <w:r w:rsidRPr="007E2975">
              <w:rPr>
                <w:rFonts w:eastAsia="Times New Roman" w:cs="Times New Roman"/>
                <w:color w:val="000000"/>
                <w:sz w:val="24"/>
                <w:szCs w:val="24"/>
                <w:lang w:eastAsia="uk-UA"/>
              </w:rPr>
              <w:lastRenderedPageBreak/>
              <w:t>притягнення до дисциплінарної відповідальності;</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6" w:name="n273"/>
            <w:bookmarkEnd w:id="26"/>
            <w:r w:rsidRPr="007E2975">
              <w:rPr>
                <w:rFonts w:eastAsia="Times New Roman" w:cs="Times New Roman"/>
                <w:color w:val="000000"/>
                <w:sz w:val="24"/>
                <w:szCs w:val="24"/>
                <w:lang w:eastAsia="uk-UA"/>
              </w:rPr>
              <w:t>видає обов’язкові для виконання працівниками секретаріату Національного агентства накази та доручення з питань, що належать до його компетенції;</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7" w:name="n274"/>
            <w:bookmarkEnd w:id="27"/>
            <w:r w:rsidRPr="007E2975">
              <w:rPr>
                <w:rFonts w:eastAsia="Times New Roman" w:cs="Times New Roman"/>
                <w:color w:val="000000"/>
                <w:sz w:val="24"/>
                <w:szCs w:val="24"/>
                <w:lang w:eastAsia="uk-UA"/>
              </w:rPr>
              <w:t>здійснює інші функції, пов’язані із забезпеченням діяльності секретаріату Національного агентства.</w:t>
            </w:r>
          </w:p>
        </w:tc>
        <w:tc>
          <w:tcPr>
            <w:tcW w:w="3982" w:type="dxa"/>
          </w:tcPr>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lastRenderedPageBreak/>
              <w:t>3</w:t>
            </w:r>
            <w:r>
              <w:rPr>
                <w:rFonts w:eastAsia="Times New Roman" w:cs="Times New Roman"/>
                <w:color w:val="000000"/>
                <w:sz w:val="24"/>
                <w:szCs w:val="24"/>
                <w:lang w:eastAsia="uk-UA"/>
              </w:rPr>
              <w:t>5</w:t>
            </w:r>
            <w:r w:rsidRPr="007E2975">
              <w:rPr>
                <w:rFonts w:eastAsia="Times New Roman" w:cs="Times New Roman"/>
                <w:color w:val="000000"/>
                <w:sz w:val="24"/>
                <w:szCs w:val="24"/>
                <w:lang w:eastAsia="uk-UA"/>
              </w:rPr>
              <w:t>. Керівник секретаріату Національного агентства:</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 xml:space="preserve">від імені Національного агентства укладає договори, вчиняє інші правочини, представляє </w:t>
            </w:r>
            <w:r w:rsidRPr="007E2975">
              <w:rPr>
                <w:rFonts w:eastAsia="Times New Roman" w:cs="Times New Roman"/>
                <w:color w:val="000000"/>
                <w:sz w:val="24"/>
                <w:szCs w:val="24"/>
                <w:lang w:eastAsia="uk-UA"/>
              </w:rPr>
              <w:lastRenderedPageBreak/>
              <w:t>інтереси в цивільно-правових відносинах, у суді та інших органах державної влади, установах, організаціях;</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здійснює заходи щодо державної реєстрації Національного агентства відповідно до </w:t>
            </w:r>
            <w:r w:rsidRPr="0082637E">
              <w:rPr>
                <w:rFonts w:eastAsia="Times New Roman" w:cs="Times New Roman"/>
                <w:color w:val="000000"/>
                <w:sz w:val="24"/>
                <w:szCs w:val="24"/>
                <w:lang w:eastAsia="uk-UA"/>
              </w:rPr>
              <w:t>Закону України</w:t>
            </w:r>
            <w:r w:rsidRPr="007E2975">
              <w:rPr>
                <w:rFonts w:eastAsia="Times New Roman" w:cs="Times New Roman"/>
                <w:color w:val="000000"/>
                <w:sz w:val="24"/>
                <w:szCs w:val="24"/>
                <w:lang w:eastAsia="uk-UA"/>
              </w:rPr>
              <w:t> “Про державну реєстрацію юридичних осіб, фізичних осіб - підприємців та громадських формувань”;</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proofErr w:type="spellStart"/>
            <w:r w:rsidRPr="007E2975">
              <w:rPr>
                <w:rFonts w:eastAsia="Times New Roman" w:cs="Times New Roman"/>
                <w:color w:val="000000"/>
                <w:sz w:val="24"/>
                <w:szCs w:val="24"/>
                <w:lang w:eastAsia="uk-UA"/>
              </w:rPr>
              <w:t>скликає</w:t>
            </w:r>
            <w:proofErr w:type="spellEnd"/>
            <w:r w:rsidRPr="007E2975">
              <w:rPr>
                <w:rFonts w:eastAsia="Times New Roman" w:cs="Times New Roman"/>
                <w:color w:val="000000"/>
                <w:sz w:val="24"/>
                <w:szCs w:val="24"/>
                <w:lang w:eastAsia="uk-UA"/>
              </w:rPr>
              <w:t xml:space="preserve"> засідання Національного агентства за вмотивованою вимогою не менш як однієї третини його складу за умови </w:t>
            </w:r>
            <w:proofErr w:type="spellStart"/>
            <w:r w:rsidRPr="007E2975">
              <w:rPr>
                <w:rFonts w:eastAsia="Times New Roman" w:cs="Times New Roman"/>
                <w:color w:val="000000"/>
                <w:sz w:val="24"/>
                <w:szCs w:val="24"/>
                <w:lang w:eastAsia="uk-UA"/>
              </w:rPr>
              <w:t>нескликання</w:t>
            </w:r>
            <w:proofErr w:type="spellEnd"/>
            <w:r w:rsidRPr="007E2975">
              <w:rPr>
                <w:rFonts w:eastAsia="Times New Roman" w:cs="Times New Roman"/>
                <w:color w:val="000000"/>
                <w:sz w:val="24"/>
                <w:szCs w:val="24"/>
                <w:lang w:eastAsia="uk-UA"/>
              </w:rPr>
              <w:t xml:space="preserve"> засідання Головою та заступниками Національного агентства відповідно до вимог, передбачених цим Статутом;</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організовує та контролює виконання секретаріатом Національного агентства </w:t>
            </w:r>
            <w:r w:rsidRPr="0082637E">
              <w:rPr>
                <w:rFonts w:eastAsia="Times New Roman" w:cs="Times New Roman"/>
                <w:color w:val="000000"/>
                <w:sz w:val="24"/>
                <w:szCs w:val="24"/>
                <w:lang w:eastAsia="uk-UA"/>
              </w:rPr>
              <w:t>Конституції</w:t>
            </w:r>
            <w:r w:rsidRPr="007E2975">
              <w:rPr>
                <w:rFonts w:eastAsia="Times New Roman" w:cs="Times New Roman"/>
                <w:color w:val="000000"/>
                <w:sz w:val="24"/>
                <w:szCs w:val="24"/>
                <w:lang w:eastAsia="uk-UA"/>
              </w:rPr>
              <w:t> та законів України, актів Президента України, Кабінету Міністрів України, інших актів законодавства;</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приймає на роботу і звільняє з роботи в порядку, передбаченому законодавством про працю, працівників секретаріату Національного агентства, приймає рішення щодо їх заохочення, притягнення до дисциплінарної відповідальності;</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 xml:space="preserve">видає обов’язкові для виконання працівниками </w:t>
            </w:r>
            <w:r w:rsidRPr="007E2975">
              <w:rPr>
                <w:rFonts w:eastAsia="Times New Roman" w:cs="Times New Roman"/>
                <w:color w:val="000000"/>
                <w:sz w:val="24"/>
                <w:szCs w:val="24"/>
                <w:lang w:eastAsia="uk-UA"/>
              </w:rPr>
              <w:lastRenderedPageBreak/>
              <w:t>секретаріату Національного агентства накази та доручення з питань, що належать до його компетенції;</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здійснює інші функції, пов’язані із забезпеченням діяльності секретаріату Національного агентства</w:t>
            </w:r>
          </w:p>
        </w:tc>
        <w:tc>
          <w:tcPr>
            <w:tcW w:w="4118" w:type="dxa"/>
          </w:tcPr>
          <w:p w:rsidR="008D0A04" w:rsidRPr="00850EB8"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lastRenderedPageBreak/>
              <w:t>35. Керівник секретаріату Національного агентства:</w:t>
            </w:r>
          </w:p>
          <w:p w:rsidR="008D0A04"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t xml:space="preserve">від імені Національного агентства </w:t>
            </w:r>
            <w:r w:rsidRPr="008D0A04">
              <w:rPr>
                <w:b/>
                <w:color w:val="000000"/>
                <w:sz w:val="24"/>
                <w:szCs w:val="24"/>
                <w:lang w:eastAsia="uk-UA"/>
              </w:rPr>
              <w:t xml:space="preserve">укладає договори, вчиняє інші правочини, представляє </w:t>
            </w:r>
            <w:r w:rsidRPr="008D0A04">
              <w:rPr>
                <w:b/>
                <w:color w:val="000000"/>
                <w:sz w:val="24"/>
                <w:szCs w:val="24"/>
                <w:lang w:eastAsia="uk-UA"/>
              </w:rPr>
              <w:lastRenderedPageBreak/>
              <w:t>інтереси в цивільно-правових відносинах, у суді та інших органах державної влади, установах, організаціях</w:t>
            </w:r>
            <w:r w:rsidRPr="008D0A04">
              <w:rPr>
                <w:color w:val="000000"/>
                <w:sz w:val="24"/>
                <w:szCs w:val="24"/>
                <w:lang w:eastAsia="uk-UA"/>
              </w:rPr>
              <w:t>;</w:t>
            </w:r>
          </w:p>
          <w:p w:rsidR="008D0A04" w:rsidRPr="00850EB8"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t>здійснює заходи щодо державної реєстрації Національного агентства відповідно до Закону України “Про державну реєстрацію юридичних осіб, фізичних осіб - підприємців та громадських формувань”;</w:t>
            </w:r>
          </w:p>
          <w:p w:rsidR="008D0A04" w:rsidRPr="00850EB8" w:rsidRDefault="008D0A04" w:rsidP="008D0A04">
            <w:pPr>
              <w:shd w:val="clear" w:color="auto" w:fill="FFFFFF"/>
              <w:ind w:firstLine="450"/>
              <w:jc w:val="both"/>
              <w:textAlignment w:val="baseline"/>
              <w:rPr>
                <w:color w:val="000000"/>
                <w:sz w:val="24"/>
                <w:szCs w:val="24"/>
                <w:lang w:eastAsia="uk-UA"/>
              </w:rPr>
            </w:pPr>
            <w:proofErr w:type="spellStart"/>
            <w:r w:rsidRPr="00850EB8">
              <w:rPr>
                <w:color w:val="000000"/>
                <w:sz w:val="24"/>
                <w:szCs w:val="24"/>
                <w:lang w:eastAsia="uk-UA"/>
              </w:rPr>
              <w:t>скликає</w:t>
            </w:r>
            <w:proofErr w:type="spellEnd"/>
            <w:r w:rsidRPr="00850EB8">
              <w:rPr>
                <w:color w:val="000000"/>
                <w:sz w:val="24"/>
                <w:szCs w:val="24"/>
                <w:lang w:eastAsia="uk-UA"/>
              </w:rPr>
              <w:t xml:space="preserve"> засідання Національного агентства за вмотивованою вимогою не менш як однієї третини його складу за умови </w:t>
            </w:r>
            <w:proofErr w:type="spellStart"/>
            <w:r w:rsidRPr="00850EB8">
              <w:rPr>
                <w:color w:val="000000"/>
                <w:sz w:val="24"/>
                <w:szCs w:val="24"/>
                <w:lang w:eastAsia="uk-UA"/>
              </w:rPr>
              <w:t>нескликання</w:t>
            </w:r>
            <w:proofErr w:type="spellEnd"/>
            <w:r w:rsidRPr="00850EB8">
              <w:rPr>
                <w:color w:val="000000"/>
                <w:sz w:val="24"/>
                <w:szCs w:val="24"/>
                <w:lang w:eastAsia="uk-UA"/>
              </w:rPr>
              <w:t xml:space="preserve"> засідання Головою та заступниками Національного агентства відповідно до вимог, передбачених цим Статутом;</w:t>
            </w:r>
          </w:p>
          <w:p w:rsidR="008D0A04" w:rsidRPr="00850EB8"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t>організовує та контролює виконання секретаріатом Національного агентства Конституції та законів України, актів Президента України, Кабінету Міністрів України, інших актів законодавства;</w:t>
            </w:r>
          </w:p>
          <w:p w:rsidR="008D0A04" w:rsidRPr="00850EB8" w:rsidRDefault="008D0A04" w:rsidP="008D0A04">
            <w:pPr>
              <w:shd w:val="clear" w:color="auto" w:fill="FFFFFF"/>
              <w:ind w:firstLine="450"/>
              <w:jc w:val="both"/>
              <w:textAlignment w:val="baseline"/>
              <w:rPr>
                <w:color w:val="000000"/>
                <w:sz w:val="24"/>
                <w:szCs w:val="24"/>
                <w:lang w:eastAsia="uk-UA"/>
              </w:rPr>
            </w:pPr>
            <w:r w:rsidRPr="007E5655">
              <w:rPr>
                <w:color w:val="000000"/>
                <w:sz w:val="24"/>
                <w:szCs w:val="24"/>
                <w:lang w:eastAsia="uk-UA"/>
              </w:rPr>
              <w:t>приймає на роботу і звільняє з роботи в порядку, передбаченому законодавством про працю, працівників секретаріату Національного агентства, приймає рішення щодо їх заохочення, притягнення до дисциплінарної відповідальності;</w:t>
            </w:r>
          </w:p>
          <w:p w:rsidR="008D0A04" w:rsidRPr="00850EB8"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t xml:space="preserve">видає обов’язкові для виконання працівниками секретаріату Національного агентства накази та </w:t>
            </w:r>
            <w:r w:rsidRPr="00850EB8">
              <w:rPr>
                <w:color w:val="000000"/>
                <w:sz w:val="24"/>
                <w:szCs w:val="24"/>
                <w:lang w:eastAsia="uk-UA"/>
              </w:rPr>
              <w:lastRenderedPageBreak/>
              <w:t>доручення з питань, що належать до його компетенції;</w:t>
            </w:r>
          </w:p>
          <w:p w:rsidR="008D0A04" w:rsidRPr="00850EB8"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t>здійснює інші функції, пов’язані із забезпеченням діяльності секретаріату Національного агентства.</w:t>
            </w:r>
          </w:p>
        </w:tc>
        <w:tc>
          <w:tcPr>
            <w:tcW w:w="2446" w:type="dxa"/>
          </w:tcPr>
          <w:p w:rsidR="008D0A04" w:rsidRPr="008D0A04" w:rsidRDefault="008D0A04" w:rsidP="008D0A04">
            <w:pPr>
              <w:shd w:val="clear" w:color="auto" w:fill="FFFFFF"/>
              <w:ind w:firstLine="0"/>
              <w:jc w:val="both"/>
              <w:textAlignment w:val="baseline"/>
              <w:rPr>
                <w:b/>
                <w:color w:val="000000"/>
                <w:sz w:val="24"/>
                <w:szCs w:val="24"/>
                <w:lang w:eastAsia="uk-UA"/>
              </w:rPr>
            </w:pPr>
            <w:r w:rsidRPr="008D0A04">
              <w:rPr>
                <w:b/>
                <w:color w:val="000000"/>
                <w:sz w:val="24"/>
                <w:szCs w:val="24"/>
                <w:lang w:eastAsia="uk-UA"/>
              </w:rPr>
              <w:lastRenderedPageBreak/>
              <w:t>Бахрушин</w:t>
            </w:r>
          </w:p>
          <w:p w:rsidR="008D0A04" w:rsidRPr="008D0A04" w:rsidRDefault="008D0A04" w:rsidP="008D0A04">
            <w:pPr>
              <w:shd w:val="clear" w:color="auto" w:fill="FFFFFF"/>
              <w:ind w:firstLine="0"/>
              <w:jc w:val="both"/>
              <w:textAlignment w:val="baseline"/>
              <w:rPr>
                <w:color w:val="000000"/>
                <w:sz w:val="24"/>
                <w:szCs w:val="24"/>
                <w:lang w:eastAsia="uk-UA"/>
              </w:rPr>
            </w:pPr>
            <w:r w:rsidRPr="008D0A04">
              <w:rPr>
                <w:color w:val="000000"/>
                <w:sz w:val="24"/>
                <w:szCs w:val="24"/>
                <w:lang w:eastAsia="uk-UA"/>
              </w:rPr>
              <w:t xml:space="preserve">Варто обмежити коло питань, з яких він може укладати договори і </w:t>
            </w:r>
            <w:r w:rsidRPr="008D0A04">
              <w:rPr>
                <w:color w:val="000000"/>
                <w:sz w:val="24"/>
                <w:szCs w:val="24"/>
                <w:lang w:eastAsia="uk-UA"/>
              </w:rPr>
              <w:lastRenderedPageBreak/>
              <w:t>здійснювати інші зазначені дії.</w:t>
            </w:r>
          </w:p>
          <w:p w:rsidR="008D0A04" w:rsidRPr="008D0A04" w:rsidRDefault="008D0A04" w:rsidP="008D0A04">
            <w:pPr>
              <w:shd w:val="clear" w:color="auto" w:fill="FFFFFF"/>
              <w:ind w:firstLine="0"/>
              <w:jc w:val="both"/>
              <w:textAlignment w:val="baseline"/>
              <w:rPr>
                <w:color w:val="000000"/>
                <w:sz w:val="24"/>
                <w:szCs w:val="24"/>
                <w:lang w:eastAsia="uk-UA"/>
              </w:rPr>
            </w:pPr>
          </w:p>
          <w:p w:rsidR="008D0A04" w:rsidRDefault="008D0A04" w:rsidP="008D0A04">
            <w:pPr>
              <w:shd w:val="clear" w:color="auto" w:fill="FFFFFF"/>
              <w:ind w:firstLine="0"/>
              <w:jc w:val="both"/>
              <w:textAlignment w:val="baseline"/>
              <w:rPr>
                <w:b/>
                <w:color w:val="000000"/>
                <w:sz w:val="24"/>
                <w:szCs w:val="24"/>
                <w:lang w:eastAsia="uk-UA"/>
              </w:rPr>
            </w:pPr>
            <w:r w:rsidRPr="008D0A04">
              <w:rPr>
                <w:b/>
                <w:color w:val="000000"/>
                <w:sz w:val="24"/>
                <w:szCs w:val="24"/>
                <w:lang w:eastAsia="uk-UA"/>
              </w:rPr>
              <w:t>Не враховано.</w:t>
            </w:r>
          </w:p>
          <w:p w:rsidR="008D0A04" w:rsidRPr="008D0A04" w:rsidRDefault="008D0A04" w:rsidP="008D0A04">
            <w:pPr>
              <w:shd w:val="clear" w:color="auto" w:fill="FFFFFF"/>
              <w:ind w:firstLine="0"/>
              <w:jc w:val="both"/>
              <w:textAlignment w:val="baseline"/>
              <w:rPr>
                <w:b/>
                <w:color w:val="000000"/>
                <w:sz w:val="24"/>
                <w:szCs w:val="24"/>
                <w:lang w:eastAsia="uk-UA"/>
              </w:rPr>
            </w:pPr>
            <w:r>
              <w:rPr>
                <w:b/>
                <w:color w:val="000000"/>
                <w:sz w:val="24"/>
                <w:szCs w:val="24"/>
                <w:lang w:eastAsia="uk-UA"/>
              </w:rPr>
              <w:t>Чинна норма відповідає п.3 Статті 20 ЗУ «Про вищу освіту»</w:t>
            </w:r>
          </w:p>
          <w:p w:rsidR="008D0A04" w:rsidRPr="00711210" w:rsidRDefault="008D0A04" w:rsidP="008D0A04">
            <w:pPr>
              <w:ind w:firstLine="0"/>
              <w:jc w:val="both"/>
              <w:textAlignment w:val="baseline"/>
              <w:rPr>
                <w:rFonts w:eastAsia="Times New Roman" w:cs="Times New Roman"/>
                <w:b/>
                <w:bCs/>
                <w:color w:val="000000"/>
                <w:sz w:val="24"/>
                <w:szCs w:val="24"/>
                <w:bdr w:val="none" w:sz="0" w:space="0" w:color="auto" w:frame="1"/>
              </w:rPr>
            </w:pPr>
          </w:p>
        </w:tc>
      </w:tr>
      <w:tr w:rsidR="008D0A04" w:rsidRPr="00743AAB" w:rsidTr="008D0A04">
        <w:tc>
          <w:tcPr>
            <w:tcW w:w="3810" w:type="dxa"/>
          </w:tcPr>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lastRenderedPageBreak/>
              <w:t>37. Завданнями секретаріату Національного агентства є:</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8" w:name="n280"/>
            <w:bookmarkEnd w:id="28"/>
            <w:r w:rsidRPr="007E2975">
              <w:rPr>
                <w:rFonts w:eastAsia="Times New Roman" w:cs="Times New Roman"/>
                <w:color w:val="000000"/>
                <w:sz w:val="24"/>
                <w:szCs w:val="24"/>
                <w:lang w:eastAsia="uk-UA"/>
              </w:rPr>
              <w:t>організація роботи щодо неухильного додержання Національним агентством вимог законодавства;</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bookmarkStart w:id="29" w:name="n281"/>
            <w:bookmarkEnd w:id="29"/>
            <w:r>
              <w:rPr>
                <w:rFonts w:eastAsia="Times New Roman" w:cs="Times New Roman"/>
                <w:color w:val="000000"/>
                <w:sz w:val="24"/>
                <w:szCs w:val="24"/>
                <w:lang w:eastAsia="uk-UA"/>
              </w:rPr>
              <w:t>..</w:t>
            </w:r>
            <w:r w:rsidRPr="007E2975">
              <w:rPr>
                <w:rFonts w:eastAsia="Times New Roman" w:cs="Times New Roman"/>
                <w:color w:val="000000"/>
                <w:sz w:val="24"/>
                <w:szCs w:val="24"/>
                <w:lang w:eastAsia="uk-UA"/>
              </w:rPr>
              <w:t>.</w:t>
            </w:r>
          </w:p>
        </w:tc>
        <w:tc>
          <w:tcPr>
            <w:tcW w:w="3982" w:type="dxa"/>
          </w:tcPr>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3</w:t>
            </w:r>
            <w:r>
              <w:rPr>
                <w:rFonts w:eastAsia="Times New Roman" w:cs="Times New Roman"/>
                <w:color w:val="000000"/>
                <w:sz w:val="24"/>
                <w:szCs w:val="24"/>
                <w:lang w:eastAsia="uk-UA"/>
              </w:rPr>
              <w:t>8</w:t>
            </w:r>
            <w:r w:rsidRPr="007E2975">
              <w:rPr>
                <w:rFonts w:eastAsia="Times New Roman" w:cs="Times New Roman"/>
                <w:color w:val="000000"/>
                <w:sz w:val="24"/>
                <w:szCs w:val="24"/>
                <w:lang w:eastAsia="uk-UA"/>
              </w:rPr>
              <w:t>. Завданнями секретаріату Національного агентства є:</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організація роботи щодо неухильного додержання Національним агентством вимог законодавства;</w:t>
            </w:r>
          </w:p>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Pr>
                <w:rFonts w:eastAsia="Times New Roman" w:cs="Times New Roman"/>
                <w:color w:val="000000"/>
                <w:sz w:val="24"/>
                <w:szCs w:val="24"/>
                <w:lang w:eastAsia="uk-UA"/>
              </w:rPr>
              <w:t>…</w:t>
            </w:r>
          </w:p>
        </w:tc>
        <w:tc>
          <w:tcPr>
            <w:tcW w:w="4118" w:type="dxa"/>
          </w:tcPr>
          <w:p w:rsidR="008D0A04" w:rsidRPr="00850EB8"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t>38. Завданнями секретаріату Національного агентства є:</w:t>
            </w:r>
          </w:p>
          <w:p w:rsidR="008D0A04" w:rsidRPr="002B64B5" w:rsidRDefault="008D0A04" w:rsidP="008D0A04">
            <w:pPr>
              <w:shd w:val="clear" w:color="auto" w:fill="FFFFFF"/>
              <w:ind w:firstLine="450"/>
              <w:jc w:val="both"/>
              <w:textAlignment w:val="baseline"/>
              <w:rPr>
                <w:b/>
                <w:color w:val="000000"/>
                <w:sz w:val="24"/>
                <w:szCs w:val="24"/>
                <w:lang w:eastAsia="uk-UA"/>
              </w:rPr>
            </w:pPr>
            <w:r w:rsidRPr="002B64B5">
              <w:rPr>
                <w:b/>
                <w:color w:val="000000"/>
                <w:sz w:val="24"/>
                <w:szCs w:val="24"/>
                <w:lang w:eastAsia="uk-UA"/>
              </w:rPr>
              <w:t xml:space="preserve">організація роботи щодо неухильного додержання Національним агентством вимог законодавства; </w:t>
            </w:r>
          </w:p>
        </w:tc>
        <w:tc>
          <w:tcPr>
            <w:tcW w:w="2446" w:type="dxa"/>
          </w:tcPr>
          <w:p w:rsidR="008D0A04" w:rsidRPr="008D0A04" w:rsidRDefault="008D0A04" w:rsidP="008D0A04">
            <w:pPr>
              <w:shd w:val="clear" w:color="auto" w:fill="FFFFFF"/>
              <w:ind w:firstLine="0"/>
              <w:jc w:val="both"/>
              <w:textAlignment w:val="baseline"/>
              <w:rPr>
                <w:b/>
                <w:color w:val="000000"/>
                <w:sz w:val="24"/>
                <w:szCs w:val="24"/>
                <w:lang w:eastAsia="uk-UA"/>
              </w:rPr>
            </w:pPr>
            <w:r w:rsidRPr="008D0A04">
              <w:rPr>
                <w:b/>
                <w:color w:val="000000"/>
                <w:sz w:val="24"/>
                <w:szCs w:val="24"/>
                <w:lang w:eastAsia="uk-UA"/>
              </w:rPr>
              <w:t>Бахрушин</w:t>
            </w:r>
          </w:p>
          <w:p w:rsidR="008D0A04" w:rsidRDefault="008D0A04" w:rsidP="008D0A04">
            <w:pPr>
              <w:shd w:val="clear" w:color="auto" w:fill="FFFFFF"/>
              <w:ind w:firstLine="0"/>
              <w:jc w:val="both"/>
              <w:textAlignment w:val="baseline"/>
              <w:rPr>
                <w:color w:val="000000"/>
                <w:sz w:val="24"/>
                <w:szCs w:val="24"/>
                <w:lang w:eastAsia="uk-UA"/>
              </w:rPr>
            </w:pPr>
            <w:r w:rsidRPr="008D0A04">
              <w:rPr>
                <w:color w:val="000000"/>
                <w:sz w:val="24"/>
                <w:szCs w:val="24"/>
                <w:lang w:eastAsia="uk-UA"/>
              </w:rPr>
              <w:t>таке формулювання є беззмістовним і містить ризики надмірного втручання секретаріату в діяльність обраних членів Національного агентства</w:t>
            </w:r>
          </w:p>
          <w:p w:rsidR="002B64B5" w:rsidRPr="002B64B5" w:rsidRDefault="002B64B5" w:rsidP="002B64B5">
            <w:pPr>
              <w:shd w:val="clear" w:color="auto" w:fill="FFFFFF"/>
              <w:ind w:firstLine="0"/>
              <w:jc w:val="both"/>
              <w:textAlignment w:val="baseline"/>
              <w:rPr>
                <w:b/>
                <w:color w:val="000000"/>
                <w:sz w:val="24"/>
                <w:szCs w:val="24"/>
                <w:lang w:eastAsia="uk-UA"/>
              </w:rPr>
            </w:pPr>
            <w:r w:rsidRPr="002B64B5">
              <w:rPr>
                <w:b/>
                <w:color w:val="000000"/>
                <w:sz w:val="24"/>
                <w:szCs w:val="24"/>
                <w:lang w:eastAsia="uk-UA"/>
              </w:rPr>
              <w:t>Не враховано.</w:t>
            </w:r>
            <w:r>
              <w:rPr>
                <w:b/>
                <w:color w:val="000000"/>
                <w:sz w:val="24"/>
                <w:szCs w:val="24"/>
                <w:lang w:eastAsia="uk-UA"/>
              </w:rPr>
              <w:t xml:space="preserve"> Члени агентства не обмежуються і не можуть бути обмежені  секретаріатом у прийнятті рішень. Керуючись нормами Закону України «Про вищу освіту» члени агентства приймають рішення </w:t>
            </w:r>
            <w:r>
              <w:rPr>
                <w:b/>
                <w:color w:val="000000"/>
                <w:sz w:val="24"/>
                <w:szCs w:val="24"/>
                <w:lang w:eastAsia="uk-UA"/>
              </w:rPr>
              <w:lastRenderedPageBreak/>
              <w:t xml:space="preserve">більшістю від свого складу.  </w:t>
            </w:r>
          </w:p>
        </w:tc>
      </w:tr>
      <w:tr w:rsidR="008D0A04" w:rsidRPr="00743AAB" w:rsidTr="008D0A04">
        <w:tc>
          <w:tcPr>
            <w:tcW w:w="3810" w:type="dxa"/>
          </w:tcPr>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lastRenderedPageBreak/>
              <w:t>38. Відповідно до завдань, визначених пунктом 37 цього Статуту, секретаріат Національного агентства:</w:t>
            </w:r>
          </w:p>
          <w:p w:rsidR="008D0A04" w:rsidRPr="002F70A2"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2F70A2">
              <w:rPr>
                <w:rFonts w:eastAsia="Times New Roman" w:cs="Times New Roman"/>
                <w:color w:val="000000"/>
                <w:sz w:val="24"/>
                <w:szCs w:val="24"/>
                <w:lang w:eastAsia="uk-UA"/>
              </w:rPr>
              <w:t>…</w:t>
            </w:r>
          </w:p>
          <w:p w:rsidR="008D0A04" w:rsidRPr="00711210" w:rsidRDefault="008D0A04" w:rsidP="008D0A04">
            <w:pPr>
              <w:shd w:val="clear" w:color="auto" w:fill="FFFFFF"/>
              <w:ind w:firstLine="450"/>
              <w:jc w:val="both"/>
              <w:textAlignment w:val="baseline"/>
              <w:rPr>
                <w:rFonts w:eastAsia="Times New Roman" w:cs="Times New Roman"/>
                <w:color w:val="000000"/>
                <w:sz w:val="24"/>
                <w:szCs w:val="24"/>
                <w:lang w:val="ru-RU" w:eastAsia="uk-UA"/>
              </w:rPr>
            </w:pPr>
            <w:bookmarkStart w:id="30" w:name="n293"/>
            <w:bookmarkEnd w:id="30"/>
            <w:r w:rsidRPr="007E2975">
              <w:rPr>
                <w:rFonts w:eastAsia="Times New Roman" w:cs="Times New Roman"/>
                <w:color w:val="000000"/>
                <w:sz w:val="24"/>
                <w:szCs w:val="24"/>
                <w:lang w:eastAsia="uk-UA"/>
              </w:rPr>
              <w:t>оприлюднює рішення Національного агентства і висвітлює актуальні питання діяльності Національного агентства у засобах масової інформації;</w:t>
            </w:r>
            <w:bookmarkStart w:id="31" w:name="n294"/>
            <w:bookmarkEnd w:id="31"/>
          </w:p>
        </w:tc>
        <w:tc>
          <w:tcPr>
            <w:tcW w:w="3982" w:type="dxa"/>
          </w:tcPr>
          <w:p w:rsidR="008D0A04" w:rsidRPr="007E2975"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7E2975">
              <w:rPr>
                <w:rFonts w:eastAsia="Times New Roman" w:cs="Times New Roman"/>
                <w:color w:val="000000"/>
                <w:sz w:val="24"/>
                <w:szCs w:val="24"/>
                <w:lang w:eastAsia="uk-UA"/>
              </w:rPr>
              <w:t>3</w:t>
            </w:r>
            <w:r>
              <w:rPr>
                <w:rFonts w:eastAsia="Times New Roman" w:cs="Times New Roman"/>
                <w:color w:val="000000"/>
                <w:sz w:val="24"/>
                <w:szCs w:val="24"/>
                <w:lang w:eastAsia="uk-UA"/>
              </w:rPr>
              <w:t>9</w:t>
            </w:r>
            <w:r w:rsidRPr="007E2975">
              <w:rPr>
                <w:rFonts w:eastAsia="Times New Roman" w:cs="Times New Roman"/>
                <w:color w:val="000000"/>
                <w:sz w:val="24"/>
                <w:szCs w:val="24"/>
                <w:lang w:eastAsia="uk-UA"/>
              </w:rPr>
              <w:t>. Відповідно до завдань, визначених пунктом 37 цього Статуту, секретаріат Національного агентства:</w:t>
            </w:r>
          </w:p>
          <w:p w:rsidR="008D0A04" w:rsidRDefault="008D0A04" w:rsidP="008D0A04">
            <w:pPr>
              <w:shd w:val="clear" w:color="auto" w:fill="FFFFFF"/>
              <w:ind w:firstLine="450"/>
              <w:jc w:val="both"/>
              <w:textAlignment w:val="baseline"/>
              <w:rPr>
                <w:rFonts w:eastAsia="Times New Roman" w:cs="Times New Roman"/>
                <w:color w:val="000000"/>
                <w:sz w:val="24"/>
                <w:szCs w:val="24"/>
                <w:lang w:eastAsia="uk-UA"/>
              </w:rPr>
            </w:pPr>
          </w:p>
          <w:p w:rsidR="008D0A04" w:rsidRPr="002F70A2" w:rsidRDefault="008D0A04" w:rsidP="008D0A04">
            <w:pPr>
              <w:shd w:val="clear" w:color="auto" w:fill="FFFFFF"/>
              <w:ind w:firstLine="450"/>
              <w:jc w:val="both"/>
              <w:textAlignment w:val="baseline"/>
              <w:rPr>
                <w:rFonts w:eastAsia="Times New Roman" w:cs="Times New Roman"/>
                <w:color w:val="000000"/>
                <w:sz w:val="24"/>
                <w:szCs w:val="24"/>
                <w:lang w:eastAsia="uk-UA"/>
              </w:rPr>
            </w:pPr>
            <w:r w:rsidRPr="002F70A2">
              <w:rPr>
                <w:rFonts w:eastAsia="Times New Roman" w:cs="Times New Roman"/>
                <w:color w:val="000000"/>
                <w:sz w:val="24"/>
                <w:szCs w:val="24"/>
                <w:lang w:eastAsia="uk-UA"/>
              </w:rPr>
              <w:t>…</w:t>
            </w:r>
          </w:p>
          <w:p w:rsidR="008D0A04" w:rsidRPr="00711210" w:rsidRDefault="008D0A04" w:rsidP="008D0A04">
            <w:pPr>
              <w:shd w:val="clear" w:color="auto" w:fill="FFFFFF"/>
              <w:ind w:firstLine="450"/>
              <w:jc w:val="both"/>
              <w:textAlignment w:val="baseline"/>
              <w:rPr>
                <w:rFonts w:eastAsia="Times New Roman" w:cs="Times New Roman"/>
                <w:color w:val="000000"/>
                <w:sz w:val="24"/>
                <w:szCs w:val="24"/>
                <w:lang w:val="ru-RU" w:eastAsia="uk-UA"/>
              </w:rPr>
            </w:pPr>
            <w:r w:rsidRPr="007E2975">
              <w:rPr>
                <w:rFonts w:eastAsia="Times New Roman" w:cs="Times New Roman"/>
                <w:color w:val="000000"/>
                <w:sz w:val="24"/>
                <w:szCs w:val="24"/>
                <w:lang w:eastAsia="uk-UA"/>
              </w:rPr>
              <w:t>оприлюднює рішення Національного агентства і висвітлює актуальні питання діяльності Національного агентства у засобах масової інформації;</w:t>
            </w:r>
          </w:p>
        </w:tc>
        <w:tc>
          <w:tcPr>
            <w:tcW w:w="4118" w:type="dxa"/>
          </w:tcPr>
          <w:p w:rsidR="008D0A04" w:rsidRPr="00850EB8"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t>39. Відповідно до завдань, визначених пунктом 37 цього Статуту, секретаріат Національного агентства:</w:t>
            </w:r>
          </w:p>
          <w:p w:rsidR="008D0A04" w:rsidRDefault="008D0A04" w:rsidP="008D0A04">
            <w:pPr>
              <w:shd w:val="clear" w:color="auto" w:fill="FFFFFF"/>
              <w:ind w:firstLine="450"/>
              <w:jc w:val="both"/>
              <w:textAlignment w:val="baseline"/>
              <w:rPr>
                <w:color w:val="000000"/>
                <w:sz w:val="24"/>
                <w:szCs w:val="24"/>
                <w:lang w:eastAsia="uk-UA"/>
              </w:rPr>
            </w:pPr>
          </w:p>
          <w:p w:rsidR="008D0A04" w:rsidRPr="00711210" w:rsidRDefault="008D0A04" w:rsidP="008D0A04">
            <w:pPr>
              <w:shd w:val="clear" w:color="auto" w:fill="FFFFFF"/>
              <w:ind w:firstLine="450"/>
              <w:jc w:val="both"/>
              <w:textAlignment w:val="baseline"/>
              <w:rPr>
                <w:color w:val="000000"/>
                <w:sz w:val="24"/>
                <w:szCs w:val="24"/>
                <w:lang w:eastAsia="uk-UA"/>
              </w:rPr>
            </w:pPr>
            <w:r w:rsidRPr="00711210">
              <w:rPr>
                <w:color w:val="000000"/>
                <w:sz w:val="24"/>
                <w:szCs w:val="24"/>
                <w:lang w:eastAsia="uk-UA"/>
              </w:rPr>
              <w:t>…</w:t>
            </w:r>
          </w:p>
          <w:p w:rsidR="008D0A04" w:rsidRPr="002A71C9" w:rsidRDefault="008D0A04" w:rsidP="008D0A04">
            <w:pPr>
              <w:shd w:val="clear" w:color="auto" w:fill="FFFFFF"/>
              <w:ind w:firstLine="450"/>
              <w:jc w:val="both"/>
              <w:textAlignment w:val="baseline"/>
              <w:rPr>
                <w:color w:val="000000"/>
                <w:sz w:val="24"/>
                <w:szCs w:val="24"/>
                <w:lang w:eastAsia="uk-UA"/>
              </w:rPr>
            </w:pPr>
            <w:r w:rsidRPr="00850EB8">
              <w:rPr>
                <w:color w:val="000000"/>
                <w:sz w:val="24"/>
                <w:szCs w:val="24"/>
                <w:lang w:eastAsia="uk-UA"/>
              </w:rPr>
              <w:t xml:space="preserve">оприлюднює рішення Національного агентства і висвітлює актуальні питання діяльності Національного агентства </w:t>
            </w:r>
            <w:r w:rsidRPr="00E96306">
              <w:rPr>
                <w:b/>
                <w:color w:val="000000"/>
                <w:sz w:val="24"/>
                <w:szCs w:val="24"/>
                <w:lang w:eastAsia="uk-UA"/>
              </w:rPr>
              <w:t>на його офіційному веб-сайті та</w:t>
            </w:r>
            <w:r>
              <w:rPr>
                <w:color w:val="000000"/>
                <w:sz w:val="24"/>
                <w:szCs w:val="24"/>
                <w:lang w:eastAsia="uk-UA"/>
              </w:rPr>
              <w:t xml:space="preserve"> </w:t>
            </w:r>
            <w:r w:rsidRPr="00850EB8">
              <w:rPr>
                <w:color w:val="000000"/>
                <w:sz w:val="24"/>
                <w:szCs w:val="24"/>
                <w:lang w:eastAsia="uk-UA"/>
              </w:rPr>
              <w:t>у засобах масової інформації;</w:t>
            </w:r>
          </w:p>
        </w:tc>
        <w:tc>
          <w:tcPr>
            <w:tcW w:w="2446" w:type="dxa"/>
          </w:tcPr>
          <w:p w:rsidR="008D0A04" w:rsidRDefault="008D0A04" w:rsidP="008D0A04">
            <w:pPr>
              <w:ind w:firstLine="0"/>
              <w:jc w:val="both"/>
              <w:textAlignment w:val="baseline"/>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Бахрушин</w:t>
            </w:r>
          </w:p>
          <w:p w:rsidR="008D0A04" w:rsidRDefault="008D0A04" w:rsidP="008D0A04">
            <w:pPr>
              <w:ind w:firstLine="0"/>
              <w:jc w:val="both"/>
              <w:textAlignment w:val="baseline"/>
              <w:rPr>
                <w:rFonts w:eastAsia="Times New Roman" w:cs="Times New Roman"/>
                <w:b/>
                <w:bCs/>
                <w:color w:val="000000"/>
                <w:sz w:val="24"/>
                <w:szCs w:val="24"/>
                <w:bdr w:val="none" w:sz="0" w:space="0" w:color="auto" w:frame="1"/>
              </w:rPr>
            </w:pPr>
          </w:p>
          <w:p w:rsidR="008D0A04" w:rsidRDefault="008D0A04" w:rsidP="008D0A04">
            <w:pPr>
              <w:ind w:firstLine="0"/>
              <w:jc w:val="both"/>
              <w:textAlignment w:val="baseline"/>
              <w:rPr>
                <w:rFonts w:eastAsia="Times New Roman" w:cs="Times New Roman"/>
                <w:b/>
                <w:bCs/>
                <w:color w:val="000000"/>
                <w:sz w:val="24"/>
                <w:szCs w:val="24"/>
                <w:bdr w:val="none" w:sz="0" w:space="0" w:color="auto" w:frame="1"/>
              </w:rPr>
            </w:pPr>
          </w:p>
          <w:p w:rsidR="008D0A04" w:rsidRPr="00711210" w:rsidRDefault="008D0A04" w:rsidP="008D0A04">
            <w:pPr>
              <w:ind w:firstLine="0"/>
              <w:jc w:val="both"/>
              <w:textAlignment w:val="baseline"/>
              <w:rPr>
                <w:rFonts w:eastAsia="Times New Roman" w:cs="Times New Roman"/>
                <w:b/>
                <w:bCs/>
                <w:color w:val="000000"/>
                <w:sz w:val="24"/>
                <w:szCs w:val="24"/>
                <w:bdr w:val="none" w:sz="0" w:space="0" w:color="auto" w:frame="1"/>
              </w:rPr>
            </w:pPr>
            <w:r>
              <w:rPr>
                <w:rFonts w:eastAsia="Times New Roman" w:cs="Times New Roman"/>
                <w:b/>
                <w:bCs/>
                <w:color w:val="000000"/>
                <w:sz w:val="24"/>
                <w:szCs w:val="24"/>
                <w:bdr w:val="none" w:sz="0" w:space="0" w:color="auto" w:frame="1"/>
              </w:rPr>
              <w:t>Враховано</w:t>
            </w:r>
          </w:p>
        </w:tc>
      </w:tr>
    </w:tbl>
    <w:p w:rsidR="00B7245E" w:rsidRPr="00CA4AAA" w:rsidRDefault="00B7245E" w:rsidP="00B7245E">
      <w:pPr>
        <w:spacing w:after="0" w:line="240" w:lineRule="auto"/>
        <w:ind w:firstLine="709"/>
        <w:rPr>
          <w:rFonts w:ascii="Times New Roman" w:hAnsi="Times New Roman" w:cs="Times New Roman"/>
          <w:sz w:val="28"/>
          <w:szCs w:val="28"/>
          <w:lang w:val="en-US"/>
        </w:rPr>
      </w:pPr>
    </w:p>
    <w:p w:rsidR="00833E15" w:rsidRPr="00922754" w:rsidRDefault="00833E15"/>
    <w:sectPr w:rsidR="00833E15" w:rsidRPr="00922754" w:rsidSect="00C85E80">
      <w:headerReference w:type="default" r:id="rId13"/>
      <w:pgSz w:w="15840" w:h="12240"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1B" w:rsidRDefault="00F8351B">
      <w:pPr>
        <w:spacing w:after="0" w:line="240" w:lineRule="auto"/>
      </w:pPr>
      <w:r>
        <w:separator/>
      </w:r>
    </w:p>
  </w:endnote>
  <w:endnote w:type="continuationSeparator" w:id="0">
    <w:p w:rsidR="00F8351B" w:rsidRDefault="00F8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1B" w:rsidRDefault="00F8351B">
      <w:pPr>
        <w:spacing w:after="0" w:line="240" w:lineRule="auto"/>
      </w:pPr>
      <w:r>
        <w:separator/>
      </w:r>
    </w:p>
  </w:footnote>
  <w:footnote w:type="continuationSeparator" w:id="0">
    <w:p w:rsidR="00F8351B" w:rsidRDefault="00F8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099479"/>
      <w:docPartObj>
        <w:docPartGallery w:val="Page Numbers (Top of Page)"/>
        <w:docPartUnique/>
      </w:docPartObj>
    </w:sdtPr>
    <w:sdtEndPr/>
    <w:sdtContent>
      <w:p w:rsidR="00C85E80" w:rsidRDefault="00F77129">
        <w:pPr>
          <w:pStyle w:val="a6"/>
          <w:jc w:val="right"/>
        </w:pPr>
        <w:r>
          <w:fldChar w:fldCharType="begin"/>
        </w:r>
        <w:r>
          <w:instrText>PAGE   \* MERGEFORMAT</w:instrText>
        </w:r>
        <w:r>
          <w:fldChar w:fldCharType="separate"/>
        </w:r>
        <w:r w:rsidR="00D91327">
          <w:rPr>
            <w:noProof/>
          </w:rPr>
          <w:t>20</w:t>
        </w:r>
        <w:r>
          <w:fldChar w:fldCharType="end"/>
        </w:r>
      </w:p>
    </w:sdtContent>
  </w:sdt>
  <w:p w:rsidR="00C85E80" w:rsidRDefault="00C85E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CBF579"/>
    <w:multiLevelType w:val="multilevel"/>
    <w:tmpl w:val="DECBF579"/>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EA4F7692"/>
    <w:multiLevelType w:val="singleLevel"/>
    <w:tmpl w:val="EA4F7692"/>
    <w:lvl w:ilvl="0">
      <w:start w:val="1"/>
      <w:numFmt w:val="decimal"/>
      <w:suff w:val="space"/>
      <w:lvlText w:val="%1)"/>
      <w:lvlJc w:val="left"/>
    </w:lvl>
  </w:abstractNum>
  <w:abstractNum w:abstractNumId="2" w15:restartNumberingAfterBreak="0">
    <w:nsid w:val="333523A1"/>
    <w:multiLevelType w:val="hybridMultilevel"/>
    <w:tmpl w:val="0A6AF156"/>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 w15:restartNumberingAfterBreak="0">
    <w:nsid w:val="519A53FC"/>
    <w:multiLevelType w:val="hybridMultilevel"/>
    <w:tmpl w:val="D75EC42A"/>
    <w:lvl w:ilvl="0" w:tplc="F5B8173C">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4" w15:restartNumberingAfterBreak="0">
    <w:nsid w:val="548D7061"/>
    <w:multiLevelType w:val="hybridMultilevel"/>
    <w:tmpl w:val="48DA2100"/>
    <w:lvl w:ilvl="0" w:tplc="B2D4E68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603A396B"/>
    <w:multiLevelType w:val="singleLevel"/>
    <w:tmpl w:val="603A396B"/>
    <w:lvl w:ilvl="0">
      <w:start w:val="1"/>
      <w:numFmt w:val="decimal"/>
      <w:suff w:val="space"/>
      <w:lvlText w:val="%1)"/>
      <w:lvlJc w:val="left"/>
    </w:lvl>
  </w:abstractNum>
  <w:abstractNum w:abstractNumId="6" w15:restartNumberingAfterBreak="0">
    <w:nsid w:val="614F5E64"/>
    <w:multiLevelType w:val="hybridMultilevel"/>
    <w:tmpl w:val="0C9AAE4E"/>
    <w:lvl w:ilvl="0" w:tplc="C9E84F42">
      <w:start w:val="7"/>
      <w:numFmt w:val="bullet"/>
      <w:lvlText w:val="-"/>
      <w:lvlJc w:val="left"/>
      <w:pPr>
        <w:ind w:left="773" w:hanging="360"/>
      </w:pPr>
      <w:rPr>
        <w:rFonts w:ascii="Times New Roman" w:eastAsia="Times New Roman" w:hAnsi="Times New Roman" w:cs="Times New Roman" w:hint="default"/>
      </w:rPr>
    </w:lvl>
    <w:lvl w:ilvl="1" w:tplc="04220003" w:tentative="1">
      <w:start w:val="1"/>
      <w:numFmt w:val="bullet"/>
      <w:lvlText w:val="o"/>
      <w:lvlJc w:val="left"/>
      <w:pPr>
        <w:ind w:left="1493" w:hanging="360"/>
      </w:pPr>
      <w:rPr>
        <w:rFonts w:ascii="Courier New" w:hAnsi="Courier New" w:cs="Courier New" w:hint="default"/>
      </w:rPr>
    </w:lvl>
    <w:lvl w:ilvl="2" w:tplc="04220005" w:tentative="1">
      <w:start w:val="1"/>
      <w:numFmt w:val="bullet"/>
      <w:lvlText w:val=""/>
      <w:lvlJc w:val="left"/>
      <w:pPr>
        <w:ind w:left="2213" w:hanging="360"/>
      </w:pPr>
      <w:rPr>
        <w:rFonts w:ascii="Wingdings" w:hAnsi="Wingdings" w:hint="default"/>
      </w:rPr>
    </w:lvl>
    <w:lvl w:ilvl="3" w:tplc="04220001" w:tentative="1">
      <w:start w:val="1"/>
      <w:numFmt w:val="bullet"/>
      <w:lvlText w:val=""/>
      <w:lvlJc w:val="left"/>
      <w:pPr>
        <w:ind w:left="2933" w:hanging="360"/>
      </w:pPr>
      <w:rPr>
        <w:rFonts w:ascii="Symbol" w:hAnsi="Symbol" w:hint="default"/>
      </w:rPr>
    </w:lvl>
    <w:lvl w:ilvl="4" w:tplc="04220003" w:tentative="1">
      <w:start w:val="1"/>
      <w:numFmt w:val="bullet"/>
      <w:lvlText w:val="o"/>
      <w:lvlJc w:val="left"/>
      <w:pPr>
        <w:ind w:left="3653" w:hanging="360"/>
      </w:pPr>
      <w:rPr>
        <w:rFonts w:ascii="Courier New" w:hAnsi="Courier New" w:cs="Courier New" w:hint="default"/>
      </w:rPr>
    </w:lvl>
    <w:lvl w:ilvl="5" w:tplc="04220005" w:tentative="1">
      <w:start w:val="1"/>
      <w:numFmt w:val="bullet"/>
      <w:lvlText w:val=""/>
      <w:lvlJc w:val="left"/>
      <w:pPr>
        <w:ind w:left="4373" w:hanging="360"/>
      </w:pPr>
      <w:rPr>
        <w:rFonts w:ascii="Wingdings" w:hAnsi="Wingdings" w:hint="default"/>
      </w:rPr>
    </w:lvl>
    <w:lvl w:ilvl="6" w:tplc="04220001" w:tentative="1">
      <w:start w:val="1"/>
      <w:numFmt w:val="bullet"/>
      <w:lvlText w:val=""/>
      <w:lvlJc w:val="left"/>
      <w:pPr>
        <w:ind w:left="5093" w:hanging="360"/>
      </w:pPr>
      <w:rPr>
        <w:rFonts w:ascii="Symbol" w:hAnsi="Symbol" w:hint="default"/>
      </w:rPr>
    </w:lvl>
    <w:lvl w:ilvl="7" w:tplc="04220003" w:tentative="1">
      <w:start w:val="1"/>
      <w:numFmt w:val="bullet"/>
      <w:lvlText w:val="o"/>
      <w:lvlJc w:val="left"/>
      <w:pPr>
        <w:ind w:left="5813" w:hanging="360"/>
      </w:pPr>
      <w:rPr>
        <w:rFonts w:ascii="Courier New" w:hAnsi="Courier New" w:cs="Courier New" w:hint="default"/>
      </w:rPr>
    </w:lvl>
    <w:lvl w:ilvl="8" w:tplc="04220005" w:tentative="1">
      <w:start w:val="1"/>
      <w:numFmt w:val="bullet"/>
      <w:lvlText w:val=""/>
      <w:lvlJc w:val="left"/>
      <w:pPr>
        <w:ind w:left="6533" w:hanging="360"/>
      </w:pPr>
      <w:rPr>
        <w:rFonts w:ascii="Wingdings" w:hAnsi="Wingdings" w:hint="default"/>
      </w:rPr>
    </w:lvl>
  </w:abstractNum>
  <w:abstractNum w:abstractNumId="7" w15:restartNumberingAfterBreak="0">
    <w:nsid w:val="61716807"/>
    <w:multiLevelType w:val="hybridMultilevel"/>
    <w:tmpl w:val="690E986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5E"/>
    <w:rsid w:val="00064EA4"/>
    <w:rsid w:val="000A4144"/>
    <w:rsid w:val="000D085C"/>
    <w:rsid w:val="00147FD4"/>
    <w:rsid w:val="001671C3"/>
    <w:rsid w:val="001806CF"/>
    <w:rsid w:val="00197497"/>
    <w:rsid w:val="001B6AB5"/>
    <w:rsid w:val="002076E6"/>
    <w:rsid w:val="0022349B"/>
    <w:rsid w:val="002A71C9"/>
    <w:rsid w:val="002B64B5"/>
    <w:rsid w:val="002D6D94"/>
    <w:rsid w:val="002E1EB4"/>
    <w:rsid w:val="002F70A2"/>
    <w:rsid w:val="0030487E"/>
    <w:rsid w:val="00356CC1"/>
    <w:rsid w:val="0037755C"/>
    <w:rsid w:val="003F3A74"/>
    <w:rsid w:val="003F63A8"/>
    <w:rsid w:val="0049590A"/>
    <w:rsid w:val="004B25CE"/>
    <w:rsid w:val="004E4589"/>
    <w:rsid w:val="004F19DA"/>
    <w:rsid w:val="0051530C"/>
    <w:rsid w:val="0052592A"/>
    <w:rsid w:val="00590E2D"/>
    <w:rsid w:val="006024EF"/>
    <w:rsid w:val="00616014"/>
    <w:rsid w:val="00647F20"/>
    <w:rsid w:val="00711210"/>
    <w:rsid w:val="00737721"/>
    <w:rsid w:val="00744710"/>
    <w:rsid w:val="007821A8"/>
    <w:rsid w:val="007824C2"/>
    <w:rsid w:val="00792592"/>
    <w:rsid w:val="00792A5B"/>
    <w:rsid w:val="007A1797"/>
    <w:rsid w:val="008214FE"/>
    <w:rsid w:val="0083218D"/>
    <w:rsid w:val="00833E15"/>
    <w:rsid w:val="0085419B"/>
    <w:rsid w:val="00865688"/>
    <w:rsid w:val="0089136A"/>
    <w:rsid w:val="008D0A04"/>
    <w:rsid w:val="008F72E5"/>
    <w:rsid w:val="00922754"/>
    <w:rsid w:val="009469A7"/>
    <w:rsid w:val="009A4BE2"/>
    <w:rsid w:val="009D0388"/>
    <w:rsid w:val="009E469E"/>
    <w:rsid w:val="009E51FE"/>
    <w:rsid w:val="009E6E52"/>
    <w:rsid w:val="00A16099"/>
    <w:rsid w:val="00B11490"/>
    <w:rsid w:val="00B70564"/>
    <w:rsid w:val="00B7245E"/>
    <w:rsid w:val="00BD07E9"/>
    <w:rsid w:val="00C37769"/>
    <w:rsid w:val="00C37F9B"/>
    <w:rsid w:val="00C70F41"/>
    <w:rsid w:val="00C85E80"/>
    <w:rsid w:val="00CA4AAA"/>
    <w:rsid w:val="00D72E8F"/>
    <w:rsid w:val="00D74783"/>
    <w:rsid w:val="00D77477"/>
    <w:rsid w:val="00D90167"/>
    <w:rsid w:val="00D91327"/>
    <w:rsid w:val="00DB56FA"/>
    <w:rsid w:val="00DC05FB"/>
    <w:rsid w:val="00DD7F0D"/>
    <w:rsid w:val="00E302F0"/>
    <w:rsid w:val="00E82EBF"/>
    <w:rsid w:val="00E96306"/>
    <w:rsid w:val="00EA7669"/>
    <w:rsid w:val="00EC616F"/>
    <w:rsid w:val="00EE01C2"/>
    <w:rsid w:val="00F52F86"/>
    <w:rsid w:val="00F77129"/>
    <w:rsid w:val="00F8351B"/>
    <w:rsid w:val="00F92413"/>
    <w:rsid w:val="00FA54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B0CD"/>
  <w15:chartTrackingRefBased/>
  <w15:docId w15:val="{9034CDBD-0392-4CFC-AE0C-D96B908C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4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45E"/>
    <w:pPr>
      <w:ind w:left="720"/>
      <w:contextualSpacing/>
    </w:pPr>
  </w:style>
  <w:style w:type="table" w:styleId="a4">
    <w:name w:val="Table Grid"/>
    <w:basedOn w:val="a1"/>
    <w:uiPriority w:val="59"/>
    <w:rsid w:val="00B7245E"/>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724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B7245E"/>
    <w:rPr>
      <w:color w:val="0000FF"/>
      <w:u w:val="single"/>
    </w:rPr>
  </w:style>
  <w:style w:type="character" w:customStyle="1" w:styleId="rvts46">
    <w:name w:val="rvts46"/>
    <w:basedOn w:val="a0"/>
    <w:rsid w:val="00B7245E"/>
  </w:style>
  <w:style w:type="character" w:customStyle="1" w:styleId="rvts37">
    <w:name w:val="rvts37"/>
    <w:basedOn w:val="a0"/>
    <w:rsid w:val="00B7245E"/>
  </w:style>
  <w:style w:type="paragraph" w:customStyle="1" w:styleId="1">
    <w:name w:val="Абзац списка1"/>
    <w:basedOn w:val="a"/>
    <w:rsid w:val="00B7245E"/>
    <w:pPr>
      <w:spacing w:after="200" w:line="276" w:lineRule="auto"/>
      <w:ind w:left="720"/>
      <w:contextualSpacing/>
    </w:pPr>
    <w:rPr>
      <w:rFonts w:ascii="Calibri" w:eastAsia="Times New Roman" w:hAnsi="Calibri" w:cs="Times New Roman"/>
    </w:rPr>
  </w:style>
  <w:style w:type="character" w:customStyle="1" w:styleId="rvts9">
    <w:name w:val="rvts9"/>
    <w:basedOn w:val="a0"/>
    <w:rsid w:val="00B7245E"/>
  </w:style>
  <w:style w:type="paragraph" w:styleId="HTML">
    <w:name w:val="HTML Preformatted"/>
    <w:basedOn w:val="a"/>
    <w:link w:val="HTML0"/>
    <w:unhideWhenUsed/>
    <w:rsid w:val="00B7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B7245E"/>
    <w:rPr>
      <w:rFonts w:ascii="Courier New" w:eastAsia="Times New Roman" w:hAnsi="Courier New" w:cs="Courier New"/>
      <w:sz w:val="20"/>
      <w:szCs w:val="20"/>
      <w:lang w:eastAsia="uk-UA"/>
    </w:rPr>
  </w:style>
  <w:style w:type="paragraph" w:styleId="a6">
    <w:name w:val="header"/>
    <w:basedOn w:val="a"/>
    <w:link w:val="a7"/>
    <w:uiPriority w:val="99"/>
    <w:unhideWhenUsed/>
    <w:rsid w:val="00B7245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B7245E"/>
  </w:style>
  <w:style w:type="paragraph" w:styleId="a8">
    <w:name w:val="footer"/>
    <w:basedOn w:val="a"/>
    <w:link w:val="a9"/>
    <w:uiPriority w:val="99"/>
    <w:unhideWhenUsed/>
    <w:rsid w:val="00B7245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B7245E"/>
  </w:style>
  <w:style w:type="paragraph" w:styleId="aa">
    <w:name w:val="Balloon Text"/>
    <w:basedOn w:val="a"/>
    <w:link w:val="ab"/>
    <w:uiPriority w:val="99"/>
    <w:semiHidden/>
    <w:unhideWhenUsed/>
    <w:rsid w:val="00B7245E"/>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7245E"/>
    <w:rPr>
      <w:rFonts w:ascii="Segoe UI" w:hAnsi="Segoe UI" w:cs="Segoe UI"/>
      <w:sz w:val="18"/>
      <w:szCs w:val="18"/>
    </w:rPr>
  </w:style>
  <w:style w:type="paragraph" w:styleId="ac">
    <w:name w:val="Normal (Web)"/>
    <w:basedOn w:val="a"/>
    <w:unhideWhenUsed/>
    <w:rsid w:val="00B724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annotation text"/>
    <w:basedOn w:val="a"/>
    <w:link w:val="ae"/>
    <w:unhideWhenUsed/>
    <w:rsid w:val="00B7245E"/>
    <w:pPr>
      <w:spacing w:line="240" w:lineRule="auto"/>
    </w:pPr>
    <w:rPr>
      <w:sz w:val="20"/>
      <w:szCs w:val="20"/>
    </w:rPr>
  </w:style>
  <w:style w:type="character" w:customStyle="1" w:styleId="ae">
    <w:name w:val="Текст примітки Знак"/>
    <w:basedOn w:val="a0"/>
    <w:link w:val="ad"/>
    <w:rsid w:val="00B7245E"/>
    <w:rPr>
      <w:sz w:val="20"/>
      <w:szCs w:val="20"/>
    </w:rPr>
  </w:style>
  <w:style w:type="paragraph" w:customStyle="1" w:styleId="2">
    <w:name w:val="Абзац списка2"/>
    <w:basedOn w:val="a"/>
    <w:rsid w:val="00B7245E"/>
    <w:pPr>
      <w:ind w:left="720"/>
    </w:pPr>
    <w:rPr>
      <w:rFonts w:ascii="Calibri" w:eastAsia="Times New Roman" w:hAnsi="Calibri" w:cs="Times New Roman"/>
    </w:rPr>
  </w:style>
  <w:style w:type="paragraph" w:styleId="af">
    <w:name w:val="No Spacing"/>
    <w:uiPriority w:val="1"/>
    <w:qFormat/>
    <w:rsid w:val="00B7245E"/>
    <w:pPr>
      <w:spacing w:after="0" w:line="240" w:lineRule="auto"/>
    </w:pPr>
    <w:rPr>
      <w:rFonts w:ascii="Calibri" w:eastAsia="Calibri" w:hAnsi="Calibri" w:cs="Times New Roman"/>
      <w:lang w:val="en-US"/>
    </w:rPr>
  </w:style>
  <w:style w:type="character" w:styleId="af0">
    <w:name w:val="Strong"/>
    <w:basedOn w:val="a0"/>
    <w:uiPriority w:val="22"/>
    <w:qFormat/>
    <w:rsid w:val="00B72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1682-18/paran13" TargetMode="External"/><Relationship Id="rId12" Type="http://schemas.openxmlformats.org/officeDocument/2006/relationships/hyperlink" Target="http://zakon3.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1682-18/paran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3.rada.gov.ua/laws/show/1682-18/paran13" TargetMode="External"/><Relationship Id="rId4" Type="http://schemas.openxmlformats.org/officeDocument/2006/relationships/webSettings" Target="webSettings.xml"/><Relationship Id="rId9" Type="http://schemas.openxmlformats.org/officeDocument/2006/relationships/hyperlink" Target="http://zakon3.rada.gov.ua/laws/show/1682-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20</Pages>
  <Words>5590</Words>
  <Characters>31866</Characters>
  <DocSecurity>0</DocSecurity>
  <Lines>265</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2018-10-16T13:57:00Z</cp:lastPrinted>
  <dcterms:created xsi:type="dcterms:W3CDTF">2018-10-16T18:58:00Z</dcterms:created>
  <dcterms:modified xsi:type="dcterms:W3CDTF">2018-10-17T12:19:00Z</dcterms:modified>
</cp:coreProperties>
</file>