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268C" w:rsidRPr="0009268C" w:rsidRDefault="0009268C" w:rsidP="009F1CBC">
      <w:pPr>
        <w:ind w:firstLine="4500"/>
        <w:jc w:val="center"/>
        <w:rPr>
          <w:caps/>
          <w:color w:val="FF0000"/>
          <w:sz w:val="28"/>
          <w:szCs w:val="28"/>
        </w:rPr>
      </w:pPr>
      <w:r w:rsidRPr="0009268C">
        <w:rPr>
          <w:caps/>
          <w:color w:val="FF0000"/>
          <w:sz w:val="28"/>
          <w:szCs w:val="28"/>
        </w:rPr>
        <w:t>ПРОЕКТ</w:t>
      </w:r>
    </w:p>
    <w:p w:rsidR="0009268C" w:rsidRDefault="0009268C" w:rsidP="009F1CBC">
      <w:pPr>
        <w:ind w:firstLine="4500"/>
        <w:jc w:val="center"/>
        <w:rPr>
          <w:caps/>
          <w:sz w:val="28"/>
          <w:szCs w:val="28"/>
        </w:rPr>
      </w:pPr>
      <w:bookmarkStart w:id="0" w:name="_GoBack"/>
      <w:bookmarkEnd w:id="0"/>
    </w:p>
    <w:p w:rsidR="0009268C" w:rsidRDefault="0009268C" w:rsidP="009F1CBC">
      <w:pPr>
        <w:ind w:firstLine="4500"/>
        <w:jc w:val="center"/>
        <w:rPr>
          <w:caps/>
          <w:sz w:val="28"/>
          <w:szCs w:val="28"/>
        </w:rPr>
      </w:pPr>
    </w:p>
    <w:p w:rsidR="009F1CBC" w:rsidRPr="00C52D9F" w:rsidRDefault="009F1CBC" w:rsidP="009F1CBC">
      <w:pPr>
        <w:ind w:firstLine="4500"/>
        <w:jc w:val="center"/>
        <w:rPr>
          <w:caps/>
          <w:sz w:val="28"/>
          <w:szCs w:val="28"/>
        </w:rPr>
      </w:pPr>
      <w:r w:rsidRPr="00C52D9F">
        <w:rPr>
          <w:caps/>
          <w:sz w:val="28"/>
          <w:szCs w:val="28"/>
        </w:rPr>
        <w:t>Затверджено</w:t>
      </w:r>
    </w:p>
    <w:p w:rsidR="009F1CBC" w:rsidRPr="00C52D9F" w:rsidRDefault="009F1CBC" w:rsidP="009F1CBC">
      <w:pPr>
        <w:ind w:firstLine="4500"/>
        <w:jc w:val="center"/>
        <w:rPr>
          <w:sz w:val="28"/>
          <w:szCs w:val="28"/>
        </w:rPr>
      </w:pPr>
      <w:r w:rsidRPr="00C52D9F">
        <w:rPr>
          <w:sz w:val="28"/>
          <w:szCs w:val="28"/>
        </w:rPr>
        <w:t>постановою Кабінету Міністрів України</w:t>
      </w:r>
    </w:p>
    <w:p w:rsidR="009F1CBC" w:rsidRPr="00C52D9F" w:rsidRDefault="009F1CBC" w:rsidP="009F1CBC">
      <w:pPr>
        <w:ind w:firstLine="4500"/>
        <w:jc w:val="center"/>
        <w:rPr>
          <w:sz w:val="28"/>
          <w:szCs w:val="28"/>
        </w:rPr>
      </w:pPr>
      <w:r w:rsidRPr="00C52D9F">
        <w:rPr>
          <w:sz w:val="28"/>
          <w:szCs w:val="28"/>
        </w:rPr>
        <w:t>від____________ №______</w:t>
      </w:r>
    </w:p>
    <w:p w:rsidR="009F1CBC" w:rsidRPr="00C52D9F" w:rsidRDefault="009F1CBC" w:rsidP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eastAsia="uk-UA"/>
        </w:rPr>
      </w:pPr>
    </w:p>
    <w:p w:rsidR="009F1CBC" w:rsidRDefault="009F1CBC" w:rsidP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F1CBC" w:rsidRDefault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CBC" w:rsidRDefault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CBC" w:rsidRDefault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CBC" w:rsidRDefault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CBC" w:rsidRDefault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F1CBC" w:rsidRDefault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D51A6" w:rsidRDefault="00852D6D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DD51A6" w:rsidRDefault="00852D6D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дослідницький університет</w:t>
      </w:r>
    </w:p>
    <w:p w:rsidR="00DD51A6" w:rsidRDefault="00DD51A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D51A6" w:rsidRDefault="00B57D14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0A5CE0">
        <w:rPr>
          <w:b/>
          <w:sz w:val="32"/>
          <w:szCs w:val="28"/>
        </w:rPr>
        <w:t>Загальна частина</w:t>
      </w:r>
    </w:p>
    <w:p w:rsidR="00B57D14" w:rsidRDefault="00B57D14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A5CE0">
        <w:rPr>
          <w:sz w:val="28"/>
          <w:szCs w:val="28"/>
        </w:rPr>
        <w:t>.</w:t>
      </w:r>
      <w:r w:rsidR="000A5CE0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Це Положення визначає порядок надання національному закладу </w:t>
      </w:r>
      <w:r w:rsidR="00B57D14">
        <w:rPr>
          <w:sz w:val="28"/>
          <w:szCs w:val="28"/>
        </w:rPr>
        <w:t xml:space="preserve">вищої освіти </w:t>
      </w:r>
      <w:r>
        <w:rPr>
          <w:sz w:val="28"/>
          <w:szCs w:val="28"/>
        </w:rPr>
        <w:t xml:space="preserve">статусу дослідницького </w:t>
      </w:r>
      <w:r w:rsidR="00B57D14">
        <w:rPr>
          <w:sz w:val="28"/>
          <w:szCs w:val="28"/>
        </w:rPr>
        <w:t>університету</w:t>
      </w:r>
      <w:r w:rsidR="000A5CE0" w:rsidRPr="000A5CE0">
        <w:rPr>
          <w:sz w:val="28"/>
          <w:szCs w:val="28"/>
        </w:rPr>
        <w:t>,</w:t>
      </w:r>
      <w:r w:rsidR="00B5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підтвердження чи позбавлення цього статусу, основні засади </w:t>
      </w:r>
      <w:r w:rsidR="0092097F">
        <w:rPr>
          <w:sz w:val="28"/>
          <w:szCs w:val="28"/>
        </w:rPr>
        <w:t xml:space="preserve">та завдання </w:t>
      </w:r>
      <w:r>
        <w:rPr>
          <w:sz w:val="28"/>
          <w:szCs w:val="28"/>
        </w:rPr>
        <w:t>діяльності</w:t>
      </w:r>
      <w:r w:rsidR="000A5CE0" w:rsidRPr="000A5CE0">
        <w:rPr>
          <w:sz w:val="28"/>
          <w:szCs w:val="28"/>
        </w:rPr>
        <w:t xml:space="preserve"> досл</w:t>
      </w:r>
      <w:r w:rsidR="000A5CE0">
        <w:rPr>
          <w:sz w:val="28"/>
          <w:szCs w:val="28"/>
        </w:rPr>
        <w:t>і</w:t>
      </w:r>
      <w:r w:rsidR="000A5CE0" w:rsidRPr="000A5CE0">
        <w:rPr>
          <w:sz w:val="28"/>
          <w:szCs w:val="28"/>
        </w:rPr>
        <w:t xml:space="preserve">дницького </w:t>
      </w:r>
      <w:r w:rsidR="000A5CE0">
        <w:rPr>
          <w:sz w:val="28"/>
          <w:szCs w:val="28"/>
        </w:rPr>
        <w:t>університету</w:t>
      </w:r>
      <w:r>
        <w:rPr>
          <w:sz w:val="28"/>
          <w:szCs w:val="28"/>
        </w:rPr>
        <w:t xml:space="preserve">.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1" w:name="o15"/>
      <w:bookmarkEnd w:id="1"/>
      <w:r>
        <w:rPr>
          <w:sz w:val="28"/>
          <w:szCs w:val="28"/>
        </w:rPr>
        <w:t>2</w:t>
      </w:r>
      <w:r w:rsidR="000A5CE0">
        <w:rPr>
          <w:sz w:val="28"/>
          <w:szCs w:val="28"/>
        </w:rPr>
        <w:t>.</w:t>
      </w:r>
      <w:r w:rsidR="000A5CE0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Дослідницький університет - національний заклад</w:t>
      </w:r>
      <w:r w:rsidR="00B57D14">
        <w:rPr>
          <w:sz w:val="28"/>
          <w:szCs w:val="28"/>
        </w:rPr>
        <w:t xml:space="preserve"> вищої освіти</w:t>
      </w:r>
      <w:r>
        <w:rPr>
          <w:sz w:val="28"/>
          <w:szCs w:val="28"/>
        </w:rPr>
        <w:t xml:space="preserve">, що забезпечує проривний розвиток держави в певних галузях знань за моделлю поєднання освіти, науки та інновацій, сприяє її інтеграції у світовий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-науковий простір, має визнані наукові здобутки. Статус надається зазначеному закладу з метою підвищення ролі університету як центру освіти і науки, підготовки висококваліфікованих наукових і науково-педагогічних кадрів, упровадження в практику наукових досягнень, технічних і технологічних розробок, реалізації разом з іншими закладами</w:t>
      </w:r>
      <w:r w:rsidR="00B57D14">
        <w:rPr>
          <w:sz w:val="28"/>
          <w:szCs w:val="28"/>
        </w:rPr>
        <w:t xml:space="preserve"> вищої освіти</w:t>
      </w:r>
      <w:r>
        <w:rPr>
          <w:sz w:val="28"/>
          <w:szCs w:val="28"/>
        </w:rPr>
        <w:t xml:space="preserve"> та науковими установами спільних програм за пріоритетними напрямами фундаментальних і прикладних наукових досліджень для розв’язання важливих соціально-економічних завдань у різних галузях економіки.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2" w:name="o16"/>
      <w:bookmarkEnd w:id="2"/>
      <w:r>
        <w:rPr>
          <w:sz w:val="28"/>
          <w:szCs w:val="28"/>
        </w:rPr>
        <w:t>3</w:t>
      </w:r>
      <w:r w:rsidR="000A5CE0">
        <w:rPr>
          <w:sz w:val="28"/>
          <w:szCs w:val="28"/>
        </w:rPr>
        <w:t>.</w:t>
      </w:r>
      <w:r w:rsidR="000A5CE0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Дослідницький університет у своїй діяльності керується Конституцією і законами України, указами Президента України та постановами Верховної Ради України, прийнятими відповідно до Конституції України та законів України, а також актами Кабінету Міністрів України, Статутом університету, іншими нормативно-правовими актами, цим Положенням та дотримується рекомендацій і стандартів, визначених документами Європейського простору вищої освіти та </w:t>
      </w:r>
      <w:r w:rsidR="009C25A8">
        <w:rPr>
          <w:sz w:val="28"/>
          <w:szCs w:val="28"/>
        </w:rPr>
        <w:t>Європейського дослідницького простору</w:t>
      </w:r>
      <w:r>
        <w:rPr>
          <w:sz w:val="28"/>
          <w:szCs w:val="28"/>
        </w:rPr>
        <w:t xml:space="preserve">.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0A5CE0">
        <w:rPr>
          <w:sz w:val="28"/>
          <w:szCs w:val="28"/>
        </w:rPr>
        <w:t>.</w:t>
      </w:r>
      <w:r w:rsidR="000A5CE0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Основними завданнями дослідницького університету є: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3" w:name="o18"/>
      <w:bookmarkEnd w:id="3"/>
      <w:r>
        <w:rPr>
          <w:sz w:val="28"/>
          <w:szCs w:val="28"/>
        </w:rPr>
        <w:t>1</w:t>
      </w:r>
      <w:r w:rsidR="000A5CE0">
        <w:rPr>
          <w:sz w:val="28"/>
          <w:szCs w:val="28"/>
        </w:rPr>
        <w:t>)</w:t>
      </w:r>
      <w:r w:rsidR="000A5CE0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в освітній діяльності: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4" w:name="o19"/>
      <w:bookmarkEnd w:id="4"/>
      <w:r>
        <w:rPr>
          <w:sz w:val="28"/>
          <w:szCs w:val="28"/>
        </w:rPr>
        <w:t xml:space="preserve">реалізація інноваційних програм підготовки наукових і науково-педагогічних кадрів для </w:t>
      </w:r>
      <w:r w:rsidR="00B57D14">
        <w:rPr>
          <w:sz w:val="28"/>
          <w:szCs w:val="28"/>
        </w:rPr>
        <w:t>закладів вищої освіти</w:t>
      </w:r>
      <w:r>
        <w:rPr>
          <w:sz w:val="28"/>
          <w:szCs w:val="28"/>
        </w:rPr>
        <w:t xml:space="preserve">, наукових установ, наукоємних виробництв;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створення умов для </w:t>
      </w:r>
      <w:r w:rsidR="00FE57F7">
        <w:rPr>
          <w:sz w:val="28"/>
          <w:szCs w:val="28"/>
        </w:rPr>
        <w:t xml:space="preserve">міждисциплінарної підготовки, пріоритетність </w:t>
      </w:r>
      <w:proofErr w:type="spellStart"/>
      <w:r w:rsidR="00FE57F7">
        <w:rPr>
          <w:sz w:val="28"/>
          <w:szCs w:val="28"/>
        </w:rPr>
        <w:t>освітньо</w:t>
      </w:r>
      <w:proofErr w:type="spellEnd"/>
      <w:r w:rsidR="00FE57F7">
        <w:rPr>
          <w:sz w:val="28"/>
          <w:szCs w:val="28"/>
        </w:rPr>
        <w:t xml:space="preserve">-наукових програм другого та третього рівнів, забезпечення </w:t>
      </w:r>
      <w:r>
        <w:rPr>
          <w:sz w:val="28"/>
          <w:szCs w:val="28"/>
        </w:rPr>
        <w:t xml:space="preserve">академічної мобільності здобувачів вищої освіти, наукових і науково-педагогічних працівників; </w:t>
      </w:r>
    </w:p>
    <w:p w:rsidR="00DD51A6" w:rsidRDefault="00AE115E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>
        <w:rPr>
          <w:sz w:val="28"/>
          <w:szCs w:val="28"/>
        </w:rPr>
        <w:t xml:space="preserve">лідерство в розробленні </w:t>
      </w:r>
      <w:r w:rsidR="00852D6D">
        <w:rPr>
          <w:sz w:val="28"/>
          <w:szCs w:val="28"/>
        </w:rPr>
        <w:t>та впровадженн</w:t>
      </w:r>
      <w:r>
        <w:rPr>
          <w:sz w:val="28"/>
          <w:szCs w:val="28"/>
        </w:rPr>
        <w:t>і</w:t>
      </w:r>
      <w:r w:rsidR="00852D6D">
        <w:rPr>
          <w:sz w:val="28"/>
          <w:szCs w:val="28"/>
        </w:rPr>
        <w:t xml:space="preserve"> в освітній процес новітніх </w:t>
      </w:r>
      <w:r>
        <w:rPr>
          <w:sz w:val="28"/>
          <w:szCs w:val="28"/>
        </w:rPr>
        <w:t xml:space="preserve">наукових знань, </w:t>
      </w:r>
      <w:r w:rsidR="00852D6D">
        <w:rPr>
          <w:sz w:val="28"/>
          <w:szCs w:val="28"/>
        </w:rPr>
        <w:t>педагогічних технологій і засобів навчання;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5" w:name="o22"/>
      <w:bookmarkStart w:id="6" w:name="o21"/>
      <w:bookmarkStart w:id="7" w:name="o20"/>
      <w:bookmarkEnd w:id="5"/>
      <w:bookmarkEnd w:id="6"/>
      <w:bookmarkEnd w:id="7"/>
      <w:r>
        <w:rPr>
          <w:sz w:val="28"/>
          <w:szCs w:val="28"/>
        </w:rPr>
        <w:t xml:space="preserve">забезпечення участі </w:t>
      </w:r>
      <w:r w:rsidR="0092097F">
        <w:rPr>
          <w:sz w:val="28"/>
          <w:szCs w:val="28"/>
        </w:rPr>
        <w:t>здобувачів освіти в</w:t>
      </w:r>
      <w:r>
        <w:rPr>
          <w:sz w:val="28"/>
          <w:szCs w:val="28"/>
        </w:rPr>
        <w:t xml:space="preserve"> здійсненні наукових і науково-технічних досліджень та впровадженні в практику результатів досліджень як необхідної складової освітнього процесу;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8" w:name="o23"/>
      <w:bookmarkEnd w:id="8"/>
      <w:r>
        <w:rPr>
          <w:sz w:val="28"/>
          <w:szCs w:val="28"/>
        </w:rPr>
        <w:t xml:space="preserve">підвищення кваліфікації працівників підприємств, установ та організацій, які впроваджують у практику результати прикладних наукових досліджень </w:t>
      </w:r>
      <w:r w:rsidR="0092097F">
        <w:rPr>
          <w:sz w:val="28"/>
          <w:szCs w:val="28"/>
        </w:rPr>
        <w:t xml:space="preserve">дослідницького </w:t>
      </w:r>
      <w:r>
        <w:rPr>
          <w:sz w:val="28"/>
          <w:szCs w:val="28"/>
        </w:rPr>
        <w:t xml:space="preserve">університету;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9" w:name="o24"/>
      <w:bookmarkEnd w:id="9"/>
      <w:r>
        <w:rPr>
          <w:sz w:val="28"/>
          <w:szCs w:val="28"/>
        </w:rPr>
        <w:t>2</w:t>
      </w:r>
      <w:r w:rsidR="000A5CE0">
        <w:rPr>
          <w:sz w:val="28"/>
          <w:szCs w:val="28"/>
        </w:rPr>
        <w:t>)</w:t>
      </w:r>
      <w:r w:rsidR="000A5CE0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у науковій та інноваційній діяльності: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10" w:name="o25"/>
      <w:bookmarkEnd w:id="10"/>
      <w:r>
        <w:rPr>
          <w:sz w:val="28"/>
          <w:szCs w:val="28"/>
        </w:rPr>
        <w:t xml:space="preserve">здійснення разом з Національною та галузевими національними академіями наук фундаментальних і прикладних наукових досліджень за визначеними пріоритетними напрямами наукової, науково-технічної та інноваційної діяльності;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11" w:name="o26"/>
      <w:bookmarkEnd w:id="11"/>
      <w:r>
        <w:rPr>
          <w:sz w:val="28"/>
          <w:szCs w:val="28"/>
        </w:rPr>
        <w:t xml:space="preserve">реалізація інноваційних проектів розроблення, впровадження та виробництва нової високотехнологічної продукції;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12" w:name="o27"/>
      <w:bookmarkEnd w:id="12"/>
      <w:r>
        <w:rPr>
          <w:sz w:val="28"/>
          <w:szCs w:val="28"/>
        </w:rPr>
        <w:t xml:space="preserve">інтеграція освіти та науки з виробництвом шляхом створення навчально-науково-виробничих об'єднань, базових кафедр, лабораторій разом з </w:t>
      </w:r>
      <w:r w:rsidR="00AE115E">
        <w:rPr>
          <w:sz w:val="28"/>
          <w:szCs w:val="28"/>
        </w:rPr>
        <w:t xml:space="preserve">установами </w:t>
      </w:r>
      <w:r>
        <w:rPr>
          <w:sz w:val="28"/>
          <w:szCs w:val="28"/>
        </w:rPr>
        <w:t xml:space="preserve">Національної та галузевих національних академій наук і підприємствами, установами та організаціями;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13" w:name="o28"/>
      <w:bookmarkEnd w:id="13"/>
      <w:r>
        <w:rPr>
          <w:sz w:val="28"/>
          <w:szCs w:val="28"/>
        </w:rPr>
        <w:t xml:space="preserve">випуск та реалізація експериментальних зразків нової техніки, технологій та малосерійної наукоємної продукції;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14" w:name="o29"/>
      <w:bookmarkStart w:id="15" w:name="o30"/>
      <w:bookmarkEnd w:id="14"/>
      <w:bookmarkEnd w:id="15"/>
      <w:r>
        <w:rPr>
          <w:sz w:val="28"/>
          <w:szCs w:val="28"/>
        </w:rPr>
        <w:t>3</w:t>
      </w:r>
      <w:r w:rsidR="000A5CE0">
        <w:rPr>
          <w:sz w:val="28"/>
          <w:szCs w:val="28"/>
        </w:rPr>
        <w:t>)</w:t>
      </w:r>
      <w:r w:rsidR="000A5CE0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у міжнародній діяльності: </w:t>
      </w:r>
    </w:p>
    <w:p w:rsidR="00DD51A6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16" w:name="o31"/>
      <w:bookmarkEnd w:id="16"/>
      <w:r>
        <w:rPr>
          <w:sz w:val="28"/>
          <w:szCs w:val="28"/>
        </w:rPr>
        <w:t xml:space="preserve">участь у реалізації міжнародних проектів і програм, у науково-практичних конференціях, семінарах та виставках; </w:t>
      </w:r>
    </w:p>
    <w:p w:rsidR="0092097F" w:rsidRPr="0092097F" w:rsidRDefault="00852D6D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17" w:name="o32"/>
      <w:bookmarkEnd w:id="17"/>
      <w:r>
        <w:rPr>
          <w:sz w:val="28"/>
          <w:szCs w:val="28"/>
        </w:rPr>
        <w:t xml:space="preserve">створення спільних з іноземними партнерами наукових центрів, інститутів, інших об'єднань для виконання освітніх і науково-дослідницьких програм з </w:t>
      </w:r>
      <w:proofErr w:type="spellStart"/>
      <w:r>
        <w:rPr>
          <w:sz w:val="28"/>
          <w:szCs w:val="28"/>
        </w:rPr>
        <w:t>видачею</w:t>
      </w:r>
      <w:proofErr w:type="spellEnd"/>
      <w:r>
        <w:rPr>
          <w:sz w:val="28"/>
          <w:szCs w:val="28"/>
        </w:rPr>
        <w:t xml:space="preserve"> студентам, аспірантам та докторантам відповідних документів про освіту. </w:t>
      </w:r>
    </w:p>
    <w:p w:rsidR="00DD51A6" w:rsidRDefault="000A5CE0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1208F">
        <w:rPr>
          <w:sz w:val="28"/>
          <w:szCs w:val="28"/>
        </w:rPr>
        <w:t>. </w:t>
      </w:r>
      <w:r w:rsidR="00852D6D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національному закладу вищої освіти статусу дослідницького університету</w:t>
      </w:r>
      <w:r w:rsidR="00852D6D">
        <w:rPr>
          <w:sz w:val="28"/>
          <w:szCs w:val="28"/>
        </w:rPr>
        <w:t xml:space="preserve">, підтвердження </w:t>
      </w:r>
      <w:r>
        <w:rPr>
          <w:sz w:val="28"/>
          <w:szCs w:val="28"/>
        </w:rPr>
        <w:t xml:space="preserve">чи </w:t>
      </w:r>
      <w:r w:rsidR="00852D6D">
        <w:rPr>
          <w:sz w:val="28"/>
          <w:szCs w:val="28"/>
        </w:rPr>
        <w:t xml:space="preserve">позбавлення </w:t>
      </w:r>
      <w:r>
        <w:rPr>
          <w:sz w:val="28"/>
          <w:szCs w:val="28"/>
        </w:rPr>
        <w:t xml:space="preserve">його цього статусу </w:t>
      </w:r>
      <w:r w:rsidR="00852D6D">
        <w:rPr>
          <w:sz w:val="28"/>
          <w:szCs w:val="28"/>
        </w:rPr>
        <w:t xml:space="preserve">здійснюється на основі </w:t>
      </w:r>
      <w:r w:rsidR="009E24BE">
        <w:rPr>
          <w:sz w:val="28"/>
          <w:szCs w:val="28"/>
        </w:rPr>
        <w:t xml:space="preserve">цього Положення та </w:t>
      </w:r>
      <w:r>
        <w:rPr>
          <w:sz w:val="28"/>
          <w:szCs w:val="28"/>
        </w:rPr>
        <w:t>к</w:t>
      </w:r>
      <w:r w:rsidR="00852D6D">
        <w:rPr>
          <w:sz w:val="28"/>
          <w:szCs w:val="28"/>
        </w:rPr>
        <w:t xml:space="preserve">ритеріїв надання </w:t>
      </w:r>
      <w:r>
        <w:rPr>
          <w:sz w:val="28"/>
          <w:szCs w:val="28"/>
        </w:rPr>
        <w:t xml:space="preserve">та підтвердження </w:t>
      </w:r>
      <w:r w:rsidR="00852D6D">
        <w:rPr>
          <w:sz w:val="28"/>
          <w:szCs w:val="28"/>
        </w:rPr>
        <w:t xml:space="preserve">статусу дослідницького </w:t>
      </w:r>
      <w:r>
        <w:rPr>
          <w:sz w:val="28"/>
          <w:szCs w:val="28"/>
        </w:rPr>
        <w:t>університету</w:t>
      </w:r>
      <w:r w:rsidR="00852D6D">
        <w:rPr>
          <w:sz w:val="28"/>
          <w:szCs w:val="28"/>
        </w:rPr>
        <w:t xml:space="preserve"> (далі – </w:t>
      </w:r>
      <w:r>
        <w:rPr>
          <w:sz w:val="28"/>
          <w:szCs w:val="28"/>
        </w:rPr>
        <w:t>к</w:t>
      </w:r>
      <w:r w:rsidR="00852D6D">
        <w:rPr>
          <w:sz w:val="28"/>
          <w:szCs w:val="28"/>
        </w:rPr>
        <w:t>ритерії).</w:t>
      </w:r>
    </w:p>
    <w:p w:rsidR="00574346" w:rsidRPr="00F45C31" w:rsidRDefault="00574346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5C3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5C31">
        <w:rPr>
          <w:sz w:val="28"/>
          <w:szCs w:val="28"/>
        </w:rPr>
        <w:t xml:space="preserve">У разі реорганізації </w:t>
      </w:r>
      <w:r>
        <w:rPr>
          <w:sz w:val="28"/>
          <w:szCs w:val="28"/>
        </w:rPr>
        <w:t xml:space="preserve">національного </w:t>
      </w:r>
      <w:r w:rsidRPr="00F45C31">
        <w:rPr>
          <w:sz w:val="28"/>
          <w:szCs w:val="28"/>
        </w:rPr>
        <w:t xml:space="preserve">закладу вищої освіти із статусом </w:t>
      </w:r>
      <w:r>
        <w:rPr>
          <w:sz w:val="28"/>
          <w:szCs w:val="28"/>
        </w:rPr>
        <w:t>дослідницького університету</w:t>
      </w:r>
      <w:r w:rsidRPr="00F45C31">
        <w:rPr>
          <w:sz w:val="28"/>
          <w:szCs w:val="28"/>
        </w:rPr>
        <w:t xml:space="preserve"> шляхом його поділу або в разі ліквідації такого закладу вищої освіти статус </w:t>
      </w:r>
      <w:r>
        <w:rPr>
          <w:sz w:val="28"/>
          <w:szCs w:val="28"/>
        </w:rPr>
        <w:t>дослідницького університету втрачається</w:t>
      </w:r>
      <w:r w:rsidRPr="00F45C31">
        <w:rPr>
          <w:sz w:val="28"/>
          <w:szCs w:val="28"/>
        </w:rPr>
        <w:t>.</w:t>
      </w:r>
    </w:p>
    <w:p w:rsidR="00574346" w:rsidRDefault="00574346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45C31">
        <w:rPr>
          <w:sz w:val="28"/>
          <w:szCs w:val="28"/>
        </w:rPr>
        <w:t xml:space="preserve">У разі злиття за участю хоча б одного </w:t>
      </w:r>
      <w:r>
        <w:rPr>
          <w:sz w:val="28"/>
          <w:szCs w:val="28"/>
        </w:rPr>
        <w:t xml:space="preserve">національного </w:t>
      </w:r>
      <w:r w:rsidRPr="00F45C31">
        <w:rPr>
          <w:sz w:val="28"/>
          <w:szCs w:val="28"/>
        </w:rPr>
        <w:t xml:space="preserve">закладу вищої освіти із статусом </w:t>
      </w:r>
      <w:r>
        <w:rPr>
          <w:sz w:val="28"/>
          <w:szCs w:val="28"/>
        </w:rPr>
        <w:t>дослідницького університету</w:t>
      </w:r>
      <w:r w:rsidRPr="00F45C31">
        <w:rPr>
          <w:sz w:val="28"/>
          <w:szCs w:val="28"/>
        </w:rPr>
        <w:t xml:space="preserve"> такий статус зберігається за новоутвореним закладом вищої освіти </w:t>
      </w:r>
      <w:r>
        <w:rPr>
          <w:sz w:val="28"/>
          <w:szCs w:val="28"/>
        </w:rPr>
        <w:t>до завершення строку, на який його було надано з відповідним фінансуванням,</w:t>
      </w:r>
      <w:r w:rsidRPr="00F45C31">
        <w:rPr>
          <w:sz w:val="28"/>
          <w:szCs w:val="28"/>
        </w:rPr>
        <w:t xml:space="preserve"> з наступним підтвердженням в установленому порядку.</w:t>
      </w:r>
    </w:p>
    <w:p w:rsidR="00DD51A6" w:rsidRDefault="00DD51A6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6"/>
          <w:szCs w:val="28"/>
        </w:rPr>
      </w:pPr>
    </w:p>
    <w:p w:rsidR="00D45CAC" w:rsidRDefault="00D45CAC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b/>
          <w:sz w:val="32"/>
          <w:szCs w:val="28"/>
        </w:rPr>
      </w:pPr>
    </w:p>
    <w:p w:rsidR="00D45CAC" w:rsidRDefault="00D45CAC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b/>
          <w:sz w:val="32"/>
          <w:szCs w:val="28"/>
        </w:rPr>
      </w:pPr>
    </w:p>
    <w:p w:rsidR="00A00C5A" w:rsidRPr="00EA0ED2" w:rsidRDefault="00A00C5A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Визначення вакантних</w:t>
      </w:r>
      <w:r w:rsidRPr="00EA0ED2">
        <w:rPr>
          <w:b/>
          <w:sz w:val="32"/>
          <w:szCs w:val="28"/>
        </w:rPr>
        <w:t xml:space="preserve"> статус</w:t>
      </w:r>
      <w:r>
        <w:rPr>
          <w:b/>
          <w:sz w:val="32"/>
          <w:szCs w:val="28"/>
        </w:rPr>
        <w:t>ів</w:t>
      </w:r>
      <w:r w:rsidRPr="00EA0ED2">
        <w:rPr>
          <w:b/>
          <w:sz w:val="32"/>
          <w:szCs w:val="28"/>
        </w:rPr>
        <w:t xml:space="preserve"> дослідницького університету</w:t>
      </w:r>
    </w:p>
    <w:p w:rsidR="00A00C5A" w:rsidRDefault="00574346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C5A">
        <w:rPr>
          <w:sz w:val="28"/>
          <w:szCs w:val="28"/>
        </w:rPr>
        <w:t xml:space="preserve">. Кількість вакантних статусів дослідницького університету для надання в наступному році та відповідні суми базового фінансування за окремою бюджетною програмою Державного бюджету України на провадження наукової діяльності (від двадцяти тисяч до двохсот тисяч прожиткових мінімумів) з гарантією надання впродовж семи років </w:t>
      </w:r>
      <w:r w:rsidR="009E24BE">
        <w:rPr>
          <w:sz w:val="28"/>
          <w:szCs w:val="28"/>
        </w:rPr>
        <w:t xml:space="preserve">затверджується </w:t>
      </w:r>
      <w:r w:rsidR="00A00C5A">
        <w:rPr>
          <w:sz w:val="28"/>
          <w:szCs w:val="28"/>
        </w:rPr>
        <w:t xml:space="preserve">Кабінетом Міністрів </w:t>
      </w:r>
      <w:r w:rsidR="00C207DE">
        <w:rPr>
          <w:sz w:val="28"/>
          <w:szCs w:val="28"/>
        </w:rPr>
        <w:t xml:space="preserve">України </w:t>
      </w:r>
      <w:r w:rsidR="00A00C5A">
        <w:rPr>
          <w:sz w:val="28"/>
          <w:szCs w:val="28"/>
        </w:rPr>
        <w:t xml:space="preserve">за поданням </w:t>
      </w:r>
      <w:r w:rsidR="00BB1A3C">
        <w:rPr>
          <w:sz w:val="28"/>
          <w:szCs w:val="28"/>
        </w:rPr>
        <w:t>МОН</w:t>
      </w:r>
      <w:r w:rsidR="00A00C5A">
        <w:rPr>
          <w:sz w:val="28"/>
          <w:szCs w:val="28"/>
        </w:rPr>
        <w:t xml:space="preserve"> (у формі лотів з гарантованим на сім років мінімальним розміром фінансування на провадження наукової діяльності, який прив’язується до розміру прожиткового мінімуму).</w:t>
      </w:r>
      <w:r w:rsidR="009E24BE">
        <w:rPr>
          <w:sz w:val="28"/>
          <w:szCs w:val="28"/>
        </w:rPr>
        <w:t xml:space="preserve"> Одночасно визначається орієнтовна кількість вакантних статусів для надання в наступні шість років.</w:t>
      </w:r>
    </w:p>
    <w:p w:rsidR="00574346" w:rsidRDefault="00574346" w:rsidP="00574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A00C5A">
        <w:rPr>
          <w:sz w:val="28"/>
          <w:szCs w:val="28"/>
        </w:rPr>
        <w:t>. </w:t>
      </w:r>
      <w:r w:rsidR="00BB1A3C">
        <w:rPr>
          <w:sz w:val="28"/>
          <w:szCs w:val="28"/>
        </w:rPr>
        <w:t>Пропозиції щодо кількості вакантних статусів формуються МОН</w:t>
      </w:r>
      <w:r w:rsidR="00FE57F7">
        <w:rPr>
          <w:sz w:val="28"/>
          <w:szCs w:val="28"/>
        </w:rPr>
        <w:t xml:space="preserve"> з урахуванням пропозицій та зауважень </w:t>
      </w:r>
      <w:r w:rsidR="00BB1A3C">
        <w:rPr>
          <w:sz w:val="28"/>
          <w:szCs w:val="28"/>
        </w:rPr>
        <w:t>Національн</w:t>
      </w:r>
      <w:r w:rsidR="00FE57F7">
        <w:rPr>
          <w:sz w:val="28"/>
          <w:szCs w:val="28"/>
        </w:rPr>
        <w:t>ого</w:t>
      </w:r>
      <w:r w:rsidR="00BB1A3C">
        <w:rPr>
          <w:sz w:val="28"/>
          <w:szCs w:val="28"/>
        </w:rPr>
        <w:t xml:space="preserve"> агентств</w:t>
      </w:r>
      <w:r w:rsidR="00FE57F7">
        <w:rPr>
          <w:sz w:val="28"/>
          <w:szCs w:val="28"/>
        </w:rPr>
        <w:t>а</w:t>
      </w:r>
      <w:r w:rsidR="00BB1A3C">
        <w:rPr>
          <w:sz w:val="28"/>
          <w:szCs w:val="28"/>
        </w:rPr>
        <w:t xml:space="preserve"> із забезпечення якості вищої освіти України (далі – Національне агентство), Національно</w:t>
      </w:r>
      <w:r w:rsidR="00FE57F7">
        <w:rPr>
          <w:sz w:val="28"/>
          <w:szCs w:val="28"/>
        </w:rPr>
        <w:t>ї</w:t>
      </w:r>
      <w:r w:rsidR="00BB1A3C">
        <w:rPr>
          <w:sz w:val="28"/>
          <w:szCs w:val="28"/>
        </w:rPr>
        <w:t xml:space="preserve"> рад</w:t>
      </w:r>
      <w:r w:rsidR="00FE57F7">
        <w:rPr>
          <w:sz w:val="28"/>
          <w:szCs w:val="28"/>
        </w:rPr>
        <w:t>и</w:t>
      </w:r>
      <w:r w:rsidR="00BB1A3C">
        <w:rPr>
          <w:sz w:val="28"/>
          <w:szCs w:val="28"/>
        </w:rPr>
        <w:t xml:space="preserve"> України з питань розвитку науки і технологій (далі – Національна рада) та Національн</w:t>
      </w:r>
      <w:r w:rsidR="00FE57F7">
        <w:rPr>
          <w:sz w:val="28"/>
          <w:szCs w:val="28"/>
        </w:rPr>
        <w:t>ого</w:t>
      </w:r>
      <w:r w:rsidR="00BB1A3C">
        <w:rPr>
          <w:sz w:val="28"/>
          <w:szCs w:val="28"/>
        </w:rPr>
        <w:t xml:space="preserve"> фонд</w:t>
      </w:r>
      <w:r w:rsidR="00FE57F7">
        <w:rPr>
          <w:sz w:val="28"/>
          <w:szCs w:val="28"/>
        </w:rPr>
        <w:t>у</w:t>
      </w:r>
      <w:r w:rsidR="00BB1A3C">
        <w:rPr>
          <w:sz w:val="28"/>
          <w:szCs w:val="28"/>
        </w:rPr>
        <w:t xml:space="preserve"> досліджень Укра</w:t>
      </w:r>
      <w:r w:rsidR="009C25A8">
        <w:rPr>
          <w:sz w:val="28"/>
          <w:szCs w:val="28"/>
        </w:rPr>
        <w:t xml:space="preserve">їни на підставі розгорнутого аналізу статистичних та звітних матеріалів щодо наукової діяльності закладів вищої освіти, здійсненого МОН, щорічної </w:t>
      </w:r>
      <w:r w:rsidR="009C25A8" w:rsidRPr="009C25A8">
        <w:rPr>
          <w:sz w:val="28"/>
          <w:szCs w:val="28"/>
        </w:rPr>
        <w:t xml:space="preserve">доповіді про якість вищої освіти в Україні, її відповідність завданням сталого інноваційного розвитку суспільства, </w:t>
      </w:r>
      <w:r w:rsidR="009C25A8">
        <w:rPr>
          <w:sz w:val="28"/>
          <w:szCs w:val="28"/>
        </w:rPr>
        <w:t>аналізу конкурсних справ про надання закладам вищої освіти статусу національного, м</w:t>
      </w:r>
      <w:r w:rsidR="009C25A8" w:rsidRPr="009C25A8">
        <w:rPr>
          <w:sz w:val="28"/>
          <w:szCs w:val="28"/>
        </w:rPr>
        <w:t>оніторингових справ національних закладів вищої освіти на підтвердження статусу національного</w:t>
      </w:r>
      <w:r w:rsidR="009C25A8">
        <w:rPr>
          <w:sz w:val="28"/>
          <w:szCs w:val="28"/>
        </w:rPr>
        <w:t xml:space="preserve"> та їх річних звітів, підготовлених Національним агентством.</w:t>
      </w:r>
    </w:p>
    <w:p w:rsidR="00A00C5A" w:rsidRDefault="00A00C5A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b/>
          <w:sz w:val="32"/>
          <w:szCs w:val="28"/>
        </w:rPr>
      </w:pPr>
    </w:p>
    <w:p w:rsidR="0092097F" w:rsidRPr="00EA0ED2" w:rsidRDefault="0092097F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b/>
          <w:sz w:val="32"/>
          <w:szCs w:val="28"/>
        </w:rPr>
      </w:pPr>
      <w:r w:rsidRPr="00EA0ED2">
        <w:rPr>
          <w:b/>
          <w:sz w:val="32"/>
          <w:szCs w:val="28"/>
        </w:rPr>
        <w:t>Надання національному закладу вищої освіти статусу дослідницького університету</w:t>
      </w:r>
    </w:p>
    <w:p w:rsidR="00A00C5A" w:rsidRDefault="00574346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7DE">
        <w:rPr>
          <w:sz w:val="28"/>
          <w:szCs w:val="28"/>
        </w:rPr>
        <w:t>. </w:t>
      </w:r>
      <w:r w:rsidR="00852D6D">
        <w:rPr>
          <w:sz w:val="28"/>
          <w:szCs w:val="28"/>
        </w:rPr>
        <w:t xml:space="preserve">Надання </w:t>
      </w:r>
      <w:r w:rsidR="00852D6D" w:rsidRPr="00FC2344">
        <w:rPr>
          <w:sz w:val="28"/>
          <w:szCs w:val="28"/>
        </w:rPr>
        <w:t xml:space="preserve">національним закладам </w:t>
      </w:r>
      <w:r w:rsidR="009E24BE" w:rsidRPr="00FC2344">
        <w:rPr>
          <w:sz w:val="28"/>
          <w:szCs w:val="28"/>
        </w:rPr>
        <w:t xml:space="preserve">вищої освіти </w:t>
      </w:r>
      <w:r w:rsidR="00852D6D" w:rsidRPr="00FC2344">
        <w:rPr>
          <w:sz w:val="28"/>
          <w:szCs w:val="28"/>
        </w:rPr>
        <w:t xml:space="preserve">статусу дослідницького </w:t>
      </w:r>
      <w:r w:rsidR="009E24BE" w:rsidRPr="00FC2344">
        <w:rPr>
          <w:sz w:val="28"/>
          <w:szCs w:val="28"/>
        </w:rPr>
        <w:t>університету</w:t>
      </w:r>
      <w:r w:rsidR="00852D6D" w:rsidRPr="00FC2344">
        <w:rPr>
          <w:sz w:val="28"/>
          <w:szCs w:val="28"/>
        </w:rPr>
        <w:t xml:space="preserve"> здійснюється на конкурсній основі. </w:t>
      </w:r>
      <w:r w:rsidR="00C207DE" w:rsidRPr="00FC2344">
        <w:rPr>
          <w:sz w:val="28"/>
          <w:szCs w:val="28"/>
        </w:rPr>
        <w:t xml:space="preserve">Конкурс на здобуття статусу дослідницького університету оголошується Національним агентством до 31 січня кожного року з оголошенням лотів, </w:t>
      </w:r>
      <w:r w:rsidR="00FC2344" w:rsidRPr="00FC2344">
        <w:rPr>
          <w:sz w:val="28"/>
          <w:szCs w:val="28"/>
        </w:rPr>
        <w:t>затверджених</w:t>
      </w:r>
      <w:r w:rsidR="00C207DE" w:rsidRPr="00FC2344">
        <w:rPr>
          <w:sz w:val="28"/>
          <w:szCs w:val="28"/>
        </w:rPr>
        <w:t xml:space="preserve"> Кабінет</w:t>
      </w:r>
      <w:r w:rsidR="00FC2344" w:rsidRPr="00FC2344">
        <w:rPr>
          <w:sz w:val="28"/>
          <w:szCs w:val="28"/>
        </w:rPr>
        <w:t>ом</w:t>
      </w:r>
      <w:r w:rsidR="00C207DE" w:rsidRPr="00FC2344">
        <w:rPr>
          <w:sz w:val="28"/>
          <w:szCs w:val="28"/>
        </w:rPr>
        <w:t xml:space="preserve"> Міністрів України. У разі відсутності затверджених лотів для надання статусу дослідницького університету в поточному році конкурс не оголошується.</w:t>
      </w:r>
    </w:p>
    <w:p w:rsidR="00FC2344" w:rsidRDefault="00574346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2344">
        <w:rPr>
          <w:sz w:val="28"/>
          <w:szCs w:val="28"/>
        </w:rPr>
        <w:t>. Конкурсна справа національного закладу вищої освіти на здобуття статусу дослідницького університету формується ним та складається з:</w:t>
      </w:r>
    </w:p>
    <w:p w:rsidR="00FC2344" w:rsidRDefault="00FC2344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C2344">
        <w:rPr>
          <w:sz w:val="28"/>
          <w:szCs w:val="28"/>
        </w:rPr>
        <w:t xml:space="preserve">клопотання засновника (засновників) або уповноваженого ним (ними) органу (особи) про надання </w:t>
      </w:r>
      <w:r>
        <w:rPr>
          <w:sz w:val="28"/>
          <w:szCs w:val="28"/>
        </w:rPr>
        <w:t xml:space="preserve">національному </w:t>
      </w:r>
      <w:r w:rsidRPr="00FC2344">
        <w:rPr>
          <w:sz w:val="28"/>
          <w:szCs w:val="28"/>
        </w:rPr>
        <w:t xml:space="preserve">закладу вищої освіти статусу </w:t>
      </w:r>
      <w:r>
        <w:rPr>
          <w:sz w:val="28"/>
          <w:szCs w:val="28"/>
        </w:rPr>
        <w:t>дослідницького університету</w:t>
      </w:r>
      <w:r w:rsidRPr="00FC2344">
        <w:rPr>
          <w:sz w:val="28"/>
          <w:szCs w:val="28"/>
        </w:rPr>
        <w:t xml:space="preserve">, що подається на підставі рішення вченої ради </w:t>
      </w:r>
      <w:r w:rsidR="008C55EF">
        <w:rPr>
          <w:sz w:val="28"/>
          <w:szCs w:val="28"/>
        </w:rPr>
        <w:t xml:space="preserve">національного </w:t>
      </w:r>
      <w:r w:rsidRPr="00FC2344">
        <w:rPr>
          <w:sz w:val="28"/>
          <w:szCs w:val="28"/>
        </w:rPr>
        <w:t>закладу вищої освіти</w:t>
      </w:r>
      <w:r w:rsidR="008C55EF">
        <w:rPr>
          <w:sz w:val="28"/>
          <w:szCs w:val="28"/>
        </w:rPr>
        <w:t>, із зазначенням лота (лотів), на які претендує національний заклад вищої освіти</w:t>
      </w:r>
      <w:r w:rsidRPr="00FC2344">
        <w:rPr>
          <w:sz w:val="28"/>
          <w:szCs w:val="28"/>
        </w:rPr>
        <w:t>;</w:t>
      </w:r>
    </w:p>
    <w:p w:rsidR="00FC2344" w:rsidRDefault="00FC2344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C2344">
        <w:rPr>
          <w:sz w:val="28"/>
          <w:szCs w:val="28"/>
        </w:rPr>
        <w:t>самоаналізу виконання закладом вищої освіти критеріїв за формою, що встановлюється МОН за поданням Національного агентства;</w:t>
      </w:r>
    </w:p>
    <w:p w:rsidR="00FC2344" w:rsidRDefault="00FC2344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C2344">
        <w:rPr>
          <w:sz w:val="28"/>
          <w:szCs w:val="28"/>
        </w:rPr>
        <w:t xml:space="preserve">висновку незалежної установи оцінювання та забезпечення якості вищої освіти, акредитованої Національним агентством, </w:t>
      </w:r>
      <w:r w:rsidR="00DA45DD">
        <w:rPr>
          <w:sz w:val="28"/>
          <w:szCs w:val="28"/>
        </w:rPr>
        <w:t xml:space="preserve">або </w:t>
      </w:r>
      <w:r w:rsidR="00DA45DD" w:rsidRPr="00DA45DD">
        <w:rPr>
          <w:sz w:val="28"/>
          <w:szCs w:val="28"/>
        </w:rPr>
        <w:t xml:space="preserve">іноземного акредитаційного агентства чи агентства забезпечення якості вищої освіти, сертифікати про </w:t>
      </w:r>
      <w:r w:rsidR="00DA45DD" w:rsidRPr="00DA45DD">
        <w:rPr>
          <w:sz w:val="28"/>
          <w:szCs w:val="28"/>
        </w:rPr>
        <w:lastRenderedPageBreak/>
        <w:t xml:space="preserve">акредитацію освітніх програм якого визнаються в Україні, </w:t>
      </w:r>
      <w:r w:rsidRPr="00FC2344">
        <w:rPr>
          <w:sz w:val="28"/>
          <w:szCs w:val="28"/>
        </w:rPr>
        <w:t>щодо повноти та об’єктивності самоаналізу, який готується на підставі ґрунтовної виїзної перевірки закладу вищої освіти;</w:t>
      </w:r>
    </w:p>
    <w:p w:rsidR="00FC2344" w:rsidRDefault="00DA45DD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перспективного </w:t>
      </w:r>
      <w:r w:rsidR="00FC2344">
        <w:rPr>
          <w:sz w:val="28"/>
          <w:szCs w:val="28"/>
        </w:rPr>
        <w:t>плану розвитку наукової роботи закладу вищої освіти на період до підтвердження статусу дослідницького.</w:t>
      </w:r>
    </w:p>
    <w:p w:rsidR="00FC2344" w:rsidRPr="00FC2344" w:rsidRDefault="00FC2344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C2344">
        <w:rPr>
          <w:sz w:val="28"/>
          <w:szCs w:val="28"/>
        </w:rPr>
        <w:t xml:space="preserve">Конкурсні справи подаються щороку до </w:t>
      </w:r>
      <w:r w:rsidR="00CD6EC7" w:rsidRPr="00FC2344">
        <w:rPr>
          <w:sz w:val="28"/>
          <w:szCs w:val="28"/>
        </w:rPr>
        <w:t>3</w:t>
      </w:r>
      <w:r w:rsidR="00CD6EC7">
        <w:rPr>
          <w:sz w:val="28"/>
          <w:szCs w:val="28"/>
        </w:rPr>
        <w:t>1</w:t>
      </w:r>
      <w:r w:rsidR="00CD6EC7" w:rsidRPr="00FC2344">
        <w:rPr>
          <w:sz w:val="28"/>
          <w:szCs w:val="28"/>
        </w:rPr>
        <w:t xml:space="preserve"> </w:t>
      </w:r>
      <w:r w:rsidR="00CD6EC7">
        <w:rPr>
          <w:sz w:val="28"/>
          <w:szCs w:val="28"/>
        </w:rPr>
        <w:t>березня</w:t>
      </w:r>
      <w:r w:rsidR="00CD6EC7" w:rsidRPr="00FC2344">
        <w:rPr>
          <w:sz w:val="28"/>
          <w:szCs w:val="28"/>
        </w:rPr>
        <w:t xml:space="preserve"> </w:t>
      </w:r>
      <w:r w:rsidRPr="00FC2344">
        <w:rPr>
          <w:sz w:val="28"/>
          <w:szCs w:val="28"/>
        </w:rPr>
        <w:t>Національному агентству.</w:t>
      </w:r>
    </w:p>
    <w:p w:rsidR="00FC2344" w:rsidRPr="00CD6EC7" w:rsidRDefault="00FC2344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346">
        <w:rPr>
          <w:sz w:val="28"/>
          <w:szCs w:val="28"/>
        </w:rPr>
        <w:t>1</w:t>
      </w:r>
      <w:r w:rsidRPr="00CD6E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D6EC7">
        <w:rPr>
          <w:sz w:val="28"/>
          <w:szCs w:val="28"/>
        </w:rPr>
        <w:t xml:space="preserve">Усі надані закладом вищої освіти матеріали конкурсної справи розміщуються на офіційному веб-сайті Національного агентства на постійній основі. Протягом </w:t>
      </w:r>
      <w:r w:rsidR="00CD6EC7">
        <w:rPr>
          <w:sz w:val="28"/>
          <w:szCs w:val="28"/>
        </w:rPr>
        <w:t>одного місяця</w:t>
      </w:r>
      <w:r w:rsidRPr="00CD6EC7">
        <w:rPr>
          <w:sz w:val="28"/>
          <w:szCs w:val="28"/>
        </w:rPr>
        <w:t xml:space="preserve"> проводиться громадське обговорення конкурсної справи.</w:t>
      </w:r>
    </w:p>
    <w:p w:rsidR="00FC2344" w:rsidRPr="00CD6EC7" w:rsidRDefault="00FC2344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8" w:name="n31"/>
      <w:bookmarkEnd w:id="18"/>
      <w:r w:rsidRPr="00CD6EC7">
        <w:rPr>
          <w:sz w:val="28"/>
          <w:szCs w:val="28"/>
        </w:rPr>
        <w:t xml:space="preserve">Зауваження, запитання, скарги та інші звернення, які надходять під час громадського обговорення конкурсної справи про надання закладу вищої освіти статусу </w:t>
      </w:r>
      <w:r w:rsidR="00CD6EC7">
        <w:rPr>
          <w:sz w:val="28"/>
          <w:szCs w:val="28"/>
        </w:rPr>
        <w:t>дослідницького університету</w:t>
      </w:r>
      <w:r w:rsidRPr="00CD6EC7">
        <w:rPr>
          <w:sz w:val="28"/>
          <w:szCs w:val="28"/>
        </w:rPr>
        <w:t>, надсилаються Національним агентством закладу вищої освіти, узагальнення - його засновнику (засновникам) або уповноваженому ним (ними) органу (особі)</w:t>
      </w:r>
      <w:r w:rsidR="00CD6EC7">
        <w:rPr>
          <w:sz w:val="28"/>
          <w:szCs w:val="28"/>
        </w:rPr>
        <w:t xml:space="preserve"> та Національній раді</w:t>
      </w:r>
      <w:r w:rsidRPr="00CD6EC7">
        <w:rPr>
          <w:sz w:val="28"/>
          <w:szCs w:val="28"/>
        </w:rPr>
        <w:t>. Анонімні зауваження, запитання, скарги та інші звернення не розглядаються.</w:t>
      </w:r>
    </w:p>
    <w:p w:rsidR="00FC2344" w:rsidRPr="00CD6EC7" w:rsidRDefault="00FC2344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9" w:name="n32"/>
      <w:bookmarkEnd w:id="19"/>
      <w:r w:rsidRPr="00CD6EC7">
        <w:rPr>
          <w:sz w:val="28"/>
          <w:szCs w:val="28"/>
        </w:rPr>
        <w:t>Прийняті до розгляду зауваження, запитання, скарги та інші звернення, які надійшли під час громадського обговорення, а також відповіді на них та пояснення закладу вищої освіти долучаються до конкурсної справи.</w:t>
      </w:r>
    </w:p>
    <w:p w:rsidR="00CD6EC7" w:rsidRPr="00CD6EC7" w:rsidRDefault="00CD6EC7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346">
        <w:rPr>
          <w:sz w:val="28"/>
          <w:szCs w:val="28"/>
        </w:rPr>
        <w:t>2</w:t>
      </w:r>
      <w:r w:rsidRPr="00CD6E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D6EC7">
        <w:rPr>
          <w:sz w:val="28"/>
          <w:szCs w:val="28"/>
        </w:rPr>
        <w:t xml:space="preserve">Національне агентство розглядає всі конкурсні справи та на підставі критеріїв приймає до 31 </w:t>
      </w:r>
      <w:r>
        <w:rPr>
          <w:sz w:val="28"/>
          <w:szCs w:val="28"/>
        </w:rPr>
        <w:t>травня</w:t>
      </w:r>
      <w:r w:rsidRPr="00CD6EC7">
        <w:rPr>
          <w:sz w:val="28"/>
          <w:szCs w:val="28"/>
        </w:rPr>
        <w:t xml:space="preserve"> поточного року пропозицію щодо надання закладу вищої освіти статусу </w:t>
      </w:r>
      <w:r w:rsidR="002A71B3">
        <w:rPr>
          <w:sz w:val="28"/>
          <w:szCs w:val="28"/>
        </w:rPr>
        <w:t>дослідницького університету</w:t>
      </w:r>
      <w:r w:rsidR="002A71B3" w:rsidRPr="00CD6EC7">
        <w:rPr>
          <w:sz w:val="28"/>
          <w:szCs w:val="28"/>
        </w:rPr>
        <w:t xml:space="preserve"> </w:t>
      </w:r>
      <w:r w:rsidR="005C02E5">
        <w:rPr>
          <w:sz w:val="28"/>
          <w:szCs w:val="28"/>
        </w:rPr>
        <w:t>із зазначенням лота</w:t>
      </w:r>
      <w:r w:rsidRPr="00CD6EC7">
        <w:rPr>
          <w:sz w:val="28"/>
          <w:szCs w:val="28"/>
        </w:rPr>
        <w:t xml:space="preserve"> та протягом 10 робочих днів передає її в МОН.</w:t>
      </w:r>
    </w:p>
    <w:p w:rsidR="00CD6EC7" w:rsidRPr="00CD6EC7" w:rsidRDefault="00CD6EC7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0" w:name="n34"/>
      <w:bookmarkEnd w:id="20"/>
      <w:r w:rsidRPr="00CD6EC7">
        <w:rPr>
          <w:sz w:val="28"/>
          <w:szCs w:val="28"/>
        </w:rPr>
        <w:t xml:space="preserve">У разі виявлення недостовірної інформації в матеріалах конкурсної справи, а також у відповідях та поясненнях закладу вищої освіти на зауваження, запитання, скарги та інші звернення, які надходять під час громадського обговорення конкурсної справи, Національне агентство відмовляє закладу вищої освіти в пропозиції щодо надання статусу </w:t>
      </w:r>
      <w:r>
        <w:rPr>
          <w:sz w:val="28"/>
          <w:szCs w:val="28"/>
        </w:rPr>
        <w:t>дослідницького університету</w:t>
      </w:r>
      <w:r w:rsidRPr="00CD6EC7">
        <w:rPr>
          <w:sz w:val="28"/>
          <w:szCs w:val="28"/>
        </w:rPr>
        <w:t>.</w:t>
      </w:r>
    </w:p>
    <w:p w:rsidR="00CD6EC7" w:rsidRDefault="00CD6EC7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1" w:name="n35"/>
      <w:bookmarkEnd w:id="21"/>
      <w:r>
        <w:rPr>
          <w:sz w:val="28"/>
          <w:szCs w:val="28"/>
        </w:rPr>
        <w:t>1</w:t>
      </w:r>
      <w:r w:rsidR="00574346">
        <w:rPr>
          <w:sz w:val="28"/>
          <w:szCs w:val="28"/>
        </w:rPr>
        <w:t>3</w:t>
      </w:r>
      <w:r w:rsidRPr="00CD6E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D6EC7">
        <w:rPr>
          <w:sz w:val="28"/>
          <w:szCs w:val="28"/>
        </w:rPr>
        <w:t xml:space="preserve">МОН розробляє та подає в установленому порядку Кабінетові Міністрів України проект </w:t>
      </w:r>
      <w:r w:rsidR="00473F68">
        <w:rPr>
          <w:sz w:val="28"/>
          <w:szCs w:val="28"/>
        </w:rPr>
        <w:t>постанови</w:t>
      </w:r>
      <w:r w:rsidRPr="00CD6EC7">
        <w:rPr>
          <w:sz w:val="28"/>
          <w:szCs w:val="28"/>
        </w:rPr>
        <w:t xml:space="preserve"> про надання </w:t>
      </w:r>
      <w:r w:rsidR="005C02E5">
        <w:rPr>
          <w:sz w:val="28"/>
          <w:szCs w:val="28"/>
        </w:rPr>
        <w:t xml:space="preserve">національному </w:t>
      </w:r>
      <w:r w:rsidRPr="00CD6EC7">
        <w:rPr>
          <w:sz w:val="28"/>
          <w:szCs w:val="28"/>
        </w:rPr>
        <w:t xml:space="preserve">закладу вищої освіти статусу </w:t>
      </w:r>
      <w:r w:rsidR="00473F68">
        <w:rPr>
          <w:sz w:val="28"/>
          <w:szCs w:val="28"/>
        </w:rPr>
        <w:t>дослідницького університету</w:t>
      </w:r>
      <w:r w:rsidR="005C02E5">
        <w:rPr>
          <w:sz w:val="28"/>
          <w:szCs w:val="28"/>
        </w:rPr>
        <w:t xml:space="preserve"> строком на сім років</w:t>
      </w:r>
      <w:r w:rsidRPr="00CD6EC7">
        <w:rPr>
          <w:sz w:val="28"/>
          <w:szCs w:val="28"/>
        </w:rPr>
        <w:t>.</w:t>
      </w:r>
    </w:p>
    <w:p w:rsidR="00F45C31" w:rsidRPr="00CD6EC7" w:rsidRDefault="00F45C31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2" w:name="n59"/>
      <w:bookmarkEnd w:id="22"/>
    </w:p>
    <w:p w:rsidR="00DD51A6" w:rsidRDefault="00DD51A6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D51A6" w:rsidRPr="00473F68" w:rsidRDefault="00852D6D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center"/>
        <w:rPr>
          <w:b/>
          <w:sz w:val="32"/>
          <w:szCs w:val="28"/>
        </w:rPr>
      </w:pPr>
      <w:r w:rsidRPr="00473F68">
        <w:rPr>
          <w:b/>
          <w:sz w:val="32"/>
          <w:szCs w:val="28"/>
        </w:rPr>
        <w:t xml:space="preserve">Підтвердження </w:t>
      </w:r>
      <w:r w:rsidR="00473F68">
        <w:rPr>
          <w:b/>
          <w:sz w:val="32"/>
          <w:szCs w:val="28"/>
        </w:rPr>
        <w:t xml:space="preserve">чи позбавлення </w:t>
      </w:r>
      <w:r w:rsidR="00AE7D62" w:rsidRPr="00AE7D62">
        <w:rPr>
          <w:b/>
          <w:sz w:val="32"/>
          <w:szCs w:val="28"/>
        </w:rPr>
        <w:t>національного закладу вищої освіти</w:t>
      </w:r>
      <w:r w:rsidR="00AE7D62" w:rsidRPr="00473F68">
        <w:rPr>
          <w:b/>
          <w:sz w:val="32"/>
          <w:szCs w:val="28"/>
        </w:rPr>
        <w:t xml:space="preserve"> </w:t>
      </w:r>
      <w:r w:rsidRPr="00473F68">
        <w:rPr>
          <w:b/>
          <w:sz w:val="32"/>
          <w:szCs w:val="28"/>
        </w:rPr>
        <w:t>статусу дослідницького</w:t>
      </w:r>
      <w:r w:rsidR="00473F68">
        <w:rPr>
          <w:b/>
          <w:sz w:val="32"/>
          <w:szCs w:val="28"/>
        </w:rPr>
        <w:t xml:space="preserve"> університету</w:t>
      </w:r>
    </w:p>
    <w:p w:rsidR="009C3E98" w:rsidRDefault="00AE7D62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346">
        <w:rPr>
          <w:sz w:val="28"/>
          <w:szCs w:val="28"/>
        </w:rPr>
        <w:t>4</w:t>
      </w:r>
      <w:r w:rsidR="009C3E98" w:rsidRPr="009C3E9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C3E98" w:rsidRPr="009C3E98">
        <w:rPr>
          <w:sz w:val="28"/>
          <w:szCs w:val="28"/>
        </w:rPr>
        <w:t xml:space="preserve">Підтвердження статусу </w:t>
      </w:r>
      <w:r w:rsidR="009C3E98">
        <w:rPr>
          <w:sz w:val="28"/>
          <w:szCs w:val="28"/>
        </w:rPr>
        <w:t>дослідницького університету</w:t>
      </w:r>
      <w:r w:rsidR="009C3E98" w:rsidRPr="009C3E98">
        <w:rPr>
          <w:sz w:val="28"/>
          <w:szCs w:val="28"/>
        </w:rPr>
        <w:t xml:space="preserve"> здійснюється раз на сім років.</w:t>
      </w:r>
    </w:p>
    <w:p w:rsidR="002B5710" w:rsidRPr="009C3E98" w:rsidRDefault="002B5710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Національний заклад вищої освіти може достроково пройти підтвердження статусу дослідницького університету, претендуючи на лот, винесений на конкурс у відповідному році</w:t>
      </w:r>
      <w:r w:rsidR="000D1329">
        <w:rPr>
          <w:sz w:val="28"/>
          <w:szCs w:val="28"/>
        </w:rPr>
        <w:t xml:space="preserve">, у разі відмови від поточного лота та подання моніторингової справи </w:t>
      </w:r>
      <w:r w:rsidR="000D1329" w:rsidRPr="009C3E98">
        <w:rPr>
          <w:sz w:val="28"/>
          <w:szCs w:val="28"/>
        </w:rPr>
        <w:t xml:space="preserve">національного закладу вищої освіти на підтвердження статусу </w:t>
      </w:r>
      <w:r w:rsidR="000D1329">
        <w:rPr>
          <w:sz w:val="28"/>
          <w:szCs w:val="28"/>
        </w:rPr>
        <w:t>дослідницького університету</w:t>
      </w:r>
      <w:r>
        <w:rPr>
          <w:sz w:val="28"/>
          <w:szCs w:val="28"/>
        </w:rPr>
        <w:t>.</w:t>
      </w:r>
    </w:p>
    <w:p w:rsidR="009C3E98" w:rsidRPr="009C3E98" w:rsidRDefault="00AE7D62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3" w:name="n38"/>
      <w:bookmarkEnd w:id="23"/>
      <w:r>
        <w:rPr>
          <w:sz w:val="28"/>
          <w:szCs w:val="28"/>
        </w:rPr>
        <w:lastRenderedPageBreak/>
        <w:t>1</w:t>
      </w:r>
      <w:r w:rsidR="00574346">
        <w:rPr>
          <w:sz w:val="28"/>
          <w:szCs w:val="28"/>
        </w:rPr>
        <w:t>5</w:t>
      </w:r>
      <w:r w:rsidR="009C3E98" w:rsidRPr="009C3E9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C3E98" w:rsidRPr="009C3E98">
        <w:rPr>
          <w:sz w:val="28"/>
          <w:szCs w:val="28"/>
        </w:rPr>
        <w:t xml:space="preserve">Національний заклад вищої освіти для підтвердження статусу </w:t>
      </w:r>
      <w:r w:rsidR="009C3E98">
        <w:rPr>
          <w:sz w:val="28"/>
          <w:szCs w:val="28"/>
        </w:rPr>
        <w:t>дослідницького університету</w:t>
      </w:r>
      <w:r w:rsidR="009C3E98" w:rsidRPr="009C3E98">
        <w:rPr>
          <w:sz w:val="28"/>
          <w:szCs w:val="28"/>
        </w:rPr>
        <w:t xml:space="preserve"> подає до 3</w:t>
      </w:r>
      <w:r w:rsidR="002A71B3">
        <w:rPr>
          <w:sz w:val="28"/>
          <w:szCs w:val="28"/>
        </w:rPr>
        <w:t>1</w:t>
      </w:r>
      <w:r w:rsidR="009C3E98" w:rsidRPr="009C3E98">
        <w:rPr>
          <w:sz w:val="28"/>
          <w:szCs w:val="28"/>
        </w:rPr>
        <w:t xml:space="preserve"> </w:t>
      </w:r>
      <w:r w:rsidR="002A71B3">
        <w:rPr>
          <w:sz w:val="28"/>
          <w:szCs w:val="28"/>
        </w:rPr>
        <w:t>березня</w:t>
      </w:r>
      <w:r w:rsidR="009C3E98" w:rsidRPr="009C3E98">
        <w:rPr>
          <w:sz w:val="28"/>
          <w:szCs w:val="28"/>
        </w:rPr>
        <w:t xml:space="preserve"> сьомого року після року надання (попереднього підтвердження) статусу </w:t>
      </w:r>
      <w:r w:rsidR="009C3E98">
        <w:rPr>
          <w:sz w:val="28"/>
          <w:szCs w:val="28"/>
        </w:rPr>
        <w:t>дослідницького університету</w:t>
      </w:r>
      <w:r w:rsidR="009C3E98" w:rsidRPr="009C3E98">
        <w:rPr>
          <w:sz w:val="28"/>
          <w:szCs w:val="28"/>
        </w:rPr>
        <w:t xml:space="preserve"> Національному агентству відповідну заяву, яка підписується керівником на підставі рішення вченої ради.</w:t>
      </w:r>
    </w:p>
    <w:p w:rsidR="009C3E98" w:rsidRPr="009C3E98" w:rsidRDefault="009C3E98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4" w:name="n39"/>
      <w:bookmarkEnd w:id="24"/>
      <w:r w:rsidRPr="009C3E98">
        <w:rPr>
          <w:sz w:val="28"/>
          <w:szCs w:val="28"/>
        </w:rPr>
        <w:t xml:space="preserve">Моніторингова справа національного закладу вищої освіти на підтвердження статусу </w:t>
      </w:r>
      <w:r>
        <w:rPr>
          <w:sz w:val="28"/>
          <w:szCs w:val="28"/>
        </w:rPr>
        <w:t>дослідницького університету</w:t>
      </w:r>
      <w:r w:rsidRPr="009C3E98">
        <w:rPr>
          <w:sz w:val="28"/>
          <w:szCs w:val="28"/>
        </w:rPr>
        <w:t xml:space="preserve"> формується ним та складається із:</w:t>
      </w:r>
    </w:p>
    <w:p w:rsidR="009C3E98" w:rsidRPr="009C3E98" w:rsidRDefault="009C3E98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5" w:name="n40"/>
      <w:bookmarkEnd w:id="25"/>
      <w:r w:rsidRPr="009C3E98">
        <w:rPr>
          <w:sz w:val="28"/>
          <w:szCs w:val="28"/>
        </w:rPr>
        <w:t xml:space="preserve">заяви про підтвердження статусу </w:t>
      </w:r>
      <w:r>
        <w:rPr>
          <w:sz w:val="28"/>
          <w:szCs w:val="28"/>
        </w:rPr>
        <w:t>дослідницького університету</w:t>
      </w:r>
      <w:r w:rsidR="002A71B3">
        <w:rPr>
          <w:sz w:val="28"/>
          <w:szCs w:val="28"/>
        </w:rPr>
        <w:t xml:space="preserve"> із зазначенням лота (лотів), на які претендує заклад вищої освіти на наступний період</w:t>
      </w:r>
      <w:r w:rsidR="002B5710">
        <w:rPr>
          <w:sz w:val="28"/>
          <w:szCs w:val="28"/>
        </w:rPr>
        <w:t xml:space="preserve"> (у разі відсутності лотів, які винесені на конкурс у поточному році, моніторингова справа може використовуватись для участі в конкурсі на надання статусу дослідницького університету впродовж двох наступних років</w:t>
      </w:r>
      <w:r w:rsidR="00E1556D">
        <w:rPr>
          <w:sz w:val="28"/>
          <w:szCs w:val="28"/>
        </w:rPr>
        <w:t xml:space="preserve"> на підставі відповідної заяви національного закладу вищої освіти</w:t>
      </w:r>
      <w:r w:rsidR="002B5710">
        <w:rPr>
          <w:sz w:val="28"/>
          <w:szCs w:val="28"/>
        </w:rPr>
        <w:t>)</w:t>
      </w:r>
      <w:r w:rsidRPr="009C3E98">
        <w:rPr>
          <w:sz w:val="28"/>
          <w:szCs w:val="28"/>
        </w:rPr>
        <w:t>;</w:t>
      </w:r>
    </w:p>
    <w:p w:rsidR="009C3E98" w:rsidRPr="009C3E98" w:rsidRDefault="009C3E98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6" w:name="n41"/>
      <w:bookmarkEnd w:id="26"/>
      <w:r w:rsidRPr="009C3E98">
        <w:rPr>
          <w:sz w:val="28"/>
          <w:szCs w:val="28"/>
        </w:rPr>
        <w:t xml:space="preserve">самоаналізу виконання </w:t>
      </w:r>
      <w:r w:rsidR="00AE7D62">
        <w:rPr>
          <w:sz w:val="28"/>
          <w:szCs w:val="28"/>
        </w:rPr>
        <w:t>дослідницьк</w:t>
      </w:r>
      <w:r w:rsidR="002A71B3">
        <w:rPr>
          <w:sz w:val="28"/>
          <w:szCs w:val="28"/>
        </w:rPr>
        <w:t>им</w:t>
      </w:r>
      <w:r w:rsidR="00AE7D62">
        <w:rPr>
          <w:sz w:val="28"/>
          <w:szCs w:val="28"/>
        </w:rPr>
        <w:t xml:space="preserve"> університет</w:t>
      </w:r>
      <w:r w:rsidR="002A71B3">
        <w:rPr>
          <w:sz w:val="28"/>
          <w:szCs w:val="28"/>
        </w:rPr>
        <w:t>ом</w:t>
      </w:r>
      <w:r w:rsidR="00AE7D62">
        <w:rPr>
          <w:sz w:val="28"/>
          <w:szCs w:val="28"/>
        </w:rPr>
        <w:t xml:space="preserve"> К</w:t>
      </w:r>
      <w:r w:rsidR="00AE7D62" w:rsidRPr="00AE7D62">
        <w:rPr>
          <w:sz w:val="28"/>
          <w:szCs w:val="28"/>
        </w:rPr>
        <w:t>ритеріїв надання та підтвердження статусу національного закладу вищої освіти</w:t>
      </w:r>
      <w:r w:rsidRPr="009C3E98">
        <w:rPr>
          <w:sz w:val="28"/>
          <w:szCs w:val="28"/>
        </w:rPr>
        <w:t xml:space="preserve">, </w:t>
      </w:r>
      <w:r w:rsidR="00AE7D62">
        <w:rPr>
          <w:sz w:val="28"/>
          <w:szCs w:val="28"/>
        </w:rPr>
        <w:t>затверджених постановою Кабінету міністрів України від 22 листопада 2017 року № 912,</w:t>
      </w:r>
      <w:r w:rsidR="00AE7D62" w:rsidRPr="009C3E98">
        <w:rPr>
          <w:sz w:val="28"/>
          <w:szCs w:val="28"/>
        </w:rPr>
        <w:t xml:space="preserve"> </w:t>
      </w:r>
      <w:r w:rsidR="00AE7D62">
        <w:rPr>
          <w:sz w:val="28"/>
          <w:szCs w:val="28"/>
        </w:rPr>
        <w:t xml:space="preserve">та Критеріїв надання та підтвердження статусу дослідницького університету, </w:t>
      </w:r>
      <w:r w:rsidR="004A4207" w:rsidRPr="009C3E98">
        <w:rPr>
          <w:sz w:val="28"/>
          <w:szCs w:val="28"/>
        </w:rPr>
        <w:t>за формою</w:t>
      </w:r>
      <w:r w:rsidR="004A4207">
        <w:rPr>
          <w:sz w:val="28"/>
          <w:szCs w:val="28"/>
        </w:rPr>
        <w:t>,</w:t>
      </w:r>
      <w:r w:rsidR="004A4207" w:rsidRPr="009C3E98">
        <w:rPr>
          <w:sz w:val="28"/>
          <w:szCs w:val="28"/>
        </w:rPr>
        <w:t xml:space="preserve"> </w:t>
      </w:r>
      <w:r w:rsidRPr="009C3E98">
        <w:rPr>
          <w:sz w:val="28"/>
          <w:szCs w:val="28"/>
        </w:rPr>
        <w:t>що встановлюється МОН за поданням Національного агентства;</w:t>
      </w:r>
    </w:p>
    <w:p w:rsidR="009C3E98" w:rsidRPr="009C3E98" w:rsidRDefault="009C3E98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7" w:name="n42"/>
      <w:bookmarkEnd w:id="27"/>
      <w:r w:rsidRPr="009C3E98">
        <w:rPr>
          <w:sz w:val="28"/>
          <w:szCs w:val="28"/>
        </w:rPr>
        <w:t xml:space="preserve">висновку незалежної установи оцінювання та забезпечення якості вищої освіти, акредитованої Національним агентством, </w:t>
      </w:r>
      <w:r w:rsidR="00DA45DD">
        <w:rPr>
          <w:sz w:val="28"/>
          <w:szCs w:val="28"/>
        </w:rPr>
        <w:t xml:space="preserve">або </w:t>
      </w:r>
      <w:r w:rsidR="00DA45DD" w:rsidRPr="00DA45DD">
        <w:rPr>
          <w:sz w:val="28"/>
          <w:szCs w:val="28"/>
        </w:rPr>
        <w:t xml:space="preserve">іноземного акредитаційного агентства чи агентства забезпечення якості вищої освіти, сертифікати про акредитацію освітніх програм якого визнаються в Україні, </w:t>
      </w:r>
      <w:r w:rsidRPr="009C3E98">
        <w:rPr>
          <w:sz w:val="28"/>
          <w:szCs w:val="28"/>
        </w:rPr>
        <w:t>щодо повноти та об’єктивності самоаналізу, який готується на підставі ґрунтовної виїзної перевірки закладу</w:t>
      </w:r>
      <w:r w:rsidR="00AE7D62">
        <w:rPr>
          <w:sz w:val="28"/>
          <w:szCs w:val="28"/>
        </w:rPr>
        <w:t xml:space="preserve"> вищої освіти</w:t>
      </w:r>
      <w:r w:rsidRPr="009C3E98">
        <w:rPr>
          <w:sz w:val="28"/>
          <w:szCs w:val="28"/>
        </w:rPr>
        <w:t>;</w:t>
      </w:r>
    </w:p>
    <w:p w:rsidR="009C3E98" w:rsidRDefault="009C3E98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8" w:name="n43"/>
      <w:bookmarkEnd w:id="28"/>
      <w:r w:rsidRPr="009C3E98">
        <w:rPr>
          <w:sz w:val="28"/>
          <w:szCs w:val="28"/>
        </w:rPr>
        <w:t xml:space="preserve">стратегічного плану розвитку на період до наступного підтвердження статусу </w:t>
      </w:r>
      <w:r w:rsidR="00AE7D62">
        <w:rPr>
          <w:sz w:val="28"/>
          <w:szCs w:val="28"/>
        </w:rPr>
        <w:t xml:space="preserve">дослідницького університету, включаючи </w:t>
      </w:r>
      <w:r w:rsidR="00DA45DD">
        <w:rPr>
          <w:sz w:val="28"/>
          <w:szCs w:val="28"/>
        </w:rPr>
        <w:t>перспективний</w:t>
      </w:r>
      <w:r w:rsidR="00AE7D62">
        <w:rPr>
          <w:sz w:val="28"/>
          <w:szCs w:val="28"/>
        </w:rPr>
        <w:t xml:space="preserve"> план розвитку наукової роботи</w:t>
      </w:r>
      <w:r w:rsidRPr="009C3E98">
        <w:rPr>
          <w:sz w:val="28"/>
          <w:szCs w:val="28"/>
        </w:rPr>
        <w:t>.</w:t>
      </w:r>
    </w:p>
    <w:p w:rsidR="002A71B3" w:rsidRPr="002A71B3" w:rsidRDefault="002A71B3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346">
        <w:rPr>
          <w:sz w:val="28"/>
          <w:szCs w:val="28"/>
        </w:rPr>
        <w:t>6</w:t>
      </w:r>
      <w:r w:rsidRPr="002A71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A71B3">
        <w:rPr>
          <w:sz w:val="28"/>
          <w:szCs w:val="28"/>
        </w:rPr>
        <w:t xml:space="preserve">Усі надані </w:t>
      </w:r>
      <w:r>
        <w:rPr>
          <w:sz w:val="28"/>
          <w:szCs w:val="28"/>
        </w:rPr>
        <w:t>дослідницьким університетом</w:t>
      </w:r>
      <w:r w:rsidRPr="002A71B3">
        <w:rPr>
          <w:sz w:val="28"/>
          <w:szCs w:val="28"/>
        </w:rPr>
        <w:t xml:space="preserve"> матеріали моніторингової справи розміщуються на офіційному веб-сайті Національного агентства на постійній основі. Протягом </w:t>
      </w:r>
      <w:r>
        <w:rPr>
          <w:sz w:val="28"/>
          <w:szCs w:val="28"/>
        </w:rPr>
        <w:t>одного</w:t>
      </w:r>
      <w:r w:rsidRPr="002A71B3">
        <w:rPr>
          <w:sz w:val="28"/>
          <w:szCs w:val="28"/>
        </w:rPr>
        <w:t xml:space="preserve"> місяц</w:t>
      </w:r>
      <w:r>
        <w:rPr>
          <w:sz w:val="28"/>
          <w:szCs w:val="28"/>
        </w:rPr>
        <w:t>я</w:t>
      </w:r>
      <w:r w:rsidRPr="002A71B3">
        <w:rPr>
          <w:sz w:val="28"/>
          <w:szCs w:val="28"/>
        </w:rPr>
        <w:t xml:space="preserve"> проводиться громадське обговорення моніторингової справи.</w:t>
      </w:r>
    </w:p>
    <w:p w:rsidR="002A71B3" w:rsidRPr="002A71B3" w:rsidRDefault="002A71B3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9" w:name="n45"/>
      <w:bookmarkEnd w:id="29"/>
      <w:r w:rsidRPr="002A71B3">
        <w:rPr>
          <w:sz w:val="28"/>
          <w:szCs w:val="28"/>
        </w:rPr>
        <w:t xml:space="preserve">Зауваження, запитання, скарги та інші звернення, які надходять під час громадського обговорення моніторингової справи, надсилаються </w:t>
      </w:r>
      <w:r>
        <w:rPr>
          <w:sz w:val="28"/>
          <w:szCs w:val="28"/>
        </w:rPr>
        <w:t>дослідницькому університету</w:t>
      </w:r>
      <w:r w:rsidRPr="002A71B3">
        <w:rPr>
          <w:sz w:val="28"/>
          <w:szCs w:val="28"/>
        </w:rPr>
        <w:t>, узагальнення - його засновнику (засновникам) або уповноваженому ним (ними) органу (особі)</w:t>
      </w:r>
      <w:r>
        <w:rPr>
          <w:sz w:val="28"/>
          <w:szCs w:val="28"/>
        </w:rPr>
        <w:t xml:space="preserve"> та Національній раді</w:t>
      </w:r>
      <w:r w:rsidRPr="002A71B3">
        <w:rPr>
          <w:sz w:val="28"/>
          <w:szCs w:val="28"/>
        </w:rPr>
        <w:t>. Анонімні зауваження, запитання, скарги та інші звернення не розглядаються.</w:t>
      </w:r>
    </w:p>
    <w:p w:rsidR="002A71B3" w:rsidRPr="002A71B3" w:rsidRDefault="002A71B3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30" w:name="n46"/>
      <w:bookmarkEnd w:id="30"/>
      <w:r w:rsidRPr="002A71B3">
        <w:rPr>
          <w:sz w:val="28"/>
          <w:szCs w:val="28"/>
        </w:rPr>
        <w:t xml:space="preserve">Прийняті до розгляду зауваження, запитання, скарги та інші звернення, які надійшли під час громадського обговорення, а також відповіді на них та пояснення </w:t>
      </w:r>
      <w:r>
        <w:rPr>
          <w:sz w:val="28"/>
          <w:szCs w:val="28"/>
        </w:rPr>
        <w:t>дослідницького університету</w:t>
      </w:r>
      <w:r w:rsidRPr="002A71B3">
        <w:rPr>
          <w:sz w:val="28"/>
          <w:szCs w:val="28"/>
        </w:rPr>
        <w:t xml:space="preserve"> долучаються до моніторингової справи.</w:t>
      </w:r>
    </w:p>
    <w:p w:rsidR="00DD51A6" w:rsidRDefault="002A71B3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346">
        <w:rPr>
          <w:sz w:val="28"/>
          <w:szCs w:val="28"/>
        </w:rPr>
        <w:t>7</w:t>
      </w:r>
      <w:r w:rsidRPr="00CD6E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D6EC7">
        <w:rPr>
          <w:sz w:val="28"/>
          <w:szCs w:val="28"/>
        </w:rPr>
        <w:t xml:space="preserve">Національне агентство розглядає всі </w:t>
      </w:r>
      <w:r>
        <w:rPr>
          <w:sz w:val="28"/>
          <w:szCs w:val="28"/>
        </w:rPr>
        <w:t>моніторингові</w:t>
      </w:r>
      <w:r w:rsidRPr="00CD6EC7">
        <w:rPr>
          <w:sz w:val="28"/>
          <w:szCs w:val="28"/>
        </w:rPr>
        <w:t xml:space="preserve"> справи </w:t>
      </w:r>
      <w:r>
        <w:rPr>
          <w:sz w:val="28"/>
          <w:szCs w:val="28"/>
        </w:rPr>
        <w:t xml:space="preserve">нарівні з конкурсними справами </w:t>
      </w:r>
      <w:r w:rsidRPr="00CD6EC7">
        <w:rPr>
          <w:sz w:val="28"/>
          <w:szCs w:val="28"/>
        </w:rPr>
        <w:t xml:space="preserve">та на підставі критеріїв приймає до 31 </w:t>
      </w:r>
      <w:r>
        <w:rPr>
          <w:sz w:val="28"/>
          <w:szCs w:val="28"/>
        </w:rPr>
        <w:t>травня</w:t>
      </w:r>
      <w:r w:rsidRPr="00CD6EC7">
        <w:rPr>
          <w:sz w:val="28"/>
          <w:szCs w:val="28"/>
        </w:rPr>
        <w:t xml:space="preserve"> поточного року пропозицію щодо </w:t>
      </w:r>
      <w:r>
        <w:rPr>
          <w:sz w:val="28"/>
          <w:szCs w:val="28"/>
        </w:rPr>
        <w:t>підтвердження</w:t>
      </w:r>
      <w:r w:rsidRPr="00CD6EC7">
        <w:rPr>
          <w:sz w:val="28"/>
          <w:szCs w:val="28"/>
        </w:rPr>
        <w:t xml:space="preserve"> закладу вищої освіти статусу </w:t>
      </w:r>
      <w:r>
        <w:rPr>
          <w:sz w:val="28"/>
          <w:szCs w:val="28"/>
        </w:rPr>
        <w:t>дослідницького університету</w:t>
      </w:r>
      <w:r w:rsidRPr="00CD6EC7">
        <w:rPr>
          <w:sz w:val="28"/>
          <w:szCs w:val="28"/>
        </w:rPr>
        <w:t xml:space="preserve"> </w:t>
      </w:r>
      <w:r w:rsidR="005C02E5">
        <w:rPr>
          <w:sz w:val="28"/>
          <w:szCs w:val="28"/>
        </w:rPr>
        <w:t>із зазначенням лота</w:t>
      </w:r>
      <w:r w:rsidRPr="00CD6EC7">
        <w:rPr>
          <w:sz w:val="28"/>
          <w:szCs w:val="28"/>
        </w:rPr>
        <w:t xml:space="preserve"> </w:t>
      </w:r>
      <w:r w:rsidR="005C02E5">
        <w:rPr>
          <w:sz w:val="28"/>
          <w:szCs w:val="28"/>
        </w:rPr>
        <w:t xml:space="preserve">або відмовляє в цьому. У разі рівних результатів конкурсу, національний заклад вищої освіти, який підтверджує </w:t>
      </w:r>
      <w:r w:rsidR="005C02E5">
        <w:rPr>
          <w:sz w:val="28"/>
          <w:szCs w:val="28"/>
        </w:rPr>
        <w:lastRenderedPageBreak/>
        <w:t xml:space="preserve">статус дослідницького університету, має переваги перед національними закладами вищої освіти, які претендують на надання цього статусу. </w:t>
      </w:r>
    </w:p>
    <w:p w:rsidR="004D3A91" w:rsidRDefault="004D3A91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 виявлення невідповідності дослідницького університету К</w:t>
      </w:r>
      <w:r w:rsidRPr="00AE7D62">
        <w:rPr>
          <w:sz w:val="28"/>
          <w:szCs w:val="28"/>
        </w:rPr>
        <w:t>ритері</w:t>
      </w:r>
      <w:r>
        <w:rPr>
          <w:sz w:val="28"/>
          <w:szCs w:val="28"/>
        </w:rPr>
        <w:t>ям</w:t>
      </w:r>
      <w:r w:rsidRPr="00AE7D62">
        <w:rPr>
          <w:sz w:val="28"/>
          <w:szCs w:val="28"/>
        </w:rPr>
        <w:t xml:space="preserve"> надання та підтвердження статусу національного закладу вищої освіти</w:t>
      </w:r>
      <w:r>
        <w:rPr>
          <w:sz w:val="28"/>
          <w:szCs w:val="28"/>
        </w:rPr>
        <w:t xml:space="preserve"> Національне агентство керується Порядком надання закладу вищої освіти статусу національного, підтвердження чи позбавлення цього статусу, затвердженого постановою Кабінету міністрів України від 22 листопада 2017 року № 912.</w:t>
      </w:r>
    </w:p>
    <w:p w:rsidR="00DA45DD" w:rsidRPr="00CD6EC7" w:rsidRDefault="00DA45DD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D6EC7">
        <w:rPr>
          <w:sz w:val="28"/>
          <w:szCs w:val="28"/>
        </w:rPr>
        <w:t xml:space="preserve">У разі виявлення недостовірної інформації в матеріалах </w:t>
      </w:r>
      <w:r>
        <w:rPr>
          <w:sz w:val="28"/>
          <w:szCs w:val="28"/>
        </w:rPr>
        <w:t>моніторингової</w:t>
      </w:r>
      <w:r w:rsidRPr="00CD6EC7">
        <w:rPr>
          <w:sz w:val="28"/>
          <w:szCs w:val="28"/>
        </w:rPr>
        <w:t xml:space="preserve"> справи, а також у відповідях та поясненнях </w:t>
      </w:r>
      <w:r>
        <w:rPr>
          <w:sz w:val="28"/>
          <w:szCs w:val="28"/>
        </w:rPr>
        <w:t>дослідницького університету</w:t>
      </w:r>
      <w:r w:rsidRPr="00CD6EC7">
        <w:rPr>
          <w:sz w:val="28"/>
          <w:szCs w:val="28"/>
        </w:rPr>
        <w:t xml:space="preserve"> на зауваження, запитання, скарги та інші звернення, які надходять під час громадського обговорення </w:t>
      </w:r>
      <w:r>
        <w:rPr>
          <w:sz w:val="28"/>
          <w:szCs w:val="28"/>
        </w:rPr>
        <w:t>моніторингової</w:t>
      </w:r>
      <w:r w:rsidRPr="00CD6EC7">
        <w:rPr>
          <w:sz w:val="28"/>
          <w:szCs w:val="28"/>
        </w:rPr>
        <w:t xml:space="preserve"> справи, Національне агентство </w:t>
      </w:r>
      <w:r w:rsidRPr="00DA45DD">
        <w:rPr>
          <w:sz w:val="28"/>
          <w:szCs w:val="28"/>
        </w:rPr>
        <w:t xml:space="preserve">подає МОН пропозицію щодо позбавлення закладу вищої освіти статусу </w:t>
      </w:r>
      <w:r>
        <w:rPr>
          <w:sz w:val="28"/>
          <w:szCs w:val="28"/>
        </w:rPr>
        <w:t>дослідницького університету</w:t>
      </w:r>
      <w:r w:rsidRPr="00DA45DD">
        <w:rPr>
          <w:sz w:val="28"/>
          <w:szCs w:val="28"/>
        </w:rPr>
        <w:t xml:space="preserve"> незалежно від дати його надання чи підтвердження.</w:t>
      </w:r>
    </w:p>
    <w:p w:rsidR="00DD51A6" w:rsidRDefault="005C02E5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02E5">
        <w:rPr>
          <w:sz w:val="28"/>
          <w:szCs w:val="28"/>
        </w:rPr>
        <w:t xml:space="preserve">Пропозиція щодо </w:t>
      </w:r>
      <w:r>
        <w:rPr>
          <w:sz w:val="28"/>
          <w:szCs w:val="28"/>
        </w:rPr>
        <w:t xml:space="preserve">підтвердження або </w:t>
      </w:r>
      <w:r w:rsidRPr="005C02E5">
        <w:rPr>
          <w:sz w:val="28"/>
          <w:szCs w:val="28"/>
        </w:rPr>
        <w:t xml:space="preserve">позбавлення статусу </w:t>
      </w:r>
      <w:r>
        <w:rPr>
          <w:sz w:val="28"/>
          <w:szCs w:val="28"/>
        </w:rPr>
        <w:t>дослідницького університету</w:t>
      </w:r>
      <w:r w:rsidRPr="005C02E5">
        <w:rPr>
          <w:sz w:val="28"/>
          <w:szCs w:val="28"/>
        </w:rPr>
        <w:t xml:space="preserve"> протягом 10 робочих днів передається в МОН з необхідними супровідними документами</w:t>
      </w:r>
      <w:r w:rsidRPr="00CD6EC7">
        <w:rPr>
          <w:sz w:val="28"/>
          <w:szCs w:val="28"/>
        </w:rPr>
        <w:t>.</w:t>
      </w:r>
    </w:p>
    <w:p w:rsidR="004A4207" w:rsidRDefault="004A4207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346">
        <w:rPr>
          <w:sz w:val="28"/>
          <w:szCs w:val="28"/>
        </w:rPr>
        <w:t>8</w:t>
      </w:r>
      <w:r>
        <w:rPr>
          <w:sz w:val="28"/>
          <w:szCs w:val="28"/>
        </w:rPr>
        <w:t>. У разі неподання, несвоєчасного подання дослідницьким університетом моніторингової справи</w:t>
      </w:r>
      <w:r w:rsidR="004D3A91">
        <w:rPr>
          <w:sz w:val="28"/>
          <w:szCs w:val="28"/>
        </w:rPr>
        <w:t xml:space="preserve"> або відмови в підтвердженні статусу дослідницького університету</w:t>
      </w:r>
      <w:r>
        <w:rPr>
          <w:sz w:val="28"/>
          <w:szCs w:val="28"/>
        </w:rPr>
        <w:t xml:space="preserve"> </w:t>
      </w:r>
      <w:r w:rsidR="004D3A91">
        <w:rPr>
          <w:sz w:val="28"/>
          <w:szCs w:val="28"/>
        </w:rPr>
        <w:t xml:space="preserve">цей </w:t>
      </w:r>
      <w:r>
        <w:rPr>
          <w:sz w:val="28"/>
          <w:szCs w:val="28"/>
        </w:rPr>
        <w:t>статус зберігається до завершення строку, на який його було надано.</w:t>
      </w:r>
      <w:r w:rsidR="00E1556D">
        <w:rPr>
          <w:sz w:val="28"/>
          <w:szCs w:val="28"/>
        </w:rPr>
        <w:t xml:space="preserve"> У разі відмови в підтвердженні статусу дослідницького університету його моніторингова справа може використовуватись для участі в конкурсі на надання статусу дослідницького університету впродовж двох наступних років на підставі відповідної заяви національного закладу вищої освіти.</w:t>
      </w:r>
    </w:p>
    <w:p w:rsidR="005C02E5" w:rsidRDefault="005C02E5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346">
        <w:rPr>
          <w:sz w:val="28"/>
          <w:szCs w:val="28"/>
        </w:rPr>
        <w:t>9</w:t>
      </w:r>
      <w:r w:rsidRPr="00CD6E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D6EC7">
        <w:rPr>
          <w:sz w:val="28"/>
          <w:szCs w:val="28"/>
        </w:rPr>
        <w:t xml:space="preserve">МОН розробляє та подає в установленому порядку Кабінетові Міністрів України проект </w:t>
      </w:r>
      <w:r>
        <w:rPr>
          <w:sz w:val="28"/>
          <w:szCs w:val="28"/>
        </w:rPr>
        <w:t>постанови</w:t>
      </w:r>
      <w:r w:rsidRPr="00CD6EC7">
        <w:rPr>
          <w:sz w:val="28"/>
          <w:szCs w:val="28"/>
        </w:rPr>
        <w:t xml:space="preserve"> про </w:t>
      </w:r>
      <w:r>
        <w:rPr>
          <w:sz w:val="28"/>
          <w:szCs w:val="28"/>
        </w:rPr>
        <w:t>підтвердження національному</w:t>
      </w:r>
      <w:r w:rsidRPr="00CD6EC7">
        <w:rPr>
          <w:sz w:val="28"/>
          <w:szCs w:val="28"/>
        </w:rPr>
        <w:t xml:space="preserve"> закладу вищої освіти статусу </w:t>
      </w:r>
      <w:r>
        <w:rPr>
          <w:sz w:val="28"/>
          <w:szCs w:val="28"/>
        </w:rPr>
        <w:t>дослідницького університету строком на сім років або позбавлення цього статусу</w:t>
      </w:r>
      <w:r w:rsidRPr="00CD6EC7">
        <w:rPr>
          <w:sz w:val="28"/>
          <w:szCs w:val="28"/>
        </w:rPr>
        <w:t>.</w:t>
      </w:r>
    </w:p>
    <w:p w:rsidR="008C55EF" w:rsidRPr="00CD6EC7" w:rsidRDefault="008C55EF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Позбавлення дослідницького університету статусу національного закладу вищої освіти означає </w:t>
      </w:r>
      <w:r w:rsidR="002B5710">
        <w:rPr>
          <w:sz w:val="28"/>
          <w:szCs w:val="28"/>
        </w:rPr>
        <w:t xml:space="preserve">одночасне </w:t>
      </w:r>
      <w:r>
        <w:rPr>
          <w:sz w:val="28"/>
          <w:szCs w:val="28"/>
        </w:rPr>
        <w:t>позбавлення його статусу дослідницького університету.</w:t>
      </w:r>
    </w:p>
    <w:p w:rsidR="004D3A91" w:rsidRPr="004D3A91" w:rsidRDefault="00574346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3A91" w:rsidRPr="004D3A91">
        <w:rPr>
          <w:sz w:val="28"/>
          <w:szCs w:val="28"/>
        </w:rPr>
        <w:t>.</w:t>
      </w:r>
      <w:r w:rsidR="004D3A91">
        <w:rPr>
          <w:sz w:val="28"/>
          <w:szCs w:val="28"/>
        </w:rPr>
        <w:t> </w:t>
      </w:r>
      <w:r w:rsidR="004D3A91" w:rsidRPr="004D3A91">
        <w:rPr>
          <w:sz w:val="28"/>
          <w:szCs w:val="28"/>
        </w:rPr>
        <w:t xml:space="preserve">Протягом трьох місяців з дня позбавлення національного закладу вищої освіти статусу </w:t>
      </w:r>
      <w:r w:rsidR="004D3A91">
        <w:rPr>
          <w:sz w:val="28"/>
          <w:szCs w:val="28"/>
        </w:rPr>
        <w:t>дослідницького університету</w:t>
      </w:r>
      <w:r w:rsidR="004D3A91" w:rsidRPr="004D3A91">
        <w:rPr>
          <w:sz w:val="28"/>
          <w:szCs w:val="28"/>
        </w:rPr>
        <w:t xml:space="preserve"> засновником (засновниками) або уповноваженим ним (ними) органом (особою) виключається з його найменування слово “</w:t>
      </w:r>
      <w:r w:rsidR="004D3A91">
        <w:rPr>
          <w:sz w:val="28"/>
          <w:szCs w:val="28"/>
        </w:rPr>
        <w:t>дослідницький</w:t>
      </w:r>
      <w:r w:rsidR="004D3A91" w:rsidRPr="004D3A91">
        <w:rPr>
          <w:sz w:val="28"/>
          <w:szCs w:val="28"/>
        </w:rPr>
        <w:t>”.</w:t>
      </w:r>
    </w:p>
    <w:p w:rsidR="00D45CAC" w:rsidRDefault="004D3A91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31" w:name="n51"/>
      <w:bookmarkEnd w:id="31"/>
      <w:r>
        <w:rPr>
          <w:sz w:val="28"/>
          <w:szCs w:val="28"/>
        </w:rPr>
        <w:t>2</w:t>
      </w:r>
      <w:r w:rsidR="00574346">
        <w:rPr>
          <w:sz w:val="28"/>
          <w:szCs w:val="28"/>
        </w:rPr>
        <w:t>1</w:t>
      </w:r>
      <w:r w:rsidRPr="004D3A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D3A91">
        <w:rPr>
          <w:sz w:val="28"/>
          <w:szCs w:val="28"/>
        </w:rPr>
        <w:t xml:space="preserve">Конкурсна справа про надання </w:t>
      </w:r>
      <w:r>
        <w:rPr>
          <w:sz w:val="28"/>
          <w:szCs w:val="28"/>
        </w:rPr>
        <w:t xml:space="preserve">національному </w:t>
      </w:r>
      <w:r w:rsidRPr="004D3A91">
        <w:rPr>
          <w:sz w:val="28"/>
          <w:szCs w:val="28"/>
        </w:rPr>
        <w:t xml:space="preserve">закладу вищої освіти статусу </w:t>
      </w:r>
      <w:r>
        <w:rPr>
          <w:sz w:val="28"/>
          <w:szCs w:val="28"/>
        </w:rPr>
        <w:t>дослідницького університету</w:t>
      </w:r>
      <w:r w:rsidRPr="004D3A91">
        <w:rPr>
          <w:sz w:val="28"/>
          <w:szCs w:val="28"/>
        </w:rPr>
        <w:t xml:space="preserve">, який раніше </w:t>
      </w:r>
      <w:r w:rsidR="00574346">
        <w:rPr>
          <w:sz w:val="28"/>
          <w:szCs w:val="28"/>
        </w:rPr>
        <w:t xml:space="preserve">був позбавлений цього статусу, приймається до розгляду не раніше, ніж через </w:t>
      </w:r>
      <w:r w:rsidR="00F45C31">
        <w:rPr>
          <w:sz w:val="28"/>
          <w:szCs w:val="28"/>
        </w:rPr>
        <w:t>сім</w:t>
      </w:r>
      <w:r w:rsidRPr="004D3A91">
        <w:rPr>
          <w:sz w:val="28"/>
          <w:szCs w:val="28"/>
        </w:rPr>
        <w:t xml:space="preserve"> років після позбавлення статусу.</w:t>
      </w:r>
    </w:p>
    <w:p w:rsidR="00D45CAC" w:rsidRDefault="00D45CA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A91" w:rsidRPr="004D3A91" w:rsidRDefault="004D3A91" w:rsidP="0057434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F1CBC" w:rsidRPr="00C52D9F" w:rsidRDefault="009F1CBC" w:rsidP="009F1CBC">
      <w:pPr>
        <w:ind w:firstLine="4500"/>
        <w:jc w:val="center"/>
        <w:rPr>
          <w:caps/>
          <w:sz w:val="28"/>
          <w:szCs w:val="28"/>
        </w:rPr>
      </w:pPr>
      <w:r w:rsidRPr="00C52D9F">
        <w:rPr>
          <w:caps/>
          <w:sz w:val="28"/>
          <w:szCs w:val="28"/>
        </w:rPr>
        <w:t>Затверджено</w:t>
      </w:r>
    </w:p>
    <w:p w:rsidR="009F1CBC" w:rsidRPr="00C52D9F" w:rsidRDefault="009F1CBC" w:rsidP="009F1CBC">
      <w:pPr>
        <w:ind w:firstLine="4500"/>
        <w:jc w:val="center"/>
        <w:rPr>
          <w:sz w:val="28"/>
          <w:szCs w:val="28"/>
        </w:rPr>
      </w:pPr>
      <w:r w:rsidRPr="00C52D9F">
        <w:rPr>
          <w:sz w:val="28"/>
          <w:szCs w:val="28"/>
        </w:rPr>
        <w:t>постановою Кабінету Міністрів України</w:t>
      </w:r>
    </w:p>
    <w:p w:rsidR="009F1CBC" w:rsidRPr="00C52D9F" w:rsidRDefault="009F1CBC" w:rsidP="009F1CBC">
      <w:pPr>
        <w:ind w:firstLine="4500"/>
        <w:jc w:val="center"/>
        <w:rPr>
          <w:sz w:val="28"/>
          <w:szCs w:val="28"/>
        </w:rPr>
      </w:pPr>
      <w:r w:rsidRPr="00C52D9F">
        <w:rPr>
          <w:sz w:val="28"/>
          <w:szCs w:val="28"/>
        </w:rPr>
        <w:t>від____________ №______</w:t>
      </w:r>
    </w:p>
    <w:p w:rsidR="009F1CBC" w:rsidRPr="00C52D9F" w:rsidRDefault="009F1CBC" w:rsidP="009F1CBC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eastAsia="uk-UA"/>
        </w:rPr>
      </w:pPr>
    </w:p>
    <w:p w:rsidR="009F1CBC" w:rsidRDefault="009F1CBC" w:rsidP="009F1CBC">
      <w:pPr>
        <w:jc w:val="right"/>
        <w:rPr>
          <w:b/>
          <w:sz w:val="28"/>
          <w:szCs w:val="28"/>
        </w:rPr>
      </w:pPr>
    </w:p>
    <w:p w:rsidR="009F1CBC" w:rsidRDefault="009F1CBC">
      <w:pPr>
        <w:jc w:val="center"/>
        <w:rPr>
          <w:b/>
          <w:sz w:val="28"/>
          <w:szCs w:val="28"/>
        </w:rPr>
      </w:pPr>
    </w:p>
    <w:p w:rsidR="009F1CBC" w:rsidRDefault="009F1CBC">
      <w:pPr>
        <w:jc w:val="center"/>
        <w:rPr>
          <w:b/>
          <w:sz w:val="28"/>
          <w:szCs w:val="28"/>
        </w:rPr>
      </w:pPr>
    </w:p>
    <w:p w:rsidR="009F1CBC" w:rsidRDefault="009F1CBC">
      <w:pPr>
        <w:jc w:val="center"/>
        <w:rPr>
          <w:b/>
          <w:sz w:val="28"/>
          <w:szCs w:val="28"/>
        </w:rPr>
      </w:pPr>
    </w:p>
    <w:p w:rsidR="009F1CBC" w:rsidRDefault="009F1CBC">
      <w:pPr>
        <w:jc w:val="center"/>
        <w:rPr>
          <w:b/>
          <w:sz w:val="28"/>
          <w:szCs w:val="28"/>
        </w:rPr>
      </w:pPr>
    </w:p>
    <w:p w:rsidR="009F1CBC" w:rsidRDefault="009F1CBC">
      <w:pPr>
        <w:jc w:val="center"/>
        <w:rPr>
          <w:b/>
          <w:sz w:val="28"/>
          <w:szCs w:val="28"/>
        </w:rPr>
      </w:pPr>
    </w:p>
    <w:p w:rsidR="00DD51A6" w:rsidRDefault="00852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</w:t>
      </w:r>
    </w:p>
    <w:p w:rsidR="00DD51A6" w:rsidRDefault="00852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надання </w:t>
      </w:r>
      <w:r w:rsidR="00B57D14">
        <w:rPr>
          <w:b/>
          <w:sz w:val="28"/>
          <w:szCs w:val="28"/>
        </w:rPr>
        <w:t xml:space="preserve">та підтвердження </w:t>
      </w:r>
      <w:r>
        <w:rPr>
          <w:b/>
          <w:sz w:val="28"/>
          <w:szCs w:val="28"/>
        </w:rPr>
        <w:t xml:space="preserve">статусу дослідницького </w:t>
      </w:r>
      <w:r w:rsidR="00B57D14">
        <w:rPr>
          <w:b/>
          <w:sz w:val="28"/>
          <w:szCs w:val="28"/>
        </w:rPr>
        <w:t>університету</w:t>
      </w:r>
    </w:p>
    <w:p w:rsidR="00DD51A6" w:rsidRDefault="00DD51A6">
      <w:pPr>
        <w:ind w:firstLine="567"/>
        <w:jc w:val="both"/>
        <w:rPr>
          <w:b/>
          <w:sz w:val="28"/>
          <w:szCs w:val="28"/>
        </w:rPr>
      </w:pPr>
    </w:p>
    <w:p w:rsidR="00945590" w:rsidRPr="00945590" w:rsidRDefault="00945590" w:rsidP="0094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945590">
        <w:rPr>
          <w:sz w:val="28"/>
          <w:szCs w:val="28"/>
        </w:rPr>
        <w:t xml:space="preserve">1. Критерії надання та підтвердження статусу </w:t>
      </w:r>
      <w:r>
        <w:rPr>
          <w:sz w:val="28"/>
          <w:szCs w:val="28"/>
        </w:rPr>
        <w:t>дослідницького університету</w:t>
      </w:r>
      <w:r w:rsidRPr="00945590">
        <w:rPr>
          <w:sz w:val="28"/>
          <w:szCs w:val="28"/>
        </w:rPr>
        <w:t xml:space="preserve"> поділяються на обов’язкові, порівняльні та преміальні.</w:t>
      </w:r>
    </w:p>
    <w:p w:rsidR="00945590" w:rsidRPr="00945590" w:rsidRDefault="00945590" w:rsidP="0094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32" w:name="n63"/>
      <w:bookmarkEnd w:id="32"/>
      <w:r w:rsidRPr="00945590">
        <w:rPr>
          <w:sz w:val="28"/>
          <w:szCs w:val="28"/>
        </w:rPr>
        <w:t xml:space="preserve">2. Правила оцінювання </w:t>
      </w:r>
      <w:r>
        <w:rPr>
          <w:sz w:val="28"/>
          <w:szCs w:val="28"/>
        </w:rPr>
        <w:t xml:space="preserve">національних </w:t>
      </w:r>
      <w:r w:rsidRPr="00945590">
        <w:rPr>
          <w:sz w:val="28"/>
          <w:szCs w:val="28"/>
        </w:rPr>
        <w:t xml:space="preserve">закладів вищої освіти з метою надання та підтвердження статусу </w:t>
      </w:r>
      <w:r>
        <w:rPr>
          <w:sz w:val="28"/>
          <w:szCs w:val="28"/>
        </w:rPr>
        <w:t>дослідницького університету</w:t>
      </w:r>
      <w:r w:rsidRPr="00945590">
        <w:rPr>
          <w:sz w:val="28"/>
          <w:szCs w:val="28"/>
        </w:rPr>
        <w:t xml:space="preserve"> затверджуються МОН</w:t>
      </w:r>
      <w:r>
        <w:rPr>
          <w:sz w:val="28"/>
          <w:szCs w:val="28"/>
        </w:rPr>
        <w:t xml:space="preserve"> за спільним поданням Національного агентства із забезпечення якості вищої освіти України та Наукового комітету Національної ради України з питань розвитку науки і технологій</w:t>
      </w:r>
      <w:r w:rsidRPr="00945590">
        <w:rPr>
          <w:sz w:val="28"/>
          <w:szCs w:val="28"/>
        </w:rPr>
        <w:t>.</w:t>
      </w:r>
    </w:p>
    <w:p w:rsidR="00945590" w:rsidRPr="00945590" w:rsidRDefault="00945590" w:rsidP="0094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33" w:name="n64"/>
      <w:bookmarkEnd w:id="33"/>
      <w:r w:rsidRPr="00945590">
        <w:rPr>
          <w:sz w:val="28"/>
          <w:szCs w:val="28"/>
        </w:rPr>
        <w:t xml:space="preserve">3. Обов’язковими критеріями надання та підтвердження статусу </w:t>
      </w:r>
      <w:r>
        <w:rPr>
          <w:sz w:val="28"/>
          <w:szCs w:val="28"/>
        </w:rPr>
        <w:t>дослідницького університету</w:t>
      </w:r>
      <w:r w:rsidRPr="00945590">
        <w:rPr>
          <w:sz w:val="28"/>
          <w:szCs w:val="28"/>
        </w:rPr>
        <w:t xml:space="preserve"> є:</w:t>
      </w:r>
    </w:p>
    <w:p w:rsidR="00DD51A6" w:rsidRDefault="00852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590">
        <w:rPr>
          <w:sz w:val="28"/>
          <w:szCs w:val="28"/>
        </w:rPr>
        <w:t>) н</w:t>
      </w:r>
      <w:r>
        <w:rPr>
          <w:sz w:val="28"/>
          <w:szCs w:val="28"/>
        </w:rPr>
        <w:t>аявність розгалуженої інфраструктури та матеріально-технічної бази, що забезпечують провадження науково-освітньої діяльності на світовому рівні, зокрема визнані наукові школи, центри, лабораторії</w:t>
      </w:r>
      <w:r w:rsidR="00945590">
        <w:rPr>
          <w:sz w:val="28"/>
          <w:szCs w:val="28"/>
        </w:rPr>
        <w:t xml:space="preserve">, наукові парки, наукові результати, які покладено в основу договірних документів </w:t>
      </w:r>
      <w:r>
        <w:rPr>
          <w:sz w:val="28"/>
          <w:szCs w:val="28"/>
        </w:rPr>
        <w:t>тощо</w:t>
      </w:r>
      <w:r w:rsidR="00945590">
        <w:rPr>
          <w:sz w:val="28"/>
          <w:szCs w:val="28"/>
        </w:rPr>
        <w:t>;</w:t>
      </w:r>
    </w:p>
    <w:p w:rsidR="0001208F" w:rsidRDefault="0001208F" w:rsidP="00012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59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45590">
        <w:rPr>
          <w:sz w:val="28"/>
          <w:szCs w:val="28"/>
        </w:rPr>
        <w:t>у</w:t>
      </w:r>
      <w:r>
        <w:rPr>
          <w:sz w:val="28"/>
          <w:szCs w:val="28"/>
        </w:rPr>
        <w:t>спішне проходження державної атестації заклад</w:t>
      </w:r>
      <w:r w:rsidR="00945590">
        <w:rPr>
          <w:sz w:val="28"/>
          <w:szCs w:val="28"/>
        </w:rPr>
        <w:t>ом</w:t>
      </w:r>
      <w:r>
        <w:rPr>
          <w:sz w:val="28"/>
          <w:szCs w:val="28"/>
        </w:rPr>
        <w:t xml:space="preserve"> вищої о</w:t>
      </w:r>
      <w:r w:rsidR="00945590">
        <w:rPr>
          <w:sz w:val="28"/>
          <w:szCs w:val="28"/>
        </w:rPr>
        <w:t>світи в частині провадження ним</w:t>
      </w:r>
      <w:r>
        <w:rPr>
          <w:sz w:val="28"/>
          <w:szCs w:val="28"/>
        </w:rPr>
        <w:t xml:space="preserve"> наукової (науково-технічної) діяльності відповідно до Порядку проведення державної атестації закладів вищої освіти в частині провадження ними наукової (науково-технічної) діяльності, затвердженого </w:t>
      </w:r>
      <w:r w:rsidRPr="0001208F">
        <w:rPr>
          <w:sz w:val="28"/>
          <w:szCs w:val="28"/>
        </w:rPr>
        <w:t>постановою Кабінету Міністрів України від 22</w:t>
      </w:r>
      <w:r>
        <w:rPr>
          <w:sz w:val="28"/>
          <w:szCs w:val="28"/>
        </w:rPr>
        <w:t> </w:t>
      </w:r>
      <w:r w:rsidRPr="0001208F">
        <w:rPr>
          <w:sz w:val="28"/>
          <w:szCs w:val="28"/>
        </w:rPr>
        <w:t>серпня 2018 р. №</w:t>
      </w:r>
      <w:r>
        <w:rPr>
          <w:sz w:val="28"/>
          <w:szCs w:val="28"/>
        </w:rPr>
        <w:t> </w:t>
      </w:r>
      <w:r w:rsidRPr="0001208F">
        <w:rPr>
          <w:sz w:val="28"/>
          <w:szCs w:val="28"/>
        </w:rPr>
        <w:t>652</w:t>
      </w:r>
      <w:r w:rsidR="00FE5EBF">
        <w:rPr>
          <w:sz w:val="28"/>
          <w:szCs w:val="28"/>
        </w:rPr>
        <w:t xml:space="preserve">, з віднесенням закладу вищої освіти до кваліфікаційної групи «А» за </w:t>
      </w:r>
      <w:r w:rsidR="00945590">
        <w:rPr>
          <w:sz w:val="28"/>
          <w:szCs w:val="28"/>
        </w:rPr>
        <w:t>двома та більше</w:t>
      </w:r>
      <w:r w:rsidR="00FE5EBF">
        <w:rPr>
          <w:sz w:val="28"/>
          <w:szCs w:val="28"/>
        </w:rPr>
        <w:t xml:space="preserve"> науковими напрямами (якщо заклад вищої освіти проходив атестацію за трьома та більше науковими напрямами, то допускається його віднесення до кваліфікаційної групи «Б» за одним з наукових напрямів за умови віднесення до кваліфікаційної групи «А» за </w:t>
      </w:r>
      <w:r w:rsidR="00945590">
        <w:rPr>
          <w:sz w:val="28"/>
          <w:szCs w:val="28"/>
        </w:rPr>
        <w:t xml:space="preserve">всіма </w:t>
      </w:r>
      <w:r w:rsidR="00FE5EBF">
        <w:rPr>
          <w:sz w:val="28"/>
          <w:szCs w:val="28"/>
        </w:rPr>
        <w:t>іншими науковими напрямами)</w:t>
      </w:r>
      <w:r w:rsidR="00945590">
        <w:rPr>
          <w:sz w:val="28"/>
          <w:szCs w:val="28"/>
        </w:rPr>
        <w:t>;</w:t>
      </w:r>
    </w:p>
    <w:p w:rsidR="007B5941" w:rsidRDefault="00945590" w:rsidP="000D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відсутність </w:t>
      </w:r>
      <w:r w:rsidR="00852D6D">
        <w:rPr>
          <w:sz w:val="28"/>
          <w:szCs w:val="28"/>
        </w:rPr>
        <w:t xml:space="preserve">виявлених </w:t>
      </w:r>
      <w:r>
        <w:rPr>
          <w:sz w:val="28"/>
          <w:szCs w:val="28"/>
        </w:rPr>
        <w:t xml:space="preserve">та встановлених фактів </w:t>
      </w:r>
      <w:r w:rsidR="00852D6D">
        <w:rPr>
          <w:sz w:val="28"/>
          <w:szCs w:val="28"/>
        </w:rPr>
        <w:t>порушень академічної доброчесності, які не були своєчасно оцінені та усунені</w:t>
      </w:r>
      <w:r w:rsidR="007B5941">
        <w:rPr>
          <w:sz w:val="28"/>
          <w:szCs w:val="28"/>
        </w:rPr>
        <w:t>;</w:t>
      </w:r>
    </w:p>
    <w:p w:rsidR="00DD51A6" w:rsidRDefault="007B5941" w:rsidP="000D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встановлення в Правилах прийому на навчання до закладу вищої освіти мінімального</w:t>
      </w:r>
      <w:r w:rsidRPr="00D45CAC">
        <w:rPr>
          <w:sz w:val="28"/>
          <w:szCs w:val="28"/>
        </w:rPr>
        <w:t xml:space="preserve"> значення кількості балів із вступних випробувань, з якими вступник допускається до участі у конкурсі для здобуття ступеня вищої освіти бакалавра або магістра, на рівні не менше 120 балів (за шкалою 100-200)</w:t>
      </w:r>
      <w:r w:rsidR="00780EA6">
        <w:rPr>
          <w:sz w:val="28"/>
          <w:szCs w:val="28"/>
        </w:rPr>
        <w:t>.</w:t>
      </w:r>
    </w:p>
    <w:p w:rsidR="00780EA6" w:rsidRDefault="00780EA6">
      <w:pPr>
        <w:ind w:firstLine="709"/>
        <w:jc w:val="both"/>
        <w:rPr>
          <w:sz w:val="28"/>
          <w:szCs w:val="28"/>
        </w:rPr>
      </w:pPr>
      <w:r w:rsidRPr="00780EA6">
        <w:rPr>
          <w:sz w:val="28"/>
          <w:szCs w:val="28"/>
        </w:rPr>
        <w:t>4. Порівняльними критеріями надання та підтвердження статусу дослідницького університету є</w:t>
      </w:r>
      <w:r w:rsidR="00A80227" w:rsidRPr="004673E1">
        <w:rPr>
          <w:sz w:val="28"/>
          <w:szCs w:val="28"/>
        </w:rPr>
        <w:t xml:space="preserve"> (всі показники цієї групи приводяться до кількості </w:t>
      </w:r>
      <w:r w:rsidR="00A80227" w:rsidRPr="004673E1">
        <w:rPr>
          <w:sz w:val="28"/>
          <w:szCs w:val="28"/>
        </w:rPr>
        <w:lastRenderedPageBreak/>
        <w:t>науково-педагогічних та наукових працівників, які працюють у національному закладі вищої освіти за основним місцем роботи станом на 31 грудня останнього року звітного періоду)</w:t>
      </w:r>
      <w:r w:rsidRPr="00780E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01CE" w:rsidRDefault="004F01CE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0227" w:rsidRPr="004673E1">
        <w:rPr>
          <w:sz w:val="28"/>
          <w:szCs w:val="28"/>
        </w:rPr>
        <w:t>) к</w:t>
      </w:r>
      <w:r>
        <w:rPr>
          <w:sz w:val="28"/>
          <w:szCs w:val="28"/>
        </w:rPr>
        <w:t>ількість науково-педагогічних</w:t>
      </w:r>
      <w:r w:rsidR="00A80227" w:rsidRPr="004673E1">
        <w:rPr>
          <w:sz w:val="28"/>
          <w:szCs w:val="28"/>
        </w:rPr>
        <w:t xml:space="preserve"> та наукових</w:t>
      </w:r>
      <w:r>
        <w:rPr>
          <w:sz w:val="28"/>
          <w:szCs w:val="28"/>
        </w:rPr>
        <w:t xml:space="preserve"> працівників</w:t>
      </w:r>
      <w:r w:rsidR="00A80227" w:rsidRPr="004673E1">
        <w:rPr>
          <w:sz w:val="28"/>
          <w:szCs w:val="28"/>
        </w:rPr>
        <w:t>, які працюють у закладі вищої освіти за основним місцем роботи станом на 31 грудня останнього року звітного періоду,</w:t>
      </w:r>
      <w:r>
        <w:rPr>
          <w:sz w:val="28"/>
          <w:szCs w:val="28"/>
        </w:rPr>
        <w:t xml:space="preserve"> рівень наукової та професійної активності яких засвідчується виконанням за останні </w:t>
      </w:r>
      <w:r w:rsidR="004673E1">
        <w:rPr>
          <w:sz w:val="28"/>
          <w:szCs w:val="28"/>
        </w:rPr>
        <w:t xml:space="preserve">сім </w:t>
      </w:r>
      <w:r>
        <w:rPr>
          <w:sz w:val="28"/>
          <w:szCs w:val="28"/>
        </w:rPr>
        <w:t xml:space="preserve">років не менше п’яти </w:t>
      </w:r>
      <w:r w:rsidR="00A80227">
        <w:rPr>
          <w:sz w:val="28"/>
          <w:szCs w:val="28"/>
        </w:rPr>
        <w:t xml:space="preserve">видів та результатів професійної діяльності за спеціальністю </w:t>
      </w:r>
      <w:r>
        <w:rPr>
          <w:sz w:val="28"/>
          <w:szCs w:val="28"/>
        </w:rPr>
        <w:t>з підпунктів 1-</w:t>
      </w:r>
      <w:r w:rsidR="00A80227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пункту </w:t>
      </w:r>
      <w:r w:rsidR="00A80227">
        <w:rPr>
          <w:sz w:val="28"/>
          <w:szCs w:val="28"/>
        </w:rPr>
        <w:t>30</w:t>
      </w:r>
      <w:r>
        <w:rPr>
          <w:sz w:val="28"/>
          <w:szCs w:val="28"/>
        </w:rPr>
        <w:t xml:space="preserve"> Ліцензійних умов провадження освітньої діяльності, затверджених постановою Кабінету Міністрів України від 30 грудня 2015 р. № 1187</w:t>
      </w:r>
      <w:r w:rsidR="00A80227">
        <w:rPr>
          <w:sz w:val="28"/>
          <w:szCs w:val="28"/>
        </w:rPr>
        <w:t xml:space="preserve"> (зі змінами)</w:t>
      </w:r>
      <w:r w:rsidR="004673E1">
        <w:rPr>
          <w:sz w:val="28"/>
          <w:szCs w:val="28"/>
        </w:rPr>
        <w:t>;</w:t>
      </w:r>
    </w:p>
    <w:p w:rsidR="00DD51A6" w:rsidRDefault="004F01CE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227">
        <w:rPr>
          <w:sz w:val="28"/>
          <w:szCs w:val="28"/>
        </w:rPr>
        <w:t>) к</w:t>
      </w:r>
      <w:r w:rsidR="00852D6D">
        <w:rPr>
          <w:sz w:val="28"/>
          <w:szCs w:val="28"/>
        </w:rPr>
        <w:t>ількість аспірантів, докторантів, наукових та науково-педагогічних працівників, які не менше трьох місяців впродовж звітного періоду або із завершенням у звітному періоді навчались (стажувались) в іноземних вищих навчальних закладах (наукових установах) за межами України</w:t>
      </w:r>
      <w:r w:rsidR="004673E1">
        <w:rPr>
          <w:sz w:val="28"/>
          <w:szCs w:val="28"/>
        </w:rPr>
        <w:t>;</w:t>
      </w:r>
    </w:p>
    <w:p w:rsidR="00DD51A6" w:rsidRDefault="00DD233B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66C83">
        <w:rPr>
          <w:sz w:val="28"/>
          <w:szCs w:val="28"/>
        </w:rPr>
        <w:t>обсяг</w:t>
      </w:r>
      <w:r w:rsidR="004673E1" w:rsidRPr="00D66C83">
        <w:rPr>
          <w:sz w:val="28"/>
          <w:szCs w:val="28"/>
        </w:rPr>
        <w:t xml:space="preserve"> коштів, отриманих як плата за послуги у надходженнях за програмою досліджень, наукових та науково-технічних розробок у трьох попередніх фінансових роках</w:t>
      </w:r>
      <w:r w:rsidR="00D66C83" w:rsidRPr="00D66C83">
        <w:rPr>
          <w:sz w:val="28"/>
          <w:szCs w:val="28"/>
        </w:rPr>
        <w:t xml:space="preserve">, включаючи бюджетні кошти, отримані </w:t>
      </w:r>
      <w:r w:rsidR="007B5941">
        <w:rPr>
          <w:sz w:val="28"/>
          <w:szCs w:val="28"/>
        </w:rPr>
        <w:t>за результатами відкритих конкурсів</w:t>
      </w:r>
      <w:r w:rsidR="00D66C83">
        <w:rPr>
          <w:sz w:val="28"/>
          <w:szCs w:val="28"/>
        </w:rPr>
        <w:t>;</w:t>
      </w:r>
    </w:p>
    <w:p w:rsidR="00DD51A6" w:rsidRDefault="00DD233B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кількість </w:t>
      </w:r>
      <w:r w:rsidR="00852D6D">
        <w:rPr>
          <w:sz w:val="28"/>
          <w:szCs w:val="28"/>
        </w:rPr>
        <w:t>аспірантів та докторантів, які захистили дисертації на здобуття відповідних наукових ступенів, та продовжують роботу (дослідження, навчання тощо) в освітніх або наукових установах</w:t>
      </w:r>
      <w:r>
        <w:rPr>
          <w:sz w:val="28"/>
          <w:szCs w:val="28"/>
        </w:rPr>
        <w:t xml:space="preserve"> України за основним місцем роботи;</w:t>
      </w:r>
    </w:p>
    <w:p w:rsidR="00DD51A6" w:rsidRPr="00D66C83" w:rsidRDefault="00DD233B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D66C83">
        <w:rPr>
          <w:sz w:val="28"/>
          <w:szCs w:val="28"/>
        </w:rPr>
        <w:t xml:space="preserve">кількість </w:t>
      </w:r>
      <w:r w:rsidR="00D66C83">
        <w:rPr>
          <w:sz w:val="28"/>
          <w:szCs w:val="28"/>
        </w:rPr>
        <w:t xml:space="preserve">наукових </w:t>
      </w:r>
      <w:r w:rsidR="00D66C83" w:rsidRPr="00D66C83">
        <w:rPr>
          <w:rStyle w:val="rvts0"/>
          <w:sz w:val="28"/>
          <w:szCs w:val="28"/>
        </w:rPr>
        <w:t>публікацій у періодичних виданнях</w:t>
      </w:r>
      <w:r w:rsidR="009B4424">
        <w:rPr>
          <w:rStyle w:val="rvts0"/>
          <w:sz w:val="28"/>
          <w:szCs w:val="28"/>
        </w:rPr>
        <w:t xml:space="preserve"> </w:t>
      </w:r>
      <w:proofErr w:type="spellStart"/>
      <w:r w:rsidR="009B4424">
        <w:rPr>
          <w:rStyle w:val="rvts0"/>
          <w:sz w:val="28"/>
          <w:szCs w:val="28"/>
        </w:rPr>
        <w:t>науових</w:t>
      </w:r>
      <w:proofErr w:type="spellEnd"/>
      <w:r w:rsidR="009B4424">
        <w:rPr>
          <w:rStyle w:val="rvts0"/>
          <w:sz w:val="28"/>
          <w:szCs w:val="28"/>
        </w:rPr>
        <w:t xml:space="preserve"> та науково-педагогічних працівників закладу вищої освіти, які працюють за основним місцем роботи станом на 31 грудня останнього року звітного період</w:t>
      </w:r>
      <w:r w:rsidR="00D66C83" w:rsidRPr="00D66C83">
        <w:rPr>
          <w:rStyle w:val="rvts0"/>
          <w:sz w:val="28"/>
          <w:szCs w:val="28"/>
        </w:rPr>
        <w:t xml:space="preserve">, які на час публікації було включено до </w:t>
      </w:r>
      <w:proofErr w:type="spellStart"/>
      <w:r w:rsidR="00D66C83" w:rsidRPr="00D66C83">
        <w:rPr>
          <w:rStyle w:val="rvts0"/>
          <w:sz w:val="28"/>
          <w:szCs w:val="28"/>
        </w:rPr>
        <w:t>наукометричних</w:t>
      </w:r>
      <w:proofErr w:type="spellEnd"/>
      <w:r w:rsidR="00D66C83" w:rsidRPr="00D66C83">
        <w:rPr>
          <w:rStyle w:val="rvts0"/>
          <w:sz w:val="28"/>
          <w:szCs w:val="28"/>
        </w:rPr>
        <w:t xml:space="preserve"> баз </w:t>
      </w:r>
      <w:proofErr w:type="spellStart"/>
      <w:r w:rsidR="00D66C83" w:rsidRPr="00D66C83">
        <w:rPr>
          <w:rStyle w:val="rvts0"/>
          <w:sz w:val="28"/>
          <w:szCs w:val="28"/>
        </w:rPr>
        <w:t>Scopus</w:t>
      </w:r>
      <w:proofErr w:type="spellEnd"/>
      <w:r w:rsidR="00D66C83" w:rsidRPr="00D66C83">
        <w:rPr>
          <w:rStyle w:val="rvts0"/>
          <w:sz w:val="28"/>
          <w:szCs w:val="28"/>
        </w:rPr>
        <w:t xml:space="preserve"> або </w:t>
      </w:r>
      <w:proofErr w:type="spellStart"/>
      <w:r w:rsidR="00D66C83" w:rsidRPr="00D66C83">
        <w:rPr>
          <w:rStyle w:val="rvts0"/>
          <w:sz w:val="28"/>
          <w:szCs w:val="28"/>
        </w:rPr>
        <w:t>Web</w:t>
      </w:r>
      <w:proofErr w:type="spellEnd"/>
      <w:r w:rsidR="00D66C83" w:rsidRPr="00D66C83">
        <w:rPr>
          <w:rStyle w:val="rvts0"/>
          <w:sz w:val="28"/>
          <w:szCs w:val="28"/>
        </w:rPr>
        <w:t xml:space="preserve"> </w:t>
      </w:r>
      <w:proofErr w:type="spellStart"/>
      <w:r w:rsidR="00D66C83" w:rsidRPr="00D66C83">
        <w:rPr>
          <w:rStyle w:val="rvts0"/>
          <w:sz w:val="28"/>
          <w:szCs w:val="28"/>
        </w:rPr>
        <w:t>of</w:t>
      </w:r>
      <w:proofErr w:type="spellEnd"/>
      <w:r w:rsidR="00D66C83" w:rsidRPr="00D66C83">
        <w:rPr>
          <w:rStyle w:val="rvts0"/>
          <w:sz w:val="28"/>
          <w:szCs w:val="28"/>
        </w:rPr>
        <w:t xml:space="preserve"> </w:t>
      </w:r>
      <w:proofErr w:type="spellStart"/>
      <w:r w:rsidR="00D66C83" w:rsidRPr="00D66C83">
        <w:rPr>
          <w:rStyle w:val="rvts0"/>
          <w:sz w:val="28"/>
          <w:szCs w:val="28"/>
        </w:rPr>
        <w:t>Science</w:t>
      </w:r>
      <w:proofErr w:type="spellEnd"/>
      <w:r w:rsidR="00D66C83" w:rsidRPr="00D66C83">
        <w:rPr>
          <w:rStyle w:val="rvts0"/>
          <w:sz w:val="28"/>
          <w:szCs w:val="28"/>
        </w:rPr>
        <w:t xml:space="preserve"> </w:t>
      </w:r>
      <w:proofErr w:type="spellStart"/>
      <w:r w:rsidR="00D66C83" w:rsidRPr="00D66C83">
        <w:rPr>
          <w:rStyle w:val="rvts0"/>
          <w:sz w:val="28"/>
          <w:szCs w:val="28"/>
        </w:rPr>
        <w:t>Core</w:t>
      </w:r>
      <w:proofErr w:type="spellEnd"/>
      <w:r w:rsidR="00D66C83" w:rsidRPr="00D66C83">
        <w:rPr>
          <w:rStyle w:val="rvts0"/>
          <w:sz w:val="28"/>
          <w:szCs w:val="28"/>
        </w:rPr>
        <w:t xml:space="preserve"> </w:t>
      </w:r>
      <w:proofErr w:type="spellStart"/>
      <w:r w:rsidR="00D66C83" w:rsidRPr="00D66C83">
        <w:rPr>
          <w:rStyle w:val="rvts0"/>
          <w:sz w:val="28"/>
          <w:szCs w:val="28"/>
        </w:rPr>
        <w:t>Collection</w:t>
      </w:r>
      <w:proofErr w:type="spellEnd"/>
      <w:r w:rsidR="00D66C83">
        <w:rPr>
          <w:rStyle w:val="rvts0"/>
          <w:sz w:val="28"/>
          <w:szCs w:val="28"/>
        </w:rPr>
        <w:t xml:space="preserve"> </w:t>
      </w:r>
      <w:r w:rsidRPr="00D66C83">
        <w:rPr>
          <w:sz w:val="28"/>
          <w:szCs w:val="28"/>
        </w:rPr>
        <w:t>;</w:t>
      </w:r>
    </w:p>
    <w:p w:rsidR="00DD51A6" w:rsidRDefault="00DD233B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к</w:t>
      </w:r>
      <w:r w:rsidR="00852D6D">
        <w:rPr>
          <w:sz w:val="28"/>
          <w:szCs w:val="28"/>
        </w:rPr>
        <w:t xml:space="preserve">ількість наукових </w:t>
      </w:r>
      <w:r w:rsidR="00D66C83">
        <w:rPr>
          <w:sz w:val="28"/>
          <w:szCs w:val="28"/>
        </w:rPr>
        <w:t xml:space="preserve">періодичних видань закладу вищої освіти, </w:t>
      </w:r>
      <w:r w:rsidR="00D66C83" w:rsidRPr="00D66C83">
        <w:rPr>
          <w:rStyle w:val="rvts0"/>
          <w:sz w:val="28"/>
          <w:szCs w:val="28"/>
        </w:rPr>
        <w:t>включен</w:t>
      </w:r>
      <w:r w:rsidR="00D66C83">
        <w:rPr>
          <w:rStyle w:val="rvts0"/>
          <w:sz w:val="28"/>
          <w:szCs w:val="28"/>
        </w:rPr>
        <w:t>их</w:t>
      </w:r>
      <w:r w:rsidR="00D66C83" w:rsidRPr="00D66C83">
        <w:rPr>
          <w:rStyle w:val="rvts0"/>
          <w:sz w:val="28"/>
          <w:szCs w:val="28"/>
        </w:rPr>
        <w:t xml:space="preserve"> до </w:t>
      </w:r>
      <w:proofErr w:type="spellStart"/>
      <w:r w:rsidR="00D66C83" w:rsidRPr="00D66C83">
        <w:rPr>
          <w:rStyle w:val="rvts0"/>
          <w:sz w:val="28"/>
          <w:szCs w:val="28"/>
        </w:rPr>
        <w:t>наукометричних</w:t>
      </w:r>
      <w:proofErr w:type="spellEnd"/>
      <w:r w:rsidR="00D66C83" w:rsidRPr="00D66C83">
        <w:rPr>
          <w:rStyle w:val="rvts0"/>
          <w:sz w:val="28"/>
          <w:szCs w:val="28"/>
        </w:rPr>
        <w:t xml:space="preserve"> баз </w:t>
      </w:r>
      <w:proofErr w:type="spellStart"/>
      <w:r w:rsidR="00D66C83" w:rsidRPr="00D66C83">
        <w:rPr>
          <w:rStyle w:val="rvts0"/>
          <w:sz w:val="28"/>
          <w:szCs w:val="28"/>
        </w:rPr>
        <w:t>Scopus</w:t>
      </w:r>
      <w:proofErr w:type="spellEnd"/>
      <w:r w:rsidR="00D66C83" w:rsidRPr="00D66C83">
        <w:rPr>
          <w:rStyle w:val="rvts0"/>
          <w:sz w:val="28"/>
          <w:szCs w:val="28"/>
        </w:rPr>
        <w:t xml:space="preserve"> або </w:t>
      </w:r>
      <w:proofErr w:type="spellStart"/>
      <w:r w:rsidR="00D66C83" w:rsidRPr="00D66C83">
        <w:rPr>
          <w:rStyle w:val="rvts0"/>
          <w:sz w:val="28"/>
          <w:szCs w:val="28"/>
        </w:rPr>
        <w:t>Web</w:t>
      </w:r>
      <w:proofErr w:type="spellEnd"/>
      <w:r w:rsidR="00D66C83" w:rsidRPr="00D66C83">
        <w:rPr>
          <w:rStyle w:val="rvts0"/>
          <w:sz w:val="28"/>
          <w:szCs w:val="28"/>
        </w:rPr>
        <w:t xml:space="preserve"> </w:t>
      </w:r>
      <w:proofErr w:type="spellStart"/>
      <w:r w:rsidR="00D66C83" w:rsidRPr="00D66C83">
        <w:rPr>
          <w:rStyle w:val="rvts0"/>
          <w:sz w:val="28"/>
          <w:szCs w:val="28"/>
        </w:rPr>
        <w:t>of</w:t>
      </w:r>
      <w:proofErr w:type="spellEnd"/>
      <w:r w:rsidR="00D66C83" w:rsidRPr="00D66C83">
        <w:rPr>
          <w:rStyle w:val="rvts0"/>
          <w:sz w:val="28"/>
          <w:szCs w:val="28"/>
        </w:rPr>
        <w:t xml:space="preserve"> </w:t>
      </w:r>
      <w:proofErr w:type="spellStart"/>
      <w:r w:rsidR="00D66C83" w:rsidRPr="00D66C83">
        <w:rPr>
          <w:rStyle w:val="rvts0"/>
          <w:sz w:val="28"/>
          <w:szCs w:val="28"/>
        </w:rPr>
        <w:t>Science</w:t>
      </w:r>
      <w:proofErr w:type="spellEnd"/>
      <w:r w:rsidR="00D66C83" w:rsidRPr="00D66C83">
        <w:rPr>
          <w:rStyle w:val="rvts0"/>
          <w:sz w:val="28"/>
          <w:szCs w:val="28"/>
        </w:rPr>
        <w:t xml:space="preserve"> </w:t>
      </w:r>
      <w:proofErr w:type="spellStart"/>
      <w:r w:rsidR="00D66C83" w:rsidRPr="00D66C83">
        <w:rPr>
          <w:rStyle w:val="rvts0"/>
          <w:sz w:val="28"/>
          <w:szCs w:val="28"/>
        </w:rPr>
        <w:t>Core</w:t>
      </w:r>
      <w:proofErr w:type="spellEnd"/>
      <w:r w:rsidR="00D66C83" w:rsidRPr="00D66C83">
        <w:rPr>
          <w:rStyle w:val="rvts0"/>
          <w:sz w:val="28"/>
          <w:szCs w:val="28"/>
        </w:rPr>
        <w:t xml:space="preserve"> </w:t>
      </w:r>
      <w:proofErr w:type="spellStart"/>
      <w:r w:rsidR="00D66C83" w:rsidRPr="00D66C83">
        <w:rPr>
          <w:rStyle w:val="rvts0"/>
          <w:sz w:val="28"/>
          <w:szCs w:val="28"/>
        </w:rPr>
        <w:t>Collection</w:t>
      </w:r>
      <w:proofErr w:type="spellEnd"/>
      <w:r>
        <w:rPr>
          <w:sz w:val="28"/>
          <w:szCs w:val="28"/>
        </w:rPr>
        <w:t>;</w:t>
      </w:r>
    </w:p>
    <w:p w:rsidR="00DD233B" w:rsidRDefault="00DD233B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9B4424">
        <w:rPr>
          <w:sz w:val="28"/>
          <w:szCs w:val="28"/>
        </w:rPr>
        <w:t xml:space="preserve">кількість </w:t>
      </w:r>
      <w:r w:rsidR="00852D6D">
        <w:rPr>
          <w:sz w:val="28"/>
          <w:szCs w:val="28"/>
        </w:rPr>
        <w:t>наукових та науково-педагогічних працівників</w:t>
      </w:r>
      <w:r>
        <w:rPr>
          <w:sz w:val="28"/>
          <w:szCs w:val="28"/>
        </w:rPr>
        <w:t xml:space="preserve"> за основним місцем роботи</w:t>
      </w:r>
      <w:r w:rsidR="00852D6D">
        <w:rPr>
          <w:sz w:val="28"/>
          <w:szCs w:val="28"/>
        </w:rPr>
        <w:t>, які мають науковий ступінь та/або вчене звання, у віці до 35 років</w:t>
      </w:r>
      <w:r>
        <w:rPr>
          <w:sz w:val="28"/>
          <w:szCs w:val="28"/>
        </w:rPr>
        <w:t>;</w:t>
      </w:r>
    </w:p>
    <w:p w:rsidR="00DD233B" w:rsidRDefault="00DD233B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кількість захистів докторів наук у спеціалізованих вчених радах національного закладу вищої освіти;</w:t>
      </w:r>
    </w:p>
    <w:p w:rsidR="00DD51A6" w:rsidRDefault="00DD233B" w:rsidP="00A8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місце національного закладу вищої освіти в національному, галузевих та/або міжнародних рейтингах закладів вищої освіти;</w:t>
      </w:r>
    </w:p>
    <w:p w:rsidR="00DD233B" w:rsidRDefault="00DD233B" w:rsidP="00DD2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424">
        <w:rPr>
          <w:sz w:val="28"/>
          <w:szCs w:val="28"/>
        </w:rPr>
        <w:t>) </w:t>
      </w:r>
      <w:r>
        <w:rPr>
          <w:sz w:val="28"/>
          <w:szCs w:val="28"/>
        </w:rPr>
        <w:t xml:space="preserve">кількість офіційно оформлених міжнародних проектів, створених </w:t>
      </w:r>
      <w:r w:rsidR="009B4424">
        <w:rPr>
          <w:sz w:val="28"/>
          <w:szCs w:val="28"/>
        </w:rPr>
        <w:t>об’єктів</w:t>
      </w:r>
      <w:r>
        <w:rPr>
          <w:sz w:val="28"/>
          <w:szCs w:val="28"/>
        </w:rPr>
        <w:t xml:space="preserve"> права інтелектуальної власності, спільних з підприємствами та іноземними закладами вищої освіти наукових проектів, грантів тощо.</w:t>
      </w:r>
    </w:p>
    <w:p w:rsidR="009B4424" w:rsidRDefault="00DD233B" w:rsidP="004673E1">
      <w:pPr>
        <w:ind w:left="567"/>
        <w:jc w:val="both"/>
        <w:rPr>
          <w:sz w:val="28"/>
          <w:szCs w:val="28"/>
        </w:rPr>
      </w:pPr>
      <w:r w:rsidRPr="004673E1">
        <w:rPr>
          <w:sz w:val="28"/>
          <w:szCs w:val="28"/>
        </w:rPr>
        <w:t xml:space="preserve">5. Преміальними критеріями надання та підтвердження статусу </w:t>
      </w:r>
      <w:r>
        <w:rPr>
          <w:sz w:val="28"/>
          <w:szCs w:val="28"/>
        </w:rPr>
        <w:t>дослідницького університету</w:t>
      </w:r>
      <w:r w:rsidRPr="004673E1">
        <w:rPr>
          <w:sz w:val="28"/>
          <w:szCs w:val="28"/>
        </w:rPr>
        <w:t xml:space="preserve"> є:</w:t>
      </w:r>
      <w:r w:rsidR="00C207DE" w:rsidRPr="004673E1">
        <w:rPr>
          <w:sz w:val="28"/>
          <w:szCs w:val="28"/>
        </w:rPr>
        <w:t xml:space="preserve"> </w:t>
      </w:r>
    </w:p>
    <w:p w:rsidR="00980A43" w:rsidRPr="00D45CAC" w:rsidRDefault="007B5941" w:rsidP="00D45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D45CAC">
        <w:rPr>
          <w:sz w:val="28"/>
          <w:szCs w:val="28"/>
        </w:rPr>
        <w:t>національні та міжнародні наукові відзнаки національного закладу вищої освіти, його наукових колективів, наукових та науково-педагогічних працівників.</w:t>
      </w:r>
      <w:r w:rsidR="00980A43" w:rsidRPr="00D45CAC">
        <w:rPr>
          <w:sz w:val="28"/>
          <w:szCs w:val="28"/>
        </w:rPr>
        <w:br w:type="page"/>
      </w:r>
    </w:p>
    <w:p w:rsidR="00980A43" w:rsidRPr="00D45CAC" w:rsidRDefault="00980A43" w:rsidP="00980A43">
      <w:pPr>
        <w:ind w:left="567"/>
        <w:jc w:val="center"/>
        <w:rPr>
          <w:b/>
        </w:rPr>
      </w:pPr>
      <w:r w:rsidRPr="00D45CAC">
        <w:rPr>
          <w:b/>
        </w:rPr>
        <w:lastRenderedPageBreak/>
        <w:t>ЗМІНИ</w:t>
      </w:r>
    </w:p>
    <w:p w:rsidR="00980A43" w:rsidRPr="00D45CAC" w:rsidRDefault="00980A43" w:rsidP="00980A43">
      <w:pPr>
        <w:ind w:left="567"/>
        <w:jc w:val="center"/>
        <w:rPr>
          <w:b/>
          <w:color w:val="000000"/>
          <w:sz w:val="28"/>
          <w:szCs w:val="28"/>
          <w:lang w:eastAsia="uk-UA"/>
        </w:rPr>
      </w:pPr>
      <w:r w:rsidRPr="00D45CAC">
        <w:rPr>
          <w:b/>
        </w:rPr>
        <w:t xml:space="preserve">до </w:t>
      </w:r>
      <w:r w:rsidRPr="00D45CAC">
        <w:rPr>
          <w:b/>
          <w:color w:val="000000"/>
          <w:sz w:val="28"/>
          <w:szCs w:val="28"/>
          <w:lang w:eastAsia="uk-UA"/>
        </w:rPr>
        <w:t>Порядку надання закладу вищої освіти статусу національного, підтвердження чи позбавлення цього статусу, затвердженого постановою Кабінету Міністрів України від 22 листопада 2017 року № 912</w:t>
      </w:r>
    </w:p>
    <w:p w:rsidR="00980A43" w:rsidRDefault="00980A43" w:rsidP="00980A43">
      <w:pPr>
        <w:ind w:left="567"/>
        <w:jc w:val="center"/>
      </w:pPr>
    </w:p>
    <w:p w:rsidR="00980A43" w:rsidRDefault="00980A43" w:rsidP="00980A43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980A43">
        <w:rPr>
          <w:color w:val="000000"/>
          <w:sz w:val="28"/>
          <w:szCs w:val="28"/>
          <w:lang w:eastAsia="uk-UA"/>
        </w:rPr>
        <w:t xml:space="preserve">Доповнити Порядок </w:t>
      </w:r>
      <w:r w:rsidRPr="005E2210">
        <w:rPr>
          <w:color w:val="000000"/>
          <w:sz w:val="28"/>
          <w:szCs w:val="28"/>
          <w:lang w:eastAsia="uk-UA"/>
        </w:rPr>
        <w:t>надання закладу вищої освіти статусу національного, підтвердження чи позбавлення цього статусу</w:t>
      </w:r>
      <w:r>
        <w:rPr>
          <w:color w:val="000000"/>
          <w:sz w:val="28"/>
          <w:szCs w:val="28"/>
          <w:lang w:eastAsia="uk-UA"/>
        </w:rPr>
        <w:t xml:space="preserve"> пунктом 8</w:t>
      </w:r>
      <w:r w:rsidRPr="00980A43">
        <w:rPr>
          <w:color w:val="000000"/>
          <w:sz w:val="28"/>
          <w:szCs w:val="28"/>
          <w:vertAlign w:val="superscript"/>
          <w:lang w:eastAsia="uk-UA"/>
        </w:rPr>
        <w:t>1</w:t>
      </w:r>
      <w:r>
        <w:rPr>
          <w:color w:val="000000"/>
          <w:sz w:val="28"/>
          <w:szCs w:val="28"/>
          <w:lang w:eastAsia="uk-UA"/>
        </w:rPr>
        <w:t xml:space="preserve"> такого змісту:</w:t>
      </w:r>
    </w:p>
    <w:p w:rsidR="00980A43" w:rsidRPr="00980A43" w:rsidRDefault="00980A43" w:rsidP="00980A43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980A43">
        <w:rPr>
          <w:color w:val="000000"/>
          <w:sz w:val="28"/>
          <w:szCs w:val="28"/>
          <w:lang w:eastAsia="uk-UA"/>
        </w:rPr>
        <w:t>«8</w:t>
      </w:r>
      <w:r w:rsidRPr="00980A43">
        <w:rPr>
          <w:color w:val="000000"/>
          <w:sz w:val="28"/>
          <w:szCs w:val="28"/>
          <w:vertAlign w:val="superscript"/>
          <w:lang w:eastAsia="uk-UA"/>
        </w:rPr>
        <w:t>1</w:t>
      </w:r>
      <w:r w:rsidRPr="00980A43">
        <w:rPr>
          <w:color w:val="000000"/>
          <w:sz w:val="28"/>
          <w:szCs w:val="28"/>
          <w:lang w:eastAsia="uk-UA"/>
        </w:rPr>
        <w:t>. </w:t>
      </w:r>
      <w:r>
        <w:rPr>
          <w:color w:val="000000"/>
          <w:sz w:val="28"/>
          <w:szCs w:val="28"/>
          <w:lang w:eastAsia="uk-UA"/>
        </w:rPr>
        <w:t>Надання національному закладу вищої освіти або підтвердження національним закладом вищої освіти статусу дослідницького університету є підтвердженням статусу національного закладу вищої освіти строком на сім років».</w:t>
      </w:r>
    </w:p>
    <w:sectPr w:rsidR="00980A43" w:rsidRPr="00980A43">
      <w:footerReference w:type="default" r:id="rId8"/>
      <w:pgSz w:w="11906" w:h="16838"/>
      <w:pgMar w:top="851" w:right="851" w:bottom="851" w:left="1134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C2" w:rsidRDefault="00242DC2">
      <w:r>
        <w:separator/>
      </w:r>
    </w:p>
  </w:endnote>
  <w:endnote w:type="continuationSeparator" w:id="0">
    <w:p w:rsidR="00242DC2" w:rsidRDefault="0024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A6" w:rsidRDefault="00852D6D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09268C">
      <w:rPr>
        <w:noProof/>
      </w:rPr>
      <w:t>9</w:t>
    </w:r>
    <w:r>
      <w:fldChar w:fldCharType="end"/>
    </w:r>
  </w:p>
  <w:p w:rsidR="00DD51A6" w:rsidRDefault="00DD51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C2" w:rsidRDefault="00242DC2">
      <w:r>
        <w:separator/>
      </w:r>
    </w:p>
  </w:footnote>
  <w:footnote w:type="continuationSeparator" w:id="0">
    <w:p w:rsidR="00242DC2" w:rsidRDefault="0024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144A"/>
    <w:multiLevelType w:val="hybridMultilevel"/>
    <w:tmpl w:val="FBCA0D8C"/>
    <w:lvl w:ilvl="0" w:tplc="C018EF0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D6"/>
    <w:rsid w:val="0001208F"/>
    <w:rsid w:val="00023BD3"/>
    <w:rsid w:val="000447D5"/>
    <w:rsid w:val="0009268C"/>
    <w:rsid w:val="000A5CE0"/>
    <w:rsid w:val="000D1329"/>
    <w:rsid w:val="002234FA"/>
    <w:rsid w:val="00242DC2"/>
    <w:rsid w:val="002A71B3"/>
    <w:rsid w:val="002B5710"/>
    <w:rsid w:val="00374653"/>
    <w:rsid w:val="00376790"/>
    <w:rsid w:val="00392A6B"/>
    <w:rsid w:val="004673E1"/>
    <w:rsid w:val="00473F68"/>
    <w:rsid w:val="004A2A27"/>
    <w:rsid w:val="004A4207"/>
    <w:rsid w:val="004D3A91"/>
    <w:rsid w:val="004F01CE"/>
    <w:rsid w:val="00574346"/>
    <w:rsid w:val="005C02E5"/>
    <w:rsid w:val="005F6AC0"/>
    <w:rsid w:val="00780EA6"/>
    <w:rsid w:val="007B34DB"/>
    <w:rsid w:val="007B5941"/>
    <w:rsid w:val="008454A3"/>
    <w:rsid w:val="00852D6D"/>
    <w:rsid w:val="008C55EF"/>
    <w:rsid w:val="0092097F"/>
    <w:rsid w:val="00945590"/>
    <w:rsid w:val="00980A43"/>
    <w:rsid w:val="009B4424"/>
    <w:rsid w:val="009C25A8"/>
    <w:rsid w:val="009C3E98"/>
    <w:rsid w:val="009E24BE"/>
    <w:rsid w:val="009F1CBC"/>
    <w:rsid w:val="00A00C5A"/>
    <w:rsid w:val="00A80227"/>
    <w:rsid w:val="00AE115E"/>
    <w:rsid w:val="00AE7D62"/>
    <w:rsid w:val="00B01216"/>
    <w:rsid w:val="00B57D14"/>
    <w:rsid w:val="00B66B01"/>
    <w:rsid w:val="00BB1A3C"/>
    <w:rsid w:val="00C207DE"/>
    <w:rsid w:val="00C77D66"/>
    <w:rsid w:val="00C90A0A"/>
    <w:rsid w:val="00CD6EC7"/>
    <w:rsid w:val="00D271C5"/>
    <w:rsid w:val="00D45CAC"/>
    <w:rsid w:val="00D66C83"/>
    <w:rsid w:val="00DA45DD"/>
    <w:rsid w:val="00DD233B"/>
    <w:rsid w:val="00DD51A6"/>
    <w:rsid w:val="00DD7DD6"/>
    <w:rsid w:val="00E1556D"/>
    <w:rsid w:val="00EC009D"/>
    <w:rsid w:val="00F44B0F"/>
    <w:rsid w:val="00F45C31"/>
    <w:rsid w:val="00FC2344"/>
    <w:rsid w:val="00FE57F7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B71B1"/>
  <w15:docId w15:val="{BF110178-88B7-4E0D-ACE6-D61F8773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промовчанням2"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1">
    <w:name w:val="Шрифт абзацу за промовчанням1"/>
  </w:style>
  <w:style w:type="character" w:styleId="a3">
    <w:name w:val="Hyperlink"/>
    <w:rPr>
      <w:color w:val="0000FF"/>
      <w:u w:val="single"/>
    </w:rPr>
  </w:style>
  <w:style w:type="character" w:customStyle="1" w:styleId="HTML">
    <w:name w:val="Стандартний HTML Знак"/>
    <w:rPr>
      <w:rFonts w:ascii="Courier New" w:hAnsi="Courier New" w:cs="Courier New"/>
    </w:rPr>
  </w:style>
  <w:style w:type="character" w:customStyle="1" w:styleId="rvts0">
    <w:name w:val="rvts0"/>
  </w:style>
  <w:style w:type="character" w:customStyle="1" w:styleId="a4">
    <w:name w:val="Верхній колонтитул Знак"/>
    <w:rPr>
      <w:sz w:val="24"/>
      <w:szCs w:val="24"/>
    </w:rPr>
  </w:style>
  <w:style w:type="character" w:customStyle="1" w:styleId="a5">
    <w:name w:val="Нижній колонтитул Знак"/>
    <w:rPr>
      <w:sz w:val="24"/>
      <w:szCs w:val="24"/>
    </w:rPr>
  </w:style>
  <w:style w:type="character" w:customStyle="1" w:styleId="spelle">
    <w:name w:val="spelle"/>
  </w:style>
  <w:style w:type="character" w:customStyle="1" w:styleId="a6">
    <w:name w:val="Текст у виносці Знак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нак примітки1"/>
    <w:rPr>
      <w:sz w:val="16"/>
      <w:szCs w:val="16"/>
    </w:rPr>
  </w:style>
  <w:style w:type="character" w:customStyle="1" w:styleId="a7">
    <w:name w:val="Текст примітки Знак"/>
    <w:rPr>
      <w:lang w:eastAsia="zh-CN"/>
    </w:rPr>
  </w:style>
  <w:style w:type="character" w:customStyle="1" w:styleId="a8">
    <w:name w:val="Тема примітки Знак"/>
    <w:rPr>
      <w:b/>
      <w:bCs/>
      <w:lang w:eastAsia="zh-CN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i/>
      <w:iCs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c">
    <w:name w:val="header"/>
    <w:basedOn w:val="a"/>
    <w:pPr>
      <w:tabs>
        <w:tab w:val="center" w:pos="4819"/>
        <w:tab w:val="right" w:pos="9639"/>
      </w:tabs>
    </w:pPr>
    <w:rPr>
      <w:lang w:val="x-none"/>
    </w:rPr>
  </w:style>
  <w:style w:type="paragraph" w:styleId="ad">
    <w:name w:val="footer"/>
    <w:basedOn w:val="a"/>
    <w:pPr>
      <w:tabs>
        <w:tab w:val="center" w:pos="4819"/>
        <w:tab w:val="right" w:pos="9639"/>
      </w:tabs>
    </w:pPr>
    <w:rPr>
      <w:lang w:val="x-none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Текст примітки1"/>
    <w:basedOn w:val="a"/>
    <w:rPr>
      <w:sz w:val="20"/>
      <w:szCs w:val="20"/>
    </w:rPr>
  </w:style>
  <w:style w:type="paragraph" w:styleId="af">
    <w:name w:val="annotation subject"/>
    <w:basedOn w:val="12"/>
    <w:next w:val="12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DD7DD6"/>
    <w:rPr>
      <w:sz w:val="16"/>
      <w:szCs w:val="16"/>
    </w:rPr>
  </w:style>
  <w:style w:type="paragraph" w:styleId="af1">
    <w:name w:val="annotation text"/>
    <w:basedOn w:val="a"/>
    <w:link w:val="13"/>
    <w:uiPriority w:val="99"/>
    <w:semiHidden/>
    <w:unhideWhenUsed/>
    <w:rsid w:val="00DD7DD6"/>
    <w:rPr>
      <w:sz w:val="20"/>
      <w:szCs w:val="20"/>
    </w:rPr>
  </w:style>
  <w:style w:type="character" w:customStyle="1" w:styleId="13">
    <w:name w:val="Текст примітки Знак1"/>
    <w:basedOn w:val="a0"/>
    <w:link w:val="af1"/>
    <w:uiPriority w:val="99"/>
    <w:semiHidden/>
    <w:rsid w:val="00DD7DD6"/>
    <w:rPr>
      <w:lang w:eastAsia="zh-CN"/>
    </w:rPr>
  </w:style>
  <w:style w:type="paragraph" w:styleId="af2">
    <w:name w:val="List Paragraph"/>
    <w:basedOn w:val="a"/>
    <w:uiPriority w:val="34"/>
    <w:qFormat/>
    <w:rsid w:val="0001208F"/>
    <w:pPr>
      <w:ind w:left="720"/>
      <w:contextualSpacing/>
    </w:pPr>
  </w:style>
  <w:style w:type="character" w:customStyle="1" w:styleId="rvts15">
    <w:name w:val="rvts15"/>
    <w:basedOn w:val="a0"/>
    <w:rsid w:val="00AE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EAE4-C785-4D96-A09A-C8B96E6D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13291</Words>
  <Characters>7576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ПОЛОЖЕННЯ про дослідницький університет</vt:lpstr>
    </vt:vector>
  </TitlesOfParts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дослідницький університет</dc:title>
  <dc:creator>Lera</dc:creator>
  <cp:lastModifiedBy>Rybalko A.V.</cp:lastModifiedBy>
  <cp:revision>3</cp:revision>
  <cp:lastPrinted>2016-03-23T11:33:00Z</cp:lastPrinted>
  <dcterms:created xsi:type="dcterms:W3CDTF">2018-10-05T11:23:00Z</dcterms:created>
  <dcterms:modified xsi:type="dcterms:W3CDTF">2018-10-05T11:23:00Z</dcterms:modified>
</cp:coreProperties>
</file>