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BB" w:rsidRPr="005A67BB" w:rsidRDefault="00BB4FB0" w:rsidP="005A67BB">
      <w:pPr>
        <w:spacing w:after="200"/>
        <w:jc w:val="both"/>
        <w:rPr>
          <w:rFonts w:ascii="Times New Roman" w:eastAsia="Times New Roman" w:hAnsi="Times New Roman" w:cs="Times New Roman"/>
          <w:sz w:val="28"/>
          <w:szCs w:val="28"/>
        </w:rPr>
      </w:pPr>
      <w:r>
        <w:rPr>
          <w:rFonts w:ascii="Times New Roman" w:hAnsi="Times New Roman" w:cs="Times New Roman"/>
          <w:sz w:val="28"/>
          <w:szCs w:val="28"/>
        </w:rPr>
        <w:t xml:space="preserve">Звіт про результати публічного громадського обговорення </w:t>
      </w:r>
      <w:r w:rsidR="005A67BB" w:rsidRPr="005A67BB">
        <w:rPr>
          <w:rFonts w:ascii="Times New Roman" w:eastAsia="Times New Roman" w:hAnsi="Times New Roman" w:cs="Times New Roman"/>
          <w:sz w:val="28"/>
          <w:szCs w:val="28"/>
        </w:rPr>
        <w:t>проект</w:t>
      </w:r>
      <w:r w:rsidR="005A67BB">
        <w:rPr>
          <w:rFonts w:ascii="Times New Roman" w:eastAsia="Times New Roman" w:hAnsi="Times New Roman" w:cs="Times New Roman"/>
          <w:sz w:val="28"/>
          <w:szCs w:val="28"/>
        </w:rPr>
        <w:t>у</w:t>
      </w:r>
      <w:r w:rsidR="005A67BB" w:rsidRPr="005A67BB">
        <w:rPr>
          <w:rFonts w:ascii="Times New Roman" w:eastAsia="Times New Roman" w:hAnsi="Times New Roman" w:cs="Times New Roman"/>
          <w:sz w:val="28"/>
          <w:szCs w:val="28"/>
        </w:rPr>
        <w:t xml:space="preserve"> Загальнодержавної програми з освіти у сфері прав людини та План дій для її реалізації. </w:t>
      </w:r>
    </w:p>
    <w:p w:rsidR="00BB4FB0" w:rsidRDefault="00BB4FB0" w:rsidP="005A67B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7D077D" w:rsidRDefault="00BB4FB0" w:rsidP="007D077D">
      <w:pPr>
        <w:rPr>
          <w:rFonts w:ascii="Times New Roman" w:eastAsia="Times New Roman" w:hAnsi="Times New Roman" w:cs="Times New Roman"/>
          <w:sz w:val="28"/>
          <w:szCs w:val="28"/>
        </w:rPr>
      </w:pPr>
      <w:r>
        <w:rPr>
          <w:rFonts w:ascii="Times New Roman" w:hAnsi="Times New Roman" w:cs="Times New Roman"/>
          <w:color w:val="222222"/>
          <w:sz w:val="28"/>
          <w:szCs w:val="28"/>
          <w:lang w:eastAsia="uk-UA"/>
        </w:rPr>
        <w:t xml:space="preserve"> </w:t>
      </w:r>
      <w:r>
        <w:rPr>
          <w:rFonts w:ascii="Times New Roman" w:hAnsi="Times New Roman" w:cs="Times New Roman"/>
          <w:color w:val="3849F9"/>
          <w:sz w:val="28"/>
          <w:szCs w:val="28"/>
          <w:u w:val="single"/>
          <w:bdr w:val="none" w:sz="0" w:space="0" w:color="auto" w:frame="1"/>
          <w:shd w:val="clear" w:color="auto" w:fill="FFFFFF"/>
        </w:rPr>
        <w:t xml:space="preserve">Відбулось громадське обговорення  </w:t>
      </w:r>
      <w:r w:rsidR="007D077D">
        <w:rPr>
          <w:rFonts w:ascii="Times New Roman" w:eastAsia="Times New Roman" w:hAnsi="Times New Roman" w:cs="Times New Roman"/>
          <w:sz w:val="28"/>
          <w:szCs w:val="28"/>
        </w:rPr>
        <w:t xml:space="preserve">проекту Загальнодержавної програми з освіти у сфері прав людини </w:t>
      </w:r>
    </w:p>
    <w:p w:rsidR="005A67BB" w:rsidRDefault="005A67BB" w:rsidP="005A67BB">
      <w:pPr>
        <w:spacing w:after="20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Зазначений проект було розміщено на сайті Міністерства для громадського обговорення, за результатами якого проект було доопрацьовано  і 21 травня представлено  під час Всеукраїнської конференції:</w:t>
      </w:r>
      <w:r>
        <w:rPr>
          <w:rFonts w:ascii="Times New Roman" w:eastAsia="Times New Roman" w:hAnsi="Times New Roman" w:cs="Times New Roman"/>
          <w:i/>
          <w:sz w:val="28"/>
          <w:szCs w:val="28"/>
        </w:rPr>
        <w:t xml:space="preserve"> «Система освіти у сфері прав людини в Україні: перспективи розвитку».</w:t>
      </w:r>
    </w:p>
    <w:p w:rsidR="005A67BB" w:rsidRDefault="005A67BB" w:rsidP="005A67BB">
      <w:p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актуальність і важливість появи цих документів для покращення ситуації з правами людини в Україні наголосили Сергій </w:t>
      </w:r>
      <w:proofErr w:type="spellStart"/>
      <w:r>
        <w:rPr>
          <w:rFonts w:ascii="Times New Roman" w:eastAsia="Times New Roman" w:hAnsi="Times New Roman" w:cs="Times New Roman"/>
          <w:sz w:val="28"/>
          <w:szCs w:val="28"/>
        </w:rPr>
        <w:t>Буров</w:t>
      </w:r>
      <w:proofErr w:type="spellEnd"/>
      <w:r>
        <w:rPr>
          <w:rFonts w:ascii="Times New Roman" w:eastAsia="Times New Roman" w:hAnsi="Times New Roman" w:cs="Times New Roman"/>
          <w:sz w:val="28"/>
          <w:szCs w:val="28"/>
        </w:rPr>
        <w:t xml:space="preserve">, виконавчий директор ГС «Освітній Дім прав людини в Чернігові», Інна </w:t>
      </w:r>
      <w:proofErr w:type="spellStart"/>
      <w:r>
        <w:rPr>
          <w:rFonts w:ascii="Times New Roman" w:eastAsia="Times New Roman" w:hAnsi="Times New Roman" w:cs="Times New Roman"/>
          <w:sz w:val="28"/>
          <w:szCs w:val="28"/>
        </w:rPr>
        <w:t>Підлуська</w:t>
      </w:r>
      <w:proofErr w:type="spellEnd"/>
      <w:r>
        <w:rPr>
          <w:rFonts w:ascii="Times New Roman" w:eastAsia="Times New Roman" w:hAnsi="Times New Roman" w:cs="Times New Roman"/>
          <w:sz w:val="28"/>
          <w:szCs w:val="28"/>
        </w:rPr>
        <w:t xml:space="preserve">, заступник виконавчого директора МФ «Відродження», Наталія </w:t>
      </w:r>
      <w:proofErr w:type="spellStart"/>
      <w:r>
        <w:rPr>
          <w:rFonts w:ascii="Times New Roman" w:eastAsia="Times New Roman" w:hAnsi="Times New Roman" w:cs="Times New Roman"/>
          <w:sz w:val="28"/>
          <w:szCs w:val="28"/>
        </w:rPr>
        <w:t>Беца</w:t>
      </w:r>
      <w:proofErr w:type="spellEnd"/>
      <w:r>
        <w:rPr>
          <w:rFonts w:ascii="Times New Roman" w:eastAsia="Times New Roman" w:hAnsi="Times New Roman" w:cs="Times New Roman"/>
          <w:sz w:val="28"/>
          <w:szCs w:val="28"/>
        </w:rPr>
        <w:t xml:space="preserve">, національний менеджер програми верховенства права і прав людини Координатора проектів ОБСЄ в Україні, Оксана Покальчук, виконавча директорка </w:t>
      </w:r>
      <w:proofErr w:type="spellStart"/>
      <w:r>
        <w:rPr>
          <w:rFonts w:ascii="Times New Roman" w:eastAsia="Times New Roman" w:hAnsi="Times New Roman" w:cs="Times New Roman"/>
          <w:sz w:val="28"/>
          <w:szCs w:val="28"/>
        </w:rPr>
        <w:t>Amnesty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International</w:t>
      </w:r>
      <w:proofErr w:type="spellEnd"/>
      <w:r>
        <w:rPr>
          <w:rFonts w:ascii="Times New Roman" w:eastAsia="Times New Roman" w:hAnsi="Times New Roman" w:cs="Times New Roman"/>
          <w:sz w:val="28"/>
          <w:szCs w:val="28"/>
        </w:rPr>
        <w:t xml:space="preserve"> в Україні, Віктор Ковальський, голова робочої групи.</w:t>
      </w:r>
    </w:p>
    <w:p w:rsidR="005A67BB" w:rsidRDefault="005A67BB" w:rsidP="005A67BB">
      <w:p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ході конференції було не лише представлено програму, а й спільно напрацьовано низку рекомендацій до Плану дій. Правозахисники, юристи, викладачі </w:t>
      </w:r>
      <w:proofErr w:type="spellStart"/>
      <w:r>
        <w:rPr>
          <w:rFonts w:ascii="Times New Roman" w:eastAsia="Times New Roman" w:hAnsi="Times New Roman" w:cs="Times New Roman"/>
          <w:sz w:val="28"/>
          <w:szCs w:val="28"/>
        </w:rPr>
        <w:t>ВУЗів</w:t>
      </w:r>
      <w:proofErr w:type="spellEnd"/>
      <w:r>
        <w:rPr>
          <w:rFonts w:ascii="Times New Roman" w:eastAsia="Times New Roman" w:hAnsi="Times New Roman" w:cs="Times New Roman"/>
          <w:sz w:val="28"/>
          <w:szCs w:val="28"/>
        </w:rPr>
        <w:t xml:space="preserve">,   вчителі, держслужбовці різних освітніх установ та експерти міжнародних організацій спробували виробити спільне бачення змісту програми та плану, розставити важливі акценти та передбачити ризики. Робота над Планом дій продовжиться й після заходу. Зібрані під час зустрічі численні пропозиції та рекомендації будуть впорядковані, після чого учасники конференції зможуть знову подивитись на текст та внести свої корективи. </w:t>
      </w:r>
    </w:p>
    <w:p w:rsidR="005A67BB" w:rsidRDefault="005A67BB" w:rsidP="005A67BB">
      <w:pPr>
        <w:spacing w:after="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думку авторів документу, </w:t>
      </w:r>
      <w:proofErr w:type="spellStart"/>
      <w:r>
        <w:rPr>
          <w:rFonts w:ascii="Times New Roman" w:eastAsia="Times New Roman" w:hAnsi="Times New Roman" w:cs="Times New Roman"/>
          <w:sz w:val="28"/>
          <w:szCs w:val="28"/>
        </w:rPr>
        <w:t>Загальнодержавана</w:t>
      </w:r>
      <w:proofErr w:type="spellEnd"/>
      <w:r>
        <w:rPr>
          <w:rFonts w:ascii="Times New Roman" w:eastAsia="Times New Roman" w:hAnsi="Times New Roman" w:cs="Times New Roman"/>
          <w:sz w:val="28"/>
          <w:szCs w:val="28"/>
        </w:rPr>
        <w:t xml:space="preserve"> програма та План дій є надзвичайно важливими, адже вони визначатимуть стратегію розвитку освіти у сфері прав людини в Україні. Тож програма по суті є відповіддю на такі суспільні виклики, як низький рівень поінформованості громадськості про права людини та основоположні свободи, механізми їх захисту, підміна змісту розуміння прав людини, відсутність на державному рівні системи безперервної освіти у сфері прав людини тощо.</w:t>
      </w:r>
    </w:p>
    <w:p w:rsidR="00BB4FB0" w:rsidRDefault="005A67BB" w:rsidP="007D077D">
      <w:pPr>
        <w:spacing w:after="200"/>
        <w:jc w:val="both"/>
        <w:rPr>
          <w:rFonts w:ascii="Times New Roman" w:hAnsi="Times New Roman" w:cs="Times New Roman"/>
          <w:sz w:val="28"/>
          <w:szCs w:val="28"/>
        </w:rPr>
      </w:pPr>
      <w:r>
        <w:rPr>
          <w:rFonts w:ascii="Times New Roman" w:eastAsia="Times New Roman" w:hAnsi="Times New Roman" w:cs="Times New Roman"/>
          <w:sz w:val="28"/>
          <w:szCs w:val="28"/>
        </w:rPr>
        <w:t>Під час конференції у форматі бліц-дискусії за участі представників таких державних установ, як Комітет Верховної Ради України з питань прав людини, національних меншин і міжнаціональних відносин (Суслова Ірина), Комітет Верховної Ради України з питань науки і освіти (Дурдинець Мирослав), Офіс Уповноваженого Верховної Ради України з прав людини (</w:t>
      </w:r>
      <w:proofErr w:type="spellStart"/>
      <w:r>
        <w:rPr>
          <w:rFonts w:ascii="Times New Roman" w:eastAsia="Times New Roman" w:hAnsi="Times New Roman" w:cs="Times New Roman"/>
          <w:sz w:val="28"/>
          <w:szCs w:val="28"/>
        </w:rPr>
        <w:t>Аксана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Філіпішина</w:t>
      </w:r>
      <w:proofErr w:type="spellEnd"/>
      <w:r>
        <w:rPr>
          <w:rFonts w:ascii="Times New Roman" w:eastAsia="Times New Roman" w:hAnsi="Times New Roman" w:cs="Times New Roman"/>
          <w:sz w:val="28"/>
          <w:szCs w:val="28"/>
        </w:rPr>
        <w:t xml:space="preserve">), Міністерство освіти і науки України (Раїса Євтушенко), Міністерство юстиції України (Сергій </w:t>
      </w:r>
      <w:proofErr w:type="spellStart"/>
      <w:r>
        <w:rPr>
          <w:rFonts w:ascii="Times New Roman" w:eastAsia="Times New Roman" w:hAnsi="Times New Roman" w:cs="Times New Roman"/>
          <w:sz w:val="28"/>
          <w:szCs w:val="28"/>
        </w:rPr>
        <w:t>Петухов</w:t>
      </w:r>
      <w:proofErr w:type="spellEnd"/>
      <w:r>
        <w:rPr>
          <w:rFonts w:ascii="Times New Roman" w:eastAsia="Times New Roman" w:hAnsi="Times New Roman" w:cs="Times New Roman"/>
          <w:sz w:val="28"/>
          <w:szCs w:val="28"/>
        </w:rPr>
        <w:t xml:space="preserve"> – заступник Міністра) та Міністерства інформаційної політики (Юлія </w:t>
      </w:r>
      <w:proofErr w:type="spellStart"/>
      <w:r>
        <w:rPr>
          <w:rFonts w:ascii="Times New Roman" w:eastAsia="Times New Roman" w:hAnsi="Times New Roman" w:cs="Times New Roman"/>
          <w:sz w:val="28"/>
          <w:szCs w:val="28"/>
        </w:rPr>
        <w:t>Каздобіна</w:t>
      </w:r>
      <w:proofErr w:type="spellEnd"/>
      <w:r>
        <w:rPr>
          <w:rFonts w:ascii="Times New Roman" w:eastAsia="Times New Roman" w:hAnsi="Times New Roman" w:cs="Times New Roman"/>
          <w:sz w:val="28"/>
          <w:szCs w:val="28"/>
        </w:rPr>
        <w:t xml:space="preserve">), прозвучали й дуже гострі для сучасного </w:t>
      </w:r>
      <w:r>
        <w:rPr>
          <w:rFonts w:ascii="Times New Roman" w:eastAsia="Times New Roman" w:hAnsi="Times New Roman" w:cs="Times New Roman"/>
          <w:sz w:val="28"/>
          <w:szCs w:val="28"/>
        </w:rPr>
        <w:lastRenderedPageBreak/>
        <w:t xml:space="preserve">українського суспільства питання. Зокрема учасників конференції цікавило, якою буде гендерна політика у сфері освіти, чи може впроваджуватись </w:t>
      </w:r>
      <w:r w:rsidR="007D077D">
        <w:rPr>
          <w:rFonts w:ascii="Times New Roman" w:eastAsia="Times New Roman" w:hAnsi="Times New Roman" w:cs="Times New Roman"/>
          <w:sz w:val="28"/>
          <w:szCs w:val="28"/>
        </w:rPr>
        <w:t xml:space="preserve"> </w:t>
      </w:r>
      <w:bookmarkStart w:id="0" w:name="_GoBack"/>
      <w:bookmarkEnd w:id="0"/>
    </w:p>
    <w:p w:rsidR="00D44C2B" w:rsidRDefault="00D44C2B"/>
    <w:sectPr w:rsidR="00D44C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B0"/>
    <w:rsid w:val="005A67BB"/>
    <w:rsid w:val="007D077D"/>
    <w:rsid w:val="00852EAC"/>
    <w:rsid w:val="00BB4FB0"/>
    <w:rsid w:val="00D44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B0"/>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F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semiHidden/>
    <w:unhideWhenUsed/>
    <w:rsid w:val="005A6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B0"/>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4F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semiHidden/>
    <w:unhideWhenUsed/>
    <w:rsid w:val="005A6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25724">
      <w:bodyDiv w:val="1"/>
      <w:marLeft w:val="0"/>
      <w:marRight w:val="0"/>
      <w:marTop w:val="0"/>
      <w:marBottom w:val="0"/>
      <w:divBdr>
        <w:top w:val="none" w:sz="0" w:space="0" w:color="auto"/>
        <w:left w:val="none" w:sz="0" w:space="0" w:color="auto"/>
        <w:bottom w:val="none" w:sz="0" w:space="0" w:color="auto"/>
        <w:right w:val="none" w:sz="0" w:space="0" w:color="auto"/>
      </w:divBdr>
    </w:div>
    <w:div w:id="1916473192">
      <w:bodyDiv w:val="1"/>
      <w:marLeft w:val="0"/>
      <w:marRight w:val="0"/>
      <w:marTop w:val="0"/>
      <w:marBottom w:val="0"/>
      <w:divBdr>
        <w:top w:val="none" w:sz="0" w:space="0" w:color="auto"/>
        <w:left w:val="none" w:sz="0" w:space="0" w:color="auto"/>
        <w:bottom w:val="none" w:sz="0" w:space="0" w:color="auto"/>
        <w:right w:val="none" w:sz="0" w:space="0" w:color="auto"/>
      </w:divBdr>
    </w:div>
    <w:div w:id="20428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1774</Words>
  <Characters>1012</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eftushenko</dc:creator>
  <cp:lastModifiedBy>eftushenko</cp:lastModifiedBy>
  <cp:revision>2</cp:revision>
  <dcterms:created xsi:type="dcterms:W3CDTF">2018-05-25T10:04:00Z</dcterms:created>
  <dcterms:modified xsi:type="dcterms:W3CDTF">2018-05-25T10:18:00Z</dcterms:modified>
</cp:coreProperties>
</file>