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8F0" w:rsidRPr="00A21554" w:rsidRDefault="001058F0" w:rsidP="001058F0">
      <w:pPr>
        <w:spacing w:after="0" w:line="240" w:lineRule="auto"/>
        <w:ind w:firstLine="709"/>
        <w:jc w:val="center"/>
        <w:rPr>
          <w:rFonts w:ascii="Times New Roman" w:hAnsi="Times New Roman"/>
          <w:b/>
          <w:sz w:val="24"/>
          <w:szCs w:val="24"/>
          <w:lang w:val="uk-UA"/>
        </w:rPr>
      </w:pPr>
      <w:r w:rsidRPr="00A21554">
        <w:rPr>
          <w:rFonts w:ascii="Times New Roman" w:hAnsi="Times New Roman"/>
          <w:b/>
          <w:sz w:val="24"/>
          <w:szCs w:val="24"/>
          <w:lang w:val="uk-UA"/>
        </w:rPr>
        <w:t>Проект концепції розвитку педагогічної освіти</w:t>
      </w:r>
    </w:p>
    <w:p w:rsidR="001058F0" w:rsidRPr="00A21554" w:rsidRDefault="001058F0" w:rsidP="001058F0">
      <w:pPr>
        <w:spacing w:after="0" w:line="240" w:lineRule="auto"/>
        <w:ind w:firstLine="709"/>
        <w:jc w:val="center"/>
        <w:rPr>
          <w:rFonts w:ascii="Times New Roman" w:hAnsi="Times New Roman"/>
          <w:b/>
          <w:sz w:val="24"/>
          <w:szCs w:val="24"/>
          <w:lang w:val="uk-UA"/>
        </w:rPr>
      </w:pPr>
      <w:r w:rsidRPr="00A21554">
        <w:rPr>
          <w:rFonts w:ascii="Times New Roman" w:hAnsi="Times New Roman"/>
          <w:b/>
          <w:sz w:val="24"/>
          <w:szCs w:val="24"/>
          <w:lang w:val="uk-UA"/>
        </w:rPr>
        <w:t>Громадське обговорення – 2</w:t>
      </w:r>
    </w:p>
    <w:p w:rsidR="001058F0" w:rsidRPr="00A21554" w:rsidRDefault="001058F0" w:rsidP="001058F0">
      <w:pPr>
        <w:spacing w:after="0" w:line="240" w:lineRule="auto"/>
        <w:ind w:firstLine="709"/>
        <w:jc w:val="center"/>
        <w:rPr>
          <w:rFonts w:ascii="Times New Roman" w:hAnsi="Times New Roman"/>
          <w:b/>
          <w:sz w:val="24"/>
          <w:szCs w:val="24"/>
          <w:lang w:val="uk-UA"/>
        </w:rPr>
      </w:pPr>
      <w:r w:rsidRPr="00A21554">
        <w:rPr>
          <w:rFonts w:ascii="Times New Roman" w:hAnsi="Times New Roman"/>
          <w:b/>
          <w:sz w:val="24"/>
          <w:szCs w:val="24"/>
          <w:lang w:val="uk-UA"/>
        </w:rPr>
        <w:t>Пропозиції і зауваження</w:t>
      </w:r>
    </w:p>
    <w:tbl>
      <w:tblPr>
        <w:tblStyle w:val="af5"/>
        <w:tblW w:w="14738" w:type="dxa"/>
        <w:tblLook w:val="04A0" w:firstRow="1" w:lastRow="0" w:firstColumn="1" w:lastColumn="0" w:noHBand="0" w:noVBand="1"/>
      </w:tblPr>
      <w:tblGrid>
        <w:gridCol w:w="479"/>
        <w:gridCol w:w="6296"/>
        <w:gridCol w:w="6074"/>
        <w:gridCol w:w="1889"/>
      </w:tblGrid>
      <w:tr w:rsidR="00A94C54" w:rsidRPr="00A21554" w:rsidTr="00485BA3">
        <w:tc>
          <w:tcPr>
            <w:tcW w:w="676" w:type="dxa"/>
          </w:tcPr>
          <w:p w:rsidR="001058F0" w:rsidRPr="00A21554" w:rsidRDefault="001058F0" w:rsidP="001058F0">
            <w:pPr>
              <w:spacing w:after="0" w:line="240" w:lineRule="auto"/>
              <w:jc w:val="center"/>
              <w:rPr>
                <w:rFonts w:ascii="Times New Roman" w:hAnsi="Times New Roman"/>
                <w:b/>
                <w:sz w:val="24"/>
                <w:szCs w:val="24"/>
                <w:lang w:val="uk-UA"/>
              </w:rPr>
            </w:pPr>
          </w:p>
        </w:tc>
        <w:tc>
          <w:tcPr>
            <w:tcW w:w="6296" w:type="dxa"/>
          </w:tcPr>
          <w:p w:rsidR="001058F0" w:rsidRPr="00A21554" w:rsidRDefault="001058F0" w:rsidP="001058F0">
            <w:pPr>
              <w:spacing w:after="0" w:line="240" w:lineRule="auto"/>
              <w:jc w:val="center"/>
              <w:rPr>
                <w:rFonts w:ascii="Times New Roman" w:hAnsi="Times New Roman"/>
                <w:b/>
                <w:sz w:val="24"/>
                <w:szCs w:val="24"/>
                <w:lang w:val="uk-UA"/>
              </w:rPr>
            </w:pPr>
          </w:p>
        </w:tc>
        <w:tc>
          <w:tcPr>
            <w:tcW w:w="5484" w:type="dxa"/>
          </w:tcPr>
          <w:p w:rsidR="001058F0" w:rsidRPr="00A21554" w:rsidRDefault="001058F0" w:rsidP="001058F0">
            <w:pPr>
              <w:spacing w:after="0" w:line="240" w:lineRule="auto"/>
              <w:jc w:val="center"/>
              <w:rPr>
                <w:rFonts w:ascii="Times New Roman" w:hAnsi="Times New Roman"/>
                <w:b/>
                <w:sz w:val="24"/>
                <w:szCs w:val="24"/>
                <w:lang w:val="uk-UA"/>
              </w:rPr>
            </w:pPr>
          </w:p>
        </w:tc>
        <w:tc>
          <w:tcPr>
            <w:tcW w:w="2282" w:type="dxa"/>
          </w:tcPr>
          <w:p w:rsidR="001058F0" w:rsidRPr="00A21554" w:rsidRDefault="001058F0" w:rsidP="001058F0">
            <w:pPr>
              <w:spacing w:after="0" w:line="240" w:lineRule="auto"/>
              <w:jc w:val="center"/>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center"/>
              <w:rPr>
                <w:rFonts w:ascii="Times New Roman" w:hAnsi="Times New Roman"/>
                <w:b/>
                <w:sz w:val="24"/>
                <w:szCs w:val="24"/>
                <w:lang w:val="uk-UA"/>
              </w:rPr>
            </w:pPr>
          </w:p>
        </w:tc>
        <w:tc>
          <w:tcPr>
            <w:tcW w:w="6296" w:type="dxa"/>
          </w:tcPr>
          <w:p w:rsidR="001058F0" w:rsidRPr="00A21554" w:rsidRDefault="001058F0" w:rsidP="001058F0">
            <w:pPr>
              <w:spacing w:after="0"/>
              <w:jc w:val="center"/>
              <w:rPr>
                <w:rFonts w:ascii="Times New Roman" w:hAnsi="Times New Roman"/>
                <w:b/>
                <w:sz w:val="24"/>
                <w:szCs w:val="24"/>
              </w:rPr>
            </w:pPr>
            <w:r w:rsidRPr="00A21554">
              <w:rPr>
                <w:rFonts w:ascii="Times New Roman" w:hAnsi="Times New Roman"/>
                <w:b/>
                <w:sz w:val="24"/>
                <w:szCs w:val="24"/>
              </w:rPr>
              <w:t>ПРИМІРНИЙ ПОРЯДОК</w:t>
            </w:r>
          </w:p>
          <w:p w:rsidR="001058F0" w:rsidRPr="00A21554" w:rsidRDefault="001058F0" w:rsidP="001058F0">
            <w:pPr>
              <w:spacing w:after="0" w:line="240" w:lineRule="auto"/>
              <w:jc w:val="center"/>
              <w:rPr>
                <w:rFonts w:ascii="Times New Roman" w:hAnsi="Times New Roman"/>
                <w:b/>
                <w:sz w:val="24"/>
                <w:szCs w:val="24"/>
                <w:lang w:val="uk-UA"/>
              </w:rPr>
            </w:pPr>
            <w:r w:rsidRPr="00A21554">
              <w:rPr>
                <w:rFonts w:ascii="Times New Roman" w:hAnsi="Times New Roman"/>
                <w:sz w:val="24"/>
                <w:szCs w:val="24"/>
              </w:rPr>
              <w:t>формування рейтингу успішності студентів (курсантів) невійськових вищих навчальних закладів для призначення академічних стипендій</w:t>
            </w:r>
          </w:p>
        </w:tc>
        <w:tc>
          <w:tcPr>
            <w:tcW w:w="5484" w:type="dxa"/>
          </w:tcPr>
          <w:p w:rsidR="001058F0" w:rsidRPr="00A21554" w:rsidRDefault="001058F0" w:rsidP="001058F0">
            <w:pPr>
              <w:spacing w:after="0" w:line="240" w:lineRule="auto"/>
              <w:jc w:val="center"/>
              <w:rPr>
                <w:rFonts w:ascii="Times New Roman" w:hAnsi="Times New Roman"/>
                <w:b/>
                <w:sz w:val="24"/>
                <w:szCs w:val="24"/>
                <w:lang w:val="uk-UA"/>
              </w:rPr>
            </w:pPr>
          </w:p>
        </w:tc>
        <w:tc>
          <w:tcPr>
            <w:tcW w:w="2282" w:type="dxa"/>
          </w:tcPr>
          <w:p w:rsidR="001058F0" w:rsidRPr="00A21554" w:rsidRDefault="001058F0" w:rsidP="001058F0">
            <w:pPr>
              <w:spacing w:after="0" w:line="240" w:lineRule="auto"/>
              <w:jc w:val="center"/>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center"/>
              <w:rPr>
                <w:rFonts w:ascii="Times New Roman" w:hAnsi="Times New Roman"/>
                <w:b/>
                <w:sz w:val="24"/>
                <w:szCs w:val="24"/>
                <w:lang w:val="uk-UA"/>
              </w:rPr>
            </w:pPr>
          </w:p>
        </w:tc>
        <w:tc>
          <w:tcPr>
            <w:tcW w:w="6296" w:type="dxa"/>
          </w:tcPr>
          <w:p w:rsidR="001058F0" w:rsidRPr="00A21554" w:rsidRDefault="001058F0" w:rsidP="001058F0">
            <w:pPr>
              <w:spacing w:after="0" w:line="240" w:lineRule="auto"/>
              <w:jc w:val="center"/>
              <w:rPr>
                <w:rFonts w:ascii="Times New Roman" w:hAnsi="Times New Roman"/>
                <w:b/>
                <w:sz w:val="24"/>
                <w:szCs w:val="24"/>
                <w:lang w:val="uk-UA"/>
              </w:rPr>
            </w:pPr>
            <w:r w:rsidRPr="00A21554">
              <w:rPr>
                <w:rFonts w:ascii="Times New Roman" w:hAnsi="Times New Roman"/>
                <w:b/>
                <w:sz w:val="24"/>
                <w:szCs w:val="24"/>
              </w:rPr>
              <w:t>І. Загальні положення</w:t>
            </w:r>
          </w:p>
        </w:tc>
        <w:tc>
          <w:tcPr>
            <w:tcW w:w="5484" w:type="dxa"/>
          </w:tcPr>
          <w:p w:rsidR="001058F0" w:rsidRPr="00A21554" w:rsidRDefault="001058F0" w:rsidP="001058F0">
            <w:pPr>
              <w:spacing w:after="0" w:line="240" w:lineRule="auto"/>
              <w:jc w:val="center"/>
              <w:rPr>
                <w:rFonts w:ascii="Times New Roman" w:hAnsi="Times New Roman"/>
                <w:b/>
                <w:sz w:val="24"/>
                <w:szCs w:val="24"/>
                <w:lang w:val="uk-UA"/>
              </w:rPr>
            </w:pPr>
          </w:p>
        </w:tc>
        <w:tc>
          <w:tcPr>
            <w:tcW w:w="2282" w:type="dxa"/>
          </w:tcPr>
          <w:p w:rsidR="001058F0" w:rsidRPr="00A21554" w:rsidRDefault="001058F0" w:rsidP="001058F0">
            <w:pPr>
              <w:spacing w:after="0" w:line="240" w:lineRule="auto"/>
              <w:jc w:val="center"/>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1. Примірний порядок формування рейтингу успішності студентів (курсантів) невійськових вищих навчальних закладів для призначення академічних стипендій (далі – Порядок) розроблено відповідно до Порядку призначення і виплати стипендій, затвердженого постановою Кабінету Міністрів України від 12 липня 2004 р. № 882 (в редакції постанови Кабінету Міністрів України від 28 грудня 2016 р. № 1050) (далі – Порядок КМУ).</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2. Цей Порядок розповсюджується на навчальні заклади державної та комунальної форми власності, які здійснюють підготовку здобувачів вищої освіти за денною формою навчання ступенів бакалавра, магістра, освітньо-кваліфікаційних рівнів молодшого спеціаліста, спеціаліста, і наукові установи, які здійснюють підготовку магістрів, за державним (регіональним) замовленням (далі – вищі навчальні заклади) і використовується для розроблення Правил призначення академічних стипендій у вищому навчальному закладі.</w:t>
            </w:r>
          </w:p>
        </w:tc>
        <w:tc>
          <w:tcPr>
            <w:tcW w:w="5484" w:type="dxa"/>
          </w:tcPr>
          <w:p w:rsidR="004F3829" w:rsidRPr="004F3829" w:rsidRDefault="004F3829" w:rsidP="004F3829">
            <w:pPr>
              <w:spacing w:after="0" w:line="240" w:lineRule="auto"/>
              <w:jc w:val="both"/>
              <w:rPr>
                <w:rFonts w:ascii="Times New Roman" w:hAnsi="Times New Roman"/>
                <w:sz w:val="24"/>
                <w:szCs w:val="24"/>
                <w:lang w:val="uk-UA"/>
              </w:rPr>
            </w:pPr>
            <w:r w:rsidRPr="004F3829">
              <w:rPr>
                <w:rFonts w:ascii="Times New Roman" w:hAnsi="Times New Roman"/>
                <w:sz w:val="24"/>
                <w:szCs w:val="24"/>
                <w:lang w:val="uk-UA"/>
              </w:rPr>
              <w:t xml:space="preserve">Щодо стипендій у 2017 році, хотів би відзначити дещо несправедливе рішення щодо інвалідів ІІІ групи, а конкретно до категорій з вадами зору та слуху. </w:t>
            </w:r>
          </w:p>
          <w:p w:rsidR="004F3829" w:rsidRPr="004F3829" w:rsidRDefault="004F3829" w:rsidP="004F3829">
            <w:pPr>
              <w:spacing w:after="0" w:line="240" w:lineRule="auto"/>
              <w:jc w:val="both"/>
              <w:rPr>
                <w:rFonts w:ascii="Times New Roman" w:hAnsi="Times New Roman"/>
                <w:sz w:val="24"/>
                <w:szCs w:val="24"/>
                <w:lang w:val="uk-UA"/>
              </w:rPr>
            </w:pPr>
            <w:r w:rsidRPr="004F3829">
              <w:rPr>
                <w:rFonts w:ascii="Times New Roman" w:hAnsi="Times New Roman"/>
                <w:sz w:val="24"/>
                <w:szCs w:val="24"/>
                <w:lang w:val="uk-UA"/>
              </w:rPr>
              <w:t xml:space="preserve">Раніше, для цих категорій, до академічної стипендії нараховували певний відсоток додаткової фінансової підтримки у зв'язку з вадою зору чи слуху, як перешкоду сприймати інформацію, що є ключовим у навчальному процесі. </w:t>
            </w:r>
          </w:p>
          <w:p w:rsidR="004F3829" w:rsidRPr="004F3829" w:rsidRDefault="004F3829" w:rsidP="004F3829">
            <w:pPr>
              <w:spacing w:after="0" w:line="240" w:lineRule="auto"/>
              <w:jc w:val="both"/>
              <w:rPr>
                <w:rFonts w:ascii="Times New Roman" w:hAnsi="Times New Roman"/>
                <w:sz w:val="24"/>
                <w:szCs w:val="24"/>
                <w:lang w:val="uk-UA"/>
              </w:rPr>
            </w:pPr>
            <w:r w:rsidRPr="004F3829">
              <w:rPr>
                <w:rFonts w:ascii="Times New Roman" w:hAnsi="Times New Roman"/>
                <w:sz w:val="24"/>
                <w:szCs w:val="24"/>
                <w:lang w:val="uk-UA"/>
              </w:rPr>
              <w:t xml:space="preserve">І тепер прохаю Вас, надати такій категорії студентів, хоч якийсь відсоток пріоритету над іншими. Мова йде не про тих студентів (курсантів), які не мають бажання вчитися, маючи середній бал 3 і нижче, бажаючи ще отримувати соціальну стипендію. Так, тоді б скасувати їм соціальну стипендію було б справедливо. Однак, якщо взяти до уваги тих, у кого середній бал 4, я думаю варто було б замислитись. Оскільки вони й так роблять все можливе, щоб здобути якісну освіту (середній бал 4 як показник), </w:t>
            </w:r>
            <w:r w:rsidRPr="004F3829">
              <w:rPr>
                <w:rFonts w:ascii="Times New Roman" w:hAnsi="Times New Roman"/>
                <w:sz w:val="24"/>
                <w:szCs w:val="24"/>
                <w:lang w:val="uk-UA"/>
              </w:rPr>
              <w:lastRenderedPageBreak/>
              <w:t>але тепер у прямому сенсі змагатися із здоровими однолітками їм буде вдвічі важче, у фізичному плані.</w:t>
            </w:r>
          </w:p>
          <w:p w:rsidR="001058F0" w:rsidRPr="004F3829" w:rsidRDefault="004F3829" w:rsidP="001058F0">
            <w:pPr>
              <w:spacing w:after="0" w:line="240" w:lineRule="auto"/>
              <w:jc w:val="both"/>
              <w:rPr>
                <w:rFonts w:ascii="Times New Roman" w:hAnsi="Times New Roman"/>
                <w:i/>
                <w:sz w:val="24"/>
                <w:szCs w:val="24"/>
                <w:lang w:val="uk-UA"/>
              </w:rPr>
            </w:pPr>
            <w:r w:rsidRPr="004F3829">
              <w:rPr>
                <w:rFonts w:ascii="Times New Roman" w:hAnsi="Times New Roman"/>
                <w:i/>
                <w:sz w:val="24"/>
                <w:szCs w:val="24"/>
                <w:lang w:val="uk-UA"/>
              </w:rPr>
              <w:t>(Святослав ЛНУ)</w:t>
            </w:r>
          </w:p>
        </w:tc>
        <w:tc>
          <w:tcPr>
            <w:tcW w:w="2282" w:type="dxa"/>
          </w:tcPr>
          <w:p w:rsidR="001058F0" w:rsidRPr="00A21554" w:rsidRDefault="00E451D0"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Не враховано</w:t>
            </w:r>
          </w:p>
        </w:tc>
      </w:tr>
      <w:tr w:rsidR="00A94C54" w:rsidRPr="00A21554" w:rsidTr="00485BA3">
        <w:tc>
          <w:tcPr>
            <w:tcW w:w="676" w:type="dxa"/>
          </w:tcPr>
          <w:p w:rsidR="001058F0" w:rsidRPr="00A21554" w:rsidRDefault="001058F0" w:rsidP="001058F0">
            <w:pPr>
              <w:spacing w:after="0" w:line="240" w:lineRule="auto"/>
              <w:jc w:val="center"/>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 xml:space="preserve">Правила призначення академічних стипендій у вищому навчальному закладі затверджуються його вченою (педагогічною) радою за погодженням з органом студентського самоврядування та первинною профспілковою організацією осіб, які навчаються (за наявності), а також оприлюднюються не пізніше ніж за тиждень </w:t>
            </w:r>
            <w:proofErr w:type="gramStart"/>
            <w:r w:rsidRPr="00A21554">
              <w:rPr>
                <w:rFonts w:ascii="Times New Roman" w:hAnsi="Times New Roman"/>
                <w:sz w:val="24"/>
                <w:szCs w:val="24"/>
              </w:rPr>
              <w:t>до початку</w:t>
            </w:r>
            <w:proofErr w:type="gramEnd"/>
            <w:r w:rsidRPr="00A21554">
              <w:rPr>
                <w:rFonts w:ascii="Times New Roman" w:hAnsi="Times New Roman"/>
                <w:sz w:val="24"/>
                <w:szCs w:val="24"/>
              </w:rPr>
              <w:t xml:space="preserve"> навчального семестру. У 2016/17 навчальному році Правила призначення академічних стипендій у вищому навчальному закладі повинні бути затверджені до 15 лютого 2017 року.</w:t>
            </w:r>
          </w:p>
        </w:tc>
        <w:tc>
          <w:tcPr>
            <w:tcW w:w="5484" w:type="dxa"/>
          </w:tcPr>
          <w:p w:rsidR="004F3829" w:rsidRPr="004F3829" w:rsidRDefault="004F3829" w:rsidP="004F3829">
            <w:pPr>
              <w:spacing w:after="0" w:line="240" w:lineRule="auto"/>
              <w:jc w:val="both"/>
              <w:rPr>
                <w:rFonts w:ascii="Times New Roman" w:hAnsi="Times New Roman"/>
                <w:sz w:val="24"/>
                <w:szCs w:val="24"/>
                <w:lang w:val="uk-UA"/>
              </w:rPr>
            </w:pPr>
            <w:r w:rsidRPr="004F3829">
              <w:rPr>
                <w:rFonts w:ascii="Times New Roman" w:hAnsi="Times New Roman"/>
                <w:sz w:val="24"/>
                <w:szCs w:val="24"/>
                <w:lang w:val="uk-UA"/>
              </w:rPr>
              <w:t>Доброго часу доби. Я пропоную залишити стару систему нарахування стипендій. Нову систему краще запровадити з нового навчального року, оскільки ті студенти, що надіялись її отримувати в цьому семестрі будуть незадоволені діями щодо їхньої сторони.</w:t>
            </w:r>
          </w:p>
          <w:p w:rsidR="004F3829" w:rsidRPr="004F3829" w:rsidRDefault="004F3829" w:rsidP="004F3829">
            <w:pPr>
              <w:spacing w:after="0" w:line="240" w:lineRule="auto"/>
              <w:jc w:val="both"/>
              <w:rPr>
                <w:rFonts w:ascii="Times New Roman" w:hAnsi="Times New Roman"/>
                <w:sz w:val="24"/>
                <w:szCs w:val="24"/>
                <w:lang w:val="uk-UA"/>
              </w:rPr>
            </w:pPr>
            <w:r w:rsidRPr="004F3829">
              <w:rPr>
                <w:rFonts w:ascii="Times New Roman" w:hAnsi="Times New Roman"/>
                <w:sz w:val="24"/>
                <w:szCs w:val="24"/>
                <w:lang w:val="uk-UA"/>
              </w:rPr>
              <w:t>Прагнення навчатись значно впаде, оскільки стипендія завжди виконувала заоохочувальну функцію.Також багато з студентів перейдуть на індивідуальний план і шукатимуть роботу не по своїй спеціальності. </w:t>
            </w:r>
          </w:p>
          <w:p w:rsidR="004F3829" w:rsidRPr="004F3829" w:rsidRDefault="004F3829" w:rsidP="004F3829">
            <w:pPr>
              <w:spacing w:after="0" w:line="240" w:lineRule="auto"/>
              <w:jc w:val="both"/>
              <w:rPr>
                <w:rFonts w:ascii="Times New Roman" w:hAnsi="Times New Roman"/>
                <w:sz w:val="24"/>
                <w:szCs w:val="24"/>
                <w:lang w:val="uk-UA"/>
              </w:rPr>
            </w:pPr>
            <w:r w:rsidRPr="004F3829">
              <w:rPr>
                <w:rFonts w:ascii="Times New Roman" w:hAnsi="Times New Roman"/>
                <w:sz w:val="24"/>
                <w:szCs w:val="24"/>
                <w:lang w:val="uk-UA"/>
              </w:rPr>
              <w:t>Більшість студентів жили лише за рахунок стипендії, а за новим законопроектом її втратили. </w:t>
            </w:r>
          </w:p>
          <w:p w:rsidR="004F3829" w:rsidRPr="004F3829" w:rsidRDefault="004F3829" w:rsidP="004F3829">
            <w:pPr>
              <w:spacing w:after="0" w:line="240" w:lineRule="auto"/>
              <w:jc w:val="both"/>
              <w:rPr>
                <w:rFonts w:ascii="Times New Roman" w:hAnsi="Times New Roman"/>
                <w:sz w:val="24"/>
                <w:szCs w:val="24"/>
                <w:lang w:val="uk-UA"/>
              </w:rPr>
            </w:pPr>
            <w:r w:rsidRPr="004F3829">
              <w:rPr>
                <w:rFonts w:ascii="Times New Roman" w:hAnsi="Times New Roman"/>
                <w:sz w:val="24"/>
                <w:szCs w:val="24"/>
                <w:lang w:val="uk-UA"/>
              </w:rPr>
              <w:t>Дякую за розуміння і витрачений час. </w:t>
            </w:r>
          </w:p>
          <w:p w:rsidR="001058F0" w:rsidRDefault="004F3829" w:rsidP="004F3829">
            <w:pPr>
              <w:spacing w:after="0" w:line="240" w:lineRule="auto"/>
              <w:jc w:val="both"/>
              <w:rPr>
                <w:rFonts w:ascii="Times New Roman" w:hAnsi="Times New Roman"/>
                <w:i/>
                <w:sz w:val="24"/>
                <w:szCs w:val="24"/>
                <w:lang w:val="uk-UA"/>
              </w:rPr>
            </w:pPr>
            <w:r w:rsidRPr="004F3829">
              <w:rPr>
                <w:rFonts w:ascii="Times New Roman" w:hAnsi="Times New Roman"/>
                <w:i/>
                <w:sz w:val="24"/>
                <w:szCs w:val="24"/>
                <w:lang w:val="uk-UA"/>
              </w:rPr>
              <w:t xml:space="preserve">Antonio Chetti </w:t>
            </w:r>
          </w:p>
          <w:p w:rsidR="00E451D0" w:rsidRDefault="00E451D0" w:rsidP="004F3829">
            <w:pPr>
              <w:spacing w:after="0" w:line="240" w:lineRule="auto"/>
              <w:jc w:val="both"/>
              <w:rPr>
                <w:rFonts w:ascii="Times New Roman" w:hAnsi="Times New Roman"/>
                <w:i/>
                <w:sz w:val="24"/>
                <w:szCs w:val="24"/>
                <w:lang w:val="uk-UA"/>
              </w:rPr>
            </w:pPr>
          </w:p>
          <w:p w:rsidR="00E451D0" w:rsidRPr="00E451D0" w:rsidRDefault="00E451D0" w:rsidP="00E451D0">
            <w:pPr>
              <w:jc w:val="both"/>
              <w:rPr>
                <w:rFonts w:ascii="Times New Roman" w:hAnsi="Times New Roman"/>
                <w:sz w:val="24"/>
                <w:szCs w:val="24"/>
                <w:lang w:val="uk-UA"/>
              </w:rPr>
            </w:pPr>
            <w:r w:rsidRPr="00E451D0">
              <w:rPr>
                <w:rFonts w:ascii="Times New Roman" w:hAnsi="Times New Roman"/>
                <w:sz w:val="24"/>
                <w:szCs w:val="24"/>
                <w:lang w:val="uk-UA"/>
              </w:rPr>
              <w:t>Пропонуємо дозволити ВНЗ І - ІІ рівнів  акредитації формувати рейтинг успішності для всього навчального закладу в цілому (без поділу на спеціальності і курси), якщо це доцільно для даного ВНЗ і прийнято рішенням педагогічної ради.</w:t>
            </w:r>
          </w:p>
          <w:p w:rsidR="00E451D0" w:rsidRPr="00E451D0" w:rsidRDefault="00E451D0" w:rsidP="00E451D0">
            <w:pPr>
              <w:spacing w:after="0" w:line="240" w:lineRule="auto"/>
              <w:jc w:val="both"/>
              <w:rPr>
                <w:rFonts w:ascii="Times New Roman" w:hAnsi="Times New Roman"/>
                <w:i/>
                <w:sz w:val="24"/>
                <w:szCs w:val="24"/>
                <w:lang w:val="uk-UA"/>
              </w:rPr>
            </w:pPr>
            <w:r w:rsidRPr="00E451D0">
              <w:rPr>
                <w:rFonts w:ascii="Times New Roman" w:hAnsi="Times New Roman"/>
                <w:i/>
                <w:sz w:val="24"/>
                <w:szCs w:val="24"/>
                <w:lang w:val="uk-UA"/>
              </w:rPr>
              <w:t>Краматорський технологічний технікум</w:t>
            </w:r>
          </w:p>
        </w:tc>
        <w:tc>
          <w:tcPr>
            <w:tcW w:w="2282" w:type="dxa"/>
          </w:tcPr>
          <w:p w:rsidR="001058F0" w:rsidRDefault="00E451D0" w:rsidP="001058F0">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Не враховано</w:t>
            </w:r>
          </w:p>
          <w:p w:rsidR="00E451D0" w:rsidRDefault="00E451D0" w:rsidP="001058F0">
            <w:pPr>
              <w:spacing w:after="0" w:line="240" w:lineRule="auto"/>
              <w:jc w:val="center"/>
              <w:rPr>
                <w:rFonts w:ascii="Times New Roman" w:hAnsi="Times New Roman"/>
                <w:b/>
                <w:sz w:val="24"/>
                <w:szCs w:val="24"/>
                <w:lang w:val="uk-UA"/>
              </w:rPr>
            </w:pPr>
          </w:p>
          <w:p w:rsidR="00E451D0" w:rsidRDefault="00E451D0" w:rsidP="001058F0">
            <w:pPr>
              <w:spacing w:after="0" w:line="240" w:lineRule="auto"/>
              <w:jc w:val="center"/>
              <w:rPr>
                <w:rFonts w:ascii="Times New Roman" w:hAnsi="Times New Roman"/>
                <w:b/>
                <w:sz w:val="24"/>
                <w:szCs w:val="24"/>
                <w:lang w:val="uk-UA"/>
              </w:rPr>
            </w:pPr>
          </w:p>
          <w:p w:rsidR="00E451D0" w:rsidRDefault="00E451D0" w:rsidP="001058F0">
            <w:pPr>
              <w:spacing w:after="0" w:line="240" w:lineRule="auto"/>
              <w:jc w:val="center"/>
              <w:rPr>
                <w:rFonts w:ascii="Times New Roman" w:hAnsi="Times New Roman"/>
                <w:b/>
                <w:sz w:val="24"/>
                <w:szCs w:val="24"/>
                <w:lang w:val="uk-UA"/>
              </w:rPr>
            </w:pPr>
          </w:p>
          <w:p w:rsidR="00E451D0" w:rsidRDefault="00E451D0" w:rsidP="001058F0">
            <w:pPr>
              <w:spacing w:after="0" w:line="240" w:lineRule="auto"/>
              <w:jc w:val="center"/>
              <w:rPr>
                <w:rFonts w:ascii="Times New Roman" w:hAnsi="Times New Roman"/>
                <w:b/>
                <w:sz w:val="24"/>
                <w:szCs w:val="24"/>
                <w:lang w:val="uk-UA"/>
              </w:rPr>
            </w:pPr>
          </w:p>
          <w:p w:rsidR="00E451D0" w:rsidRDefault="00E451D0" w:rsidP="001058F0">
            <w:pPr>
              <w:spacing w:after="0" w:line="240" w:lineRule="auto"/>
              <w:jc w:val="center"/>
              <w:rPr>
                <w:rFonts w:ascii="Times New Roman" w:hAnsi="Times New Roman"/>
                <w:b/>
                <w:sz w:val="24"/>
                <w:szCs w:val="24"/>
                <w:lang w:val="uk-UA"/>
              </w:rPr>
            </w:pPr>
          </w:p>
          <w:p w:rsidR="00E451D0" w:rsidRDefault="00E451D0" w:rsidP="001058F0">
            <w:pPr>
              <w:spacing w:after="0" w:line="240" w:lineRule="auto"/>
              <w:jc w:val="center"/>
              <w:rPr>
                <w:rFonts w:ascii="Times New Roman" w:hAnsi="Times New Roman"/>
                <w:b/>
                <w:sz w:val="24"/>
                <w:szCs w:val="24"/>
                <w:lang w:val="uk-UA"/>
              </w:rPr>
            </w:pPr>
          </w:p>
          <w:p w:rsidR="00E451D0" w:rsidRDefault="00E451D0" w:rsidP="001058F0">
            <w:pPr>
              <w:spacing w:after="0" w:line="240" w:lineRule="auto"/>
              <w:jc w:val="center"/>
              <w:rPr>
                <w:rFonts w:ascii="Times New Roman" w:hAnsi="Times New Roman"/>
                <w:b/>
                <w:sz w:val="24"/>
                <w:szCs w:val="24"/>
                <w:lang w:val="uk-UA"/>
              </w:rPr>
            </w:pPr>
          </w:p>
          <w:p w:rsidR="00E451D0" w:rsidRDefault="00E451D0" w:rsidP="001058F0">
            <w:pPr>
              <w:spacing w:after="0" w:line="240" w:lineRule="auto"/>
              <w:jc w:val="center"/>
              <w:rPr>
                <w:rFonts w:ascii="Times New Roman" w:hAnsi="Times New Roman"/>
                <w:b/>
                <w:sz w:val="24"/>
                <w:szCs w:val="24"/>
                <w:lang w:val="uk-UA"/>
              </w:rPr>
            </w:pPr>
          </w:p>
          <w:p w:rsidR="00E451D0" w:rsidRDefault="00E451D0" w:rsidP="001058F0">
            <w:pPr>
              <w:spacing w:after="0" w:line="240" w:lineRule="auto"/>
              <w:jc w:val="center"/>
              <w:rPr>
                <w:rFonts w:ascii="Times New Roman" w:hAnsi="Times New Roman"/>
                <w:b/>
                <w:sz w:val="24"/>
                <w:szCs w:val="24"/>
                <w:lang w:val="uk-UA"/>
              </w:rPr>
            </w:pPr>
          </w:p>
          <w:p w:rsidR="00E451D0" w:rsidRDefault="00E451D0" w:rsidP="001058F0">
            <w:pPr>
              <w:spacing w:after="0" w:line="240" w:lineRule="auto"/>
              <w:jc w:val="center"/>
              <w:rPr>
                <w:rFonts w:ascii="Times New Roman" w:hAnsi="Times New Roman"/>
                <w:b/>
                <w:sz w:val="24"/>
                <w:szCs w:val="24"/>
                <w:lang w:val="uk-UA"/>
              </w:rPr>
            </w:pPr>
          </w:p>
          <w:p w:rsidR="00E451D0" w:rsidRDefault="00E451D0" w:rsidP="001058F0">
            <w:pPr>
              <w:spacing w:after="0" w:line="240" w:lineRule="auto"/>
              <w:jc w:val="center"/>
              <w:rPr>
                <w:rFonts w:ascii="Times New Roman" w:hAnsi="Times New Roman"/>
                <w:b/>
                <w:sz w:val="24"/>
                <w:szCs w:val="24"/>
                <w:lang w:val="uk-UA"/>
              </w:rPr>
            </w:pPr>
          </w:p>
          <w:p w:rsidR="00E451D0" w:rsidRDefault="00E451D0" w:rsidP="001058F0">
            <w:pPr>
              <w:spacing w:after="0" w:line="240" w:lineRule="auto"/>
              <w:jc w:val="center"/>
              <w:rPr>
                <w:rFonts w:ascii="Times New Roman" w:hAnsi="Times New Roman"/>
                <w:b/>
                <w:sz w:val="24"/>
                <w:szCs w:val="24"/>
                <w:lang w:val="uk-UA"/>
              </w:rPr>
            </w:pPr>
          </w:p>
          <w:p w:rsidR="00E451D0" w:rsidRDefault="00E451D0" w:rsidP="001058F0">
            <w:pPr>
              <w:spacing w:after="0" w:line="240" w:lineRule="auto"/>
              <w:jc w:val="center"/>
              <w:rPr>
                <w:rFonts w:ascii="Times New Roman" w:hAnsi="Times New Roman"/>
                <w:b/>
                <w:sz w:val="24"/>
                <w:szCs w:val="24"/>
                <w:lang w:val="uk-UA"/>
              </w:rPr>
            </w:pPr>
          </w:p>
          <w:p w:rsidR="00E451D0" w:rsidRDefault="00E451D0" w:rsidP="001058F0">
            <w:pPr>
              <w:spacing w:after="0" w:line="240" w:lineRule="auto"/>
              <w:jc w:val="center"/>
              <w:rPr>
                <w:rFonts w:ascii="Times New Roman" w:hAnsi="Times New Roman"/>
                <w:b/>
                <w:sz w:val="24"/>
                <w:szCs w:val="24"/>
                <w:lang w:val="uk-UA"/>
              </w:rPr>
            </w:pPr>
          </w:p>
          <w:p w:rsidR="00E451D0" w:rsidRPr="00A21554" w:rsidRDefault="00E451D0" w:rsidP="001058F0">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Не враховано</w:t>
            </w: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ind w:firstLine="709"/>
              <w:jc w:val="both"/>
              <w:rPr>
                <w:rFonts w:ascii="Times New Roman" w:hAnsi="Times New Roman"/>
                <w:sz w:val="24"/>
                <w:szCs w:val="24"/>
              </w:rPr>
            </w:pPr>
            <w:r w:rsidRPr="00A21554">
              <w:rPr>
                <w:rFonts w:ascii="Times New Roman" w:hAnsi="Times New Roman"/>
                <w:sz w:val="24"/>
                <w:szCs w:val="24"/>
              </w:rPr>
              <w:t>3. Цей Порядок не стосується академічних стипендій осіб:</w:t>
            </w:r>
          </w:p>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які навчаються згідно з угодами, укладеними між навчальними закладами та фізичними або юридичними особами, стипендії яким можуть виплачуватися за рахунок коштів таких осіб, якщо це передбачено умовами укладеної угоди;</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 xml:space="preserve">які є іноземцями і навчаються у вищих навчальних закладах України згідно з угодами про міжнародну академічну мобільність, виплата стипендій яким може здійснюватися </w:t>
            </w:r>
            <w:r w:rsidRPr="00A21554">
              <w:rPr>
                <w:rFonts w:ascii="Times New Roman" w:hAnsi="Times New Roman"/>
                <w:sz w:val="24"/>
                <w:szCs w:val="24"/>
                <w:lang w:val="uk-UA"/>
              </w:rPr>
              <w:lastRenderedPageBreak/>
              <w:t>за рахунок власних надходжень відповідного навчального закладу.</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4. Вищі навчальні заклади мають право відступити від положень цього Порядку і врегулювати відповідні питання на власний розсуд за умови дотримання положень Закону України «Про вищу освіту» та відповідних актів Кабінету Міністрів України.</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center"/>
              <w:rPr>
                <w:rFonts w:ascii="Times New Roman" w:hAnsi="Times New Roman"/>
                <w:b/>
                <w:sz w:val="24"/>
                <w:szCs w:val="24"/>
                <w:lang w:val="uk-UA"/>
              </w:rPr>
            </w:pPr>
            <w:r w:rsidRPr="00A21554">
              <w:rPr>
                <w:rFonts w:ascii="Times New Roman" w:hAnsi="Times New Roman"/>
                <w:b/>
                <w:sz w:val="24"/>
                <w:szCs w:val="24"/>
              </w:rPr>
              <w:t>ІІ. Стипендіальний фонд</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1. Навчальні заклади щомісячно розраховують стипендіальний фонд для призначення академічних стипендій на основі рейтингу успішності здобувачів вищої освіти з урахуванням:</w:t>
            </w:r>
          </w:p>
        </w:tc>
        <w:tc>
          <w:tcPr>
            <w:tcW w:w="5484" w:type="dxa"/>
          </w:tcPr>
          <w:p w:rsidR="001058F0" w:rsidRPr="00A21554" w:rsidRDefault="00A21554" w:rsidP="001058F0">
            <w:pPr>
              <w:spacing w:after="0" w:line="240" w:lineRule="auto"/>
              <w:jc w:val="both"/>
              <w:rPr>
                <w:rFonts w:ascii="Times New Roman" w:hAnsi="Times New Roman"/>
                <w:sz w:val="24"/>
                <w:szCs w:val="24"/>
              </w:rPr>
            </w:pPr>
            <w:r w:rsidRPr="00A21554">
              <w:rPr>
                <w:rFonts w:ascii="Times New Roman" w:hAnsi="Times New Roman"/>
                <w:sz w:val="24"/>
                <w:szCs w:val="24"/>
              </w:rPr>
              <w:t xml:space="preserve">прошу відмінити рейтингову систему нарахування </w:t>
            </w:r>
            <w:proofErr w:type="gramStart"/>
            <w:r w:rsidRPr="00A21554">
              <w:rPr>
                <w:rFonts w:ascii="Times New Roman" w:hAnsi="Times New Roman"/>
                <w:sz w:val="24"/>
                <w:szCs w:val="24"/>
              </w:rPr>
              <w:t>стипендій !</w:t>
            </w:r>
            <w:proofErr w:type="gramEnd"/>
          </w:p>
          <w:p w:rsidR="00134C4D" w:rsidRPr="00134C4D" w:rsidRDefault="00A21554" w:rsidP="001058F0">
            <w:pPr>
              <w:spacing w:after="0" w:line="240" w:lineRule="auto"/>
              <w:jc w:val="both"/>
              <w:rPr>
                <w:rFonts w:ascii="Times New Roman" w:hAnsi="Times New Roman"/>
                <w:i/>
                <w:sz w:val="24"/>
                <w:szCs w:val="24"/>
                <w:lang w:val="uk-UA"/>
              </w:rPr>
            </w:pPr>
            <w:r w:rsidRPr="00A21554">
              <w:rPr>
                <w:rFonts w:ascii="Times New Roman" w:hAnsi="Times New Roman"/>
                <w:i/>
                <w:sz w:val="24"/>
                <w:szCs w:val="24"/>
                <w:lang w:val="uk-UA"/>
              </w:rPr>
              <w:t>(Марта Романюк)</w:t>
            </w:r>
          </w:p>
        </w:tc>
        <w:tc>
          <w:tcPr>
            <w:tcW w:w="2282" w:type="dxa"/>
          </w:tcPr>
          <w:p w:rsidR="001058F0" w:rsidRPr="00A21554" w:rsidRDefault="00E451D0"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розмірів академічних стипендій, затверджених у встановленому порядку Кабінетом Міністрів України;</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видатків на виплату академічних стипендій, затверджених навчальному закладу у встановленому порядку;</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затвердженого керівником навчального закладу реєстру осіб, яким в установленому порядку призначені академічні стипендії за результатами останнього навчального семестру, та їх успішності;</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реєстру осіб, які відповідно до рішення керівника навчального закладу протягом певного періоду зберігають право на отримання академічних стипендій.</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2. Місячний обсяг стипендіального фонду навчального закладу повинен забезпечувати виплату академічних стипендій:</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встановленому ліміту стипендіатів;</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 xml:space="preserve">за особливі успіхи у навчанні, у тому числі, </w:t>
            </w:r>
            <w:r w:rsidRPr="00A21554">
              <w:rPr>
                <w:rFonts w:ascii="Times New Roman" w:hAnsi="Times New Roman"/>
                <w:sz w:val="24"/>
                <w:szCs w:val="24"/>
                <w:shd w:val="clear" w:color="auto" w:fill="FFFFFF"/>
              </w:rPr>
              <w:t>заснованих Президентом України, Верховною Радою України, Кабінетом Міністрів України, розміри та порядок призначення яких визначаються окремими нормативно-правовими актами;</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 xml:space="preserve">особам, призваним на військову службу у зв’язку з оголошенням </w:t>
            </w:r>
            <w:hyperlink r:id="rId6" w:anchor="w12" w:history="1">
              <w:r w:rsidRPr="00A21554">
                <w:rPr>
                  <w:rFonts w:ascii="Times New Roman" w:hAnsi="Times New Roman"/>
                  <w:sz w:val="24"/>
                  <w:szCs w:val="24"/>
                </w:rPr>
                <w:t>мобіл</w:t>
              </w:r>
            </w:hyperlink>
            <w:r w:rsidRPr="00A21554">
              <w:rPr>
                <w:rFonts w:ascii="Times New Roman" w:hAnsi="Times New Roman"/>
                <w:sz w:val="24"/>
                <w:szCs w:val="24"/>
              </w:rPr>
              <w:t xml:space="preserve">ізації, протягом строку перебування на </w:t>
            </w:r>
            <w:r w:rsidRPr="00A21554">
              <w:rPr>
                <w:rFonts w:ascii="Times New Roman" w:hAnsi="Times New Roman"/>
                <w:sz w:val="24"/>
                <w:szCs w:val="24"/>
              </w:rPr>
              <w:lastRenderedPageBreak/>
              <w:t>військовій службі, і яким виплачується академічна стипендія у розмірі, встановленому за результатами навчання в останньому перед призовом навчальному семестрі;</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особам, які протягом попереднього навчального семестру отримували академічну стипендію і внаслідок тимчасової непрацездатності, підтвердженої довідкою закладу охорони здоров’я, не склали семестровий контроль у строк, визначений навчальним планом; а також, перерахунок коштів та виплату академічної стипендії у повному обсязі в разі її призначення після ліквідації академічної заборгованості  після припинення тимчасової непрацездатності;</w:t>
            </w:r>
          </w:p>
        </w:tc>
        <w:tc>
          <w:tcPr>
            <w:tcW w:w="5484" w:type="dxa"/>
          </w:tcPr>
          <w:p w:rsidR="005D19D2" w:rsidRPr="005D19D2" w:rsidRDefault="005D19D2" w:rsidP="005D19D2">
            <w:pPr>
              <w:spacing w:after="0" w:line="240" w:lineRule="auto"/>
              <w:jc w:val="both"/>
              <w:rPr>
                <w:rFonts w:ascii="Times New Roman" w:hAnsi="Times New Roman"/>
                <w:sz w:val="24"/>
                <w:szCs w:val="24"/>
                <w:lang w:val="uk-UA"/>
              </w:rPr>
            </w:pPr>
            <w:r w:rsidRPr="005D19D2">
              <w:rPr>
                <w:rFonts w:ascii="Times New Roman" w:hAnsi="Times New Roman"/>
                <w:sz w:val="24"/>
                <w:szCs w:val="24"/>
                <w:lang w:val="uk-UA"/>
              </w:rPr>
              <w:t>З метою урахування в числі осіб, які протягом попереднього навчального семестру отримували академічну стипендію і не склали семестровий контроль у строк, визначений навчальним планом (графіком навчального процесу –так було б точніше назвати, а не навчальним планом), також тих студентів, які відповідно до наказу ректора перебували у відрядженні в Україні чи за кордоном для виконання завдань у руслі реалізації освітніх програм спеціальності (участь в олімпіадах, наукових конференціях, конкурсах, семінарах, спортивних змаганнях і тренуваннях, мистецьких виставках, концертах тощо) абзац 5 п.2 розділу 2 викласти у такій редакції:</w:t>
            </w:r>
          </w:p>
          <w:p w:rsidR="005D19D2" w:rsidRPr="005D19D2" w:rsidRDefault="005D19D2" w:rsidP="005D19D2">
            <w:pPr>
              <w:spacing w:after="0" w:line="240" w:lineRule="auto"/>
              <w:jc w:val="both"/>
              <w:rPr>
                <w:rFonts w:ascii="Times New Roman" w:hAnsi="Times New Roman"/>
                <w:sz w:val="24"/>
                <w:szCs w:val="24"/>
                <w:lang w:val="uk-UA"/>
              </w:rPr>
            </w:pPr>
            <w:r w:rsidRPr="005D19D2">
              <w:rPr>
                <w:rFonts w:ascii="Times New Roman" w:hAnsi="Times New Roman"/>
                <w:sz w:val="24"/>
                <w:szCs w:val="24"/>
                <w:lang w:val="uk-UA"/>
              </w:rPr>
              <w:t>«особам, які протягом попереднього навчального семестру отримували академічну стипендію і внаслідок тимчасової непрацездатності, підтвердженої довідкою закладу охорони здоров’я, або за наказом ректора ВНЗ перебували у відрядженні в Україні чи за кордоном для виконання завдань у руслі освітніх програм спеціальності (участь в олімпіадах, наукових конференціях, конкурсах, семінарах, спортивних змаганнях і тренуваннях, мистецьких виставках, концертах тощо), не склали семестровий контроль у строк, визначений навчальним планом (графіком навчального процесу), а також, перерахунок коштів та виплату академічної стипендії у повному обсязі в разі її призначення після ліквідації академічної заборгованості після припинення тимчасової непрацездатності або закінчення терміну відрядження за наказом ректора ВНЗ».</w:t>
            </w:r>
          </w:p>
          <w:p w:rsidR="005D19D2" w:rsidRPr="005D19D2" w:rsidRDefault="005D19D2" w:rsidP="005D19D2">
            <w:pPr>
              <w:spacing w:after="0" w:line="240" w:lineRule="auto"/>
              <w:jc w:val="both"/>
              <w:rPr>
                <w:rFonts w:ascii="Times New Roman" w:hAnsi="Times New Roman"/>
                <w:sz w:val="24"/>
                <w:szCs w:val="24"/>
                <w:lang w:val="uk-UA"/>
              </w:rPr>
            </w:pPr>
          </w:p>
          <w:p w:rsidR="005D19D2" w:rsidRPr="005D19D2" w:rsidRDefault="005D19D2" w:rsidP="005D19D2">
            <w:pPr>
              <w:spacing w:after="0" w:line="240" w:lineRule="auto"/>
              <w:jc w:val="both"/>
              <w:rPr>
                <w:rFonts w:ascii="Times New Roman" w:hAnsi="Times New Roman"/>
                <w:i/>
                <w:sz w:val="24"/>
                <w:szCs w:val="24"/>
                <w:lang w:val="uk-UA"/>
              </w:rPr>
            </w:pPr>
            <w:r w:rsidRPr="005D19D2">
              <w:rPr>
                <w:rFonts w:ascii="Times New Roman" w:hAnsi="Times New Roman"/>
                <w:i/>
                <w:sz w:val="24"/>
                <w:szCs w:val="24"/>
                <w:lang w:val="uk-UA"/>
              </w:rPr>
              <w:lastRenderedPageBreak/>
              <w:t>Перший проректор Тернопільського національного педагогічного університету імені Володимира Гнатюка</w:t>
            </w:r>
          </w:p>
          <w:p w:rsidR="001058F0" w:rsidRPr="00A21554" w:rsidRDefault="005D19D2" w:rsidP="005D19D2">
            <w:pPr>
              <w:spacing w:after="0" w:line="240" w:lineRule="auto"/>
              <w:jc w:val="both"/>
              <w:rPr>
                <w:rFonts w:ascii="Times New Roman" w:hAnsi="Times New Roman"/>
                <w:b/>
                <w:sz w:val="24"/>
                <w:szCs w:val="24"/>
                <w:lang w:val="uk-UA"/>
              </w:rPr>
            </w:pPr>
            <w:r w:rsidRPr="005D19D2">
              <w:rPr>
                <w:rFonts w:ascii="Times New Roman" w:hAnsi="Times New Roman"/>
                <w:i/>
                <w:sz w:val="24"/>
                <w:szCs w:val="24"/>
                <w:lang w:val="uk-UA"/>
              </w:rPr>
              <w:t>Терещук Г.В</w:t>
            </w:r>
            <w:r w:rsidRPr="005D19D2">
              <w:rPr>
                <w:rFonts w:ascii="Times New Roman" w:hAnsi="Times New Roman"/>
                <w:sz w:val="24"/>
                <w:szCs w:val="24"/>
                <w:lang w:val="uk-UA"/>
              </w:rPr>
              <w:t>.</w:t>
            </w:r>
          </w:p>
        </w:tc>
        <w:tc>
          <w:tcPr>
            <w:tcW w:w="2282" w:type="dxa"/>
          </w:tcPr>
          <w:p w:rsidR="001058F0" w:rsidRPr="00A21554" w:rsidRDefault="00DA160E"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Не враховано</w:t>
            </w: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особам, які реалізували право на академічну мобільність, і  щодо яких стипендіальною комісією прийнято позитивне рішення стосовно виплати у повному обсязі академічної стипендії, яка не була виплачена за весь період їх навчання за програмою академічної мобільності в іншому навчальному закладі на території України чи поза її межами відповідно до абзацу восьмого пункту 14 Порядку КМУ.</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3. Стипендіальний фонд для призначення академічних стипендій на основі рейтингу успішності студентів (курсантів) невійськових вищих навчальних закладів розраховується щомісячно з урахуванням:</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видатків на стипендіальне забезпечення, затверджених вищому навчальному закладу у встановленому порядку;</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раніше сформованих зобов’язань з виплати академічних стипендій студентам (курсантам);</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зобов’язань з виплати академічних стипендій студентам (курсантам), сформованих у поточному місяці.</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4. До раніше сформованих належать зобов’язання з виплати академічних стипендій студентам (курсантам):</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раніше сформовані на основі рейтингу успішності студентів (курсантів);</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перед особами, які є іноземцями і навчаються в державних або комунальних навчальних закладах відповідно до міжнародних договорів України або актів Кабінету Міністрів України, і виплата стипендій яким здійснюються відповідно до зазначених документів;</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 xml:space="preserve">перед особами, призваними на військову службу у зв’язку з оголошенням </w:t>
            </w:r>
            <w:hyperlink r:id="rId7" w:anchor="w12" w:history="1">
              <w:r w:rsidRPr="00A21554">
                <w:rPr>
                  <w:rFonts w:ascii="Times New Roman" w:hAnsi="Times New Roman"/>
                  <w:sz w:val="24"/>
                  <w:szCs w:val="24"/>
                </w:rPr>
                <w:t>мобіл</w:t>
              </w:r>
            </w:hyperlink>
            <w:r w:rsidRPr="00A21554">
              <w:rPr>
                <w:rFonts w:ascii="Times New Roman" w:hAnsi="Times New Roman"/>
                <w:sz w:val="24"/>
                <w:szCs w:val="24"/>
              </w:rPr>
              <w:t>ізації, протягом строку перебування на військовій службі, яким виплачується стипендія у розмірі, встановленому за результатами навчання в останньому перед призовом навчальному семестрі;</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перед особами, яка протягом попереднього навчального семестру отримували академічну стипендію і внаслідок тимчасової непрацездатності, підтвердженої довідкою закладу охорони здоров’я, не склали семестровий контроль у строк, визначений навчальним планом, а також в разі призначення академічної стипендії після ліквідації академічної заборгованості, якщо здійснюється перерахунок коштів та виплата академічної стипендії у повному обсязі за попередні місяці;</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перед особами, які реалізували право на академічну мобільність, щодо яких прийнято позитивне рішення стипендіальної комісії про виплату в повному обсязі стипендії, що не була виплачена за весь період їх навчання за програмою академічної мобільності в іншому навчальному закладі на території України чи поза її межами відповідно до абзацу восьмого пункту 14 Порядку КМУ;</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щодо заборгованості з виплати стипендій, яка не була виплачена на початок поточного місяця.</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При розрахунку стипендіального фонду враховується припинення зобов’язань з виплати академічних стипендій студентам (курсантам) у встановлених законодавством випадках.</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5. До зобов’язань з виплати академічних стипендій студентам (курсантам), сформованих у поточному місяці, належать:</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сформовані в поточному місяці на основі рейтингу успішності студентів (курсантів) за результатами семестрового контролю до місяця, в якому закінчується складання наступного семестрового контролю або закінчення навчання включно, або на поточний місяць;</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сформовані в поточному місяці перед особами, які мають право на призначення академічної стипендії після ліквідації академічної заборгованості до місяця, в якому закінчується складання наступного семестрового контролю або закінчення навчання включно, або на поточний місяць;</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 xml:space="preserve">сформовані в поточному місяці перед особами, які були раніше призвані на військову службу у зв’язку з оголошенням </w:t>
            </w:r>
            <w:hyperlink r:id="rId8" w:anchor="w12" w:history="1">
              <w:r w:rsidRPr="00A21554">
                <w:rPr>
                  <w:rFonts w:ascii="Times New Roman" w:hAnsi="Times New Roman"/>
                  <w:sz w:val="24"/>
                  <w:szCs w:val="24"/>
                </w:rPr>
                <w:t>мобіл</w:t>
              </w:r>
            </w:hyperlink>
            <w:r w:rsidRPr="00A21554">
              <w:rPr>
                <w:rFonts w:ascii="Times New Roman" w:hAnsi="Times New Roman"/>
                <w:sz w:val="24"/>
                <w:szCs w:val="24"/>
              </w:rPr>
              <w:t>ізації, якщо таким студентам (курсантам) було призначено академічну стипендію за результатами семестрового контролю, який передував перериванню навчання, до місяця завершення наступного семестрового контролю включно або завершення навчання, а також в інших випадках, передбачених законодавством.</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center"/>
              <w:rPr>
                <w:rFonts w:ascii="Times New Roman" w:hAnsi="Times New Roman"/>
                <w:b/>
                <w:sz w:val="24"/>
                <w:szCs w:val="24"/>
                <w:lang w:val="uk-UA"/>
              </w:rPr>
            </w:pPr>
            <w:r w:rsidRPr="00A21554">
              <w:rPr>
                <w:rFonts w:ascii="Times New Roman" w:hAnsi="Times New Roman"/>
                <w:b/>
                <w:sz w:val="24"/>
                <w:szCs w:val="24"/>
              </w:rPr>
              <w:t>ІІІ. Ліміт стипендіатів</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 xml:space="preserve">1. Ліміт стипендіатів визначає частку студентів (курсантів) денної форми навчання, які навчаються за державним (регіональним) замовленням на певному факультеті (відділенні), курсі за певною спеціальністю </w:t>
            </w:r>
            <w:r w:rsidRPr="00A21554">
              <w:rPr>
                <w:rFonts w:ascii="Times New Roman" w:hAnsi="Times New Roman"/>
                <w:sz w:val="24"/>
                <w:szCs w:val="24"/>
              </w:rPr>
              <w:t>(напрямом підготовки), і набувають право на призначення академічної стипендії до місяця завершення наступного семестрового контролю включно або завершення навчання.</w:t>
            </w:r>
          </w:p>
        </w:tc>
        <w:tc>
          <w:tcPr>
            <w:tcW w:w="5484" w:type="dxa"/>
          </w:tcPr>
          <w:p w:rsidR="00275D9E" w:rsidRPr="00275D9E" w:rsidRDefault="00275D9E" w:rsidP="00275D9E">
            <w:pPr>
              <w:spacing w:after="0" w:line="240" w:lineRule="auto"/>
              <w:jc w:val="both"/>
              <w:rPr>
                <w:rFonts w:ascii="Times New Roman" w:hAnsi="Times New Roman"/>
                <w:sz w:val="24"/>
                <w:szCs w:val="24"/>
                <w:lang w:val="uk-UA"/>
              </w:rPr>
            </w:pPr>
            <w:r w:rsidRPr="00275D9E">
              <w:rPr>
                <w:rFonts w:ascii="Times New Roman" w:hAnsi="Times New Roman"/>
                <w:sz w:val="24"/>
                <w:szCs w:val="24"/>
                <w:lang w:val="uk-UA"/>
              </w:rPr>
              <w:t>у нас таки демократичні країна, адже, хоч хтось вирішив звернути увагу на думку простих студентів. Підняття академічної стипендії сколихнуло велику хвилю переживань та негативу із боку українських студентів. Оскільки, нам ніхто толком не може пояснити суть її нарахування.</w:t>
            </w:r>
          </w:p>
          <w:p w:rsidR="00275D9E" w:rsidRPr="00275D9E" w:rsidRDefault="00275D9E" w:rsidP="00275D9E">
            <w:pPr>
              <w:spacing w:after="0" w:line="240" w:lineRule="auto"/>
              <w:jc w:val="both"/>
              <w:rPr>
                <w:rFonts w:ascii="Times New Roman" w:hAnsi="Times New Roman"/>
                <w:sz w:val="24"/>
                <w:szCs w:val="24"/>
                <w:lang w:val="uk-UA"/>
              </w:rPr>
            </w:pPr>
            <w:r w:rsidRPr="00275D9E">
              <w:rPr>
                <w:rFonts w:ascii="Times New Roman" w:hAnsi="Times New Roman"/>
                <w:sz w:val="24"/>
                <w:szCs w:val="24"/>
                <w:lang w:val="uk-UA"/>
              </w:rPr>
              <w:t>Я вважаю, що було б цілком справедливо якби нарахування академічної стипендії здійснювалося за рейтинговою системою по групі, оскільки, навантання однакове. Це буде справедливо. Всі будуть на рівних і це не спричинить подальших хвиль негативу та обурення.</w:t>
            </w:r>
          </w:p>
          <w:p w:rsidR="00275D9E" w:rsidRPr="009139E7" w:rsidRDefault="009139E7" w:rsidP="00275D9E">
            <w:pPr>
              <w:spacing w:after="0" w:line="240" w:lineRule="auto"/>
              <w:jc w:val="both"/>
              <w:rPr>
                <w:rFonts w:ascii="Times New Roman" w:hAnsi="Times New Roman"/>
                <w:i/>
                <w:sz w:val="24"/>
                <w:szCs w:val="24"/>
                <w:lang w:val="uk-UA"/>
              </w:rPr>
            </w:pPr>
            <w:r w:rsidRPr="009139E7">
              <w:rPr>
                <w:rFonts w:ascii="Times New Roman" w:hAnsi="Times New Roman"/>
                <w:i/>
                <w:sz w:val="24"/>
                <w:szCs w:val="24"/>
                <w:lang w:val="uk-UA"/>
              </w:rPr>
              <w:t>(</w:t>
            </w:r>
            <w:r w:rsidR="00275D9E" w:rsidRPr="009139E7">
              <w:rPr>
                <w:rFonts w:ascii="Times New Roman" w:hAnsi="Times New Roman"/>
                <w:i/>
                <w:sz w:val="24"/>
                <w:szCs w:val="24"/>
                <w:lang w:val="uk-UA"/>
              </w:rPr>
              <w:t>студентка НТУУ "КПІ ім. Ігоря Сікорського" Денисюк О.М.</w:t>
            </w:r>
            <w:r w:rsidRPr="009139E7">
              <w:rPr>
                <w:rFonts w:ascii="Times New Roman" w:hAnsi="Times New Roman"/>
                <w:i/>
                <w:sz w:val="24"/>
                <w:szCs w:val="24"/>
                <w:lang w:val="uk-UA"/>
              </w:rPr>
              <w:t>)</w:t>
            </w:r>
          </w:p>
          <w:p w:rsidR="001058F0" w:rsidRDefault="001058F0" w:rsidP="00275D9E">
            <w:pPr>
              <w:spacing w:after="0" w:line="240" w:lineRule="auto"/>
              <w:jc w:val="both"/>
              <w:rPr>
                <w:rFonts w:ascii="Times New Roman" w:hAnsi="Times New Roman"/>
                <w:sz w:val="24"/>
                <w:szCs w:val="24"/>
                <w:lang w:val="uk-UA"/>
              </w:rPr>
            </w:pPr>
          </w:p>
          <w:p w:rsidR="009139E7" w:rsidRPr="009139E7" w:rsidRDefault="009139E7" w:rsidP="009139E7">
            <w:pPr>
              <w:spacing w:after="0" w:line="240" w:lineRule="auto"/>
              <w:jc w:val="both"/>
              <w:rPr>
                <w:rFonts w:ascii="Times New Roman" w:hAnsi="Times New Roman"/>
                <w:sz w:val="24"/>
                <w:szCs w:val="24"/>
                <w:lang w:val="uk-UA"/>
              </w:rPr>
            </w:pPr>
            <w:r w:rsidRPr="009139E7">
              <w:rPr>
                <w:rFonts w:ascii="Times New Roman" w:hAnsi="Times New Roman"/>
                <w:sz w:val="24"/>
                <w:szCs w:val="24"/>
                <w:lang w:val="uk-UA"/>
              </w:rPr>
              <w:t>доцільніше буде зробити рейтинг по курсу, адже навантаження приблизно однакове, загальні дисципліни. Адже якщо робити по групі виходить не рівноцінно, так як в кожній групі різна кількість людей і,що найголовніше, різна успішність студентів, тобто може скластися ситуація що студент з 1 групи з більшим рейтинговим балом не буде отримувати стипендію, ніж інший студент з іншої групи. Якщо в групах є різна кільсть предметів, то можна ввести середній бал і тоді не буде різниці, яка кількість дисциплін( у когось може бути на 1 більше, у когось на 1 меншу). Але так буде справедливо, всіх з одного курсу в рейтингову таблицю.</w:t>
            </w:r>
          </w:p>
          <w:p w:rsidR="009139E7" w:rsidRDefault="009139E7" w:rsidP="00275D9E">
            <w:pPr>
              <w:spacing w:after="0" w:line="240" w:lineRule="auto"/>
              <w:jc w:val="both"/>
              <w:rPr>
                <w:rFonts w:ascii="Times New Roman" w:hAnsi="Times New Roman"/>
                <w:i/>
                <w:sz w:val="24"/>
                <w:szCs w:val="24"/>
                <w:lang w:val="uk-UA"/>
              </w:rPr>
            </w:pPr>
            <w:r w:rsidRPr="009139E7">
              <w:rPr>
                <w:rFonts w:ascii="Times New Roman" w:hAnsi="Times New Roman"/>
                <w:i/>
                <w:sz w:val="24"/>
                <w:szCs w:val="24"/>
                <w:lang w:val="uk-UA"/>
              </w:rPr>
              <w:lastRenderedPageBreak/>
              <w:t>(Настя Шакун. КПІ)</w:t>
            </w:r>
          </w:p>
          <w:p w:rsidR="00A94C54" w:rsidRDefault="00A94C54" w:rsidP="00275D9E">
            <w:pPr>
              <w:spacing w:after="0" w:line="240" w:lineRule="auto"/>
              <w:jc w:val="both"/>
              <w:rPr>
                <w:rFonts w:ascii="Times New Roman" w:hAnsi="Times New Roman"/>
                <w:i/>
                <w:sz w:val="24"/>
                <w:szCs w:val="24"/>
                <w:lang w:val="uk-UA"/>
              </w:rPr>
            </w:pPr>
          </w:p>
          <w:p w:rsidR="00134C4D" w:rsidRDefault="00134C4D" w:rsidP="00134C4D">
            <w:pPr>
              <w:jc w:val="both"/>
              <w:rPr>
                <w:rFonts w:eastAsia="Times New Roman"/>
                <w:sz w:val="24"/>
                <w:szCs w:val="24"/>
                <w:lang w:val="uk-UA"/>
              </w:rPr>
            </w:pPr>
            <w:r w:rsidRPr="00134C4D">
              <w:rPr>
                <w:rFonts w:ascii="Times New Roman" w:hAnsi="Times New Roman"/>
                <w:sz w:val="24"/>
                <w:szCs w:val="24"/>
                <w:lang w:val="uk-UA"/>
              </w:rPr>
              <w:t>Ліміти стипендіатів встановлюються вченою (педагогічною) радою вищого навчально закладу за погодженням з органами студентського самоврядування та первинною профспілковою організацією осіб, які навчаються перед початком підведення підсумків кожного семестрового контролю.</w:t>
            </w:r>
          </w:p>
          <w:p w:rsidR="00A94C54" w:rsidRDefault="00134C4D" w:rsidP="00275D9E">
            <w:pPr>
              <w:spacing w:after="0" w:line="240" w:lineRule="auto"/>
              <w:jc w:val="both"/>
              <w:rPr>
                <w:rFonts w:ascii="Times New Roman" w:hAnsi="Times New Roman"/>
                <w:i/>
                <w:sz w:val="24"/>
                <w:szCs w:val="24"/>
                <w:lang w:val="uk-UA"/>
              </w:rPr>
            </w:pPr>
            <w:r>
              <w:rPr>
                <w:rFonts w:ascii="Times New Roman" w:hAnsi="Times New Roman"/>
                <w:i/>
                <w:sz w:val="24"/>
                <w:szCs w:val="24"/>
                <w:lang w:val="uk-UA"/>
              </w:rPr>
              <w:t>(</w:t>
            </w:r>
            <w:r w:rsidRPr="00134C4D">
              <w:rPr>
                <w:rFonts w:ascii="Times New Roman" w:hAnsi="Times New Roman"/>
                <w:i/>
                <w:sz w:val="24"/>
                <w:szCs w:val="24"/>
                <w:lang w:val="uk-UA"/>
              </w:rPr>
              <w:t>Профком студентів ХАІ</w:t>
            </w:r>
            <w:r>
              <w:rPr>
                <w:rFonts w:ascii="Times New Roman" w:hAnsi="Times New Roman"/>
                <w:i/>
                <w:sz w:val="24"/>
                <w:szCs w:val="24"/>
                <w:lang w:val="uk-UA"/>
              </w:rPr>
              <w:t>)</w:t>
            </w:r>
          </w:p>
          <w:p w:rsidR="000C6ABD" w:rsidRPr="009139E7" w:rsidRDefault="000C6ABD" w:rsidP="000C6ABD">
            <w:pPr>
              <w:spacing w:after="0" w:line="240" w:lineRule="auto"/>
              <w:jc w:val="both"/>
              <w:rPr>
                <w:rFonts w:ascii="Times New Roman" w:hAnsi="Times New Roman"/>
                <w:i/>
                <w:sz w:val="24"/>
                <w:szCs w:val="24"/>
                <w:lang w:val="uk-UA"/>
              </w:rPr>
            </w:pPr>
          </w:p>
        </w:tc>
        <w:tc>
          <w:tcPr>
            <w:tcW w:w="2282" w:type="dxa"/>
          </w:tcPr>
          <w:p w:rsidR="001058F0" w:rsidRDefault="00DA160E"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Не враховано</w:t>
            </w: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Default="00DA160E" w:rsidP="001058F0">
            <w:pPr>
              <w:spacing w:after="0" w:line="240" w:lineRule="auto"/>
              <w:jc w:val="both"/>
              <w:rPr>
                <w:rFonts w:ascii="Times New Roman" w:hAnsi="Times New Roman"/>
                <w:b/>
                <w:sz w:val="24"/>
                <w:szCs w:val="24"/>
                <w:lang w:val="uk-UA"/>
              </w:rPr>
            </w:pPr>
          </w:p>
          <w:p w:rsidR="00DA160E" w:rsidRPr="00A21554" w:rsidRDefault="00DA160E" w:rsidP="00DA160E">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ind w:firstLine="709"/>
              <w:jc w:val="both"/>
              <w:rPr>
                <w:rFonts w:ascii="Times New Roman" w:hAnsi="Times New Roman"/>
                <w:sz w:val="24"/>
                <w:szCs w:val="24"/>
                <w:lang w:val="uk-UA"/>
              </w:rPr>
            </w:pPr>
            <w:r w:rsidRPr="00A21554">
              <w:rPr>
                <w:rFonts w:ascii="Times New Roman" w:hAnsi="Times New Roman"/>
                <w:sz w:val="24"/>
                <w:szCs w:val="24"/>
                <w:lang w:val="uk-UA"/>
              </w:rPr>
              <w:t>Розрізняють такі види лімітів стипендіатів:</w:t>
            </w:r>
          </w:p>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загальний ліміт стипендіатів - однаковий для всіх факультетів (відділень), курсів та спеціальностей (напрямів підготовки) ліміт стипендіатів, яким буде призначатися академічна стипендія за результатами семестрового контролю на основі здобутого ними рейтингового бала, включаючи академічну стипендію за особливі успіхи в навчанні;</w:t>
            </w:r>
          </w:p>
        </w:tc>
        <w:tc>
          <w:tcPr>
            <w:tcW w:w="5484" w:type="dxa"/>
          </w:tcPr>
          <w:p w:rsidR="00DA160E" w:rsidRPr="000C6ABD" w:rsidRDefault="00DA160E" w:rsidP="00DA160E">
            <w:pPr>
              <w:ind w:firstLine="708"/>
              <w:rPr>
                <w:rFonts w:ascii="Times New Roman" w:hAnsi="Times New Roman"/>
                <w:i/>
                <w:lang w:val="uk-UA"/>
              </w:rPr>
            </w:pPr>
            <w:r w:rsidRPr="000C6ABD">
              <w:rPr>
                <w:rFonts w:ascii="Times New Roman" w:hAnsi="Times New Roman"/>
                <w:i/>
                <w:lang w:val="uk-UA"/>
              </w:rPr>
              <w:t>Адміністрація ДВНЗ «Дніпропетровський політехнічний коледж»  пропонує, викласти Розділ ІІІ Ліміт стипендіатів п.1 у такій редакції:</w:t>
            </w:r>
          </w:p>
          <w:p w:rsidR="00DA160E" w:rsidRPr="000C6ABD" w:rsidRDefault="00DA160E" w:rsidP="00DA160E">
            <w:pPr>
              <w:rPr>
                <w:rFonts w:ascii="Times New Roman" w:hAnsi="Times New Roman"/>
                <w:lang w:val="uk-UA"/>
              </w:rPr>
            </w:pPr>
            <w:r w:rsidRPr="000C6ABD">
              <w:rPr>
                <w:rFonts w:ascii="Times New Roman" w:hAnsi="Times New Roman"/>
                <w:lang w:val="uk-UA"/>
              </w:rPr>
              <w:t>Розрізняють такі види лімітів стипендіатів:</w:t>
            </w:r>
          </w:p>
          <w:p w:rsidR="001058F0" w:rsidRPr="00A21554" w:rsidRDefault="00DA160E" w:rsidP="00DA160E">
            <w:pPr>
              <w:spacing w:after="0" w:line="240" w:lineRule="auto"/>
              <w:jc w:val="both"/>
              <w:rPr>
                <w:rFonts w:ascii="Times New Roman" w:hAnsi="Times New Roman"/>
                <w:b/>
                <w:sz w:val="24"/>
                <w:szCs w:val="24"/>
                <w:lang w:val="uk-UA"/>
              </w:rPr>
            </w:pPr>
            <w:r w:rsidRPr="000C6ABD">
              <w:rPr>
                <w:rFonts w:ascii="Times New Roman" w:hAnsi="Times New Roman"/>
                <w:lang w:val="uk-UA"/>
              </w:rPr>
              <w:t>загальний ліміт стипендіатів – однаковий для всіх факультетів (відділень), курсів та спеціальностей (напрямів підготовки) ліміт стипендіатів, яким буде призначатися академічна стипендія за результатами семестрового контролю на основі здобутого ними рейтингового бала,  АЛЕ НЕ НИЖЧЕ 4,0 БАЛІВ ЗА ПЯТИБАЛЬНОЮ  АБО 7,0 БАЛІВ ЗА   ДВАНАДЦЯТИБАЛЬНОЮ ШКАЛОЮ включаючи академічну стипендію за особливі успіхи в навчанні.</w:t>
            </w:r>
          </w:p>
        </w:tc>
        <w:tc>
          <w:tcPr>
            <w:tcW w:w="2282" w:type="dxa"/>
          </w:tcPr>
          <w:p w:rsidR="00DA160E" w:rsidRDefault="00DA160E" w:rsidP="00DA160E">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ind w:firstLine="709"/>
              <w:jc w:val="both"/>
              <w:rPr>
                <w:rFonts w:ascii="Times New Roman" w:hAnsi="Times New Roman"/>
                <w:sz w:val="24"/>
                <w:szCs w:val="24"/>
                <w:lang w:val="uk-UA"/>
              </w:rPr>
            </w:pPr>
            <w:r w:rsidRPr="00A21554">
              <w:rPr>
                <w:rFonts w:ascii="Times New Roman" w:hAnsi="Times New Roman"/>
                <w:sz w:val="24"/>
                <w:szCs w:val="24"/>
                <w:lang w:val="uk-UA"/>
              </w:rPr>
              <w:t>ліміт стипендіатів-відмінників, яким буде призначатись академічна стипендія за особливі успіхи в навчанні на основі здобутого ними рейтингового бала (може встановлюватись різний для факультетів (відділень), курсів та спеціальностей (напрямів підготовки));</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 xml:space="preserve">ліміт першокурсників-стипендіатів, які зараховані на перший рік навчання і яким до першого семестрового контролю буде призначатися академічна стипендія на </w:t>
            </w:r>
            <w:r w:rsidRPr="00A21554">
              <w:rPr>
                <w:rFonts w:ascii="Times New Roman" w:hAnsi="Times New Roman"/>
                <w:sz w:val="24"/>
                <w:szCs w:val="24"/>
              </w:rPr>
              <w:lastRenderedPageBreak/>
              <w:t>підставі конкурсного бала, здобутого під час вступу до навчального закладу.</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Ліміти стипендіатів встановлюються вченою (педагогічною) радою вищого навчального закладу перед початком підведення підсумків кожного семестрового контролю. Ліміт першокурсників-стипендіатів встановлюється до 1 липня попереднього навчального року.</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 xml:space="preserve">2. Загальний ліміт стипендіатів встановлюється у відсотках (у діапазоні від 40 до 45) фактичної кількості студентів денної форми навчання, які навчаються за державним (регіональним) замовленням на певному факультеті (відділенні), курсі за певною спеціальністю </w:t>
            </w:r>
            <w:r w:rsidRPr="00A21554">
              <w:rPr>
                <w:rFonts w:ascii="Times New Roman" w:hAnsi="Times New Roman"/>
                <w:sz w:val="24"/>
                <w:szCs w:val="24"/>
              </w:rPr>
              <w:t>(напрямом підготовки) станом на перше число місяця, наступного за датою закінчення семестрового контролю згідно з навчальними планами для відповідних факультетів (відділень), курсів та спеціальностей (напрямів підготовки).</w:t>
            </w:r>
          </w:p>
        </w:tc>
        <w:tc>
          <w:tcPr>
            <w:tcW w:w="5484" w:type="dxa"/>
          </w:tcPr>
          <w:p w:rsidR="00A21554" w:rsidRPr="00A21554" w:rsidRDefault="00A21554" w:rsidP="00A21554">
            <w:pPr>
              <w:spacing w:after="0" w:line="240" w:lineRule="auto"/>
              <w:jc w:val="both"/>
              <w:rPr>
                <w:rFonts w:ascii="Times New Roman" w:hAnsi="Times New Roman"/>
                <w:sz w:val="24"/>
                <w:szCs w:val="24"/>
              </w:rPr>
            </w:pPr>
            <w:r w:rsidRPr="00A21554">
              <w:rPr>
                <w:rFonts w:ascii="Times New Roman" w:hAnsi="Times New Roman"/>
                <w:sz w:val="24"/>
                <w:szCs w:val="24"/>
              </w:rPr>
              <w:t>Проблема полягає ось у чому: якщо раніше для стипендії досить було набрати певний бал -- у випадку НаУКМА 71+, -- то нині навіть високий бал (91+) не дає жодних гарантій.  </w:t>
            </w:r>
          </w:p>
          <w:p w:rsidR="00A21554" w:rsidRPr="00A21554" w:rsidRDefault="00A21554" w:rsidP="00A21554">
            <w:pPr>
              <w:spacing w:after="0" w:line="240" w:lineRule="auto"/>
              <w:jc w:val="both"/>
              <w:rPr>
                <w:rFonts w:ascii="Times New Roman" w:hAnsi="Times New Roman"/>
                <w:sz w:val="24"/>
                <w:szCs w:val="24"/>
              </w:rPr>
            </w:pPr>
            <w:r w:rsidRPr="00A21554">
              <w:rPr>
                <w:rFonts w:ascii="Times New Roman" w:hAnsi="Times New Roman"/>
                <w:sz w:val="24"/>
                <w:szCs w:val="24"/>
              </w:rPr>
              <w:t xml:space="preserve">Скажімо, є різниця між 40% від 5/20/50/100 бюджетних місць тощо. І чим менше бюджетних місць, тим складніше увійти </w:t>
            </w:r>
            <w:proofErr w:type="gramStart"/>
            <w:r w:rsidRPr="00A21554">
              <w:rPr>
                <w:rFonts w:ascii="Times New Roman" w:hAnsi="Times New Roman"/>
                <w:sz w:val="24"/>
                <w:szCs w:val="24"/>
              </w:rPr>
              <w:t>до топу</w:t>
            </w:r>
            <w:proofErr w:type="gramEnd"/>
            <w:r w:rsidRPr="00A21554">
              <w:rPr>
                <w:rFonts w:ascii="Times New Roman" w:hAnsi="Times New Roman"/>
                <w:sz w:val="24"/>
                <w:szCs w:val="24"/>
              </w:rPr>
              <w:t>. Очевидно. Також є різниця у складності навчання залежно від університету. Одна річ ввійти до 40% з-поміж студентів нетопового вишу, аніж до 40% провідного. Також очевидно (вимоги). </w:t>
            </w:r>
          </w:p>
          <w:p w:rsidR="00A21554" w:rsidRPr="00A21554" w:rsidRDefault="00A21554" w:rsidP="00A21554">
            <w:pPr>
              <w:spacing w:after="0" w:line="240" w:lineRule="auto"/>
              <w:jc w:val="both"/>
              <w:rPr>
                <w:rFonts w:ascii="Times New Roman" w:hAnsi="Times New Roman"/>
                <w:sz w:val="24"/>
                <w:szCs w:val="24"/>
              </w:rPr>
            </w:pPr>
            <w:r w:rsidRPr="00A21554">
              <w:rPr>
                <w:rFonts w:ascii="Times New Roman" w:hAnsi="Times New Roman"/>
                <w:sz w:val="24"/>
                <w:szCs w:val="24"/>
              </w:rPr>
              <w:t>Навряд чи хтось прислухається, втім, на мою думку, доцільніше підняти мінімальний бал для отримання стипендії (з 71 до 85, наприклад), аніж вводити рейтингову систему.</w:t>
            </w:r>
          </w:p>
          <w:p w:rsidR="00A21554" w:rsidRPr="00A21554" w:rsidRDefault="00A21554" w:rsidP="00A21554">
            <w:pPr>
              <w:spacing w:after="0" w:line="240" w:lineRule="auto"/>
              <w:jc w:val="both"/>
              <w:rPr>
                <w:rFonts w:ascii="Times New Roman" w:hAnsi="Times New Roman"/>
                <w:sz w:val="24"/>
                <w:szCs w:val="24"/>
              </w:rPr>
            </w:pPr>
            <w:r w:rsidRPr="00A21554">
              <w:rPr>
                <w:rFonts w:ascii="Times New Roman" w:hAnsi="Times New Roman"/>
                <w:sz w:val="24"/>
                <w:szCs w:val="24"/>
              </w:rPr>
              <w:t>У випадку слабких вишів, студенти яких відбувають пари, високий поріг означатиме менше виплат, аніж за рейтингової системи, коли 40% отримуватиме стипендію, навіть попри їхній умовний рейтинговий бал 60.</w:t>
            </w:r>
          </w:p>
          <w:p w:rsidR="00A21554" w:rsidRPr="00A21554" w:rsidRDefault="00A21554" w:rsidP="00A21554">
            <w:pPr>
              <w:spacing w:after="0" w:line="240" w:lineRule="auto"/>
              <w:jc w:val="both"/>
              <w:rPr>
                <w:rFonts w:ascii="Times New Roman" w:hAnsi="Times New Roman"/>
                <w:sz w:val="24"/>
                <w:szCs w:val="24"/>
              </w:rPr>
            </w:pPr>
            <w:r w:rsidRPr="00A21554">
              <w:rPr>
                <w:rFonts w:ascii="Times New Roman" w:hAnsi="Times New Roman"/>
                <w:sz w:val="24"/>
                <w:szCs w:val="24"/>
              </w:rPr>
              <w:t>Випадок сильних вишів загалом і груп зокрема -- високий поріг означатиме справедливість: якщо 5/5 бюджетників працюють впродовж семестру й отримують рейтинговий бал 91+, то кожен з них заслуговує мати стипендію, тоді як 40% означатиме, що бути старанним студентом недостатньо. Твердження про слабкі й сильні виші є умовними і в конкретному випадку можуть бути хибними, але такий варіант все ж можливий.</w:t>
            </w:r>
          </w:p>
          <w:p w:rsidR="00A21554" w:rsidRPr="00A21554" w:rsidRDefault="00A21554" w:rsidP="00A21554">
            <w:pPr>
              <w:spacing w:after="0" w:line="240" w:lineRule="auto"/>
              <w:jc w:val="both"/>
              <w:rPr>
                <w:rFonts w:ascii="Times New Roman" w:hAnsi="Times New Roman"/>
                <w:sz w:val="24"/>
                <w:szCs w:val="24"/>
              </w:rPr>
            </w:pPr>
            <w:r w:rsidRPr="00A21554">
              <w:rPr>
                <w:rFonts w:ascii="Times New Roman" w:hAnsi="Times New Roman"/>
                <w:sz w:val="24"/>
                <w:szCs w:val="24"/>
              </w:rPr>
              <w:lastRenderedPageBreak/>
              <w:t>Справедливим буде зазначити, що бали виставляють доволі суб'єктивно або взагалі рандомно, також безглуздо заперечувати наявність корупції в різних вишах, що зводить ефективність реформи нанівець, якщо ті ж 85 балів можна легко купити. І що ці 85 балів рейтингу не однаково складно заробити на різних спеціальностях і університетах. Проте, 40% зміна також не змінить нічого з цього. Неоднакові вимоги різних вишів і корупція залишаться. Реформа ні в наявному вигляді, ні в запропонованому підвищеному порогові не виріших цих проблем.</w:t>
            </w:r>
          </w:p>
          <w:p w:rsidR="00A21554" w:rsidRPr="00A21554" w:rsidRDefault="00A21554" w:rsidP="00A21554">
            <w:pPr>
              <w:spacing w:after="0" w:line="240" w:lineRule="auto"/>
              <w:jc w:val="both"/>
              <w:rPr>
                <w:rFonts w:ascii="Times New Roman" w:hAnsi="Times New Roman"/>
                <w:sz w:val="24"/>
                <w:szCs w:val="24"/>
              </w:rPr>
            </w:pPr>
            <w:r w:rsidRPr="00A21554">
              <w:rPr>
                <w:rFonts w:ascii="Times New Roman" w:hAnsi="Times New Roman"/>
                <w:sz w:val="24"/>
                <w:szCs w:val="24"/>
              </w:rPr>
              <w:t>Втім, система з встановленим порогом є справедливішою й доцільнішою, аніж рейтингова. </w:t>
            </w:r>
          </w:p>
          <w:p w:rsidR="00A21554" w:rsidRPr="00A21554" w:rsidRDefault="00A21554" w:rsidP="00A21554">
            <w:pPr>
              <w:spacing w:after="0" w:line="240" w:lineRule="auto"/>
              <w:jc w:val="both"/>
              <w:rPr>
                <w:rFonts w:ascii="Times New Roman" w:hAnsi="Times New Roman"/>
                <w:sz w:val="24"/>
                <w:szCs w:val="24"/>
              </w:rPr>
            </w:pPr>
            <w:r w:rsidRPr="00A21554">
              <w:rPr>
                <w:rFonts w:ascii="Times New Roman" w:hAnsi="Times New Roman"/>
                <w:sz w:val="24"/>
                <w:szCs w:val="24"/>
              </w:rPr>
              <w:t xml:space="preserve">Припускаю, що в уявленні авторів законопроекту стипендія -- стимул добре вчитись. І, певно, часом так і є. Проблема ж рейтингової системи в тому, що такі умови (40%) у певних випадках нереальні для студентів. Складно увійти </w:t>
            </w:r>
            <w:proofErr w:type="gramStart"/>
            <w:r w:rsidRPr="00A21554">
              <w:rPr>
                <w:rFonts w:ascii="Times New Roman" w:hAnsi="Times New Roman"/>
                <w:sz w:val="24"/>
                <w:szCs w:val="24"/>
              </w:rPr>
              <w:t>до топу</w:t>
            </w:r>
            <w:proofErr w:type="gramEnd"/>
            <w:r w:rsidRPr="00A21554">
              <w:rPr>
                <w:rFonts w:ascii="Times New Roman" w:hAnsi="Times New Roman"/>
                <w:sz w:val="24"/>
                <w:szCs w:val="24"/>
              </w:rPr>
              <w:t>, коли вчишся разом з надрозумними студентами (враховуючи, що останній за рейтингом бюджетник сильного вишу може бути на голову вищим від людини, яка займає 1 місце за рейтингом тієї спеціальності іншого вишу). Одна річ в таких умовах отримати достатій для стипендії бал, інша -- обійти тих кількох з надвисокими балами (вже не 71, а навіть 91 не гарантує отримання стипендії). Рейтингова система спричинь ворожнечу й боротьбу за бали, а також здемотивує вчитись, і саме в цьому полягає найбільша проблема.</w:t>
            </w:r>
          </w:p>
          <w:p w:rsidR="00A21554" w:rsidRPr="00A21554" w:rsidRDefault="00A21554" w:rsidP="00A21554">
            <w:pPr>
              <w:spacing w:after="0" w:line="240" w:lineRule="auto"/>
              <w:jc w:val="both"/>
              <w:rPr>
                <w:rFonts w:ascii="Times New Roman" w:hAnsi="Times New Roman"/>
                <w:sz w:val="24"/>
                <w:szCs w:val="24"/>
              </w:rPr>
            </w:pPr>
            <w:r w:rsidRPr="00A21554">
              <w:rPr>
                <w:rFonts w:ascii="Times New Roman" w:hAnsi="Times New Roman"/>
                <w:sz w:val="24"/>
                <w:szCs w:val="24"/>
              </w:rPr>
              <w:t xml:space="preserve">Якщо 800 грн стипендії хоч якось допомагали, то відсутність стипендії (до 60% бюджетників, згідно з реформою) змусить шукати роботу. Очевидно, що в такому разі реформа аж ніяк не сприятиме краще вчитись, а навпаки заохотить студентів більше часу приділяти заробітку на прожиття, аніж навчанню -- </w:t>
            </w:r>
            <w:r w:rsidRPr="00A21554">
              <w:rPr>
                <w:rFonts w:ascii="Times New Roman" w:hAnsi="Times New Roman"/>
                <w:sz w:val="24"/>
                <w:szCs w:val="24"/>
              </w:rPr>
              <w:lastRenderedPageBreak/>
              <w:t>йдеться саме про випадки, коли кількість бюджетних місць дуже обмежена. </w:t>
            </w:r>
          </w:p>
          <w:p w:rsidR="00A21554" w:rsidRPr="00A21554" w:rsidRDefault="00A21554" w:rsidP="00A21554">
            <w:pPr>
              <w:spacing w:after="0" w:line="240" w:lineRule="auto"/>
              <w:jc w:val="both"/>
              <w:rPr>
                <w:rFonts w:ascii="Times New Roman" w:hAnsi="Times New Roman"/>
                <w:sz w:val="24"/>
                <w:szCs w:val="24"/>
              </w:rPr>
            </w:pPr>
            <w:r w:rsidRPr="00A21554">
              <w:rPr>
                <w:rFonts w:ascii="Times New Roman" w:hAnsi="Times New Roman"/>
                <w:sz w:val="24"/>
                <w:szCs w:val="24"/>
              </w:rPr>
              <w:t> Тож я пропоную розглянути варіант з вищим пороговим балом або хоча б доопрацювати наявний проект, враховуючи кількість бюджетних місць, від яких береться 40%, а також окремий університет. </w:t>
            </w:r>
          </w:p>
          <w:p w:rsidR="001058F0" w:rsidRDefault="00A21554" w:rsidP="00A21554">
            <w:pPr>
              <w:rPr>
                <w:rFonts w:ascii="Times New Roman" w:hAnsi="Times New Roman"/>
                <w:sz w:val="24"/>
                <w:szCs w:val="24"/>
                <w:lang w:val="uk-UA"/>
              </w:rPr>
            </w:pPr>
            <w:r w:rsidRPr="00A21554">
              <w:rPr>
                <w:rFonts w:ascii="Times New Roman" w:hAnsi="Times New Roman"/>
                <w:i/>
                <w:sz w:val="24"/>
                <w:szCs w:val="24"/>
                <w:lang w:val="uk-UA"/>
              </w:rPr>
              <w:t>(waythps &lt;waythps@gmail.com</w:t>
            </w:r>
            <w:r w:rsidRPr="00A21554">
              <w:rPr>
                <w:rFonts w:ascii="Times New Roman" w:hAnsi="Times New Roman"/>
                <w:sz w:val="24"/>
                <w:szCs w:val="24"/>
                <w:lang w:val="uk-UA"/>
              </w:rPr>
              <w:t>&gt;)</w:t>
            </w:r>
          </w:p>
          <w:p w:rsidR="009139E7" w:rsidRDefault="009139E7" w:rsidP="009139E7">
            <w:pPr>
              <w:pStyle w:val="afb"/>
              <w:jc w:val="both"/>
              <w:rPr>
                <w:rFonts w:ascii="Times New Roman" w:hAnsi="Times New Roman" w:cs="Times New Roman"/>
                <w:sz w:val="24"/>
                <w:szCs w:val="24"/>
              </w:rPr>
            </w:pPr>
            <w:r w:rsidRPr="009139E7">
              <w:rPr>
                <w:rFonts w:ascii="Times New Roman" w:hAnsi="Times New Roman" w:cs="Times New Roman"/>
                <w:sz w:val="24"/>
                <w:szCs w:val="24"/>
              </w:rPr>
              <w:t>На мою думку, те, що 45% будуть отримувати стипендії - це погано. На прикладі моє групи можу пояснити: в ній 5 державників, включно зі мною. Це все добре, ми успішно закривали сесію з середнім балом 4.5+ до 5. Наразі, зимню сесію 4 з 5 державників склали на відмінно, тобто середній бал 5. За Болонською системою середній бал у 2 складає 90. Отож виникає питання: чи будуть ці 2 отримувати хоч щось від держави крім оплати за навчання?</w:t>
            </w:r>
          </w:p>
          <w:p w:rsidR="009139E7" w:rsidRDefault="009139E7" w:rsidP="009139E7">
            <w:pPr>
              <w:pStyle w:val="afb"/>
              <w:jc w:val="both"/>
              <w:rPr>
                <w:rFonts w:ascii="Times New Roman" w:hAnsi="Times New Roman" w:cs="Times New Roman"/>
                <w:i/>
                <w:sz w:val="24"/>
                <w:szCs w:val="24"/>
              </w:rPr>
            </w:pPr>
            <w:r w:rsidRPr="009139E7">
              <w:rPr>
                <w:rFonts w:ascii="Times New Roman" w:hAnsi="Times New Roman" w:cs="Times New Roman"/>
                <w:i/>
                <w:sz w:val="24"/>
                <w:szCs w:val="24"/>
              </w:rPr>
              <w:t>(Олег Лакуста, студент ЧНУ ім. Ю.Федьковича)</w:t>
            </w:r>
          </w:p>
          <w:p w:rsidR="009139E7" w:rsidRDefault="009139E7" w:rsidP="009139E7">
            <w:pPr>
              <w:pStyle w:val="afb"/>
              <w:jc w:val="both"/>
              <w:rPr>
                <w:rFonts w:ascii="Times New Roman" w:hAnsi="Times New Roman" w:cs="Times New Roman"/>
                <w:i/>
                <w:sz w:val="24"/>
                <w:szCs w:val="24"/>
              </w:rPr>
            </w:pPr>
          </w:p>
          <w:p w:rsidR="009139E7" w:rsidRDefault="009139E7" w:rsidP="009139E7">
            <w:pPr>
              <w:pStyle w:val="af3"/>
            </w:pPr>
            <w:r>
              <w:t>У меня средний балл 92. Но я не вхожу в 43%, так как у этих 43% средний балл 93 и выше . Но у меня все пятерки и я не буду получать стипендию . Где такое было , чтобы студент со всема пятерками не получает стипендию ? Было бы лучше установить конкретный средний балл, это очень жестоко и несправедливо делать таким рейтингом .</w:t>
            </w:r>
            <w:r>
              <w:br/>
              <w:t>Думаю, что очень многие будут "за", чтобы был конкретный средний балл. Получается , что в Украине иметь все пятерки недостаточно для стипендии....</w:t>
            </w:r>
          </w:p>
          <w:p w:rsidR="00134C4D" w:rsidRPr="001F1ECD" w:rsidRDefault="009139E7" w:rsidP="00134C4D">
            <w:pPr>
              <w:pStyle w:val="af3"/>
            </w:pPr>
            <w:r>
              <w:t>(</w:t>
            </w:r>
            <w:r w:rsidRPr="009139E7">
              <w:rPr>
                <w:i/>
              </w:rPr>
              <w:t>Тетяна Кардач</w:t>
            </w:r>
            <w:r w:rsidR="001F1ECD">
              <w:t>)</w:t>
            </w:r>
          </w:p>
        </w:tc>
        <w:tc>
          <w:tcPr>
            <w:tcW w:w="2282" w:type="dxa"/>
          </w:tcPr>
          <w:p w:rsidR="00DA160E" w:rsidRDefault="001F1ECD" w:rsidP="00DA160E">
            <w:pPr>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В</w:t>
            </w:r>
            <w:r w:rsidR="00DA160E">
              <w:rPr>
                <w:rFonts w:ascii="Times New Roman" w:hAnsi="Times New Roman"/>
                <w:b/>
                <w:sz w:val="24"/>
                <w:szCs w:val="24"/>
                <w:lang w:val="uk-UA"/>
              </w:rPr>
              <w:t>раховано</w:t>
            </w:r>
            <w:r>
              <w:rPr>
                <w:rFonts w:ascii="Times New Roman" w:hAnsi="Times New Roman"/>
                <w:b/>
                <w:sz w:val="24"/>
                <w:szCs w:val="24"/>
                <w:lang w:val="uk-UA"/>
              </w:rPr>
              <w:t xml:space="preserve"> частково</w:t>
            </w: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1F1ECD" w:rsidP="00DA160E">
            <w:pPr>
              <w:spacing w:after="0" w:line="240" w:lineRule="auto"/>
              <w:jc w:val="both"/>
              <w:rPr>
                <w:rFonts w:ascii="Times New Roman" w:hAnsi="Times New Roman"/>
                <w:b/>
                <w:sz w:val="24"/>
                <w:szCs w:val="24"/>
                <w:lang w:val="uk-UA"/>
              </w:rPr>
            </w:pPr>
            <w:r>
              <w:rPr>
                <w:rFonts w:ascii="Times New Roman" w:hAnsi="Times New Roman"/>
                <w:b/>
                <w:sz w:val="24"/>
                <w:szCs w:val="24"/>
                <w:lang w:val="uk-UA"/>
              </w:rPr>
              <w:t>В</w:t>
            </w:r>
            <w:r w:rsidR="00DA160E">
              <w:rPr>
                <w:rFonts w:ascii="Times New Roman" w:hAnsi="Times New Roman"/>
                <w:b/>
                <w:sz w:val="24"/>
                <w:szCs w:val="24"/>
                <w:lang w:val="uk-UA"/>
              </w:rPr>
              <w:t>раховано</w:t>
            </w:r>
            <w:r>
              <w:rPr>
                <w:rFonts w:ascii="Times New Roman" w:hAnsi="Times New Roman"/>
                <w:b/>
                <w:sz w:val="24"/>
                <w:szCs w:val="24"/>
                <w:lang w:val="uk-UA"/>
              </w:rPr>
              <w:t xml:space="preserve"> частково</w:t>
            </w: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r>
              <w:rPr>
                <w:rFonts w:ascii="Times New Roman" w:hAnsi="Times New Roman"/>
                <w:b/>
                <w:sz w:val="24"/>
                <w:szCs w:val="24"/>
                <w:lang w:val="uk-UA"/>
              </w:rPr>
              <w:t>В</w:t>
            </w:r>
            <w:r>
              <w:rPr>
                <w:rFonts w:ascii="Times New Roman" w:hAnsi="Times New Roman"/>
                <w:b/>
                <w:sz w:val="24"/>
                <w:szCs w:val="24"/>
                <w:lang w:val="uk-UA"/>
              </w:rPr>
              <w:t>раховано</w:t>
            </w:r>
            <w:r>
              <w:rPr>
                <w:rFonts w:ascii="Times New Roman" w:hAnsi="Times New Roman"/>
                <w:b/>
                <w:sz w:val="24"/>
                <w:szCs w:val="24"/>
                <w:lang w:val="uk-UA"/>
              </w:rPr>
              <w:t xml:space="preserve"> частково</w:t>
            </w: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DA160E" w:rsidRDefault="00DA160E" w:rsidP="00DA160E">
            <w:pPr>
              <w:spacing w:after="0" w:line="240" w:lineRule="auto"/>
              <w:jc w:val="both"/>
              <w:rPr>
                <w:rFonts w:ascii="Times New Roman" w:hAnsi="Times New Roman"/>
                <w:b/>
                <w:sz w:val="24"/>
                <w:szCs w:val="24"/>
                <w:lang w:val="uk-UA"/>
              </w:rPr>
            </w:pPr>
          </w:p>
          <w:p w:rsidR="001058F0" w:rsidRDefault="001058F0"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Pr="00A21554" w:rsidRDefault="001F1ECD"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 xml:space="preserve">3. Конкретна кількість стипендіатів (включаючи академічну стипендію за особливі успіхи в навчанні) визначається стипендіальною комісією на певному </w:t>
            </w:r>
            <w:r w:rsidRPr="00A21554">
              <w:rPr>
                <w:rFonts w:ascii="Times New Roman" w:hAnsi="Times New Roman"/>
                <w:sz w:val="24"/>
                <w:szCs w:val="24"/>
                <w:lang w:val="uk-UA"/>
              </w:rPr>
              <w:lastRenderedPageBreak/>
              <w:t xml:space="preserve">факультеті (відділенні), курсі за певною спеціальністю (напрямом підготовки) шляхом округлення до цілого числа в бік зменшення добутку ліміту стипендіатів на фактичну кількість студентів денної форми навчання, які навчаються за державним (регіональним) замовленням на певному факультеті (відділенні), курсі за певною спеціальністю </w:t>
            </w:r>
            <w:r w:rsidRPr="00A21554">
              <w:rPr>
                <w:rFonts w:ascii="Times New Roman" w:hAnsi="Times New Roman"/>
                <w:sz w:val="24"/>
                <w:szCs w:val="24"/>
              </w:rPr>
              <w:t>(напрямом підготовки) станом на перше число місяця, наступного за датою закінчення семестрового контролю або приступили до навчання через десять днів після його початку (для першокурсників).</w:t>
            </w:r>
          </w:p>
        </w:tc>
        <w:tc>
          <w:tcPr>
            <w:tcW w:w="5484" w:type="dxa"/>
          </w:tcPr>
          <w:p w:rsidR="00A21554" w:rsidRPr="00A21554" w:rsidRDefault="00A21554" w:rsidP="00A21554">
            <w:pPr>
              <w:pStyle w:val="afb"/>
              <w:jc w:val="both"/>
              <w:rPr>
                <w:rFonts w:ascii="Times New Roman" w:hAnsi="Times New Roman" w:cs="Times New Roman"/>
                <w:sz w:val="24"/>
                <w:szCs w:val="24"/>
              </w:rPr>
            </w:pPr>
            <w:r w:rsidRPr="00A21554">
              <w:rPr>
                <w:rFonts w:ascii="Times New Roman" w:hAnsi="Times New Roman" w:cs="Times New Roman"/>
                <w:sz w:val="24"/>
                <w:szCs w:val="24"/>
              </w:rPr>
              <w:lastRenderedPageBreak/>
              <w:t xml:space="preserve">така пропозиція, наприклад допустимо в групі 4 людей вчаться на стипендії 4*45%=1,8 виходить стипендію будуть отримувати тільки 1 студент. Пропозиція зробити </w:t>
            </w:r>
            <w:r w:rsidRPr="00A21554">
              <w:rPr>
                <w:rFonts w:ascii="Times New Roman" w:hAnsi="Times New Roman" w:cs="Times New Roman"/>
                <w:sz w:val="24"/>
                <w:szCs w:val="24"/>
              </w:rPr>
              <w:lastRenderedPageBreak/>
              <w:t>округлення до цілого числа наприклад при 1.5&gt; будуть отримувати стипендія 2 людей а при 1.49&gt; буде отримати 1 людина.</w:t>
            </w:r>
          </w:p>
          <w:p w:rsidR="001058F0" w:rsidRPr="00A21554" w:rsidRDefault="00A21554" w:rsidP="00A21554">
            <w:pPr>
              <w:spacing w:after="0" w:line="240" w:lineRule="auto"/>
              <w:jc w:val="both"/>
              <w:rPr>
                <w:rFonts w:ascii="Times New Roman" w:hAnsi="Times New Roman"/>
                <w:sz w:val="24"/>
                <w:szCs w:val="24"/>
              </w:rPr>
            </w:pPr>
            <w:r w:rsidRPr="00A21554">
              <w:rPr>
                <w:rFonts w:ascii="Times New Roman" w:hAnsi="Times New Roman"/>
                <w:sz w:val="24"/>
                <w:szCs w:val="24"/>
              </w:rPr>
              <w:t xml:space="preserve">Наприклад де я вчуся у нас моло людей </w:t>
            </w:r>
            <w:proofErr w:type="gramStart"/>
            <w:r w:rsidRPr="00A21554">
              <w:rPr>
                <w:rFonts w:ascii="Times New Roman" w:hAnsi="Times New Roman"/>
                <w:sz w:val="24"/>
                <w:szCs w:val="24"/>
              </w:rPr>
              <w:t>в в</w:t>
            </w:r>
            <w:proofErr w:type="gramEnd"/>
            <w:r w:rsidRPr="00A21554">
              <w:rPr>
                <w:rFonts w:ascii="Times New Roman" w:hAnsi="Times New Roman"/>
                <w:sz w:val="24"/>
                <w:szCs w:val="24"/>
              </w:rPr>
              <w:t xml:space="preserve"> групі вчаться на бюджет це в середньому 4-6 людей в групі на бюджет і з цим розрахуноком наприклад з 4 людей отримує стипендію тільки 1 а це виходить стипендію отримують тільки 24% а ні які не 40-45%.</w:t>
            </w:r>
          </w:p>
          <w:p w:rsidR="00A21554" w:rsidRPr="00A21554" w:rsidRDefault="00A21554" w:rsidP="00A21554">
            <w:pPr>
              <w:spacing w:after="0" w:line="240" w:lineRule="auto"/>
              <w:jc w:val="both"/>
              <w:rPr>
                <w:rFonts w:ascii="Times New Roman" w:hAnsi="Times New Roman"/>
                <w:b/>
                <w:i/>
                <w:sz w:val="24"/>
                <w:szCs w:val="24"/>
                <w:lang w:val="uk-UA"/>
              </w:rPr>
            </w:pPr>
            <w:r w:rsidRPr="00A21554">
              <w:rPr>
                <w:rFonts w:ascii="Times New Roman" w:hAnsi="Times New Roman"/>
                <w:i/>
                <w:sz w:val="24"/>
                <w:szCs w:val="24"/>
                <w:lang w:val="uk-UA"/>
              </w:rPr>
              <w:t>(rosstikf@meta.ua)</w:t>
            </w: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У разі одночасної наявності на певному факультеті (відділенні), курсі за певною спеціальністю (напрямом підготовки) студентів (курсантів), які навчаються за повним та скороченим термінами навчання, ліміти стипендіатів для них розраховуються окремо. За рішенням стипендіальної комісії спільно може бути розраховано ліміт стипендіатів для різних курсів та/або факультетів за певною спеціальністю (напрямом підготовки), якщо відповідні студенти (курсанти) складали семестровий контроль за однаковим навчальним планом.</w:t>
            </w:r>
          </w:p>
        </w:tc>
        <w:tc>
          <w:tcPr>
            <w:tcW w:w="5484" w:type="dxa"/>
          </w:tcPr>
          <w:p w:rsidR="005D19D2" w:rsidRPr="005D19D2" w:rsidRDefault="005D19D2" w:rsidP="005D19D2">
            <w:pPr>
              <w:spacing w:after="0" w:line="240" w:lineRule="auto"/>
              <w:ind w:firstLine="709"/>
              <w:jc w:val="both"/>
              <w:rPr>
                <w:rFonts w:ascii="Times New Roman" w:hAnsi="Times New Roman"/>
                <w:sz w:val="24"/>
                <w:szCs w:val="24"/>
                <w:lang w:val="uk-UA"/>
              </w:rPr>
            </w:pPr>
            <w:r w:rsidRPr="005D19D2">
              <w:rPr>
                <w:rFonts w:ascii="Times New Roman" w:hAnsi="Times New Roman"/>
                <w:sz w:val="24"/>
                <w:szCs w:val="24"/>
              </w:rPr>
              <w:t>У разі одночасної наявності на певному факультеті (відділенні), курсі за певною спеціальністю (напрямом підготовки) студентів (курсантів), які навчаються за повним та скороченим термінами навчання, ліміти стипендіатів для них розраховуються окремо. За рішенням стипендіальної комісії спільно може бути розраховано ліміт стипендіатів для різних курсів та/або факультетів за певною спеціальністю (напрямом підготовки) </w:t>
            </w:r>
            <w:r w:rsidRPr="005D19D2">
              <w:rPr>
                <w:rFonts w:ascii="Times New Roman" w:hAnsi="Times New Roman"/>
                <w:color w:val="FF0000"/>
                <w:sz w:val="24"/>
                <w:szCs w:val="24"/>
              </w:rPr>
              <w:t>або за певною галуззю знань</w:t>
            </w:r>
            <w:r w:rsidRPr="005D19D2">
              <w:rPr>
                <w:rFonts w:ascii="Times New Roman" w:hAnsi="Times New Roman"/>
                <w:sz w:val="24"/>
                <w:szCs w:val="24"/>
              </w:rPr>
              <w:t>, якщо відповідні студенти (курсанти) складали семестровий контроль за однаковим </w:t>
            </w:r>
            <w:r w:rsidRPr="005D19D2">
              <w:rPr>
                <w:rFonts w:ascii="Times New Roman" w:hAnsi="Times New Roman"/>
                <w:color w:val="FF0000"/>
                <w:sz w:val="24"/>
                <w:szCs w:val="24"/>
              </w:rPr>
              <w:t>чи близьким </w:t>
            </w:r>
            <w:r w:rsidRPr="005D19D2">
              <w:rPr>
                <w:rFonts w:ascii="Times New Roman" w:hAnsi="Times New Roman"/>
                <w:sz w:val="24"/>
                <w:szCs w:val="24"/>
              </w:rPr>
              <w:t>навчальним планом.</w:t>
            </w:r>
          </w:p>
          <w:p w:rsidR="005D19D2" w:rsidRPr="005D19D2" w:rsidRDefault="005D19D2" w:rsidP="005D19D2">
            <w:pPr>
              <w:spacing w:after="0" w:line="240" w:lineRule="auto"/>
              <w:jc w:val="both"/>
              <w:rPr>
                <w:rFonts w:ascii="Times New Roman" w:hAnsi="Times New Roman"/>
                <w:sz w:val="24"/>
                <w:szCs w:val="24"/>
              </w:rPr>
            </w:pPr>
            <w:r w:rsidRPr="005D19D2">
              <w:rPr>
                <w:rFonts w:ascii="Times New Roman" w:hAnsi="Times New Roman"/>
                <w:sz w:val="24"/>
                <w:szCs w:val="24"/>
              </w:rPr>
              <w:t xml:space="preserve">Така редакція цього абзацу дозволить мотивувати студентів до конкуренції поміж різними спеціальностями різних факультетів в рамках однієї галузі знань. Навчальні плани для таких спеціальностей, особливо на молодших курсах, є досить близькими. Вважаю, що ВНЗ має право отримати можливість визначати доцільність об’єднання рейтингів за власним розсудом. Можу надати приклад щодо факультету, де я працюю: на другому курсі в нас є дві групи різних спеціальностей (але однієї галузі знань), що мали однакові навчальні плани в осінньому семестрі (загальна академічна різниця між ними наразі складає 2 предмети за перший курс). В одній з груп 12 з 14 студентів мають середній бал 4 і більше, в іншій групі – приблизно 18 з 24 студентів мають академічні </w:t>
            </w:r>
            <w:r w:rsidRPr="005D19D2">
              <w:rPr>
                <w:rFonts w:ascii="Times New Roman" w:hAnsi="Times New Roman"/>
                <w:sz w:val="24"/>
                <w:szCs w:val="24"/>
              </w:rPr>
              <w:lastRenderedPageBreak/>
              <w:t>заборгованості (нажаль, не маю наразі доступу до актуальних даних, тому надав їх приблизно по пам'яті). Причина такої великої різниці полягає в активній роботі однієї з кафедр щодо гарному працевлаштуванню випускників та набору мотивованих сильних абітурієнтів. Необхідність підтримувати сильну групу, в котрій створена гарна атмосфера для навчання та мотивації, на мій погляд є очевидною. Це дозволить сильним кафедрам не втрачати конкурентні переваги (саме їх студенти будуть отримувати стипендію) та ще більше підвищувати якість навчання. Сподіваюсь, Міністерство надасть вищим навчальним закладам таку можливість.</w:t>
            </w:r>
          </w:p>
          <w:p w:rsidR="005D19D2" w:rsidRPr="005D19D2" w:rsidRDefault="005D19D2" w:rsidP="005D19D2">
            <w:pPr>
              <w:spacing w:after="0" w:line="240" w:lineRule="auto"/>
              <w:jc w:val="both"/>
              <w:rPr>
                <w:rFonts w:ascii="Times New Roman" w:hAnsi="Times New Roman"/>
                <w:sz w:val="24"/>
                <w:szCs w:val="24"/>
                <w:lang w:val="uk-UA"/>
              </w:rPr>
            </w:pPr>
            <w:r>
              <w:rPr>
                <w:rFonts w:ascii="Times New Roman" w:hAnsi="Times New Roman"/>
                <w:sz w:val="24"/>
                <w:szCs w:val="24"/>
                <w:lang w:val="uk-UA"/>
              </w:rPr>
              <w:t>(</w:t>
            </w:r>
            <w:r w:rsidRPr="005D19D2">
              <w:rPr>
                <w:rFonts w:ascii="Times New Roman" w:hAnsi="Times New Roman"/>
                <w:i/>
                <w:sz w:val="24"/>
                <w:szCs w:val="24"/>
              </w:rPr>
              <w:t>Вакуленко Сергій Володимирович</w:t>
            </w:r>
            <w:r w:rsidRPr="005D19D2">
              <w:rPr>
                <w:rFonts w:ascii="Times New Roman" w:hAnsi="Times New Roman"/>
                <w:i/>
                <w:sz w:val="24"/>
                <w:szCs w:val="24"/>
                <w:lang w:val="uk-UA"/>
              </w:rPr>
              <w:t xml:space="preserve"> </w:t>
            </w:r>
            <w:r w:rsidRPr="005D19D2">
              <w:rPr>
                <w:rFonts w:ascii="Times New Roman" w:hAnsi="Times New Roman"/>
                <w:i/>
                <w:sz w:val="24"/>
                <w:szCs w:val="24"/>
              </w:rPr>
              <w:t>асистент НАУ "ХАІ"</w:t>
            </w:r>
            <w:r w:rsidRPr="005D19D2">
              <w:rPr>
                <w:rFonts w:ascii="Times New Roman" w:hAnsi="Times New Roman"/>
                <w:i/>
                <w:sz w:val="24"/>
                <w:szCs w:val="24"/>
                <w:lang w:val="uk-UA"/>
              </w:rPr>
              <w:t>)</w:t>
            </w:r>
          </w:p>
          <w:p w:rsidR="001058F0" w:rsidRPr="005D19D2" w:rsidRDefault="001058F0" w:rsidP="001058F0">
            <w:pPr>
              <w:spacing w:after="0" w:line="240" w:lineRule="auto"/>
              <w:jc w:val="both"/>
              <w:rPr>
                <w:rFonts w:ascii="Times New Roman" w:hAnsi="Times New Roman"/>
                <w:b/>
                <w:sz w:val="24"/>
                <w:szCs w:val="24"/>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center"/>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У разі наявності двох осіб на курсі за певною спеціальністю (напрямом підготовки) кількість стипендіатів складає одну особу.</w:t>
            </w:r>
          </w:p>
        </w:tc>
        <w:tc>
          <w:tcPr>
            <w:tcW w:w="5484" w:type="dxa"/>
          </w:tcPr>
          <w:p w:rsidR="001F1ECD" w:rsidRDefault="001F1ECD" w:rsidP="001F1ECD">
            <w:pPr>
              <w:jc w:val="both"/>
            </w:pPr>
            <w:r>
              <w:rPr>
                <w:rFonts w:ascii="Times New Roman" w:hAnsi="Times New Roman"/>
                <w:sz w:val="28"/>
                <w:szCs w:val="28"/>
              </w:rPr>
              <w:t>2. …</w:t>
            </w:r>
            <w:r w:rsidRPr="001617AB">
              <w:rPr>
                <w:rFonts w:ascii="Times New Roman" w:hAnsi="Times New Roman"/>
                <w:sz w:val="24"/>
                <w:szCs w:val="24"/>
              </w:rPr>
              <w:t xml:space="preserve">У разі наявності </w:t>
            </w:r>
            <w:r w:rsidRPr="00254F77">
              <w:rPr>
                <w:rFonts w:ascii="Times New Roman" w:hAnsi="Times New Roman"/>
                <w:b/>
                <w:sz w:val="24"/>
                <w:szCs w:val="24"/>
              </w:rPr>
              <w:t>однієї</w:t>
            </w:r>
            <w:r w:rsidRPr="00254F77">
              <w:rPr>
                <w:rFonts w:ascii="Times New Roman" w:hAnsi="Times New Roman"/>
                <w:sz w:val="24"/>
                <w:szCs w:val="24"/>
              </w:rPr>
              <w:t xml:space="preserve"> </w:t>
            </w:r>
            <w:r w:rsidRPr="00254F77">
              <w:rPr>
                <w:rFonts w:ascii="Times New Roman" w:hAnsi="Times New Roman"/>
                <w:b/>
                <w:sz w:val="24"/>
                <w:szCs w:val="24"/>
              </w:rPr>
              <w:t xml:space="preserve">або </w:t>
            </w:r>
            <w:r w:rsidRPr="001617AB">
              <w:rPr>
                <w:rFonts w:ascii="Times New Roman" w:hAnsi="Times New Roman"/>
                <w:sz w:val="24"/>
                <w:szCs w:val="24"/>
              </w:rPr>
              <w:t>двох осіб на курсі за певною спеціальністю (напрямом підготовки) кількість стипендіатів складає одну особу.</w:t>
            </w:r>
          </w:p>
          <w:p w:rsidR="001058F0" w:rsidRPr="00A21554" w:rsidRDefault="001F1ECD" w:rsidP="001F1ECD">
            <w:pPr>
              <w:spacing w:after="0" w:line="240" w:lineRule="auto"/>
              <w:jc w:val="center"/>
              <w:rPr>
                <w:rFonts w:ascii="Times New Roman" w:hAnsi="Times New Roman"/>
                <w:b/>
                <w:sz w:val="24"/>
                <w:szCs w:val="24"/>
                <w:lang w:val="uk-UA"/>
              </w:rPr>
            </w:pPr>
            <w:r w:rsidRPr="00134C4D">
              <w:rPr>
                <w:i/>
              </w:rPr>
              <w:t>(ДЗ Луганський національний університет імені Тараса Шевченка)</w:t>
            </w:r>
          </w:p>
        </w:tc>
        <w:tc>
          <w:tcPr>
            <w:tcW w:w="2282" w:type="dxa"/>
          </w:tcPr>
          <w:p w:rsidR="001058F0" w:rsidRPr="00A21554" w:rsidRDefault="001F1ECD" w:rsidP="001058F0">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Враховано частково</w:t>
            </w:r>
          </w:p>
        </w:tc>
      </w:tr>
      <w:tr w:rsidR="00A94C54" w:rsidRPr="00A21554" w:rsidTr="00485BA3">
        <w:tc>
          <w:tcPr>
            <w:tcW w:w="676" w:type="dxa"/>
          </w:tcPr>
          <w:p w:rsidR="001058F0" w:rsidRPr="00A21554" w:rsidRDefault="001058F0" w:rsidP="001058F0">
            <w:pPr>
              <w:spacing w:after="0" w:line="240" w:lineRule="auto"/>
              <w:jc w:val="center"/>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 xml:space="preserve">4. Перевищення лімітів стипендіатів припускається в разі призначення академічної стипендії після ліквідації академічної заборгованості, повернення до навчання студентів (курсантів) після академічної відпустки з медичних підстав, по закінченню відпустки у зв’язку з вагітністю та пологами, з догляду за дитиною, а також раніше призваним на військову службу у зв’язку з оголошенням </w:t>
            </w:r>
            <w:hyperlink r:id="rId9" w:anchor="w12" w:history="1">
              <w:r w:rsidRPr="00A21554">
                <w:rPr>
                  <w:rFonts w:ascii="Times New Roman" w:hAnsi="Times New Roman"/>
                  <w:sz w:val="24"/>
                  <w:szCs w:val="24"/>
                  <w:lang w:val="uk-UA"/>
                </w:rPr>
                <w:t>мобіл</w:t>
              </w:r>
            </w:hyperlink>
            <w:r w:rsidRPr="00A21554">
              <w:rPr>
                <w:rFonts w:ascii="Times New Roman" w:hAnsi="Times New Roman"/>
                <w:sz w:val="24"/>
                <w:szCs w:val="24"/>
                <w:lang w:val="uk-UA"/>
              </w:rPr>
              <w:t>ізації, оскільки призначення академічних стипендій цим категоріям студентів (курсантів) не може бути підставою для перегляду рішень про призначення академічних стипендій іншим особам.</w:t>
            </w:r>
          </w:p>
        </w:tc>
        <w:tc>
          <w:tcPr>
            <w:tcW w:w="5484" w:type="dxa"/>
          </w:tcPr>
          <w:p w:rsidR="001058F0" w:rsidRPr="00A21554" w:rsidRDefault="001058F0" w:rsidP="001058F0">
            <w:pPr>
              <w:spacing w:after="0" w:line="240" w:lineRule="auto"/>
              <w:jc w:val="center"/>
              <w:rPr>
                <w:rFonts w:ascii="Times New Roman" w:hAnsi="Times New Roman"/>
                <w:b/>
                <w:sz w:val="24"/>
                <w:szCs w:val="24"/>
                <w:lang w:val="uk-UA"/>
              </w:rPr>
            </w:pPr>
          </w:p>
        </w:tc>
        <w:tc>
          <w:tcPr>
            <w:tcW w:w="2282" w:type="dxa"/>
          </w:tcPr>
          <w:p w:rsidR="001058F0" w:rsidRPr="00A21554" w:rsidRDefault="001058F0" w:rsidP="001058F0">
            <w:pPr>
              <w:spacing w:after="0" w:line="240" w:lineRule="auto"/>
              <w:jc w:val="center"/>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5. З урахуванням наявних видатків на стипендіальне забезпечення ліміт стипендіатів і ліміт стипендіатів-відмінників може підвищуватись рішенням стипендіальної комісії вищого навчального закладу строком на один місяць з наданням права окремим студентам (курсантам) на призначення академічної стипендії (заміну академічної стипендії на академічну стипендію за особливі успіхи в навчанні) в поточному місяці.</w:t>
            </w:r>
          </w:p>
        </w:tc>
        <w:tc>
          <w:tcPr>
            <w:tcW w:w="5484" w:type="dxa"/>
          </w:tcPr>
          <w:p w:rsidR="001058F0" w:rsidRPr="00F6456E" w:rsidRDefault="00F6456E" w:rsidP="00F6456E">
            <w:pPr>
              <w:spacing w:after="0" w:line="240" w:lineRule="auto"/>
              <w:jc w:val="both"/>
              <w:rPr>
                <w:rFonts w:ascii="Times New Roman" w:hAnsi="Times New Roman"/>
                <w:sz w:val="24"/>
                <w:szCs w:val="24"/>
                <w:lang w:val="uk-UA"/>
              </w:rPr>
            </w:pPr>
            <w:r w:rsidRPr="00F6456E">
              <w:rPr>
                <w:rFonts w:ascii="Times New Roman" w:hAnsi="Times New Roman"/>
                <w:sz w:val="24"/>
                <w:szCs w:val="24"/>
                <w:lang w:val="uk-UA"/>
              </w:rPr>
              <w:t>Стипендія призначається один раз і не може бути надана чи змінена на 1 місяць чи інший період. В цьому пункті Проект суперечить логіці та самій Постанові 1050.</w:t>
            </w:r>
          </w:p>
          <w:p w:rsidR="00F6456E" w:rsidRPr="00F6456E" w:rsidRDefault="00F6456E" w:rsidP="00F6456E">
            <w:pPr>
              <w:spacing w:after="0" w:line="240" w:lineRule="auto"/>
              <w:jc w:val="both"/>
              <w:rPr>
                <w:rFonts w:ascii="Times New Roman" w:eastAsia="Times New Roman" w:hAnsi="Times New Roman"/>
                <w:sz w:val="24"/>
                <w:szCs w:val="24"/>
                <w:lang w:val="uk-UA" w:eastAsia="ru-RU"/>
              </w:rPr>
            </w:pPr>
            <w:r w:rsidRPr="00F6456E">
              <w:rPr>
                <w:rFonts w:ascii="Times New Roman" w:eastAsia="Times New Roman" w:hAnsi="Times New Roman"/>
                <w:sz w:val="24"/>
                <w:szCs w:val="24"/>
                <w:lang w:val="uk-UA" w:eastAsia="ru-RU"/>
              </w:rPr>
              <w:t>Якщо ліміт визначає Вчена рада, то стипендіальна комісія ніяк не може його змінити.</w:t>
            </w:r>
          </w:p>
          <w:p w:rsidR="00F6456E" w:rsidRDefault="00F6456E" w:rsidP="00F6456E">
            <w:pPr>
              <w:spacing w:after="0" w:line="240" w:lineRule="auto"/>
              <w:jc w:val="both"/>
              <w:rPr>
                <w:rFonts w:ascii="Times New Roman" w:eastAsia="Times New Roman" w:hAnsi="Times New Roman"/>
                <w:sz w:val="24"/>
                <w:szCs w:val="24"/>
                <w:lang w:val="uk-UA" w:eastAsia="ru-RU"/>
              </w:rPr>
            </w:pPr>
            <w:r w:rsidRPr="00F6456E">
              <w:rPr>
                <w:rFonts w:ascii="Times New Roman" w:eastAsia="Times New Roman" w:hAnsi="Times New Roman"/>
                <w:sz w:val="24"/>
                <w:szCs w:val="24"/>
                <w:lang w:val="uk-UA" w:eastAsia="ru-RU"/>
              </w:rPr>
              <w:t xml:space="preserve">Це суперечить Постанові 1050. </w:t>
            </w:r>
          </w:p>
          <w:p w:rsidR="00F6456E" w:rsidRPr="00F6456E" w:rsidRDefault="00F6456E" w:rsidP="00F6456E">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Pr="00F6456E">
              <w:rPr>
                <w:rFonts w:ascii="Times New Roman" w:eastAsia="Times New Roman" w:hAnsi="Times New Roman"/>
                <w:i/>
                <w:sz w:val="24"/>
                <w:szCs w:val="24"/>
              </w:rPr>
              <w:t>Національний університет "Львівська політехніка"</w:t>
            </w:r>
            <w:r w:rsidRPr="00F6456E">
              <w:rPr>
                <w:rFonts w:ascii="Times New Roman" w:eastAsia="Times New Roman" w:hAnsi="Times New Roman"/>
                <w:i/>
                <w:sz w:val="24"/>
                <w:szCs w:val="24"/>
                <w:lang w:val="uk-UA"/>
              </w:rPr>
              <w:t xml:space="preserve"> Уголькова Інна</w:t>
            </w:r>
            <w:r>
              <w:rPr>
                <w:rFonts w:ascii="Times New Roman" w:eastAsia="Times New Roman" w:hAnsi="Times New Roman"/>
                <w:sz w:val="24"/>
                <w:szCs w:val="24"/>
                <w:lang w:val="uk-UA" w:eastAsia="ru-RU"/>
              </w:rPr>
              <w:t>)</w:t>
            </w:r>
          </w:p>
          <w:p w:rsidR="00F6456E" w:rsidRPr="00A21554" w:rsidRDefault="00F6456E" w:rsidP="001058F0">
            <w:pPr>
              <w:spacing w:after="0" w:line="240" w:lineRule="auto"/>
              <w:jc w:val="both"/>
              <w:rPr>
                <w:rFonts w:ascii="Times New Roman" w:hAnsi="Times New Roman"/>
                <w:b/>
                <w:sz w:val="24"/>
                <w:szCs w:val="24"/>
                <w:lang w:val="uk-UA"/>
              </w:rPr>
            </w:pPr>
          </w:p>
        </w:tc>
        <w:tc>
          <w:tcPr>
            <w:tcW w:w="2282" w:type="dxa"/>
          </w:tcPr>
          <w:p w:rsidR="001058F0" w:rsidRPr="00A21554"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враховано</w:t>
            </w: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6. Право на призначення академічної стипендії до завершення навчання мають студенти (курсанти), для яких навчальними планами для відповідних факультетів (відділень), курсів та спеціальностей (напрямів підготовки) не передбачається надалі проведення семестрового контролю (атестація здобувачів та захист практики перед нею не є семестровим контролем).</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center"/>
              <w:rPr>
                <w:rFonts w:ascii="Times New Roman" w:hAnsi="Times New Roman"/>
                <w:b/>
                <w:sz w:val="24"/>
                <w:szCs w:val="24"/>
                <w:lang w:val="uk-UA"/>
              </w:rPr>
            </w:pPr>
            <w:r w:rsidRPr="00A21554">
              <w:rPr>
                <w:rFonts w:ascii="Times New Roman" w:hAnsi="Times New Roman"/>
                <w:b/>
                <w:sz w:val="24"/>
                <w:szCs w:val="24"/>
              </w:rPr>
              <w:t>І</w:t>
            </w:r>
            <w:r w:rsidRPr="00A21554">
              <w:rPr>
                <w:rFonts w:ascii="Times New Roman" w:hAnsi="Times New Roman"/>
                <w:b/>
                <w:sz w:val="24"/>
                <w:szCs w:val="24"/>
                <w:lang w:val="en-US"/>
              </w:rPr>
              <w:t>V</w:t>
            </w:r>
            <w:r w:rsidRPr="00A21554">
              <w:rPr>
                <w:rFonts w:ascii="Times New Roman" w:hAnsi="Times New Roman"/>
                <w:b/>
                <w:sz w:val="24"/>
                <w:szCs w:val="24"/>
              </w:rPr>
              <w:t>. Рейтинг успішності</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1. Порядок формування рейтингу успішності у вищому навчальному закладі включається до Правил призначення стипендій у вищому навчальному закладі відповідно до Порядку КМУ.</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2. Рейтинг успішності студентів (курсантів) першого року навчання усіх ступенів (освітньо-кваліфікаційних рівнів) до першого семестрового контролю, формується на підставі конкурсного бала, отриманого ними під час вступу на навчання.</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9139E7" w:rsidRDefault="001058F0" w:rsidP="001058F0">
            <w:pPr>
              <w:spacing w:after="0" w:line="240" w:lineRule="auto"/>
              <w:jc w:val="both"/>
              <w:rPr>
                <w:rFonts w:ascii="Times New Roman" w:hAnsi="Times New Roman"/>
                <w:sz w:val="24"/>
                <w:szCs w:val="24"/>
              </w:rPr>
            </w:pPr>
            <w:r w:rsidRPr="00A21554">
              <w:rPr>
                <w:rFonts w:ascii="Times New Roman" w:hAnsi="Times New Roman"/>
                <w:sz w:val="24"/>
                <w:szCs w:val="24"/>
              </w:rPr>
              <w:t xml:space="preserve">3. Рейтинги успішності студентів (курсантів) для призначення академічних стипендій на наступні навчальні семестри, складаються за результатами останнього семестрового контролю за кожним факультетом (інститутом, відділенням), курсом і за кожною спеціальністю (напрямом підготовки) на підставі підсумкових оцінок з дисциплін (навчальних предметів), захистів курсових робіт (проектів) та звітів з практики з урахуванням участі у науковій, науково-технічній </w:t>
            </w:r>
            <w:r w:rsidRPr="00A21554">
              <w:rPr>
                <w:rFonts w:ascii="Times New Roman" w:hAnsi="Times New Roman"/>
                <w:sz w:val="24"/>
                <w:szCs w:val="24"/>
              </w:rPr>
              <w:lastRenderedPageBreak/>
              <w:t>діяльності (творчій активності для мистецьких спеціальностей), громадському житті та спортивній діяльності. Перелік показників оцінювання навчальних досягнень включає всі екзаменаційні оцінки з обов’язкових дисциплін (предметів), а також може включати екзаменаційні оцінки з вибіркових дисциплін, оцінки за диференційовані заліки, курсові роботи (проекти), захисти практик тощо. Перелік таких показників встановлюється вченою радою факультету, інституту (педагогічною радою вищого навчального закладу) не пізніше початку семестру. У другому семестрі 2016/17 навчального року – не пізніше 15 лютого 2017 року.</w:t>
            </w:r>
          </w:p>
        </w:tc>
        <w:tc>
          <w:tcPr>
            <w:tcW w:w="5484" w:type="dxa"/>
          </w:tcPr>
          <w:p w:rsidR="009139E7" w:rsidRPr="009139E7" w:rsidRDefault="009139E7" w:rsidP="00F7710E">
            <w:pPr>
              <w:jc w:val="both"/>
              <w:rPr>
                <w:rFonts w:ascii="Times New Roman" w:hAnsi="Times New Roman"/>
                <w:sz w:val="24"/>
                <w:szCs w:val="24"/>
              </w:rPr>
            </w:pPr>
            <w:r w:rsidRPr="009139E7">
              <w:rPr>
                <w:rFonts w:ascii="Times New Roman" w:hAnsi="Times New Roman"/>
                <w:sz w:val="24"/>
                <w:szCs w:val="24"/>
              </w:rPr>
              <w:lastRenderedPageBreak/>
              <w:t xml:space="preserve">заліки не повинні відігравати ролі у формуванні рейтингу, оскільки вони в більшості своїй мають менше значення для майбутньої спеціальності студента, ніж профільні екзамени. Вважаю, що для того щоб стимулювати підготовку кваліфікованих спеціалістів, треба мотивувати їх до вивчення профільних предметів і збільшення знань у своїй вужчій спеціалізації, а не, </w:t>
            </w:r>
            <w:r w:rsidRPr="009139E7">
              <w:rPr>
                <w:rFonts w:ascii="Times New Roman" w:hAnsi="Times New Roman"/>
                <w:sz w:val="24"/>
                <w:szCs w:val="24"/>
              </w:rPr>
              <w:lastRenderedPageBreak/>
              <w:t>навпаки, розширювати область необхідних знань для отримання стипендій, оскільки, чесно кажучи, знання з предметів Релігієзнавство, Історія України, Безпека життєдіяльності, хоч і є важливими, але на мою, суб'єктивну думку не будуть мати великого впливу на якість кваліфікованого працівника, а часу для вивчення та ґрунтовної підготовки до таких заліків треба буде витратити багато. </w:t>
            </w:r>
          </w:p>
          <w:p w:rsidR="001058F0" w:rsidRDefault="009139E7" w:rsidP="009139E7">
            <w:pPr>
              <w:rPr>
                <w:rFonts w:ascii="Times New Roman" w:hAnsi="Times New Roman"/>
                <w:i/>
                <w:sz w:val="24"/>
                <w:szCs w:val="24"/>
                <w:lang w:val="uk-UA"/>
              </w:rPr>
            </w:pPr>
            <w:r>
              <w:rPr>
                <w:rFonts w:ascii="Times New Roman" w:hAnsi="Times New Roman"/>
                <w:i/>
                <w:sz w:val="24"/>
                <w:szCs w:val="24"/>
                <w:lang w:val="uk-UA"/>
              </w:rPr>
              <w:t>(</w:t>
            </w:r>
            <w:r w:rsidRPr="009139E7">
              <w:rPr>
                <w:rFonts w:ascii="Times New Roman" w:hAnsi="Times New Roman"/>
                <w:i/>
                <w:sz w:val="24"/>
                <w:szCs w:val="24"/>
              </w:rPr>
              <w:t>Мирослав, студент Київського національного торгове</w:t>
            </w:r>
            <w:r>
              <w:rPr>
                <w:rFonts w:ascii="Times New Roman" w:hAnsi="Times New Roman"/>
                <w:i/>
                <w:sz w:val="24"/>
                <w:szCs w:val="24"/>
              </w:rPr>
              <w:t>льно-економічного університету.</w:t>
            </w:r>
            <w:r>
              <w:rPr>
                <w:rFonts w:ascii="Times New Roman" w:hAnsi="Times New Roman"/>
                <w:i/>
                <w:sz w:val="24"/>
                <w:szCs w:val="24"/>
                <w:lang w:val="uk-UA"/>
              </w:rPr>
              <w:t>)</w:t>
            </w:r>
          </w:p>
          <w:p w:rsidR="00F7710E" w:rsidRDefault="00F7710E" w:rsidP="00F7710E">
            <w:pPr>
              <w:jc w:val="both"/>
              <w:rPr>
                <w:rFonts w:ascii="Times New Roman" w:hAnsi="Times New Roman"/>
                <w:sz w:val="24"/>
                <w:szCs w:val="24"/>
              </w:rPr>
            </w:pPr>
            <w:proofErr w:type="gramStart"/>
            <w:r w:rsidRPr="00F7710E">
              <w:rPr>
                <w:rFonts w:ascii="Times New Roman" w:hAnsi="Times New Roman"/>
                <w:sz w:val="24"/>
                <w:szCs w:val="24"/>
              </w:rPr>
              <w:t>Пропоную,щоб</w:t>
            </w:r>
            <w:proofErr w:type="gramEnd"/>
            <w:r w:rsidRPr="00F7710E">
              <w:rPr>
                <w:rFonts w:ascii="Times New Roman" w:hAnsi="Times New Roman"/>
                <w:sz w:val="24"/>
                <w:szCs w:val="24"/>
              </w:rPr>
              <w:t xml:space="preserve"> на стипедію впливали всі дисциліни для визначення рейтингу,а не лише  іспити ,диф. заліки та курсові.На мою думку так буде більш чесно та правильно.Дякую за увагу.</w:t>
            </w:r>
          </w:p>
          <w:p w:rsidR="00F7710E" w:rsidRPr="00F7710E" w:rsidRDefault="00F7710E" w:rsidP="00F7710E">
            <w:pPr>
              <w:jc w:val="both"/>
              <w:rPr>
                <w:rFonts w:ascii="Times New Roman" w:hAnsi="Times New Roman"/>
                <w:i/>
                <w:sz w:val="24"/>
                <w:szCs w:val="24"/>
                <w:lang w:val="uk-UA"/>
              </w:rPr>
            </w:pPr>
            <w:r w:rsidRPr="00F7710E">
              <w:rPr>
                <w:rFonts w:ascii="Times New Roman" w:hAnsi="Times New Roman"/>
                <w:i/>
                <w:sz w:val="24"/>
                <w:szCs w:val="24"/>
                <w:lang w:val="uk-UA"/>
              </w:rPr>
              <w:t>(Антон Жигановський)</w:t>
            </w:r>
          </w:p>
          <w:p w:rsidR="00134C4D" w:rsidRPr="00134C4D" w:rsidRDefault="00134C4D" w:rsidP="00134C4D">
            <w:pPr>
              <w:spacing w:after="0" w:line="240" w:lineRule="auto"/>
              <w:jc w:val="both"/>
              <w:rPr>
                <w:rFonts w:ascii="Times New Roman" w:hAnsi="Times New Roman"/>
                <w:sz w:val="24"/>
                <w:szCs w:val="24"/>
                <w:lang w:val="uk-UA"/>
              </w:rPr>
            </w:pPr>
            <w:r w:rsidRPr="00134C4D">
              <w:rPr>
                <w:rFonts w:ascii="Times New Roman" w:hAnsi="Times New Roman"/>
                <w:sz w:val="24"/>
                <w:szCs w:val="24"/>
                <w:lang w:val="uk-UA"/>
              </w:rPr>
              <w:t>Пропоную складати рейтингову шкалу в першу чергу:</w:t>
            </w:r>
          </w:p>
          <w:p w:rsidR="00134C4D" w:rsidRPr="00134C4D" w:rsidRDefault="00134C4D" w:rsidP="00134C4D">
            <w:pPr>
              <w:spacing w:after="0" w:line="240" w:lineRule="auto"/>
              <w:jc w:val="both"/>
              <w:rPr>
                <w:rFonts w:ascii="Times New Roman" w:hAnsi="Times New Roman"/>
                <w:sz w:val="24"/>
                <w:szCs w:val="24"/>
                <w:lang w:val="uk-UA"/>
              </w:rPr>
            </w:pPr>
            <w:r w:rsidRPr="00134C4D">
              <w:rPr>
                <w:rFonts w:ascii="Times New Roman" w:hAnsi="Times New Roman"/>
                <w:sz w:val="24"/>
                <w:szCs w:val="24"/>
                <w:lang w:val="uk-UA"/>
              </w:rPr>
              <w:t>1)по іспитам та залікам</w:t>
            </w:r>
          </w:p>
          <w:p w:rsidR="00134C4D" w:rsidRPr="00134C4D" w:rsidRDefault="00134C4D" w:rsidP="00134C4D">
            <w:pPr>
              <w:spacing w:after="0" w:line="240" w:lineRule="auto"/>
              <w:jc w:val="both"/>
              <w:rPr>
                <w:rFonts w:ascii="Times New Roman" w:hAnsi="Times New Roman"/>
                <w:sz w:val="24"/>
                <w:szCs w:val="24"/>
                <w:lang w:val="uk-UA"/>
              </w:rPr>
            </w:pPr>
            <w:r w:rsidRPr="00134C4D">
              <w:rPr>
                <w:rFonts w:ascii="Times New Roman" w:hAnsi="Times New Roman"/>
                <w:sz w:val="24"/>
                <w:szCs w:val="24"/>
                <w:lang w:val="uk-UA"/>
              </w:rPr>
              <w:t>2) по іспитам. (Це вже залежить від вибору НЗ.)</w:t>
            </w:r>
          </w:p>
          <w:p w:rsidR="00134C4D" w:rsidRPr="00134C4D" w:rsidRDefault="00134C4D" w:rsidP="00134C4D">
            <w:pPr>
              <w:spacing w:after="0" w:line="240" w:lineRule="auto"/>
              <w:jc w:val="both"/>
              <w:rPr>
                <w:rFonts w:ascii="Times New Roman" w:hAnsi="Times New Roman"/>
                <w:sz w:val="24"/>
                <w:szCs w:val="24"/>
                <w:lang w:val="uk-UA"/>
              </w:rPr>
            </w:pPr>
            <w:r w:rsidRPr="00134C4D">
              <w:rPr>
                <w:rFonts w:ascii="Times New Roman" w:hAnsi="Times New Roman"/>
                <w:sz w:val="24"/>
                <w:szCs w:val="24"/>
                <w:lang w:val="uk-UA"/>
              </w:rPr>
              <w:t>Робити це потрібно звичайно ж по 5-бальній шкалі. Тому що, коли студент має за іспити 100 і 80, що в середньому дорівнює 90, то студент, який має 90 і 90 має очевидно вищий потенціал, бо відповідає вимогам на 5. Інша людина може чуть не ідеально знати один предмет, з іншим же мати серйозні недопрацювання.</w:t>
            </w:r>
          </w:p>
          <w:p w:rsidR="00134C4D" w:rsidRPr="00134C4D" w:rsidRDefault="00134C4D" w:rsidP="00134C4D">
            <w:pPr>
              <w:spacing w:after="0" w:line="240" w:lineRule="auto"/>
              <w:jc w:val="both"/>
              <w:rPr>
                <w:rFonts w:ascii="Times New Roman" w:hAnsi="Times New Roman"/>
                <w:sz w:val="24"/>
                <w:szCs w:val="24"/>
                <w:lang w:val="uk-UA"/>
              </w:rPr>
            </w:pPr>
            <w:r w:rsidRPr="00134C4D">
              <w:rPr>
                <w:rFonts w:ascii="Times New Roman" w:hAnsi="Times New Roman"/>
                <w:sz w:val="24"/>
                <w:szCs w:val="24"/>
                <w:lang w:val="uk-UA"/>
              </w:rPr>
              <w:t>В ситуації 2) якщо виникає становище, коли студенти мають однаковий рейтинговий бал по 5-бальній шкалі треба пересвідчитися що заліки студент здав теж на відповідному рівні, бо можлива знову ж така ситуація, коли за іспити і заліки студент має все 4, а інший має за іспити 4, а за заліки навіть 3.</w:t>
            </w:r>
          </w:p>
          <w:p w:rsidR="00134C4D" w:rsidRPr="00134C4D" w:rsidRDefault="00134C4D" w:rsidP="00134C4D">
            <w:pPr>
              <w:spacing w:after="0" w:line="240" w:lineRule="auto"/>
              <w:jc w:val="both"/>
              <w:rPr>
                <w:rFonts w:ascii="Times New Roman" w:hAnsi="Times New Roman"/>
                <w:sz w:val="24"/>
                <w:szCs w:val="24"/>
                <w:lang w:val="uk-UA"/>
              </w:rPr>
            </w:pPr>
            <w:r w:rsidRPr="00134C4D">
              <w:rPr>
                <w:rFonts w:ascii="Times New Roman" w:hAnsi="Times New Roman"/>
                <w:sz w:val="24"/>
                <w:szCs w:val="24"/>
                <w:lang w:val="uk-UA"/>
              </w:rPr>
              <w:lastRenderedPageBreak/>
              <w:t>Тому в першу чергу на прикладі університету який бере до уваги тільки іспити пропоную таку пріоритетність визначення стипендій:</w:t>
            </w:r>
          </w:p>
          <w:p w:rsidR="00134C4D" w:rsidRPr="00134C4D" w:rsidRDefault="00134C4D" w:rsidP="00134C4D">
            <w:pPr>
              <w:spacing w:after="0" w:line="240" w:lineRule="auto"/>
              <w:jc w:val="both"/>
              <w:rPr>
                <w:rFonts w:ascii="Times New Roman" w:hAnsi="Times New Roman"/>
                <w:sz w:val="24"/>
                <w:szCs w:val="24"/>
                <w:lang w:val="uk-UA"/>
              </w:rPr>
            </w:pPr>
            <w:r w:rsidRPr="00134C4D">
              <w:rPr>
                <w:rFonts w:ascii="Times New Roman" w:hAnsi="Times New Roman"/>
                <w:sz w:val="24"/>
                <w:szCs w:val="24"/>
                <w:lang w:val="uk-UA"/>
              </w:rPr>
              <w:t>1) іспити</w:t>
            </w:r>
          </w:p>
          <w:p w:rsidR="00134C4D" w:rsidRPr="00134C4D" w:rsidRDefault="00134C4D" w:rsidP="00134C4D">
            <w:pPr>
              <w:spacing w:after="0" w:line="240" w:lineRule="auto"/>
              <w:jc w:val="both"/>
              <w:rPr>
                <w:rFonts w:ascii="Times New Roman" w:hAnsi="Times New Roman"/>
                <w:sz w:val="24"/>
                <w:szCs w:val="24"/>
                <w:lang w:val="uk-UA"/>
              </w:rPr>
            </w:pPr>
            <w:r w:rsidRPr="00134C4D">
              <w:rPr>
                <w:rFonts w:ascii="Times New Roman" w:hAnsi="Times New Roman"/>
                <w:sz w:val="24"/>
                <w:szCs w:val="24"/>
                <w:lang w:val="uk-UA"/>
              </w:rPr>
              <w:t>2) якщо виникає спірне питання, то до уваги беруться заліки, якщо й тут не досягнуто компромісу, то:</w:t>
            </w:r>
          </w:p>
          <w:p w:rsidR="00134C4D" w:rsidRPr="00134C4D" w:rsidRDefault="00134C4D" w:rsidP="00134C4D">
            <w:pPr>
              <w:spacing w:after="0" w:line="240" w:lineRule="auto"/>
              <w:jc w:val="both"/>
              <w:rPr>
                <w:rFonts w:ascii="Times New Roman" w:hAnsi="Times New Roman"/>
                <w:sz w:val="24"/>
                <w:szCs w:val="24"/>
                <w:lang w:val="uk-UA"/>
              </w:rPr>
            </w:pPr>
            <w:r w:rsidRPr="00134C4D">
              <w:rPr>
                <w:rFonts w:ascii="Times New Roman" w:hAnsi="Times New Roman"/>
                <w:sz w:val="24"/>
                <w:szCs w:val="24"/>
                <w:lang w:val="uk-UA"/>
              </w:rPr>
              <w:t>3) участь в науковій діяльності та інші досягнення. </w:t>
            </w:r>
          </w:p>
          <w:p w:rsidR="00134C4D" w:rsidRPr="00134C4D" w:rsidRDefault="00134C4D" w:rsidP="00134C4D">
            <w:pPr>
              <w:spacing w:after="0" w:line="240" w:lineRule="auto"/>
              <w:jc w:val="both"/>
              <w:rPr>
                <w:rFonts w:ascii="Times New Roman" w:hAnsi="Times New Roman"/>
                <w:sz w:val="24"/>
                <w:szCs w:val="24"/>
                <w:lang w:val="uk-UA"/>
              </w:rPr>
            </w:pPr>
            <w:r w:rsidRPr="00134C4D">
              <w:rPr>
                <w:rFonts w:ascii="Times New Roman" w:hAnsi="Times New Roman"/>
                <w:sz w:val="24"/>
                <w:szCs w:val="24"/>
                <w:lang w:val="uk-UA"/>
              </w:rPr>
              <w:t>Чому вважаю, що такий підхід є оптимальним? Ситуація: студент А має такі оцінки за іспити і заліки: 90,90,90 ; 90,90,90,90.</w:t>
            </w:r>
          </w:p>
          <w:p w:rsidR="00134C4D" w:rsidRPr="00134C4D" w:rsidRDefault="00134C4D" w:rsidP="00134C4D">
            <w:pPr>
              <w:spacing w:after="0" w:line="240" w:lineRule="auto"/>
              <w:jc w:val="both"/>
              <w:rPr>
                <w:rFonts w:ascii="Times New Roman" w:hAnsi="Times New Roman"/>
                <w:sz w:val="24"/>
                <w:szCs w:val="24"/>
                <w:lang w:val="uk-UA"/>
              </w:rPr>
            </w:pPr>
            <w:r w:rsidRPr="00134C4D">
              <w:rPr>
                <w:rFonts w:ascii="Times New Roman" w:hAnsi="Times New Roman"/>
                <w:sz w:val="24"/>
                <w:szCs w:val="24"/>
                <w:lang w:val="uk-UA"/>
              </w:rPr>
              <w:t>Студент Б: 90, 90, 91; 87, 75, 90, 89</w:t>
            </w:r>
          </w:p>
          <w:p w:rsidR="00134C4D" w:rsidRPr="00134C4D" w:rsidRDefault="00134C4D" w:rsidP="00134C4D">
            <w:pPr>
              <w:spacing w:after="0" w:line="240" w:lineRule="auto"/>
              <w:jc w:val="both"/>
              <w:rPr>
                <w:rFonts w:ascii="Times New Roman" w:hAnsi="Times New Roman"/>
                <w:sz w:val="24"/>
                <w:szCs w:val="24"/>
                <w:lang w:val="uk-UA"/>
              </w:rPr>
            </w:pPr>
            <w:r w:rsidRPr="00134C4D">
              <w:rPr>
                <w:rFonts w:ascii="Times New Roman" w:hAnsi="Times New Roman"/>
                <w:sz w:val="24"/>
                <w:szCs w:val="24"/>
                <w:lang w:val="uk-UA"/>
              </w:rPr>
              <w:t>Якщо оприділити стипендію по 100-бальній шкалі по іспитам(як це в моєму у-ті) то виходить, що студент А не матиме стипендії, а студент Б матиме, хоча в комплексі студент А є сильніший. </w:t>
            </w:r>
          </w:p>
          <w:p w:rsidR="00134C4D" w:rsidRPr="00134C4D" w:rsidRDefault="00134C4D" w:rsidP="00134C4D">
            <w:pPr>
              <w:spacing w:after="0" w:line="240" w:lineRule="auto"/>
              <w:jc w:val="both"/>
              <w:rPr>
                <w:rFonts w:ascii="Times New Roman" w:hAnsi="Times New Roman"/>
                <w:sz w:val="24"/>
                <w:szCs w:val="24"/>
                <w:lang w:val="uk-UA"/>
              </w:rPr>
            </w:pPr>
            <w:r w:rsidRPr="00134C4D">
              <w:rPr>
                <w:rFonts w:ascii="Times New Roman" w:hAnsi="Times New Roman"/>
                <w:sz w:val="24"/>
                <w:szCs w:val="24"/>
                <w:lang w:val="uk-UA"/>
              </w:rPr>
              <w:t>І дуже прошу взяти до уваги значний мінус даної реформи. На мою думку, вона є надто вигідна студентам слабких груп, тому що особливо їм не потрібно напружуватися, якщо він єдиний має мінімальну середню четвірку і гарантовано матиме стипендію, а групам де 8 людей на стипендії і 5 з них круглі відмінники і стипендія 2м чи 3м з них не буде виплачуватися тільки тому, що к-сть стипендіатів скоротилася. Прошу забезпечити круглим відмінникам мінімальну академічну стипендію.</w:t>
            </w:r>
          </w:p>
          <w:p w:rsidR="00134C4D" w:rsidRDefault="00134C4D" w:rsidP="00134C4D">
            <w:pPr>
              <w:rPr>
                <w:rFonts w:ascii="Times New Roman" w:hAnsi="Times New Roman"/>
                <w:i/>
                <w:sz w:val="24"/>
                <w:szCs w:val="24"/>
                <w:lang w:val="uk-UA"/>
              </w:rPr>
            </w:pPr>
            <w:r>
              <w:rPr>
                <w:rFonts w:ascii="Times New Roman" w:hAnsi="Times New Roman"/>
                <w:i/>
                <w:sz w:val="24"/>
                <w:szCs w:val="24"/>
                <w:lang w:val="uk-UA"/>
              </w:rPr>
              <w:t>(</w:t>
            </w:r>
            <w:r w:rsidRPr="00134C4D">
              <w:rPr>
                <w:rFonts w:ascii="Times New Roman" w:hAnsi="Times New Roman"/>
                <w:i/>
                <w:sz w:val="24"/>
                <w:szCs w:val="24"/>
                <w:lang w:val="uk-UA"/>
              </w:rPr>
              <w:t xml:space="preserve">Таня Чопенко </w:t>
            </w:r>
            <w:r>
              <w:rPr>
                <w:rFonts w:ascii="Times New Roman" w:hAnsi="Times New Roman"/>
                <w:i/>
                <w:sz w:val="24"/>
                <w:szCs w:val="24"/>
                <w:lang w:val="uk-UA"/>
              </w:rPr>
              <w:t>)</w:t>
            </w:r>
          </w:p>
          <w:p w:rsidR="004F3829" w:rsidRPr="004F3829" w:rsidRDefault="004F3829" w:rsidP="004F3829">
            <w:pPr>
              <w:spacing w:line="240" w:lineRule="auto"/>
              <w:jc w:val="both"/>
              <w:rPr>
                <w:rFonts w:ascii="Times New Roman" w:hAnsi="Times New Roman"/>
                <w:b/>
                <w:sz w:val="24"/>
                <w:szCs w:val="24"/>
                <w:lang w:val="uk-UA"/>
              </w:rPr>
            </w:pPr>
            <w:r w:rsidRPr="004F3829">
              <w:rPr>
                <w:rFonts w:ascii="Times New Roman" w:hAnsi="Times New Roman"/>
                <w:b/>
                <w:sz w:val="24"/>
                <w:szCs w:val="24"/>
                <w:lang w:val="uk-UA"/>
              </w:rPr>
              <w:t>1. Змінити п.3 розділу 4. в частині визначення переліку складових рейтингу та включити до нього не лише диференційовані заліки, але й звичайні заліки</w:t>
            </w:r>
          </w:p>
          <w:p w:rsidR="004F3829" w:rsidRPr="004F3829" w:rsidRDefault="004F3829" w:rsidP="004F3829">
            <w:pPr>
              <w:spacing w:line="240" w:lineRule="auto"/>
              <w:jc w:val="both"/>
              <w:rPr>
                <w:rFonts w:ascii="Times New Roman" w:hAnsi="Times New Roman"/>
                <w:sz w:val="24"/>
                <w:szCs w:val="24"/>
                <w:lang w:val="uk-UA"/>
              </w:rPr>
            </w:pPr>
            <w:r w:rsidRPr="004F3829">
              <w:rPr>
                <w:rFonts w:ascii="Times New Roman" w:hAnsi="Times New Roman"/>
                <w:sz w:val="24"/>
                <w:szCs w:val="24"/>
                <w:lang w:val="uk-UA"/>
              </w:rPr>
              <w:t>Обгрунтування:</w:t>
            </w:r>
          </w:p>
          <w:p w:rsidR="004F3829" w:rsidRPr="004F3829" w:rsidRDefault="004F3829" w:rsidP="004F3829">
            <w:pPr>
              <w:spacing w:line="240" w:lineRule="auto"/>
              <w:jc w:val="both"/>
              <w:rPr>
                <w:rFonts w:ascii="Times New Roman" w:hAnsi="Times New Roman"/>
                <w:sz w:val="24"/>
                <w:szCs w:val="24"/>
                <w:lang w:val="uk-UA"/>
              </w:rPr>
            </w:pPr>
            <w:r w:rsidRPr="004F3829">
              <w:rPr>
                <w:rFonts w:ascii="Times New Roman" w:hAnsi="Times New Roman"/>
                <w:sz w:val="24"/>
                <w:szCs w:val="24"/>
                <w:lang w:val="uk-UA"/>
              </w:rPr>
              <w:t xml:space="preserve"> У вузах диференційованим заліком вважаються лише такі, які виставляються оцінкою у 5-ти бальній шкалі. Це означає, що викладення статті в такій редакції не дозволить вузам використовувати залік при обрахунку </w:t>
            </w:r>
            <w:r w:rsidRPr="004F3829">
              <w:rPr>
                <w:rFonts w:ascii="Times New Roman" w:hAnsi="Times New Roman"/>
                <w:sz w:val="24"/>
                <w:szCs w:val="24"/>
                <w:lang w:val="uk-UA"/>
              </w:rPr>
              <w:lastRenderedPageBreak/>
              <w:t>рейтингу. На наш погляд , такий підхід є помилковим, оскільки:</w:t>
            </w:r>
          </w:p>
          <w:p w:rsidR="004F3829" w:rsidRPr="004F3829" w:rsidRDefault="004F3829" w:rsidP="004F3829">
            <w:pPr>
              <w:spacing w:line="240" w:lineRule="auto"/>
              <w:jc w:val="both"/>
              <w:rPr>
                <w:rFonts w:ascii="Times New Roman" w:hAnsi="Times New Roman"/>
                <w:sz w:val="24"/>
                <w:szCs w:val="24"/>
                <w:lang w:val="uk-UA"/>
              </w:rPr>
            </w:pPr>
            <w:r w:rsidRPr="004F3829">
              <w:rPr>
                <w:rFonts w:ascii="Times New Roman" w:hAnsi="Times New Roman"/>
                <w:b/>
                <w:sz w:val="24"/>
                <w:szCs w:val="24"/>
                <w:lang w:val="uk-UA"/>
              </w:rPr>
              <w:t>А</w:t>
            </w:r>
            <w:r w:rsidRPr="004F3829">
              <w:rPr>
                <w:rFonts w:ascii="Times New Roman" w:hAnsi="Times New Roman"/>
                <w:sz w:val="24"/>
                <w:szCs w:val="24"/>
                <w:lang w:val="uk-UA"/>
              </w:rPr>
              <w:t>. На сьогодні заліки мають 100-бальну шкалу оцінювання, тож по своїй суті є диференційованими. і сума балів отриманих за залік може показати різницю у навчанні кожного студента</w:t>
            </w:r>
          </w:p>
          <w:p w:rsidR="004F3829" w:rsidRPr="004F3829" w:rsidRDefault="004F3829" w:rsidP="004F3829">
            <w:pPr>
              <w:spacing w:line="240" w:lineRule="auto"/>
              <w:jc w:val="both"/>
              <w:rPr>
                <w:rFonts w:ascii="Times New Roman" w:hAnsi="Times New Roman"/>
                <w:sz w:val="24"/>
                <w:szCs w:val="24"/>
                <w:lang w:val="uk-UA"/>
              </w:rPr>
            </w:pPr>
            <w:r w:rsidRPr="004F3829">
              <w:rPr>
                <w:rFonts w:ascii="Times New Roman" w:hAnsi="Times New Roman"/>
                <w:sz w:val="24"/>
                <w:szCs w:val="24"/>
                <w:lang w:val="uk-UA"/>
              </w:rPr>
              <w:t xml:space="preserve"> </w:t>
            </w:r>
            <w:r w:rsidRPr="004F3829">
              <w:rPr>
                <w:rFonts w:ascii="Times New Roman" w:hAnsi="Times New Roman"/>
                <w:b/>
                <w:sz w:val="24"/>
                <w:szCs w:val="24"/>
                <w:lang w:val="uk-UA"/>
              </w:rPr>
              <w:t xml:space="preserve">Б. </w:t>
            </w:r>
            <w:r w:rsidRPr="004F3829">
              <w:rPr>
                <w:rFonts w:ascii="Times New Roman" w:hAnsi="Times New Roman"/>
                <w:sz w:val="24"/>
                <w:szCs w:val="24"/>
                <w:lang w:val="uk-UA"/>
              </w:rPr>
              <w:t>Це призведе до штучного розподілу дисциплін на важливі та менш важливі. Маючи обмеження по кількості іспитів у семестр – не більше 4, вуз буде змушений штучно ділити дисципліни, а студент докладати зусиль для опанування екзаменаційних дисциплін, натомість не матимуть стимулів до посиленої роботи з предметами, які завершуються заліками</w:t>
            </w:r>
          </w:p>
          <w:p w:rsidR="004F3829" w:rsidRPr="004F3829" w:rsidRDefault="004F3829" w:rsidP="004F3829">
            <w:pPr>
              <w:spacing w:line="240" w:lineRule="auto"/>
              <w:jc w:val="both"/>
              <w:rPr>
                <w:rFonts w:ascii="Times New Roman" w:hAnsi="Times New Roman"/>
                <w:b/>
                <w:sz w:val="24"/>
                <w:szCs w:val="24"/>
                <w:lang w:val="uk-UA"/>
              </w:rPr>
            </w:pPr>
            <w:r w:rsidRPr="004F3829">
              <w:rPr>
                <w:rFonts w:ascii="Times New Roman" w:hAnsi="Times New Roman"/>
                <w:b/>
                <w:sz w:val="24"/>
                <w:szCs w:val="24"/>
                <w:lang w:val="uk-UA"/>
              </w:rPr>
              <w:t>2. Змінити п.3 розділу 4. в частині визначення переліку складових рейтингу та включити до нього як  дисципліни обов’язкового, так і вибіркового циклу</w:t>
            </w:r>
          </w:p>
          <w:p w:rsidR="004F3829" w:rsidRPr="004F3829" w:rsidRDefault="004F3829" w:rsidP="004F3829">
            <w:pPr>
              <w:spacing w:line="240" w:lineRule="auto"/>
              <w:jc w:val="both"/>
              <w:rPr>
                <w:rFonts w:ascii="Times New Roman" w:hAnsi="Times New Roman"/>
                <w:b/>
                <w:sz w:val="24"/>
                <w:szCs w:val="24"/>
                <w:lang w:val="uk-UA"/>
              </w:rPr>
            </w:pPr>
            <w:r w:rsidRPr="004F3829">
              <w:rPr>
                <w:rFonts w:ascii="Times New Roman" w:hAnsi="Times New Roman"/>
                <w:sz w:val="24"/>
                <w:szCs w:val="24"/>
                <w:lang w:val="uk-UA"/>
              </w:rPr>
              <w:t>Обгрунтування</w:t>
            </w:r>
            <w:r w:rsidRPr="004F3829">
              <w:rPr>
                <w:rFonts w:ascii="Times New Roman" w:hAnsi="Times New Roman"/>
                <w:b/>
                <w:sz w:val="24"/>
                <w:szCs w:val="24"/>
                <w:lang w:val="uk-UA"/>
              </w:rPr>
              <w:t xml:space="preserve">    </w:t>
            </w:r>
          </w:p>
          <w:p w:rsidR="004F3829" w:rsidRPr="004F3829" w:rsidRDefault="004F3829" w:rsidP="004F3829">
            <w:pPr>
              <w:spacing w:line="240" w:lineRule="auto"/>
              <w:jc w:val="both"/>
              <w:rPr>
                <w:rFonts w:ascii="Times New Roman" w:hAnsi="Times New Roman"/>
                <w:i/>
                <w:sz w:val="24"/>
                <w:szCs w:val="24"/>
                <w:lang w:val="uk-UA"/>
              </w:rPr>
            </w:pPr>
            <w:r w:rsidRPr="004F3829">
              <w:rPr>
                <w:rFonts w:ascii="Times New Roman" w:hAnsi="Times New Roman"/>
                <w:sz w:val="24"/>
                <w:szCs w:val="24"/>
                <w:lang w:val="uk-UA"/>
              </w:rPr>
              <w:t>1. Значна частина дисциплін вибіркового циклу є професійнорієнтованими  та завершуються іспитом. Формулювання статті в такій редакції дозволятиме вузам штучно, в ручному режимі, визначати включати  чи не включати ці дисципліни у рейтинговий показник</w:t>
            </w:r>
          </w:p>
          <w:p w:rsidR="00B51830" w:rsidRDefault="004F3829" w:rsidP="00134C4D">
            <w:pPr>
              <w:rPr>
                <w:rFonts w:ascii="Times New Roman" w:hAnsi="Times New Roman"/>
                <w:i/>
                <w:sz w:val="24"/>
                <w:szCs w:val="24"/>
                <w:lang w:val="uk-UA"/>
              </w:rPr>
            </w:pPr>
            <w:r>
              <w:rPr>
                <w:rFonts w:ascii="Times New Roman" w:hAnsi="Times New Roman"/>
                <w:i/>
                <w:sz w:val="24"/>
                <w:szCs w:val="24"/>
                <w:lang w:val="uk-UA"/>
              </w:rPr>
              <w:t>(Волошкевич А. Г)</w:t>
            </w:r>
          </w:p>
          <w:p w:rsidR="00B51830" w:rsidRDefault="00B51830" w:rsidP="00B51830">
            <w:pPr>
              <w:jc w:val="both"/>
              <w:rPr>
                <w:rFonts w:ascii="Times New Roman" w:hAnsi="Times New Roman"/>
                <w:sz w:val="24"/>
                <w:szCs w:val="24"/>
              </w:rPr>
            </w:pPr>
            <w:r w:rsidRPr="00B51830">
              <w:rPr>
                <w:rFonts w:ascii="Times New Roman" w:hAnsi="Times New Roman"/>
                <w:sz w:val="24"/>
                <w:szCs w:val="24"/>
              </w:rPr>
              <w:t xml:space="preserve">Рейтинги успішності студентів (курсантів) для призначення академічних стипендій на наступні навчальні семестри, складаються за результатами останнього семестрового контролю за кожним факультетом (інститутом, відділенням), курсом і за </w:t>
            </w:r>
            <w:r w:rsidRPr="00B51830">
              <w:rPr>
                <w:rFonts w:ascii="Times New Roman" w:hAnsi="Times New Roman"/>
                <w:sz w:val="24"/>
                <w:szCs w:val="24"/>
              </w:rPr>
              <w:lastRenderedPageBreak/>
              <w:t>кожною спеціальністю (напрямом підготовки) на підставі успішності з кожного навчального предмета (дисципліни) нормативної частини навчального плану, захистів курсових робіт (проектів) та звітів з практики, вивчення яких завершується в поточному семестрі з урахуванням участі у науковій, науково-технічній діяльності, громадському житті та спортивній діяльності. Перелік показників оцінювання навчальних досягнень включає всі навчальні дисципліни (предмети) нормативної частини навчального плану, а також може включати екзаменаційні оцінки з вибіркових дисциплін. Перелік таких показників встановлюється вченою (педагогічною) радою вищого навчального закладу за поданням вчених рад факультетів, інститутів не пізніше початку семестру. У другому семестрі 2016/17 навчального року – не пізніше 15 лютого 2017 року.</w:t>
            </w:r>
          </w:p>
          <w:p w:rsidR="00B51830" w:rsidRDefault="00B51830" w:rsidP="00B51830">
            <w:pPr>
              <w:jc w:val="both"/>
              <w:rPr>
                <w:rFonts w:ascii="Times New Roman" w:hAnsi="Times New Roman"/>
                <w:i/>
                <w:sz w:val="24"/>
                <w:szCs w:val="24"/>
                <w:lang w:val="uk-UA"/>
              </w:rPr>
            </w:pPr>
            <w:r w:rsidRPr="00B51830">
              <w:rPr>
                <w:rFonts w:ascii="Times New Roman" w:hAnsi="Times New Roman"/>
                <w:i/>
                <w:sz w:val="24"/>
                <w:szCs w:val="24"/>
                <w:lang w:val="uk-UA"/>
              </w:rPr>
              <w:t>Григорій Загричук</w:t>
            </w:r>
          </w:p>
          <w:p w:rsidR="005D19D2" w:rsidRDefault="005D19D2" w:rsidP="00B51830">
            <w:pPr>
              <w:jc w:val="both"/>
              <w:rPr>
                <w:rFonts w:ascii="Times New Roman" w:hAnsi="Times New Roman"/>
                <w:i/>
                <w:sz w:val="24"/>
                <w:szCs w:val="24"/>
                <w:lang w:val="uk-UA"/>
              </w:rPr>
            </w:pPr>
            <w:r w:rsidRPr="005D19D2">
              <w:rPr>
                <w:rFonts w:ascii="Times New Roman" w:hAnsi="Times New Roman"/>
                <w:b/>
                <w:i/>
                <w:sz w:val="24"/>
                <w:szCs w:val="24"/>
                <w:lang w:val="uk-UA"/>
              </w:rPr>
              <w:t>3</w:t>
            </w:r>
            <w:r w:rsidRPr="005D19D2">
              <w:rPr>
                <w:rFonts w:ascii="Times New Roman" w:hAnsi="Times New Roman"/>
                <w:sz w:val="24"/>
                <w:szCs w:val="24"/>
                <w:lang w:val="uk-UA"/>
              </w:rPr>
              <w:t xml:space="preserve">. Рейтинги успішності студентів (курсантів) для призначення академічних стипендій на наступні навчальні семестри, складаються за результатами останнього семестрового контролю за кожним факультетом (інститутом, відділенням), курсом і за кожною спеціальністю (напрямом підготовки) на підставі підсумкових оцінок з дисциплін (навчальних предметів), захистів курсових робіт (проектів) та звітів з практики з урахуванням участі у науковій, науково-технічній діяльності (творчій активності для мистецьких спеціальностей), громадському житті та спортивній діяльності. Перелік показників оцінювання навчальних </w:t>
            </w:r>
            <w:r w:rsidRPr="005D19D2">
              <w:rPr>
                <w:rFonts w:ascii="Times New Roman" w:hAnsi="Times New Roman"/>
                <w:sz w:val="24"/>
                <w:szCs w:val="24"/>
                <w:lang w:val="uk-UA"/>
              </w:rPr>
              <w:lastRenderedPageBreak/>
              <w:t xml:space="preserve">досягнень включає всі екзаменаційні оцінки з обов’язкових дисциплін (предметів), а також може включати екзаменаційні оцінки з вибіркових дисциплін, оцінки за диференційовані заліки, курсові роботи (проекти), захисти практик, </w:t>
            </w:r>
            <w:r w:rsidRPr="005D19D2">
              <w:rPr>
                <w:rFonts w:ascii="Times New Roman" w:hAnsi="Times New Roman"/>
                <w:b/>
                <w:sz w:val="24"/>
                <w:szCs w:val="24"/>
                <w:lang w:val="uk-UA"/>
              </w:rPr>
              <w:t>заліки</w:t>
            </w:r>
            <w:r w:rsidRPr="005D19D2">
              <w:rPr>
                <w:rFonts w:ascii="Times New Roman" w:hAnsi="Times New Roman"/>
                <w:sz w:val="24"/>
                <w:szCs w:val="24"/>
                <w:lang w:val="uk-UA"/>
              </w:rPr>
              <w:t xml:space="preserve"> тощо. Перелік таких показників встановлюється вченою радою факультету, інституту (педагогічною радою вищого навчального закладу) не пізніше початку семестру. У другому семестрі 2016/17 навчального року – не пізніше 15 лютого 2017 року.</w:t>
            </w:r>
          </w:p>
          <w:p w:rsidR="005D19D2" w:rsidRPr="005D19D2" w:rsidRDefault="005D19D2" w:rsidP="00B51830">
            <w:pPr>
              <w:jc w:val="both"/>
              <w:rPr>
                <w:rFonts w:ascii="Times New Roman" w:hAnsi="Times New Roman"/>
                <w:i/>
                <w:sz w:val="24"/>
                <w:szCs w:val="24"/>
                <w:lang w:val="uk-UA"/>
              </w:rPr>
            </w:pPr>
            <w:r w:rsidRPr="005D19D2">
              <w:rPr>
                <w:rFonts w:ascii="Times New Roman" w:hAnsi="Times New Roman"/>
                <w:i/>
                <w:sz w:val="24"/>
                <w:szCs w:val="24"/>
                <w:lang w:val="uk-UA"/>
              </w:rPr>
              <w:t>Одеської національної академії харчових технологій</w:t>
            </w:r>
          </w:p>
        </w:tc>
        <w:tc>
          <w:tcPr>
            <w:tcW w:w="2282" w:type="dxa"/>
          </w:tcPr>
          <w:p w:rsidR="001058F0"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Не враховано</w:t>
            </w: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Враховано</w:t>
            </w: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Враховано </w:t>
            </w: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Pr="00A21554"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Рейтинги успішності студентів (курсантів) для призначення академічних стипендій за результатами першого семестрового контролю 2016/17 навчального року формуються за середнім балом семестрового контролю, або в інший спосіб, визначений вищим навчальним закладом до початку першого семестрового контролю 2016/17 навчального року.</w:t>
            </w:r>
          </w:p>
        </w:tc>
        <w:tc>
          <w:tcPr>
            <w:tcW w:w="5484" w:type="dxa"/>
          </w:tcPr>
          <w:p w:rsidR="00B51830" w:rsidRPr="00B51830" w:rsidRDefault="00B51830" w:rsidP="001058F0">
            <w:pPr>
              <w:spacing w:after="0" w:line="240" w:lineRule="auto"/>
              <w:jc w:val="both"/>
              <w:rPr>
                <w:rFonts w:ascii="Times New Roman" w:hAnsi="Times New Roman"/>
                <w:i/>
                <w:sz w:val="24"/>
                <w:szCs w:val="24"/>
                <w:lang w:val="uk-UA"/>
              </w:rPr>
            </w:pPr>
            <w:r w:rsidRPr="00B51830">
              <w:rPr>
                <w:rFonts w:ascii="Times New Roman" w:hAnsi="Times New Roman"/>
                <w:sz w:val="24"/>
                <w:szCs w:val="24"/>
              </w:rPr>
              <w:t xml:space="preserve">Рейтинги успішності студентів (курсантів) для призначення академічних стипендій за результатами першого семестрового контролю 2016/17 навчального року формуються за середнім балом семестрового контролю, або в інший спосіб, визначений вищим навчальним закладом </w:t>
            </w:r>
            <w:proofErr w:type="gramStart"/>
            <w:r w:rsidRPr="00B51830">
              <w:rPr>
                <w:rFonts w:ascii="Times New Roman" w:hAnsi="Times New Roman"/>
                <w:sz w:val="24"/>
                <w:szCs w:val="24"/>
              </w:rPr>
              <w:t>до початку</w:t>
            </w:r>
            <w:proofErr w:type="gramEnd"/>
            <w:r w:rsidRPr="00B51830">
              <w:rPr>
                <w:rFonts w:ascii="Times New Roman" w:hAnsi="Times New Roman"/>
                <w:sz w:val="24"/>
                <w:szCs w:val="24"/>
              </w:rPr>
              <w:t xml:space="preserve"> першого семестрового контролю 2016/17 навчального року.</w:t>
            </w:r>
          </w:p>
          <w:p w:rsidR="001058F0" w:rsidRDefault="00B51830" w:rsidP="001058F0">
            <w:pPr>
              <w:spacing w:after="0" w:line="240" w:lineRule="auto"/>
              <w:jc w:val="both"/>
              <w:rPr>
                <w:rFonts w:ascii="Times New Roman" w:hAnsi="Times New Roman"/>
                <w:i/>
                <w:sz w:val="24"/>
                <w:szCs w:val="24"/>
                <w:lang w:val="uk-UA"/>
              </w:rPr>
            </w:pPr>
            <w:r w:rsidRPr="00B51830">
              <w:rPr>
                <w:rFonts w:ascii="Times New Roman" w:hAnsi="Times New Roman"/>
                <w:i/>
                <w:sz w:val="24"/>
                <w:szCs w:val="24"/>
                <w:lang w:val="uk-UA"/>
              </w:rPr>
              <w:t>Григорій Загричук</w:t>
            </w:r>
          </w:p>
          <w:p w:rsidR="005D19D2" w:rsidRDefault="005D19D2" w:rsidP="001058F0">
            <w:pPr>
              <w:spacing w:after="0" w:line="240" w:lineRule="auto"/>
              <w:jc w:val="both"/>
              <w:rPr>
                <w:rFonts w:ascii="Times New Roman" w:hAnsi="Times New Roman"/>
                <w:i/>
                <w:sz w:val="24"/>
                <w:szCs w:val="24"/>
                <w:lang w:val="uk-UA"/>
              </w:rPr>
            </w:pPr>
          </w:p>
          <w:p w:rsidR="005D19D2" w:rsidRPr="005D19D2" w:rsidRDefault="005D19D2" w:rsidP="001058F0">
            <w:pPr>
              <w:spacing w:after="0" w:line="240" w:lineRule="auto"/>
              <w:jc w:val="both"/>
              <w:rPr>
                <w:rFonts w:ascii="Times New Roman" w:hAnsi="Times New Roman"/>
                <w:i/>
                <w:sz w:val="24"/>
                <w:szCs w:val="24"/>
                <w:lang w:val="uk-UA"/>
              </w:rPr>
            </w:pPr>
            <w:r w:rsidRPr="005D19D2">
              <w:rPr>
                <w:rFonts w:ascii="Times New Roman" w:hAnsi="Times New Roman"/>
                <w:sz w:val="24"/>
                <w:szCs w:val="24"/>
                <w:lang w:val="uk-UA"/>
              </w:rPr>
              <w:t>Рейтинги успішності студентів (курсантів) для призначення академічних стипендій за результатами першого семестрового контролю 2016/17 навчального року формуються за середнім балом семестрового контролю, або в інший спосіб, визначений вищим навчальним закладом до початку першого семестрового контролю 2016/17 навчального року.</w:t>
            </w:r>
          </w:p>
          <w:p w:rsidR="005D19D2" w:rsidRPr="00A21554" w:rsidRDefault="005D19D2" w:rsidP="001058F0">
            <w:pPr>
              <w:spacing w:after="0" w:line="240" w:lineRule="auto"/>
              <w:jc w:val="both"/>
              <w:rPr>
                <w:rFonts w:ascii="Times New Roman" w:hAnsi="Times New Roman"/>
                <w:b/>
                <w:sz w:val="24"/>
                <w:szCs w:val="24"/>
                <w:lang w:val="uk-UA"/>
              </w:rPr>
            </w:pPr>
            <w:r w:rsidRPr="005D19D2">
              <w:rPr>
                <w:rFonts w:ascii="Times New Roman" w:hAnsi="Times New Roman"/>
                <w:i/>
                <w:sz w:val="24"/>
                <w:szCs w:val="24"/>
                <w:lang w:val="uk-UA"/>
              </w:rPr>
              <w:t>Одеської національної академії харчових технологій</w:t>
            </w:r>
          </w:p>
        </w:tc>
        <w:tc>
          <w:tcPr>
            <w:tcW w:w="2282" w:type="dxa"/>
          </w:tcPr>
          <w:p w:rsidR="001058F0"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Враховано</w:t>
            </w: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Pr="00A21554"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Враховано </w:t>
            </w:r>
          </w:p>
        </w:tc>
      </w:tr>
      <w:tr w:rsidR="00A94C54"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 xml:space="preserve">4. До рейтингу успішності включаються всі студенти (курсанти), які навчаються на певній спеціальності (напрямі підготовки) та курсі в межах факультету </w:t>
            </w:r>
            <w:r w:rsidRPr="00A21554">
              <w:rPr>
                <w:rFonts w:ascii="Times New Roman" w:hAnsi="Times New Roman"/>
                <w:sz w:val="24"/>
                <w:szCs w:val="24"/>
                <w:lang w:val="uk-UA"/>
              </w:rPr>
              <w:lastRenderedPageBreak/>
              <w:t>(інституту, відділення) за денною формою навчання, крім осіб, які:</w:t>
            </w:r>
          </w:p>
        </w:tc>
        <w:tc>
          <w:tcPr>
            <w:tcW w:w="5484" w:type="dxa"/>
          </w:tcPr>
          <w:p w:rsidR="00B51830" w:rsidRPr="00B51830" w:rsidRDefault="00B51830" w:rsidP="00B51830">
            <w:pPr>
              <w:spacing w:after="0" w:line="240" w:lineRule="auto"/>
              <w:ind w:firstLine="709"/>
              <w:jc w:val="both"/>
              <w:rPr>
                <w:rFonts w:ascii="Times New Roman" w:hAnsi="Times New Roman"/>
                <w:sz w:val="24"/>
                <w:szCs w:val="24"/>
                <w:lang w:val="uk-UA"/>
              </w:rPr>
            </w:pPr>
            <w:r w:rsidRPr="00B51830">
              <w:rPr>
                <w:rFonts w:ascii="Times New Roman" w:hAnsi="Times New Roman"/>
                <w:sz w:val="24"/>
                <w:szCs w:val="24"/>
                <w:lang w:val="uk-UA"/>
              </w:rPr>
              <w:lastRenderedPageBreak/>
              <w:t xml:space="preserve">4. До рейтингу успішності включаються всі студенти (курсанти), які навчаються на певній спеціальності (напрямі підготовки) та курсі в межах </w:t>
            </w:r>
            <w:r w:rsidRPr="00B51830">
              <w:rPr>
                <w:rFonts w:ascii="Times New Roman" w:hAnsi="Times New Roman"/>
                <w:sz w:val="24"/>
                <w:szCs w:val="24"/>
                <w:lang w:val="uk-UA"/>
              </w:rPr>
              <w:lastRenderedPageBreak/>
              <w:t>факультету (інституту, відділення) за денною формою навчання, крім осіб, які:</w:t>
            </w:r>
          </w:p>
          <w:p w:rsidR="001058F0" w:rsidRPr="00B51830"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протягом навчального семестру до початку семестрового контролю або під час семестрового контролю отримали незадовільну підсумкову оцінку або не з’явились на контрольний захід без поважної причини з будь-якої дисципліни (навчального предмета), захисту курсової роботи (проекту), звіту з практики, у тому числі в разі успішного повторного складання контрольного заходу з метою покращення отриманої раніше оцінки;</w:t>
            </w:r>
          </w:p>
        </w:tc>
        <w:tc>
          <w:tcPr>
            <w:tcW w:w="5484" w:type="dxa"/>
          </w:tcPr>
          <w:p w:rsidR="001058F0" w:rsidRPr="00B51830" w:rsidRDefault="00B51830" w:rsidP="001058F0">
            <w:pPr>
              <w:spacing w:after="0" w:line="240" w:lineRule="auto"/>
              <w:jc w:val="both"/>
              <w:rPr>
                <w:rFonts w:ascii="Times New Roman" w:hAnsi="Times New Roman"/>
                <w:b/>
                <w:sz w:val="24"/>
                <w:szCs w:val="24"/>
                <w:lang w:val="uk-UA"/>
              </w:rPr>
            </w:pPr>
            <w:r w:rsidRPr="00B51830">
              <w:rPr>
                <w:rFonts w:ascii="Times New Roman" w:eastAsia="Times New Roman" w:hAnsi="Times New Roman"/>
                <w:color w:val="000000"/>
                <w:sz w:val="24"/>
                <w:szCs w:val="24"/>
              </w:rPr>
              <w:t xml:space="preserve">- протягом навчального семестру </w:t>
            </w:r>
            <w:proofErr w:type="gramStart"/>
            <w:r w:rsidRPr="00B51830">
              <w:rPr>
                <w:rFonts w:ascii="Times New Roman" w:eastAsia="Times New Roman" w:hAnsi="Times New Roman"/>
                <w:color w:val="000000"/>
                <w:sz w:val="24"/>
                <w:szCs w:val="24"/>
              </w:rPr>
              <w:t>до початку</w:t>
            </w:r>
            <w:proofErr w:type="gramEnd"/>
            <w:r w:rsidRPr="00B51830">
              <w:rPr>
                <w:rFonts w:ascii="Times New Roman" w:eastAsia="Times New Roman" w:hAnsi="Times New Roman"/>
                <w:color w:val="000000"/>
                <w:sz w:val="24"/>
                <w:szCs w:val="24"/>
              </w:rPr>
              <w:t xml:space="preserve"> поточного семестрового контролю з будь-якого навчального предмета (дисципліни) без поважної причини набрали меншу кількість балів, ніж визначена у навчальному закладі межа незадовільного навчання. Рішенням керівника навчального закладу таким особам може встановлюватися строк, протягом якого вони можуть покращити результати навчання, але не більш як до дати початку наступного навчального семестру згідно з навчальним планом за відповідною спеціальністю (напрямом підготовки). У разі коли у визначений строк академічна заборгованість не ліквідована, здобувач вищої освіти підлягає відрахуванню з числа осіб, які навчаються за державним замовленням;</w:t>
            </w:r>
          </w:p>
        </w:tc>
        <w:tc>
          <w:tcPr>
            <w:tcW w:w="2282" w:type="dxa"/>
          </w:tcPr>
          <w:p w:rsidR="001058F0" w:rsidRPr="00A21554"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Враховано </w:t>
            </w: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1058F0"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до дати завершення семестрового контролю, визначеної навчальним планом, не склали семестровий контроль з будь-якої дисципліни (навчального предмету), курсової роботи (проекту), практики, крім випадку, передбаченого абзацом п’ятим пункту другого розділу ІІ цього Порядку.</w:t>
            </w:r>
          </w:p>
        </w:tc>
        <w:tc>
          <w:tcPr>
            <w:tcW w:w="5484" w:type="dxa"/>
          </w:tcPr>
          <w:p w:rsidR="001058F0" w:rsidRPr="00A21554" w:rsidRDefault="00B51830" w:rsidP="001058F0">
            <w:pPr>
              <w:spacing w:after="0" w:line="240" w:lineRule="auto"/>
              <w:jc w:val="both"/>
              <w:rPr>
                <w:rFonts w:ascii="Times New Roman" w:hAnsi="Times New Roman"/>
                <w:b/>
                <w:sz w:val="24"/>
                <w:szCs w:val="24"/>
                <w:lang w:val="uk-UA"/>
              </w:rPr>
            </w:pPr>
            <w:r w:rsidRPr="00B51830">
              <w:rPr>
                <w:rFonts w:ascii="Times New Roman" w:hAnsi="Times New Roman"/>
                <w:sz w:val="24"/>
                <w:szCs w:val="24"/>
              </w:rPr>
              <w:t>- протягом навчального семестру до початку семестрового контролю або під час семестрового контролю отримали незадовільну підсумкову оцінку або не з’явились на контрольний захід без поважної причини з будь-якої дисципліни (навчального предмета), захисту курсової роботи (проекту), звіту з практики, у тому числі в разі успішного повторного складання контрольного заходу з метою покращення отриманої раніше оцінки</w:t>
            </w:r>
            <w:r w:rsidRPr="009A3457">
              <w:rPr>
                <w:rFonts w:ascii="Times New Roman" w:hAnsi="Times New Roman"/>
                <w:sz w:val="28"/>
              </w:rPr>
              <w:t>;</w:t>
            </w:r>
          </w:p>
        </w:tc>
        <w:tc>
          <w:tcPr>
            <w:tcW w:w="2282" w:type="dxa"/>
          </w:tcPr>
          <w:p w:rsidR="001058F0" w:rsidRPr="00A21554"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485BA3"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виконали навчальне навантаження в кредитах Європейської кредитної трансферно-накопичувальної системи (далі – ЄКТС) за поточний навчальний рік, семестр або з початку навчання в обсязі, меншому ніж мінімальний норматив, встановлений (робочим) навчальним планом для відповідного факультету, семестру та спеціальності (напряму підготовки).</w:t>
            </w:r>
          </w:p>
        </w:tc>
        <w:tc>
          <w:tcPr>
            <w:tcW w:w="5484" w:type="dxa"/>
          </w:tcPr>
          <w:p w:rsidR="001058F0" w:rsidRPr="00B51830" w:rsidRDefault="00B51830" w:rsidP="001058F0">
            <w:pPr>
              <w:spacing w:after="0" w:line="240" w:lineRule="auto"/>
              <w:jc w:val="both"/>
              <w:rPr>
                <w:rFonts w:ascii="Times New Roman" w:hAnsi="Times New Roman"/>
                <w:sz w:val="24"/>
                <w:szCs w:val="24"/>
              </w:rPr>
            </w:pPr>
            <w:r w:rsidRPr="00B51830">
              <w:rPr>
                <w:rFonts w:ascii="Times New Roman" w:hAnsi="Times New Roman"/>
                <w:sz w:val="24"/>
                <w:szCs w:val="24"/>
              </w:rPr>
              <w:t>- до дати завершення семестрового контролю, визначеного навчальним планом, не склали</w:t>
            </w:r>
            <w:r w:rsidRPr="009A3457">
              <w:rPr>
                <w:rFonts w:ascii="Times New Roman" w:hAnsi="Times New Roman"/>
                <w:sz w:val="28"/>
              </w:rPr>
              <w:t xml:space="preserve"> </w:t>
            </w:r>
            <w:r w:rsidRPr="00B51830">
              <w:rPr>
                <w:rFonts w:ascii="Times New Roman" w:hAnsi="Times New Roman"/>
                <w:sz w:val="24"/>
                <w:szCs w:val="24"/>
              </w:rPr>
              <w:t>семестровий контроль з будь-якої дисципліни (навчального предмету), курсової роботи (проекту), практики, крім випадку, передбаченого абзацом п’ятим пункту другого розділу ІІ цього Порядку;</w:t>
            </w:r>
          </w:p>
          <w:p w:rsidR="00B51830" w:rsidRPr="00B51830" w:rsidRDefault="00B51830" w:rsidP="00B51830">
            <w:pPr>
              <w:shd w:val="clear" w:color="auto" w:fill="FFFFFF"/>
              <w:spacing w:after="0" w:line="240" w:lineRule="auto"/>
              <w:ind w:firstLine="567"/>
              <w:jc w:val="both"/>
              <w:rPr>
                <w:rFonts w:ascii="Times New Roman" w:eastAsia="Times New Roman" w:hAnsi="Times New Roman"/>
                <w:color w:val="000000"/>
                <w:sz w:val="24"/>
                <w:szCs w:val="24"/>
              </w:rPr>
            </w:pPr>
            <w:r w:rsidRPr="00B51830">
              <w:rPr>
                <w:rFonts w:ascii="Times New Roman" w:eastAsia="Times New Roman" w:hAnsi="Times New Roman"/>
                <w:color w:val="000000"/>
                <w:sz w:val="24"/>
                <w:szCs w:val="24"/>
              </w:rPr>
              <w:t xml:space="preserve">- під час семестрового контролю здійснювали повторне складення контрольних заходів з метою покращення отриманих раніше оцінок* (даний пункт </w:t>
            </w:r>
            <w:r w:rsidRPr="00B51830">
              <w:rPr>
                <w:rFonts w:ascii="Times New Roman" w:eastAsia="Times New Roman" w:hAnsi="Times New Roman"/>
                <w:color w:val="000000"/>
                <w:sz w:val="24"/>
                <w:szCs w:val="24"/>
              </w:rPr>
              <w:lastRenderedPageBreak/>
              <w:t>застосовується починаючи із семестрового контролю за другий семестр 2016/17 навчального року).»</w:t>
            </w:r>
          </w:p>
          <w:p w:rsidR="00B51830" w:rsidRPr="00B51830" w:rsidRDefault="00B51830" w:rsidP="001058F0">
            <w:pPr>
              <w:spacing w:after="0" w:line="240" w:lineRule="auto"/>
              <w:jc w:val="both"/>
              <w:rPr>
                <w:rFonts w:ascii="Times New Roman" w:hAnsi="Times New Roman"/>
                <w:i/>
                <w:sz w:val="24"/>
                <w:szCs w:val="24"/>
                <w:lang w:val="uk-UA"/>
              </w:rPr>
            </w:pPr>
            <w:r w:rsidRPr="00B51830">
              <w:rPr>
                <w:rFonts w:ascii="Times New Roman" w:hAnsi="Times New Roman"/>
                <w:i/>
                <w:sz w:val="24"/>
                <w:szCs w:val="24"/>
                <w:lang w:val="uk-UA"/>
              </w:rPr>
              <w:t>Григорій Загричук</w:t>
            </w:r>
          </w:p>
        </w:tc>
        <w:tc>
          <w:tcPr>
            <w:tcW w:w="2282" w:type="dxa"/>
          </w:tcPr>
          <w:p w:rsidR="001058F0"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Не Враховано</w:t>
            </w: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Default="001F1ECD" w:rsidP="001058F0">
            <w:pPr>
              <w:spacing w:after="0" w:line="240" w:lineRule="auto"/>
              <w:jc w:val="both"/>
              <w:rPr>
                <w:rFonts w:ascii="Times New Roman" w:hAnsi="Times New Roman"/>
                <w:b/>
                <w:sz w:val="24"/>
                <w:szCs w:val="24"/>
                <w:lang w:val="uk-UA"/>
              </w:rPr>
            </w:pPr>
          </w:p>
          <w:p w:rsidR="001F1ECD" w:rsidRPr="00A21554" w:rsidRDefault="001F1ECD"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485BA3"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Наприклад, може бути встановлено такий мінімальний норматив для восьмисеместрової бакалаврської програми: 1 семестр – 30 кредитів, 2 семестр – 55 кредитів, 3 семестр – 80 кредитів, 4 семестр – 110 кредитів, 5 семестр – 140 кредитів, 6 семестр – 175 кредитів, 7 семестр – 210 кредитів, 8 семестр – 240 кредитів ЄКТС.</w:t>
            </w:r>
          </w:p>
        </w:tc>
        <w:tc>
          <w:tcPr>
            <w:tcW w:w="5484" w:type="dxa"/>
          </w:tcPr>
          <w:p w:rsidR="001058F0" w:rsidRPr="00A94C54" w:rsidRDefault="001058F0" w:rsidP="00A94C54">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485BA3" w:rsidRPr="00A21554" w:rsidRDefault="00485BA3" w:rsidP="00485BA3">
            <w:pPr>
              <w:spacing w:after="0"/>
              <w:ind w:firstLine="709"/>
              <w:jc w:val="both"/>
              <w:rPr>
                <w:rFonts w:ascii="Times New Roman" w:hAnsi="Times New Roman"/>
                <w:sz w:val="24"/>
                <w:szCs w:val="24"/>
              </w:rPr>
            </w:pPr>
            <w:r w:rsidRPr="00A21554">
              <w:rPr>
                <w:rFonts w:ascii="Times New Roman" w:hAnsi="Times New Roman"/>
                <w:sz w:val="24"/>
                <w:szCs w:val="24"/>
              </w:rPr>
              <w:t>5. Рейтинговий бал студента (курсанта) розраховується за формулою:</w:t>
            </w:r>
          </w:p>
          <w:p w:rsidR="001058F0" w:rsidRPr="00A21554" w:rsidRDefault="00485BA3" w:rsidP="00485BA3">
            <w:pPr>
              <w:spacing w:after="0"/>
              <w:ind w:firstLine="709"/>
              <w:jc w:val="both"/>
              <w:rPr>
                <w:rFonts w:ascii="Times New Roman" w:hAnsi="Times New Roman"/>
                <w:sz w:val="24"/>
                <w:szCs w:val="24"/>
              </w:rPr>
            </w:pPr>
            <w:r w:rsidRPr="00A21554">
              <w:rPr>
                <w:rFonts w:ascii="Times New Roman" w:hAnsi="Times New Roman"/>
                <w:position w:val="-24"/>
                <w:sz w:val="24"/>
                <w:szCs w:val="24"/>
              </w:rPr>
              <w:object w:dxaOrig="3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20" type="#_x0000_t75" style="width:223.5pt;height:42.75pt" o:ole="">
                  <v:imagedata r:id="rId10" o:title=""/>
                </v:shape>
                <o:OLEObject Type="Embed" ProgID="Equation.3" ShapeID="_x0000_i2420" DrawAspect="Content" ObjectID="_1586006456" r:id="rId11"/>
              </w:object>
            </w:r>
            <w:r w:rsidRPr="00A21554">
              <w:rPr>
                <w:rFonts w:ascii="Times New Roman" w:hAnsi="Times New Roman"/>
                <w:sz w:val="24"/>
                <w:szCs w:val="24"/>
              </w:rPr>
              <w:t>,</w:t>
            </w:r>
          </w:p>
        </w:tc>
        <w:tc>
          <w:tcPr>
            <w:tcW w:w="5484" w:type="dxa"/>
          </w:tcPr>
          <w:p w:rsidR="00A94C54" w:rsidRPr="00B51830" w:rsidRDefault="00A94C54" w:rsidP="00A94C54">
            <w:pPr>
              <w:pStyle w:val="af3"/>
              <w:spacing w:before="195" w:beforeAutospacing="0" w:after="195" w:afterAutospacing="0" w:line="270" w:lineRule="atLeast"/>
              <w:jc w:val="both"/>
            </w:pPr>
            <w:r w:rsidRPr="00B51830">
              <w:t>Прикарпатським національним університетом розроблене положення яке, власне, регламентує обчислення рейтингової оцінки студента і створення рейтингових списків. Застосовуватиметься інший механізм визначення середньої оцінки. Вираховуватимуть її на основі оцінок, отриманих студентом під час останньої заліково-екзаменаційної за формулою (з точністю до сотих, а в разі потреби і до тисячних).</w:t>
            </w:r>
          </w:p>
          <w:p w:rsidR="00A94C54" w:rsidRPr="00B51830" w:rsidRDefault="00A94C54" w:rsidP="00A94C54">
            <w:pPr>
              <w:pStyle w:val="af3"/>
              <w:spacing w:before="0" w:beforeAutospacing="0" w:after="240" w:afterAutospacing="0" w:line="270" w:lineRule="atLeast"/>
              <w:jc w:val="both"/>
            </w:pPr>
            <w:r w:rsidRPr="00B51830">
              <w:rPr>
                <w:noProof/>
              </w:rPr>
              <w:drawing>
                <wp:inline distT="0" distB="0" distL="0" distR="0">
                  <wp:extent cx="3508744" cy="943234"/>
                  <wp:effectExtent l="0" t="0" r="0" b="9525"/>
                  <wp:docPr id="4" name="Рисунок 4" descr="форму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формул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7429" cy="950945"/>
                          </a:xfrm>
                          <a:prstGeom prst="rect">
                            <a:avLst/>
                          </a:prstGeom>
                          <a:noFill/>
                          <a:ln>
                            <a:noFill/>
                          </a:ln>
                        </pic:spPr>
                      </pic:pic>
                    </a:graphicData>
                  </a:graphic>
                </wp:inline>
              </w:drawing>
            </w:r>
            <w:r w:rsidRPr="00B51830">
              <w:br/>
              <w:t>n – кількість дисциплін у семестрі з підсумковою формою контролю екзамен,</w:t>
            </w:r>
            <w:r w:rsidRPr="00B51830">
              <w:br/>
              <w:t>m – кількість дисциплін у семестрі з підсумковою формою контролю залік,</w:t>
            </w:r>
            <w:r w:rsidRPr="00B51830">
              <w:br/>
              <w:t>Ei – оцінка у 100 бальній шкалі за i-ту дисципліну з підсумковою формою контролю екзамен,</w:t>
            </w:r>
            <w:r w:rsidRPr="00B51830">
              <w:br/>
              <w:t>Zi – оцінка у 100 бальній шкалі за i-ту дисципліну з підсумковою формою контролю залік.</w:t>
            </w:r>
          </w:p>
          <w:p w:rsidR="00A94C54" w:rsidRPr="00B51830" w:rsidRDefault="00A94C54" w:rsidP="00A94C54">
            <w:pPr>
              <w:pStyle w:val="af3"/>
              <w:spacing w:before="0" w:beforeAutospacing="0" w:after="0" w:afterAutospacing="0" w:line="270" w:lineRule="atLeast"/>
              <w:jc w:val="both"/>
            </w:pPr>
            <w:r w:rsidRPr="00B51830">
              <w:lastRenderedPageBreak/>
              <w:t>Приклад :</w:t>
            </w:r>
            <w:r w:rsidRPr="00B51830">
              <w:br/>
              <w:t>Студент І.М. отримав на зимовій заліково-екзаменаційній сесії наступні бали :</w:t>
            </w:r>
          </w:p>
          <w:tbl>
            <w:tblPr>
              <w:tblW w:w="0" w:type="auto"/>
              <w:tblCellMar>
                <w:left w:w="0" w:type="dxa"/>
                <w:right w:w="0" w:type="dxa"/>
              </w:tblCellMar>
              <w:tblLook w:val="04A0" w:firstRow="1" w:lastRow="0" w:firstColumn="1" w:lastColumn="0" w:noHBand="0" w:noVBand="1"/>
            </w:tblPr>
            <w:tblGrid>
              <w:gridCol w:w="2996"/>
              <w:gridCol w:w="2862"/>
            </w:tblGrid>
            <w:tr w:rsidR="00A94C54" w:rsidRPr="00B51830" w:rsidTr="00A94C54">
              <w:tc>
                <w:tcPr>
                  <w:tcW w:w="4515" w:type="dxa"/>
                  <w:vAlign w:val="center"/>
                  <w:hideMark/>
                </w:tcPr>
                <w:p w:rsidR="00A94C54" w:rsidRPr="00B51830" w:rsidRDefault="00A94C54" w:rsidP="00A94C54">
                  <w:pPr>
                    <w:jc w:val="both"/>
                    <w:rPr>
                      <w:rFonts w:ascii="Times New Roman" w:hAnsi="Times New Roman"/>
                      <w:sz w:val="24"/>
                      <w:szCs w:val="24"/>
                    </w:rPr>
                  </w:pPr>
                  <w:r w:rsidRPr="00B51830">
                    <w:rPr>
                      <w:rFonts w:ascii="Times New Roman" w:hAnsi="Times New Roman"/>
                      <w:sz w:val="24"/>
                      <w:szCs w:val="24"/>
                    </w:rPr>
                    <w:t>Екзамен 1 – 65</w:t>
                  </w:r>
                </w:p>
              </w:tc>
              <w:tc>
                <w:tcPr>
                  <w:tcW w:w="4515" w:type="dxa"/>
                  <w:vAlign w:val="center"/>
                  <w:hideMark/>
                </w:tcPr>
                <w:p w:rsidR="00A94C54" w:rsidRPr="00B51830" w:rsidRDefault="00A94C54" w:rsidP="00A94C54">
                  <w:pPr>
                    <w:jc w:val="both"/>
                    <w:rPr>
                      <w:rFonts w:ascii="Times New Roman" w:hAnsi="Times New Roman"/>
                      <w:sz w:val="24"/>
                      <w:szCs w:val="24"/>
                    </w:rPr>
                  </w:pPr>
                  <w:r w:rsidRPr="00B51830">
                    <w:rPr>
                      <w:rFonts w:ascii="Times New Roman" w:hAnsi="Times New Roman"/>
                      <w:sz w:val="24"/>
                      <w:szCs w:val="24"/>
                    </w:rPr>
                    <w:t>Залік 1 – 76</w:t>
                  </w:r>
                </w:p>
              </w:tc>
            </w:tr>
            <w:tr w:rsidR="00A94C54" w:rsidRPr="00B51830" w:rsidTr="00A94C54">
              <w:tc>
                <w:tcPr>
                  <w:tcW w:w="4515" w:type="dxa"/>
                  <w:vAlign w:val="center"/>
                  <w:hideMark/>
                </w:tcPr>
                <w:p w:rsidR="00A94C54" w:rsidRPr="00B51830" w:rsidRDefault="00A94C54" w:rsidP="00A94C54">
                  <w:pPr>
                    <w:jc w:val="both"/>
                    <w:rPr>
                      <w:rFonts w:ascii="Times New Roman" w:hAnsi="Times New Roman"/>
                      <w:sz w:val="24"/>
                      <w:szCs w:val="24"/>
                    </w:rPr>
                  </w:pPr>
                  <w:r w:rsidRPr="00B51830">
                    <w:rPr>
                      <w:rFonts w:ascii="Times New Roman" w:hAnsi="Times New Roman"/>
                      <w:sz w:val="24"/>
                      <w:szCs w:val="24"/>
                    </w:rPr>
                    <w:t>Екзамен 2 – 60</w:t>
                  </w:r>
                </w:p>
              </w:tc>
              <w:tc>
                <w:tcPr>
                  <w:tcW w:w="4515" w:type="dxa"/>
                  <w:vAlign w:val="center"/>
                  <w:hideMark/>
                </w:tcPr>
                <w:p w:rsidR="00A94C54" w:rsidRPr="00B51830" w:rsidRDefault="00A94C54" w:rsidP="00A94C54">
                  <w:pPr>
                    <w:jc w:val="both"/>
                    <w:rPr>
                      <w:rFonts w:ascii="Times New Roman" w:hAnsi="Times New Roman"/>
                      <w:sz w:val="24"/>
                      <w:szCs w:val="24"/>
                    </w:rPr>
                  </w:pPr>
                  <w:r w:rsidRPr="00B51830">
                    <w:rPr>
                      <w:rFonts w:ascii="Times New Roman" w:hAnsi="Times New Roman"/>
                      <w:sz w:val="24"/>
                      <w:szCs w:val="24"/>
                    </w:rPr>
                    <w:t>Залік 2 – 70</w:t>
                  </w:r>
                </w:p>
              </w:tc>
            </w:tr>
            <w:tr w:rsidR="00A94C54" w:rsidRPr="00B51830" w:rsidTr="00A94C54">
              <w:tc>
                <w:tcPr>
                  <w:tcW w:w="4515" w:type="dxa"/>
                  <w:vAlign w:val="center"/>
                  <w:hideMark/>
                </w:tcPr>
                <w:p w:rsidR="00A94C54" w:rsidRPr="00B51830" w:rsidRDefault="00A94C54" w:rsidP="00A94C54">
                  <w:pPr>
                    <w:jc w:val="both"/>
                    <w:rPr>
                      <w:rFonts w:ascii="Times New Roman" w:hAnsi="Times New Roman"/>
                      <w:sz w:val="24"/>
                      <w:szCs w:val="24"/>
                    </w:rPr>
                  </w:pPr>
                  <w:r w:rsidRPr="00B51830">
                    <w:rPr>
                      <w:rFonts w:ascii="Times New Roman" w:hAnsi="Times New Roman"/>
                      <w:sz w:val="24"/>
                      <w:szCs w:val="24"/>
                    </w:rPr>
                    <w:t>Екзамен 3 – 75</w:t>
                  </w:r>
                </w:p>
              </w:tc>
              <w:tc>
                <w:tcPr>
                  <w:tcW w:w="4515" w:type="dxa"/>
                  <w:vAlign w:val="center"/>
                  <w:hideMark/>
                </w:tcPr>
                <w:p w:rsidR="00A94C54" w:rsidRPr="00B51830" w:rsidRDefault="00A94C54" w:rsidP="00A94C54">
                  <w:pPr>
                    <w:jc w:val="both"/>
                    <w:rPr>
                      <w:rFonts w:ascii="Times New Roman" w:hAnsi="Times New Roman"/>
                      <w:sz w:val="24"/>
                      <w:szCs w:val="24"/>
                    </w:rPr>
                  </w:pPr>
                  <w:r w:rsidRPr="00B51830">
                    <w:rPr>
                      <w:rFonts w:ascii="Times New Roman" w:hAnsi="Times New Roman"/>
                      <w:sz w:val="24"/>
                      <w:szCs w:val="24"/>
                    </w:rPr>
                    <w:t>Залік 3 – 80</w:t>
                  </w:r>
                </w:p>
              </w:tc>
            </w:tr>
            <w:tr w:rsidR="00A94C54" w:rsidRPr="00B51830" w:rsidTr="00A94C54">
              <w:tc>
                <w:tcPr>
                  <w:tcW w:w="4515" w:type="dxa"/>
                  <w:vAlign w:val="center"/>
                  <w:hideMark/>
                </w:tcPr>
                <w:p w:rsidR="00A94C54" w:rsidRPr="00B51830" w:rsidRDefault="00A94C54" w:rsidP="00A94C54">
                  <w:pPr>
                    <w:jc w:val="both"/>
                    <w:rPr>
                      <w:rFonts w:ascii="Times New Roman" w:hAnsi="Times New Roman"/>
                      <w:sz w:val="24"/>
                      <w:szCs w:val="24"/>
                    </w:rPr>
                  </w:pPr>
                  <w:r w:rsidRPr="00B51830">
                    <w:rPr>
                      <w:rFonts w:ascii="Times New Roman" w:hAnsi="Times New Roman"/>
                      <w:sz w:val="24"/>
                      <w:szCs w:val="24"/>
                    </w:rPr>
                    <w:t>Екзамен 4 – 83</w:t>
                  </w:r>
                </w:p>
              </w:tc>
              <w:tc>
                <w:tcPr>
                  <w:tcW w:w="4515" w:type="dxa"/>
                  <w:vAlign w:val="center"/>
                  <w:hideMark/>
                </w:tcPr>
                <w:p w:rsidR="00A94C54" w:rsidRPr="00B51830" w:rsidRDefault="00A94C54" w:rsidP="00A94C54">
                  <w:pPr>
                    <w:jc w:val="both"/>
                    <w:rPr>
                      <w:rFonts w:ascii="Times New Roman" w:hAnsi="Times New Roman"/>
                      <w:sz w:val="24"/>
                      <w:szCs w:val="24"/>
                    </w:rPr>
                  </w:pPr>
                  <w:r w:rsidRPr="00B51830">
                    <w:rPr>
                      <w:rFonts w:ascii="Times New Roman" w:hAnsi="Times New Roman"/>
                      <w:sz w:val="24"/>
                      <w:szCs w:val="24"/>
                    </w:rPr>
                    <w:t>Залік 4 – 72</w:t>
                  </w:r>
                </w:p>
              </w:tc>
            </w:tr>
            <w:tr w:rsidR="00A94C54" w:rsidRPr="00B51830" w:rsidTr="00A94C54">
              <w:tc>
                <w:tcPr>
                  <w:tcW w:w="4515" w:type="dxa"/>
                  <w:vAlign w:val="center"/>
                  <w:hideMark/>
                </w:tcPr>
                <w:p w:rsidR="00A94C54" w:rsidRPr="00B51830" w:rsidRDefault="00A94C54" w:rsidP="00A94C54">
                  <w:pPr>
                    <w:jc w:val="both"/>
                    <w:rPr>
                      <w:rFonts w:ascii="Times New Roman" w:hAnsi="Times New Roman"/>
                      <w:sz w:val="24"/>
                      <w:szCs w:val="24"/>
                    </w:rPr>
                  </w:pPr>
                  <w:r w:rsidRPr="00B51830">
                    <w:rPr>
                      <w:rFonts w:ascii="Times New Roman" w:hAnsi="Times New Roman"/>
                      <w:sz w:val="24"/>
                      <w:szCs w:val="24"/>
                    </w:rPr>
                    <w:t>–</w:t>
                  </w:r>
                </w:p>
              </w:tc>
              <w:tc>
                <w:tcPr>
                  <w:tcW w:w="4515" w:type="dxa"/>
                  <w:vAlign w:val="center"/>
                  <w:hideMark/>
                </w:tcPr>
                <w:p w:rsidR="00A94C54" w:rsidRPr="00B51830" w:rsidRDefault="00A94C54" w:rsidP="00A94C54">
                  <w:pPr>
                    <w:jc w:val="both"/>
                    <w:rPr>
                      <w:rFonts w:ascii="Times New Roman" w:hAnsi="Times New Roman"/>
                      <w:sz w:val="24"/>
                      <w:szCs w:val="24"/>
                    </w:rPr>
                  </w:pPr>
                  <w:r w:rsidRPr="00B51830">
                    <w:rPr>
                      <w:rFonts w:ascii="Times New Roman" w:hAnsi="Times New Roman"/>
                      <w:sz w:val="24"/>
                      <w:szCs w:val="24"/>
                    </w:rPr>
                    <w:t>Залік 5 – 63</w:t>
                  </w:r>
                </w:p>
              </w:tc>
            </w:tr>
            <w:tr w:rsidR="00A94C54" w:rsidRPr="00B51830" w:rsidTr="00A94C54">
              <w:tc>
                <w:tcPr>
                  <w:tcW w:w="4515" w:type="dxa"/>
                  <w:vAlign w:val="center"/>
                  <w:hideMark/>
                </w:tcPr>
                <w:p w:rsidR="00A94C54" w:rsidRPr="00B51830" w:rsidRDefault="00A94C54" w:rsidP="00A94C54">
                  <w:pPr>
                    <w:jc w:val="both"/>
                    <w:rPr>
                      <w:rFonts w:ascii="Times New Roman" w:hAnsi="Times New Roman"/>
                      <w:sz w:val="24"/>
                      <w:szCs w:val="24"/>
                    </w:rPr>
                  </w:pPr>
                  <w:r w:rsidRPr="00B51830">
                    <w:rPr>
                      <w:rFonts w:ascii="Times New Roman" w:hAnsi="Times New Roman"/>
                      <w:sz w:val="24"/>
                      <w:szCs w:val="24"/>
                    </w:rPr>
                    <w:t>–</w:t>
                  </w:r>
                </w:p>
              </w:tc>
              <w:tc>
                <w:tcPr>
                  <w:tcW w:w="4515" w:type="dxa"/>
                  <w:vAlign w:val="center"/>
                  <w:hideMark/>
                </w:tcPr>
                <w:p w:rsidR="00A94C54" w:rsidRPr="00B51830" w:rsidRDefault="00A94C54" w:rsidP="00A94C54">
                  <w:pPr>
                    <w:jc w:val="both"/>
                    <w:rPr>
                      <w:rFonts w:ascii="Times New Roman" w:hAnsi="Times New Roman"/>
                      <w:sz w:val="24"/>
                      <w:szCs w:val="24"/>
                    </w:rPr>
                  </w:pPr>
                  <w:r w:rsidRPr="00B51830">
                    <w:rPr>
                      <w:rFonts w:ascii="Times New Roman" w:hAnsi="Times New Roman"/>
                      <w:sz w:val="24"/>
                      <w:szCs w:val="24"/>
                    </w:rPr>
                    <w:t>Залік 6 – 68</w:t>
                  </w:r>
                </w:p>
              </w:tc>
            </w:tr>
          </w:tbl>
          <w:p w:rsidR="00A94C54" w:rsidRPr="00B51830" w:rsidRDefault="00A94C54" w:rsidP="00A94C54">
            <w:pPr>
              <w:pStyle w:val="af3"/>
              <w:spacing w:before="195" w:beforeAutospacing="0" w:after="195" w:afterAutospacing="0" w:line="270" w:lineRule="atLeast"/>
              <w:jc w:val="both"/>
            </w:pPr>
            <w:r w:rsidRPr="00B51830">
              <w:t>Вираховуємо середній бал студента :</w:t>
            </w:r>
          </w:p>
          <w:p w:rsidR="00A94C54" w:rsidRPr="00B51830" w:rsidRDefault="00A94C54" w:rsidP="00A94C54">
            <w:pPr>
              <w:pStyle w:val="af3"/>
              <w:spacing w:before="0" w:beforeAutospacing="0" w:after="0" w:afterAutospacing="0" w:line="270" w:lineRule="atLeast"/>
              <w:jc w:val="both"/>
            </w:pPr>
            <w:r w:rsidRPr="00B51830">
              <w:t>Спочатку обчислюємо екзаменаційну рейтингову оцінку :</w:t>
            </w:r>
            <w:r w:rsidRPr="00B51830">
              <w:br/>
            </w:r>
            <w:r w:rsidRPr="00B51830">
              <w:rPr>
                <w:noProof/>
              </w:rPr>
              <w:drawing>
                <wp:inline distT="0" distB="0" distL="0" distR="0">
                  <wp:extent cx="3104515" cy="436245"/>
                  <wp:effectExtent l="0" t="0" r="635" b="1905"/>
                  <wp:docPr id="3" name="Рисунок 3" descr="екзаменаційнас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екзаменаційнаспр"/>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4515" cy="436245"/>
                          </a:xfrm>
                          <a:prstGeom prst="rect">
                            <a:avLst/>
                          </a:prstGeom>
                          <a:noFill/>
                          <a:ln>
                            <a:noFill/>
                          </a:ln>
                        </pic:spPr>
                      </pic:pic>
                    </a:graphicData>
                  </a:graphic>
                </wp:inline>
              </w:drawing>
            </w:r>
          </w:p>
          <w:p w:rsidR="00A94C54" w:rsidRPr="00B51830" w:rsidRDefault="00A94C54" w:rsidP="00A94C54">
            <w:pPr>
              <w:pStyle w:val="af3"/>
              <w:spacing w:before="0" w:beforeAutospacing="0" w:after="0" w:afterAutospacing="0" w:line="270" w:lineRule="atLeast"/>
              <w:jc w:val="both"/>
            </w:pPr>
            <w:r w:rsidRPr="00B51830">
              <w:t>Тепер обчислюємо залікову рейтингову оцінку :</w:t>
            </w:r>
            <w:r w:rsidRPr="00B51830">
              <w:br/>
            </w:r>
            <w:r w:rsidRPr="00B51830">
              <w:rPr>
                <w:noProof/>
              </w:rPr>
              <w:drawing>
                <wp:inline distT="0" distB="0" distL="0" distR="0">
                  <wp:extent cx="3179445" cy="436245"/>
                  <wp:effectExtent l="0" t="0" r="1905" b="1905"/>
                  <wp:docPr id="2" name="Рисунок 2" descr="екзаменаці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екзаменаційн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9445" cy="436245"/>
                          </a:xfrm>
                          <a:prstGeom prst="rect">
                            <a:avLst/>
                          </a:prstGeom>
                          <a:noFill/>
                          <a:ln>
                            <a:noFill/>
                          </a:ln>
                        </pic:spPr>
                      </pic:pic>
                    </a:graphicData>
                  </a:graphic>
                </wp:inline>
              </w:drawing>
            </w:r>
          </w:p>
          <w:p w:rsidR="00A94C54" w:rsidRPr="00B51830" w:rsidRDefault="00A94C54" w:rsidP="00A94C54">
            <w:pPr>
              <w:pStyle w:val="af3"/>
              <w:spacing w:before="0" w:beforeAutospacing="0" w:after="0" w:afterAutospacing="0" w:line="270" w:lineRule="atLeast"/>
              <w:jc w:val="both"/>
            </w:pPr>
            <w:r w:rsidRPr="00B51830">
              <w:t>Вирахувавши екзаменаційну і залікову оцінку, тепер визначаємо рейтингову оцінку студента:</w:t>
            </w:r>
            <w:r w:rsidRPr="00B51830">
              <w:br/>
            </w:r>
            <w:r w:rsidRPr="00B51830">
              <w:rPr>
                <w:noProof/>
              </w:rPr>
              <w:drawing>
                <wp:inline distT="0" distB="0" distL="0" distR="0">
                  <wp:extent cx="2083981" cy="556317"/>
                  <wp:effectExtent l="0" t="0" r="0" b="0"/>
                  <wp:docPr id="1" name="Рисунок 1" descr="рейтинг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рейтингов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6000" cy="567534"/>
                          </a:xfrm>
                          <a:prstGeom prst="rect">
                            <a:avLst/>
                          </a:prstGeom>
                          <a:noFill/>
                          <a:ln>
                            <a:noFill/>
                          </a:ln>
                        </pic:spPr>
                      </pic:pic>
                    </a:graphicData>
                  </a:graphic>
                </wp:inline>
              </w:drawing>
            </w:r>
          </w:p>
          <w:p w:rsidR="00A94C54" w:rsidRPr="00B51830" w:rsidRDefault="00A94C54" w:rsidP="00A94C54">
            <w:pPr>
              <w:pStyle w:val="af3"/>
              <w:spacing w:before="195" w:beforeAutospacing="0" w:after="195" w:afterAutospacing="0" w:line="270" w:lineRule="atLeast"/>
              <w:jc w:val="both"/>
              <w:rPr>
                <w:i/>
              </w:rPr>
            </w:pPr>
            <w:r w:rsidRPr="00B51830">
              <w:rPr>
                <w:i/>
              </w:rPr>
              <w:t>Студентка ЛНУ ім. І. Франка Івахів Ілона</w:t>
            </w:r>
          </w:p>
          <w:p w:rsidR="001058F0" w:rsidRPr="00B51830" w:rsidRDefault="001058F0" w:rsidP="00A94C54">
            <w:pPr>
              <w:spacing w:after="0" w:line="240" w:lineRule="auto"/>
              <w:jc w:val="both"/>
              <w:rPr>
                <w:rFonts w:ascii="Times New Roman" w:hAnsi="Times New Roman"/>
                <w:b/>
                <w:sz w:val="24"/>
                <w:szCs w:val="24"/>
                <w:lang w:val="uk-UA"/>
              </w:rPr>
            </w:pPr>
          </w:p>
          <w:p w:rsidR="00B51830" w:rsidRPr="00B51830" w:rsidRDefault="00B51830" w:rsidP="00B51830">
            <w:pPr>
              <w:spacing w:line="240" w:lineRule="auto"/>
              <w:jc w:val="both"/>
              <w:rPr>
                <w:rFonts w:ascii="Times New Roman" w:hAnsi="Times New Roman"/>
                <w:sz w:val="24"/>
                <w:szCs w:val="24"/>
                <w:lang w:val="uk-UA"/>
              </w:rPr>
            </w:pPr>
            <w:r w:rsidRPr="00B51830">
              <w:rPr>
                <w:rFonts w:ascii="Times New Roman" w:hAnsi="Times New Roman"/>
                <w:sz w:val="24"/>
                <w:szCs w:val="24"/>
                <w:lang w:val="uk-UA"/>
              </w:rPr>
              <w:t xml:space="preserve">Змінити п.5 розділу 4. Пропозиція – при обовязковому включенні до переліку складових рейтингу заліків та </w:t>
            </w:r>
            <w:r w:rsidRPr="00B51830">
              <w:rPr>
                <w:rFonts w:ascii="Times New Roman" w:hAnsi="Times New Roman"/>
                <w:sz w:val="24"/>
                <w:szCs w:val="24"/>
                <w:lang w:val="uk-UA"/>
              </w:rPr>
              <w:lastRenderedPageBreak/>
              <w:t>вибіркових  дисциплін для них можна передбачити понижуючий коефіцієнт:</w:t>
            </w:r>
          </w:p>
          <w:p w:rsidR="00B51830" w:rsidRPr="00B51830" w:rsidRDefault="00B51830" w:rsidP="00B51830">
            <w:pPr>
              <w:spacing w:line="240" w:lineRule="auto"/>
              <w:jc w:val="both"/>
              <w:rPr>
                <w:rFonts w:ascii="Times New Roman" w:hAnsi="Times New Roman"/>
                <w:sz w:val="24"/>
                <w:szCs w:val="24"/>
                <w:lang w:val="uk-UA"/>
              </w:rPr>
            </w:pPr>
            <w:r w:rsidRPr="00B51830">
              <w:rPr>
                <w:rFonts w:ascii="Times New Roman" w:hAnsi="Times New Roman"/>
                <w:sz w:val="24"/>
                <w:szCs w:val="24"/>
                <w:lang w:val="uk-UA"/>
              </w:rPr>
              <w:t>Зокрема</w:t>
            </w:r>
          </w:p>
          <w:p w:rsidR="00B51830" w:rsidRPr="00B51830" w:rsidRDefault="00B51830" w:rsidP="00B51830">
            <w:pPr>
              <w:spacing w:line="240" w:lineRule="auto"/>
              <w:jc w:val="both"/>
              <w:rPr>
                <w:rFonts w:ascii="Times New Roman" w:hAnsi="Times New Roman"/>
                <w:sz w:val="24"/>
                <w:szCs w:val="24"/>
                <w:lang w:val="uk-UA"/>
              </w:rPr>
            </w:pPr>
            <w:r w:rsidRPr="00B51830">
              <w:rPr>
                <w:rFonts w:ascii="Times New Roman" w:hAnsi="Times New Roman"/>
                <w:sz w:val="24"/>
                <w:szCs w:val="24"/>
                <w:lang w:val="uk-UA"/>
              </w:rPr>
              <w:t xml:space="preserve">1. Дисципліна обов’язкового циклу який завершується іспитом – К =1 </w:t>
            </w:r>
          </w:p>
          <w:p w:rsidR="00B51830" w:rsidRPr="00B51830" w:rsidRDefault="00B51830" w:rsidP="00B51830">
            <w:pPr>
              <w:spacing w:line="240" w:lineRule="auto"/>
              <w:jc w:val="both"/>
              <w:rPr>
                <w:rFonts w:ascii="Times New Roman" w:hAnsi="Times New Roman"/>
                <w:sz w:val="24"/>
                <w:szCs w:val="24"/>
                <w:lang w:val="uk-UA"/>
              </w:rPr>
            </w:pPr>
            <w:r w:rsidRPr="00B51830">
              <w:rPr>
                <w:rFonts w:ascii="Times New Roman" w:hAnsi="Times New Roman"/>
                <w:sz w:val="24"/>
                <w:szCs w:val="24"/>
                <w:lang w:val="uk-UA"/>
              </w:rPr>
              <w:t>2 Дисципліна вибіркового циклу який завершується іспитом – К =0,75</w:t>
            </w:r>
          </w:p>
          <w:p w:rsidR="00B51830" w:rsidRPr="00B51830" w:rsidRDefault="00B51830" w:rsidP="00B51830">
            <w:pPr>
              <w:spacing w:line="240" w:lineRule="auto"/>
              <w:jc w:val="both"/>
              <w:rPr>
                <w:rFonts w:ascii="Times New Roman" w:hAnsi="Times New Roman"/>
                <w:sz w:val="24"/>
                <w:szCs w:val="24"/>
                <w:lang w:val="uk-UA"/>
              </w:rPr>
            </w:pPr>
            <w:r w:rsidRPr="00B51830">
              <w:rPr>
                <w:rFonts w:ascii="Times New Roman" w:hAnsi="Times New Roman"/>
                <w:sz w:val="24"/>
                <w:szCs w:val="24"/>
                <w:lang w:val="uk-UA"/>
              </w:rPr>
              <w:t>3. Дисципліна обов’язкового циклу який завершується заліком – К =0,5</w:t>
            </w:r>
          </w:p>
          <w:p w:rsidR="00B51830" w:rsidRPr="00B51830" w:rsidRDefault="00B51830" w:rsidP="00B51830">
            <w:pPr>
              <w:spacing w:line="240" w:lineRule="auto"/>
              <w:jc w:val="both"/>
              <w:rPr>
                <w:rFonts w:ascii="Times New Roman" w:hAnsi="Times New Roman"/>
                <w:sz w:val="24"/>
                <w:szCs w:val="24"/>
                <w:lang w:val="uk-UA"/>
              </w:rPr>
            </w:pPr>
            <w:r w:rsidRPr="00B51830">
              <w:rPr>
                <w:rFonts w:ascii="Times New Roman" w:hAnsi="Times New Roman"/>
                <w:sz w:val="24"/>
                <w:szCs w:val="24"/>
                <w:lang w:val="uk-UA"/>
              </w:rPr>
              <w:t>4 Дисципліна вибіркового циклу який завершується заліком – К =0,25</w:t>
            </w:r>
          </w:p>
          <w:p w:rsidR="00B51830" w:rsidRPr="00B51830" w:rsidRDefault="00B51830" w:rsidP="00B51830">
            <w:pPr>
              <w:spacing w:line="240" w:lineRule="auto"/>
              <w:jc w:val="both"/>
              <w:rPr>
                <w:rFonts w:ascii="Times New Roman" w:hAnsi="Times New Roman"/>
                <w:sz w:val="24"/>
                <w:szCs w:val="24"/>
                <w:lang w:val="uk-UA"/>
              </w:rPr>
            </w:pPr>
            <w:r w:rsidRPr="00B51830">
              <w:rPr>
                <w:rFonts w:ascii="Times New Roman" w:hAnsi="Times New Roman"/>
                <w:sz w:val="24"/>
                <w:szCs w:val="24"/>
                <w:lang w:val="uk-UA"/>
              </w:rPr>
              <w:t>Обгрунтування.</w:t>
            </w:r>
          </w:p>
          <w:p w:rsidR="004F3829"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Запровадження понижуючого коефіцієнту з однієї сторони дозволить підкреслити важливість опанування фундаментальних дисциплін, з іншої – справедливо оцінити успіхи студентів у навчанні з усіх дисциплін циклу</w:t>
            </w:r>
          </w:p>
          <w:p w:rsidR="00B51830" w:rsidRPr="00B51830" w:rsidRDefault="00B51830" w:rsidP="00B51830">
            <w:pPr>
              <w:spacing w:after="0" w:line="240" w:lineRule="auto"/>
              <w:jc w:val="both"/>
              <w:rPr>
                <w:rFonts w:ascii="Times New Roman" w:hAnsi="Times New Roman"/>
                <w:i/>
                <w:sz w:val="24"/>
                <w:szCs w:val="24"/>
                <w:lang w:val="uk-UA"/>
              </w:rPr>
            </w:pPr>
            <w:r w:rsidRPr="00B51830">
              <w:rPr>
                <w:rFonts w:ascii="Times New Roman" w:hAnsi="Times New Roman"/>
                <w:i/>
                <w:sz w:val="24"/>
                <w:szCs w:val="24"/>
                <w:lang w:val="uk-UA"/>
              </w:rPr>
              <w:t>(Волошкевич А.Г.)</w:t>
            </w:r>
          </w:p>
          <w:p w:rsidR="00B51830" w:rsidRPr="00B51830" w:rsidRDefault="00B51830" w:rsidP="00B51830">
            <w:pPr>
              <w:spacing w:after="0" w:line="240" w:lineRule="auto"/>
              <w:jc w:val="both"/>
              <w:rPr>
                <w:rFonts w:ascii="Times New Roman" w:hAnsi="Times New Roman"/>
                <w:i/>
                <w:sz w:val="24"/>
                <w:szCs w:val="24"/>
                <w:lang w:val="uk-UA"/>
              </w:rPr>
            </w:pPr>
          </w:p>
          <w:p w:rsidR="00B51830" w:rsidRPr="00B51830" w:rsidRDefault="00B51830" w:rsidP="00B51830">
            <w:pPr>
              <w:spacing w:after="0"/>
              <w:ind w:firstLine="709"/>
              <w:jc w:val="both"/>
              <w:rPr>
                <w:rFonts w:ascii="Times New Roman" w:hAnsi="Times New Roman"/>
                <w:sz w:val="24"/>
                <w:szCs w:val="24"/>
              </w:rPr>
            </w:pPr>
            <w:r w:rsidRPr="00B51830">
              <w:rPr>
                <w:rFonts w:ascii="Times New Roman" w:hAnsi="Times New Roman"/>
                <w:sz w:val="24"/>
                <w:szCs w:val="24"/>
              </w:rPr>
              <w:t>Рейтинговий бал студента (курсанта) розраховується за формулою:</w:t>
            </w:r>
          </w:p>
          <w:p w:rsidR="00B51830" w:rsidRPr="00B51830" w:rsidRDefault="00B51830" w:rsidP="00B51830">
            <w:pPr>
              <w:spacing w:after="0"/>
              <w:ind w:firstLine="709"/>
              <w:jc w:val="both"/>
              <w:rPr>
                <w:rFonts w:ascii="Times New Roman" w:hAnsi="Times New Roman"/>
                <w:sz w:val="24"/>
                <w:szCs w:val="24"/>
              </w:rPr>
            </w:pPr>
            <w:r w:rsidRPr="00B51830">
              <w:rPr>
                <w:rFonts w:ascii="Times New Roman" w:hAnsi="Times New Roman"/>
                <w:position w:val="-24"/>
                <w:sz w:val="24"/>
                <w:szCs w:val="24"/>
              </w:rPr>
              <w:object w:dxaOrig="3800" w:dyaOrig="620">
                <v:shape id="_x0000_i2425" type="#_x0000_t75" style="width:257.25pt;height:42.75pt" o:ole="">
                  <v:imagedata r:id="rId16" o:title=""/>
                </v:shape>
                <o:OLEObject Type="Embed" ProgID="Equation.3" ShapeID="_x0000_i2425" DrawAspect="Content" ObjectID="_1586006457" r:id="rId17"/>
              </w:object>
            </w:r>
            <w:r w:rsidRPr="00B51830">
              <w:rPr>
                <w:rFonts w:ascii="Times New Roman" w:hAnsi="Times New Roman"/>
                <w:sz w:val="24"/>
                <w:szCs w:val="24"/>
              </w:rPr>
              <w:t>,</w:t>
            </w:r>
          </w:p>
          <w:p w:rsidR="00B51830" w:rsidRPr="00B51830" w:rsidRDefault="00B51830" w:rsidP="00B51830">
            <w:pPr>
              <w:spacing w:after="0" w:line="240" w:lineRule="auto"/>
              <w:ind w:firstLine="709"/>
              <w:jc w:val="both"/>
              <w:rPr>
                <w:rFonts w:ascii="Times New Roman" w:hAnsi="Times New Roman"/>
                <w:sz w:val="24"/>
                <w:szCs w:val="24"/>
              </w:rPr>
            </w:pPr>
            <w:r w:rsidRPr="00B51830">
              <w:rPr>
                <w:rFonts w:ascii="Times New Roman" w:hAnsi="Times New Roman"/>
                <w:sz w:val="24"/>
                <w:szCs w:val="24"/>
              </w:rPr>
              <w:t xml:space="preserve">де: </w:t>
            </w:r>
            <w:r w:rsidRPr="00B51830">
              <w:rPr>
                <w:rFonts w:ascii="Times New Roman" w:hAnsi="Times New Roman"/>
                <w:position w:val="-6"/>
                <w:sz w:val="24"/>
                <w:szCs w:val="24"/>
              </w:rPr>
              <w:object w:dxaOrig="200" w:dyaOrig="220">
                <v:shape id="_x0000_i2426" type="#_x0000_t75" style="width:13.5pt;height:14.25pt" o:ole="">
                  <v:imagedata r:id="rId18" o:title=""/>
                </v:shape>
                <o:OLEObject Type="Embed" ProgID="Equation.3" ShapeID="_x0000_i2426" DrawAspect="Content" ObjectID="_1586006458" r:id="rId19"/>
              </w:object>
            </w:r>
            <w:r w:rsidRPr="00B51830">
              <w:rPr>
                <w:rFonts w:ascii="Times New Roman" w:hAnsi="Times New Roman"/>
                <w:sz w:val="24"/>
                <w:szCs w:val="24"/>
              </w:rPr>
              <w:t xml:space="preserve">– максимальна складова успішності за навчальні досягнення </w:t>
            </w:r>
            <w:r w:rsidRPr="00B51830">
              <w:rPr>
                <w:rFonts w:ascii="Times New Roman" w:hAnsi="Times New Roman"/>
                <w:position w:val="-10"/>
                <w:sz w:val="24"/>
                <w:szCs w:val="24"/>
              </w:rPr>
              <w:object w:dxaOrig="1400" w:dyaOrig="320">
                <v:shape id="_x0000_i2427" type="#_x0000_t75" style="width:91.5pt;height:21pt" o:ole="">
                  <v:imagedata r:id="rId20" o:title=""/>
                </v:shape>
                <o:OLEObject Type="Embed" ProgID="Equation.3" ShapeID="_x0000_i2427" DrawAspect="Content" ObjectID="_1586006459" r:id="rId21"/>
              </w:object>
            </w:r>
            <w:r w:rsidRPr="00B51830">
              <w:rPr>
                <w:rFonts w:ascii="Times New Roman" w:hAnsi="Times New Roman"/>
                <w:sz w:val="24"/>
                <w:szCs w:val="24"/>
              </w:rPr>
              <w:t>, визначається Порядком формування рейтингу успішності у вищому навчальному закладі;</w:t>
            </w:r>
            <w:r w:rsidRPr="00B51830">
              <w:rPr>
                <w:sz w:val="24"/>
                <w:szCs w:val="24"/>
              </w:rPr>
              <w:t xml:space="preserve"> </w:t>
            </w:r>
          </w:p>
          <w:p w:rsidR="00B51830" w:rsidRPr="00B51830" w:rsidRDefault="00B51830" w:rsidP="00B51830">
            <w:pPr>
              <w:spacing w:after="0" w:line="240" w:lineRule="auto"/>
              <w:ind w:firstLine="709"/>
              <w:jc w:val="both"/>
              <w:rPr>
                <w:rFonts w:ascii="Times New Roman" w:hAnsi="Times New Roman"/>
                <w:sz w:val="24"/>
                <w:szCs w:val="24"/>
              </w:rPr>
            </w:pPr>
            <w:r w:rsidRPr="00B51830">
              <w:rPr>
                <w:rFonts w:ascii="Times New Roman" w:hAnsi="Times New Roman"/>
                <w:position w:val="-12"/>
                <w:sz w:val="24"/>
                <w:szCs w:val="24"/>
              </w:rPr>
              <w:object w:dxaOrig="240" w:dyaOrig="360">
                <v:shape id="_x0000_i2428" type="#_x0000_t75" style="width:15.75pt;height:24pt" o:ole="">
                  <v:imagedata r:id="rId22" o:title=""/>
                </v:shape>
                <o:OLEObject Type="Embed" ProgID="Equation.3" ShapeID="_x0000_i2428" DrawAspect="Content" ObjectID="_1586006460" r:id="rId23"/>
              </w:object>
            </w:r>
            <w:r w:rsidRPr="00B51830">
              <w:rPr>
                <w:rFonts w:ascii="Times New Roman" w:hAnsi="Times New Roman"/>
                <w:sz w:val="24"/>
                <w:szCs w:val="24"/>
              </w:rPr>
              <w:t xml:space="preserve"> – додатній ваговий коефіцієнт </w:t>
            </w:r>
            <w:r w:rsidRPr="00B51830">
              <w:rPr>
                <w:rFonts w:ascii="Times New Roman" w:hAnsi="Times New Roman"/>
                <w:position w:val="-6"/>
                <w:sz w:val="24"/>
                <w:szCs w:val="24"/>
              </w:rPr>
              <w:object w:dxaOrig="139" w:dyaOrig="260">
                <v:shape id="_x0000_i2429" type="#_x0000_t75" style="width:10.5pt;height:19.5pt" o:ole="">
                  <v:imagedata r:id="rId24" o:title=""/>
                </v:shape>
                <o:OLEObject Type="Embed" ProgID="Equation.3" ShapeID="_x0000_i2429" DrawAspect="Content" ObjectID="_1586006461" r:id="rId25"/>
              </w:object>
            </w:r>
            <w:r w:rsidRPr="00B51830">
              <w:rPr>
                <w:rFonts w:ascii="Times New Roman" w:hAnsi="Times New Roman"/>
                <w:sz w:val="24"/>
                <w:szCs w:val="24"/>
              </w:rPr>
              <w:t>-ї дисципліни (навчального предмета), курсової роботи (проекту), практики;</w:t>
            </w:r>
          </w:p>
          <w:p w:rsidR="00B51830" w:rsidRPr="00B51830" w:rsidRDefault="00B51830" w:rsidP="00B51830">
            <w:pPr>
              <w:spacing w:after="0" w:line="240" w:lineRule="auto"/>
              <w:ind w:firstLine="709"/>
              <w:jc w:val="both"/>
              <w:rPr>
                <w:rFonts w:ascii="Times New Roman" w:hAnsi="Times New Roman"/>
                <w:sz w:val="24"/>
                <w:szCs w:val="24"/>
              </w:rPr>
            </w:pPr>
            <w:r w:rsidRPr="00B51830">
              <w:rPr>
                <w:rFonts w:ascii="Times New Roman" w:hAnsi="Times New Roman"/>
                <w:position w:val="-12"/>
                <w:sz w:val="24"/>
                <w:szCs w:val="24"/>
              </w:rPr>
              <w:object w:dxaOrig="279" w:dyaOrig="360">
                <v:shape id="_x0000_i2430" type="#_x0000_t75" style="width:18pt;height:24pt" o:ole="">
                  <v:imagedata r:id="rId26" o:title=""/>
                </v:shape>
                <o:OLEObject Type="Embed" ProgID="Equation.3" ShapeID="_x0000_i2430" DrawAspect="Content" ObjectID="_1586006462" r:id="rId27"/>
              </w:object>
            </w:r>
            <w:r w:rsidRPr="00B51830">
              <w:rPr>
                <w:rFonts w:ascii="Times New Roman" w:hAnsi="Times New Roman"/>
                <w:sz w:val="24"/>
                <w:szCs w:val="24"/>
              </w:rPr>
              <w:t xml:space="preserve"> – підсумкова оцінка студента з </w:t>
            </w:r>
            <w:r w:rsidRPr="00B51830">
              <w:rPr>
                <w:rFonts w:ascii="Times New Roman" w:hAnsi="Times New Roman"/>
                <w:position w:val="-6"/>
                <w:sz w:val="24"/>
                <w:szCs w:val="24"/>
              </w:rPr>
              <w:object w:dxaOrig="139" w:dyaOrig="260">
                <v:shape id="_x0000_i2431" type="#_x0000_t75" style="width:10.5pt;height:19.5pt" o:ole="">
                  <v:imagedata r:id="rId24" o:title=""/>
                </v:shape>
                <o:OLEObject Type="Embed" ProgID="Equation.3" ShapeID="_x0000_i2431" DrawAspect="Content" ObjectID="_1586006463" r:id="rId28"/>
              </w:object>
            </w:r>
            <w:r w:rsidRPr="00B51830">
              <w:rPr>
                <w:rFonts w:ascii="Times New Roman" w:hAnsi="Times New Roman"/>
                <w:sz w:val="24"/>
                <w:szCs w:val="24"/>
              </w:rPr>
              <w:t>-ї дисципліни (навчального предмета), курсової роботи (проекту), практики;</w:t>
            </w:r>
          </w:p>
          <w:p w:rsidR="00B51830" w:rsidRPr="00B51830" w:rsidRDefault="00B51830" w:rsidP="00B51830">
            <w:pPr>
              <w:spacing w:after="0" w:line="240" w:lineRule="auto"/>
              <w:ind w:firstLine="709"/>
              <w:jc w:val="both"/>
              <w:rPr>
                <w:rFonts w:ascii="Times New Roman" w:hAnsi="Times New Roman"/>
                <w:sz w:val="24"/>
                <w:szCs w:val="24"/>
              </w:rPr>
            </w:pPr>
            <w:r w:rsidRPr="00B51830">
              <w:rPr>
                <w:rFonts w:ascii="Times New Roman" w:hAnsi="Times New Roman"/>
                <w:position w:val="-12"/>
                <w:sz w:val="24"/>
                <w:szCs w:val="24"/>
              </w:rPr>
              <w:object w:dxaOrig="1900" w:dyaOrig="360">
                <v:shape id="_x0000_i2421" type="#_x0000_t75" style="width:131.25pt;height:24.75pt" o:ole="">
                  <v:imagedata r:id="rId29" o:title=""/>
                </v:shape>
                <o:OLEObject Type="Embed" ProgID="Equation.3" ShapeID="_x0000_i2421" DrawAspect="Content" ObjectID="_1586006464" r:id="rId30"/>
              </w:object>
            </w:r>
            <w:r w:rsidRPr="00B51830">
              <w:rPr>
                <w:rFonts w:ascii="Times New Roman" w:hAnsi="Times New Roman"/>
                <w:sz w:val="24"/>
                <w:szCs w:val="24"/>
              </w:rPr>
              <w:t>– сума вагових коефіцієнтів дисциплін (навчальних предметів), курсових робіт (проектів), практик;</w:t>
            </w:r>
          </w:p>
          <w:p w:rsidR="00B51830" w:rsidRPr="00B51830" w:rsidRDefault="00B51830" w:rsidP="00B51830">
            <w:pPr>
              <w:spacing w:after="0" w:line="240" w:lineRule="auto"/>
              <w:ind w:firstLine="709"/>
              <w:jc w:val="both"/>
              <w:rPr>
                <w:rFonts w:ascii="Times New Roman" w:hAnsi="Times New Roman"/>
                <w:sz w:val="24"/>
                <w:szCs w:val="24"/>
              </w:rPr>
            </w:pPr>
            <w:r w:rsidRPr="00B51830">
              <w:rPr>
                <w:rFonts w:ascii="Times New Roman" w:hAnsi="Times New Roman"/>
                <w:position w:val="-6"/>
                <w:sz w:val="24"/>
                <w:szCs w:val="24"/>
              </w:rPr>
              <w:object w:dxaOrig="240" w:dyaOrig="279">
                <v:shape id="_x0000_i2422" type="#_x0000_t75" style="width:15.75pt;height:18pt" o:ole="">
                  <v:imagedata r:id="rId31" o:title=""/>
                </v:shape>
                <o:OLEObject Type="Embed" ProgID="Equation.3" ShapeID="_x0000_i2422" DrawAspect="Content" ObjectID="_1586006465" r:id="rId32"/>
              </w:object>
            </w:r>
            <w:r w:rsidRPr="00B51830">
              <w:rPr>
                <w:rFonts w:ascii="Times New Roman" w:hAnsi="Times New Roman"/>
                <w:sz w:val="24"/>
                <w:szCs w:val="24"/>
              </w:rPr>
              <w:t xml:space="preserve"> – максимально можлива оцінка з дисципліни (предмету) за шкалою оцінювання вищого навчального закладу;</w:t>
            </w:r>
          </w:p>
          <w:p w:rsidR="00B51830" w:rsidRPr="00B51830" w:rsidRDefault="00B51830" w:rsidP="00B51830">
            <w:pPr>
              <w:spacing w:after="0" w:line="240" w:lineRule="auto"/>
              <w:ind w:firstLine="709"/>
              <w:jc w:val="both"/>
              <w:rPr>
                <w:rFonts w:ascii="Times New Roman" w:hAnsi="Times New Roman"/>
                <w:sz w:val="24"/>
                <w:szCs w:val="24"/>
              </w:rPr>
            </w:pPr>
            <w:r w:rsidRPr="00B51830">
              <w:rPr>
                <w:rFonts w:ascii="Times New Roman" w:hAnsi="Times New Roman"/>
                <w:position w:val="-6"/>
                <w:sz w:val="24"/>
                <w:szCs w:val="24"/>
              </w:rPr>
              <w:object w:dxaOrig="859" w:dyaOrig="279">
                <v:shape id="_x0000_i2423" type="#_x0000_t75" style="width:56.25pt;height:18pt" o:ole="">
                  <v:imagedata r:id="rId33" o:title=""/>
                </v:shape>
                <o:OLEObject Type="Embed" ProgID="Equation.3" ShapeID="_x0000_i2423" DrawAspect="Content" ObjectID="_1586006466" r:id="rId34"/>
              </w:object>
            </w:r>
            <w:r w:rsidRPr="00B51830">
              <w:rPr>
                <w:rFonts w:ascii="Times New Roman" w:hAnsi="Times New Roman"/>
                <w:sz w:val="24"/>
                <w:szCs w:val="24"/>
              </w:rPr>
              <w:t xml:space="preserve"> – додатковий бал за участь у науковій, науково-технічній діяльності, громадському житті, творчій та спортивній діяльності </w:t>
            </w:r>
            <w:r w:rsidRPr="00B51830">
              <w:rPr>
                <w:rFonts w:ascii="Times New Roman" w:hAnsi="Times New Roman"/>
                <w:position w:val="-10"/>
                <w:sz w:val="24"/>
                <w:szCs w:val="24"/>
              </w:rPr>
              <w:object w:dxaOrig="1219" w:dyaOrig="320">
                <v:shape id="_x0000_i2424" type="#_x0000_t75" style="width:87.75pt;height:23.25pt" o:ole="">
                  <v:imagedata r:id="rId35" o:title=""/>
                </v:shape>
                <o:OLEObject Type="Embed" ProgID="Equation.3" ShapeID="_x0000_i2424" DrawAspect="Content" ObjectID="_1586006467" r:id="rId36"/>
              </w:object>
            </w:r>
            <w:r w:rsidRPr="00B51830">
              <w:rPr>
                <w:rFonts w:ascii="Times New Roman" w:hAnsi="Times New Roman"/>
                <w:sz w:val="24"/>
                <w:szCs w:val="24"/>
              </w:rPr>
              <w:t>.», а далі за текстом.</w:t>
            </w:r>
          </w:p>
          <w:p w:rsidR="00B51830" w:rsidRDefault="00B51830" w:rsidP="00B51830">
            <w:pPr>
              <w:spacing w:after="0" w:line="240" w:lineRule="auto"/>
              <w:jc w:val="both"/>
              <w:rPr>
                <w:rFonts w:ascii="Times New Roman" w:hAnsi="Times New Roman"/>
                <w:i/>
                <w:sz w:val="24"/>
                <w:szCs w:val="24"/>
              </w:rPr>
            </w:pPr>
          </w:p>
          <w:p w:rsidR="00B51830" w:rsidRPr="00B51830" w:rsidRDefault="00B51830" w:rsidP="00B51830">
            <w:pPr>
              <w:spacing w:after="0" w:line="240" w:lineRule="auto"/>
              <w:jc w:val="both"/>
              <w:rPr>
                <w:rFonts w:ascii="Times New Roman" w:hAnsi="Times New Roman"/>
                <w:i/>
                <w:sz w:val="24"/>
                <w:szCs w:val="24"/>
                <w:lang w:val="uk-UA"/>
              </w:rPr>
            </w:pPr>
            <w:r>
              <w:rPr>
                <w:rFonts w:ascii="Times New Roman" w:hAnsi="Times New Roman"/>
                <w:i/>
                <w:sz w:val="24"/>
                <w:szCs w:val="24"/>
                <w:lang w:val="uk-UA"/>
              </w:rPr>
              <w:t>(Григорій Загричук)</w:t>
            </w:r>
          </w:p>
        </w:tc>
        <w:tc>
          <w:tcPr>
            <w:tcW w:w="2282" w:type="dxa"/>
          </w:tcPr>
          <w:p w:rsidR="001058F0" w:rsidRDefault="00710CA8"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Не враховано</w:t>
            </w: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Default="00710CA8" w:rsidP="001058F0">
            <w:pPr>
              <w:spacing w:after="0" w:line="240" w:lineRule="auto"/>
              <w:jc w:val="both"/>
              <w:rPr>
                <w:rFonts w:ascii="Times New Roman" w:hAnsi="Times New Roman"/>
                <w:b/>
                <w:sz w:val="24"/>
                <w:szCs w:val="24"/>
                <w:lang w:val="uk-UA"/>
              </w:rPr>
            </w:pPr>
          </w:p>
          <w:p w:rsidR="00710CA8" w:rsidRPr="00A21554" w:rsidRDefault="00710CA8" w:rsidP="001058F0">
            <w:pPr>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Не враховано</w:t>
            </w: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485BA3"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 xml:space="preserve">де: </w:t>
            </w:r>
            <w:r w:rsidRPr="00A21554">
              <w:rPr>
                <w:rFonts w:ascii="Times New Roman" w:hAnsi="Times New Roman"/>
                <w:position w:val="-6"/>
                <w:sz w:val="24"/>
                <w:szCs w:val="24"/>
              </w:rPr>
              <w:object w:dxaOrig="200" w:dyaOrig="220">
                <v:shape id="_x0000_i2432" type="#_x0000_t75" style="width:13.5pt;height:14.25pt" o:ole="">
                  <v:imagedata r:id="rId18" o:title=""/>
                </v:shape>
                <o:OLEObject Type="Embed" ProgID="Equation.3" ShapeID="_x0000_i2432" DrawAspect="Content" ObjectID="_1586006468" r:id="rId37"/>
              </w:object>
            </w:r>
            <w:r w:rsidRPr="00A21554">
              <w:rPr>
                <w:rFonts w:ascii="Times New Roman" w:hAnsi="Times New Roman"/>
                <w:sz w:val="24"/>
                <w:szCs w:val="24"/>
              </w:rPr>
              <w:t xml:space="preserve">– максимальна оцінка за навчальні досягнення </w:t>
            </w:r>
            <w:r w:rsidRPr="00A21554">
              <w:rPr>
                <w:rFonts w:ascii="Times New Roman" w:hAnsi="Times New Roman"/>
                <w:position w:val="-10"/>
                <w:sz w:val="24"/>
                <w:szCs w:val="24"/>
              </w:rPr>
              <w:object w:dxaOrig="1420" w:dyaOrig="320">
                <v:shape id="_x0000_i2433" type="#_x0000_t75" style="width:93pt;height:21pt" o:ole="">
                  <v:imagedata r:id="rId38" o:title=""/>
                </v:shape>
                <o:OLEObject Type="Embed" ProgID="Equation.3" ShapeID="_x0000_i2433" DrawAspect="Content" ObjectID="_1586006469" r:id="rId39"/>
              </w:object>
            </w:r>
            <w:r w:rsidRPr="00A21554">
              <w:rPr>
                <w:rFonts w:ascii="Times New Roman" w:hAnsi="Times New Roman"/>
                <w:sz w:val="24"/>
                <w:szCs w:val="24"/>
              </w:rPr>
              <w:t>, визначається Порядоком формування рейтингу успішності у вищому навчальному закладі;</w:t>
            </w:r>
          </w:p>
        </w:tc>
        <w:tc>
          <w:tcPr>
            <w:tcW w:w="5484" w:type="dxa"/>
          </w:tcPr>
          <w:p w:rsidR="001058F0" w:rsidRPr="00A94C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485BA3" w:rsidP="001058F0">
            <w:pPr>
              <w:spacing w:after="0" w:line="240" w:lineRule="auto"/>
              <w:jc w:val="both"/>
              <w:rPr>
                <w:rFonts w:ascii="Times New Roman" w:hAnsi="Times New Roman"/>
                <w:b/>
                <w:sz w:val="24"/>
                <w:szCs w:val="24"/>
                <w:lang w:val="uk-UA"/>
              </w:rPr>
            </w:pPr>
            <w:r w:rsidRPr="00A21554">
              <w:rPr>
                <w:rFonts w:ascii="Times New Roman" w:hAnsi="Times New Roman"/>
                <w:position w:val="-12"/>
                <w:sz w:val="24"/>
                <w:szCs w:val="24"/>
              </w:rPr>
              <w:object w:dxaOrig="240" w:dyaOrig="360">
                <v:shape id="_x0000_i2434" type="#_x0000_t75" style="width:15.75pt;height:24pt" o:ole="">
                  <v:imagedata r:id="rId22" o:title=""/>
                </v:shape>
                <o:OLEObject Type="Embed" ProgID="Equation.3" ShapeID="_x0000_i2434" DrawAspect="Content" ObjectID="_1586006470" r:id="rId40"/>
              </w:object>
            </w:r>
            <w:r w:rsidRPr="00A21554">
              <w:rPr>
                <w:rFonts w:ascii="Times New Roman" w:hAnsi="Times New Roman"/>
                <w:sz w:val="24"/>
                <w:szCs w:val="24"/>
              </w:rPr>
              <w:t xml:space="preserve"> – додатній ваговий коефіцієнт </w:t>
            </w:r>
            <w:r w:rsidRPr="00A21554">
              <w:rPr>
                <w:rFonts w:ascii="Times New Roman" w:hAnsi="Times New Roman"/>
                <w:position w:val="-6"/>
                <w:sz w:val="24"/>
                <w:szCs w:val="24"/>
              </w:rPr>
              <w:object w:dxaOrig="139" w:dyaOrig="260">
                <v:shape id="_x0000_i2435" type="#_x0000_t75" style="width:10.5pt;height:19.5pt" o:ole="">
                  <v:imagedata r:id="rId24" o:title=""/>
                </v:shape>
                <o:OLEObject Type="Embed" ProgID="Equation.3" ShapeID="_x0000_i2435" DrawAspect="Content" ObjectID="_1586006471" r:id="rId41"/>
              </w:object>
            </w:r>
            <w:r w:rsidRPr="00A21554">
              <w:rPr>
                <w:rFonts w:ascii="Times New Roman" w:hAnsi="Times New Roman"/>
                <w:sz w:val="24"/>
                <w:szCs w:val="24"/>
              </w:rPr>
              <w:t>-ї дисципліни (навчального предмета), курсової роботи (проекту), практики;</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485BA3" w:rsidP="001058F0">
            <w:pPr>
              <w:spacing w:after="0" w:line="240" w:lineRule="auto"/>
              <w:jc w:val="both"/>
              <w:rPr>
                <w:rFonts w:ascii="Times New Roman" w:hAnsi="Times New Roman"/>
                <w:b/>
                <w:sz w:val="24"/>
                <w:szCs w:val="24"/>
                <w:lang w:val="uk-UA"/>
              </w:rPr>
            </w:pPr>
            <w:r w:rsidRPr="00A21554">
              <w:rPr>
                <w:rFonts w:ascii="Times New Roman" w:hAnsi="Times New Roman"/>
                <w:position w:val="-12"/>
                <w:sz w:val="24"/>
                <w:szCs w:val="24"/>
              </w:rPr>
              <w:object w:dxaOrig="279" w:dyaOrig="360">
                <v:shape id="_x0000_i2436" type="#_x0000_t75" style="width:18pt;height:24pt" o:ole="">
                  <v:imagedata r:id="rId26" o:title=""/>
                </v:shape>
                <o:OLEObject Type="Embed" ProgID="Equation.3" ShapeID="_x0000_i2436" DrawAspect="Content" ObjectID="_1586006472" r:id="rId42"/>
              </w:object>
            </w:r>
            <w:r w:rsidRPr="00A21554">
              <w:rPr>
                <w:rFonts w:ascii="Times New Roman" w:hAnsi="Times New Roman"/>
                <w:sz w:val="24"/>
                <w:szCs w:val="24"/>
              </w:rPr>
              <w:t xml:space="preserve"> – підсумкова оцінка студента з </w:t>
            </w:r>
            <w:r w:rsidRPr="00A21554">
              <w:rPr>
                <w:rFonts w:ascii="Times New Roman" w:hAnsi="Times New Roman"/>
                <w:position w:val="-6"/>
                <w:sz w:val="24"/>
                <w:szCs w:val="24"/>
              </w:rPr>
              <w:object w:dxaOrig="139" w:dyaOrig="260">
                <v:shape id="_x0000_i2437" type="#_x0000_t75" style="width:10.5pt;height:19.5pt" o:ole="">
                  <v:imagedata r:id="rId24" o:title=""/>
                </v:shape>
                <o:OLEObject Type="Embed" ProgID="Equation.3" ShapeID="_x0000_i2437" DrawAspect="Content" ObjectID="_1586006473" r:id="rId43"/>
              </w:object>
            </w:r>
            <w:r w:rsidRPr="00A21554">
              <w:rPr>
                <w:rFonts w:ascii="Times New Roman" w:hAnsi="Times New Roman"/>
                <w:sz w:val="24"/>
                <w:szCs w:val="24"/>
              </w:rPr>
              <w:t>-ї дисципліни (навчального предмета), курсової роботи (проекту), практики;</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485BA3" w:rsidP="001058F0">
            <w:pPr>
              <w:spacing w:after="0" w:line="240" w:lineRule="auto"/>
              <w:jc w:val="both"/>
              <w:rPr>
                <w:rFonts w:ascii="Times New Roman" w:hAnsi="Times New Roman"/>
                <w:b/>
                <w:sz w:val="24"/>
                <w:szCs w:val="24"/>
                <w:lang w:val="uk-UA"/>
              </w:rPr>
            </w:pPr>
            <w:r w:rsidRPr="00A21554">
              <w:rPr>
                <w:rFonts w:ascii="Times New Roman" w:hAnsi="Times New Roman"/>
                <w:position w:val="-12"/>
                <w:sz w:val="24"/>
                <w:szCs w:val="24"/>
              </w:rPr>
              <w:object w:dxaOrig="1900" w:dyaOrig="360">
                <v:shape id="_x0000_i2438" type="#_x0000_t75" style="width:131.25pt;height:24.75pt" o:ole="">
                  <v:imagedata r:id="rId29" o:title=""/>
                </v:shape>
                <o:OLEObject Type="Embed" ProgID="Equation.3" ShapeID="_x0000_i2438" DrawAspect="Content" ObjectID="_1586006474" r:id="rId44"/>
              </w:object>
            </w:r>
            <w:r w:rsidRPr="00A21554">
              <w:rPr>
                <w:rFonts w:ascii="Times New Roman" w:hAnsi="Times New Roman"/>
                <w:sz w:val="24"/>
                <w:szCs w:val="24"/>
              </w:rPr>
              <w:t xml:space="preserve"> – сума вагових коефіцієнтів дисциплін (навчальних предметів), курсових робіт (проектів), практик;</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485BA3" w:rsidP="001058F0">
            <w:pPr>
              <w:spacing w:after="0" w:line="240" w:lineRule="auto"/>
              <w:jc w:val="both"/>
              <w:rPr>
                <w:rFonts w:ascii="Times New Roman" w:hAnsi="Times New Roman"/>
                <w:b/>
                <w:sz w:val="24"/>
                <w:szCs w:val="24"/>
                <w:lang w:val="uk-UA"/>
              </w:rPr>
            </w:pPr>
            <w:r w:rsidRPr="00A21554">
              <w:rPr>
                <w:rFonts w:ascii="Times New Roman" w:hAnsi="Times New Roman"/>
                <w:position w:val="-6"/>
                <w:sz w:val="24"/>
                <w:szCs w:val="24"/>
              </w:rPr>
              <w:object w:dxaOrig="240" w:dyaOrig="279">
                <v:shape id="_x0000_i2439" type="#_x0000_t75" style="width:15.75pt;height:18pt" o:ole="">
                  <v:imagedata r:id="rId31" o:title=""/>
                </v:shape>
                <o:OLEObject Type="Embed" ProgID="Equation.3" ShapeID="_x0000_i2439" DrawAspect="Content" ObjectID="_1586006475" r:id="rId45"/>
              </w:object>
            </w:r>
            <w:r w:rsidRPr="00A21554">
              <w:rPr>
                <w:rFonts w:ascii="Times New Roman" w:hAnsi="Times New Roman"/>
                <w:sz w:val="24"/>
                <w:szCs w:val="24"/>
              </w:rPr>
              <w:t xml:space="preserve"> – максимально можлива оцінка з дисципліни (предмету) за шкалою оцінювання вищого навчального закладу;</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485BA3" w:rsidP="001058F0">
            <w:pPr>
              <w:spacing w:after="0" w:line="240" w:lineRule="auto"/>
              <w:jc w:val="both"/>
              <w:rPr>
                <w:rFonts w:ascii="Times New Roman" w:hAnsi="Times New Roman"/>
                <w:b/>
                <w:sz w:val="24"/>
                <w:szCs w:val="24"/>
                <w:lang w:val="uk-UA"/>
              </w:rPr>
            </w:pPr>
            <w:r w:rsidRPr="00A21554">
              <w:rPr>
                <w:rFonts w:ascii="Times New Roman" w:hAnsi="Times New Roman"/>
                <w:position w:val="-6"/>
                <w:sz w:val="24"/>
                <w:szCs w:val="24"/>
              </w:rPr>
              <w:object w:dxaOrig="1120" w:dyaOrig="279">
                <v:shape id="_x0000_i2440" type="#_x0000_t75" style="width:73.5pt;height:18pt" o:ole="">
                  <v:imagedata r:id="rId46" o:title=""/>
                </v:shape>
                <o:OLEObject Type="Embed" ProgID="Equation.3" ShapeID="_x0000_i2440" DrawAspect="Content" ObjectID="_1586006476" r:id="rId47"/>
              </w:object>
            </w:r>
            <w:r w:rsidRPr="00A21554">
              <w:rPr>
                <w:rFonts w:ascii="Times New Roman" w:hAnsi="Times New Roman"/>
                <w:sz w:val="24"/>
                <w:szCs w:val="24"/>
              </w:rPr>
              <w:t xml:space="preserve"> – додатковий бал за участь у науковій, науково-технічній діяльності, громадському житті, творчій та спортивній діяльності </w:t>
            </w:r>
            <w:r w:rsidRPr="00A21554">
              <w:rPr>
                <w:rFonts w:ascii="Times New Roman" w:hAnsi="Times New Roman"/>
                <w:position w:val="-10"/>
                <w:sz w:val="24"/>
                <w:szCs w:val="24"/>
              </w:rPr>
              <w:object w:dxaOrig="1180" w:dyaOrig="320">
                <v:shape id="_x0000_i2441" type="#_x0000_t75" style="width:77.25pt;height:21pt" o:ole="">
                  <v:imagedata r:id="rId48" o:title=""/>
                </v:shape>
                <o:OLEObject Type="Embed" ProgID="Equation.3" ShapeID="_x0000_i2441" DrawAspect="Content" ObjectID="_1586006477" r:id="rId49"/>
              </w:object>
            </w:r>
            <w:r w:rsidRPr="00A21554">
              <w:rPr>
                <w:rFonts w:ascii="Times New Roman" w:hAnsi="Times New Roman"/>
                <w:sz w:val="24"/>
                <w:szCs w:val="24"/>
              </w:rPr>
              <w:t>.</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485BA3"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Наприклад, може бути використано один з таких варіантів вибору вагових коефіцієнтів:</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485BA3"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rPr>
              <w:t>всі вагові коефіцієнти дорівнюють одиниці;</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485BA3"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вагові коефіцієнти дорівнюють кількості кредитів ЄКТС з відповідної дисципліни (навчального предмета), курсової роботи (проекту), практики.</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1058F0">
            <w:pPr>
              <w:spacing w:after="0" w:line="240" w:lineRule="auto"/>
              <w:jc w:val="both"/>
              <w:rPr>
                <w:rFonts w:ascii="Times New Roman" w:hAnsi="Times New Roman"/>
                <w:b/>
                <w:sz w:val="24"/>
                <w:szCs w:val="24"/>
                <w:lang w:val="uk-UA"/>
              </w:rPr>
            </w:pPr>
          </w:p>
        </w:tc>
        <w:tc>
          <w:tcPr>
            <w:tcW w:w="6296" w:type="dxa"/>
          </w:tcPr>
          <w:p w:rsidR="001058F0" w:rsidRPr="00A21554" w:rsidRDefault="00485BA3" w:rsidP="001058F0">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У вагових коефіцієнтах можуть враховуватись інші характеристики обсягу та складності навчального матеріалу, трудомісткості підготовки, інтегрованості з іншими курсами або темами, наявність творчої компоненти тощо.</w:t>
            </w:r>
          </w:p>
        </w:tc>
        <w:tc>
          <w:tcPr>
            <w:tcW w:w="5484" w:type="dxa"/>
          </w:tcPr>
          <w:p w:rsidR="001058F0" w:rsidRPr="00A21554" w:rsidRDefault="001058F0" w:rsidP="001058F0">
            <w:pPr>
              <w:spacing w:after="0" w:line="240" w:lineRule="auto"/>
              <w:jc w:val="both"/>
              <w:rPr>
                <w:rFonts w:ascii="Times New Roman" w:hAnsi="Times New Roman"/>
                <w:b/>
                <w:sz w:val="24"/>
                <w:szCs w:val="24"/>
                <w:lang w:val="uk-UA"/>
              </w:rPr>
            </w:pPr>
          </w:p>
        </w:tc>
        <w:tc>
          <w:tcPr>
            <w:tcW w:w="2282" w:type="dxa"/>
          </w:tcPr>
          <w:p w:rsidR="001058F0" w:rsidRPr="00A21554" w:rsidRDefault="001058F0" w:rsidP="001058F0">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sz w:val="24"/>
                <w:szCs w:val="24"/>
              </w:rPr>
              <w:t xml:space="preserve">Для розрахунку додаткового балу </w:t>
            </w:r>
            <w:r w:rsidRPr="00A21554">
              <w:rPr>
                <w:rFonts w:ascii="Times New Roman" w:hAnsi="Times New Roman"/>
                <w:position w:val="-6"/>
                <w:sz w:val="24"/>
                <w:szCs w:val="24"/>
              </w:rPr>
              <w:object w:dxaOrig="200" w:dyaOrig="279">
                <v:shape id="_x0000_i2442" type="#_x0000_t75" style="width:13.5pt;height:18pt" o:ole="">
                  <v:imagedata r:id="rId50" o:title=""/>
                </v:shape>
                <o:OLEObject Type="Embed" ProgID="Equation.3" ShapeID="_x0000_i2442" DrawAspect="Content" ObjectID="_1586006478" r:id="rId51"/>
              </w:object>
            </w:r>
            <w:r w:rsidRPr="00A21554">
              <w:rPr>
                <w:rFonts w:ascii="Times New Roman" w:hAnsi="Times New Roman"/>
                <w:sz w:val="24"/>
                <w:szCs w:val="24"/>
              </w:rPr>
              <w:t xml:space="preserve"> рекомендується сформувати перелік основних досягнень, що враховуються в рейтингу, а також визначити бали, що надаються за кожне з таких досягнень. Додаткові бали рекомендується встановлювати з урахуванням рівня досягнень та особистого внеску студента (курсанта).</w:t>
            </w:r>
          </w:p>
        </w:tc>
        <w:tc>
          <w:tcPr>
            <w:tcW w:w="5484" w:type="dxa"/>
          </w:tcPr>
          <w:p w:rsidR="00F6456E" w:rsidRPr="00F6456E" w:rsidRDefault="00F6456E" w:rsidP="00F6456E">
            <w:pPr>
              <w:spacing w:after="0" w:line="240" w:lineRule="auto"/>
              <w:jc w:val="both"/>
              <w:rPr>
                <w:rFonts w:ascii="Times New Roman" w:hAnsi="Times New Roman"/>
                <w:sz w:val="24"/>
                <w:szCs w:val="24"/>
              </w:rPr>
            </w:pPr>
            <w:r w:rsidRPr="00F6456E">
              <w:rPr>
                <w:rFonts w:ascii="Times New Roman" w:hAnsi="Times New Roman"/>
                <w:sz w:val="24"/>
                <w:szCs w:val="24"/>
              </w:rPr>
              <w:t>Надавати додаткові бали учасникам творчих колективів, хорів, ансамблів, оркестру, танцювальних груп</w:t>
            </w:r>
          </w:p>
          <w:p w:rsidR="001058F0" w:rsidRPr="00F6456E" w:rsidRDefault="00F6456E" w:rsidP="00485BA3">
            <w:pPr>
              <w:spacing w:after="0" w:line="240" w:lineRule="auto"/>
              <w:jc w:val="both"/>
              <w:rPr>
                <w:rFonts w:ascii="Times New Roman" w:hAnsi="Times New Roman"/>
                <w:i/>
                <w:sz w:val="24"/>
                <w:szCs w:val="24"/>
                <w:lang w:val="uk-UA"/>
              </w:rPr>
            </w:pPr>
            <w:r w:rsidRPr="00F6456E">
              <w:rPr>
                <w:rFonts w:ascii="Times New Roman" w:hAnsi="Times New Roman"/>
                <w:i/>
                <w:sz w:val="24"/>
                <w:szCs w:val="24"/>
                <w:lang w:val="uk-UA"/>
              </w:rPr>
              <w:t>llollo@meta.ua</w:t>
            </w:r>
          </w:p>
        </w:tc>
        <w:tc>
          <w:tcPr>
            <w:tcW w:w="2282" w:type="dxa"/>
          </w:tcPr>
          <w:p w:rsidR="001058F0" w:rsidRPr="00A21554" w:rsidRDefault="00710CA8" w:rsidP="00485BA3">
            <w:pPr>
              <w:spacing w:after="0" w:line="240" w:lineRule="auto"/>
              <w:jc w:val="both"/>
              <w:rPr>
                <w:rFonts w:ascii="Times New Roman" w:hAnsi="Times New Roman"/>
                <w:b/>
                <w:sz w:val="24"/>
                <w:szCs w:val="24"/>
                <w:lang w:val="uk-UA"/>
              </w:rPr>
            </w:pPr>
            <w:r>
              <w:rPr>
                <w:rFonts w:ascii="Times New Roman" w:hAnsi="Times New Roman"/>
                <w:b/>
                <w:sz w:val="24"/>
                <w:szCs w:val="24"/>
                <w:lang w:val="uk-UA"/>
              </w:rPr>
              <w:t>враховано</w:t>
            </w: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sz w:val="24"/>
                <w:szCs w:val="24"/>
              </w:rPr>
              <w:t>Якщо сума балів студента (курсанта) за участь у науковій, науково-технічній діяльності, громадському житті, творчій та спортивній діяльності перевищує визначене вищим навчальним закладом максимальне значення, то його додатковий бал встановлюється рівним цьому максимальному значенню.</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sz w:val="24"/>
                <w:szCs w:val="24"/>
              </w:rPr>
              <w:t>6. У рейтингу успішності студенти (курсанти) впорядковуються за незростанням рейтингового балу.</w:t>
            </w:r>
          </w:p>
        </w:tc>
        <w:tc>
          <w:tcPr>
            <w:tcW w:w="5484" w:type="dxa"/>
          </w:tcPr>
          <w:p w:rsidR="001058F0" w:rsidRDefault="005D19D2" w:rsidP="005D19D2">
            <w:pPr>
              <w:tabs>
                <w:tab w:val="left" w:pos="1591"/>
              </w:tabs>
              <w:spacing w:after="0" w:line="240" w:lineRule="auto"/>
              <w:jc w:val="both"/>
              <w:rPr>
                <w:rFonts w:ascii="Times New Roman" w:hAnsi="Times New Roman"/>
                <w:sz w:val="24"/>
                <w:szCs w:val="24"/>
                <w:lang w:val="uk-UA"/>
              </w:rPr>
            </w:pPr>
            <w:r w:rsidRPr="005D19D2">
              <w:rPr>
                <w:rFonts w:ascii="Times New Roman" w:hAnsi="Times New Roman"/>
                <w:sz w:val="24"/>
                <w:szCs w:val="24"/>
                <w:lang w:val="uk-UA"/>
              </w:rPr>
              <w:t>Рейтинговий список студентів (курсантів) формується за рейтинговим балом від більшого до меншого.</w:t>
            </w:r>
          </w:p>
          <w:p w:rsidR="005D19D2" w:rsidRPr="005D19D2" w:rsidRDefault="005D19D2" w:rsidP="005D19D2">
            <w:pPr>
              <w:tabs>
                <w:tab w:val="left" w:pos="1591"/>
              </w:tabs>
              <w:spacing w:after="0" w:line="240" w:lineRule="auto"/>
              <w:jc w:val="both"/>
              <w:rPr>
                <w:rFonts w:ascii="Times New Roman" w:hAnsi="Times New Roman"/>
                <w:i/>
                <w:sz w:val="24"/>
                <w:szCs w:val="24"/>
                <w:lang w:val="uk-UA"/>
              </w:rPr>
            </w:pPr>
            <w:r w:rsidRPr="005D19D2">
              <w:rPr>
                <w:rFonts w:ascii="Times New Roman" w:hAnsi="Times New Roman"/>
                <w:i/>
                <w:sz w:val="24"/>
                <w:szCs w:val="24"/>
                <w:lang w:val="uk-UA"/>
              </w:rPr>
              <w:t>Одеської національної академії харчових технологій</w:t>
            </w:r>
          </w:p>
          <w:p w:rsidR="005D19D2" w:rsidRPr="00A21554" w:rsidRDefault="005D19D2" w:rsidP="005D19D2">
            <w:pPr>
              <w:tabs>
                <w:tab w:val="left" w:pos="1591"/>
              </w:tabs>
              <w:spacing w:after="0" w:line="240" w:lineRule="auto"/>
              <w:jc w:val="both"/>
              <w:rPr>
                <w:rFonts w:ascii="Times New Roman" w:hAnsi="Times New Roman"/>
                <w:b/>
                <w:sz w:val="24"/>
                <w:szCs w:val="24"/>
                <w:lang w:val="uk-UA"/>
              </w:rPr>
            </w:pPr>
          </w:p>
        </w:tc>
        <w:tc>
          <w:tcPr>
            <w:tcW w:w="2282" w:type="dxa"/>
          </w:tcPr>
          <w:p w:rsidR="001058F0" w:rsidRPr="00A21554" w:rsidRDefault="00710CA8" w:rsidP="00485BA3">
            <w:pPr>
              <w:spacing w:after="0" w:line="240" w:lineRule="auto"/>
              <w:jc w:val="both"/>
              <w:rPr>
                <w:rFonts w:ascii="Times New Roman" w:hAnsi="Times New Roman"/>
                <w:b/>
                <w:sz w:val="24"/>
                <w:szCs w:val="24"/>
                <w:lang w:val="uk-UA"/>
              </w:rPr>
            </w:pPr>
            <w:r>
              <w:rPr>
                <w:rFonts w:ascii="Times New Roman" w:hAnsi="Times New Roman"/>
                <w:b/>
                <w:sz w:val="24"/>
                <w:szCs w:val="24"/>
                <w:lang w:val="uk-UA"/>
              </w:rPr>
              <w:t>враховано</w:t>
            </w: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sz w:val="24"/>
                <w:szCs w:val="24"/>
              </w:rPr>
            </w:pPr>
            <w:r w:rsidRPr="00A21554">
              <w:rPr>
                <w:rFonts w:ascii="Times New Roman" w:hAnsi="Times New Roman"/>
                <w:sz w:val="24"/>
                <w:szCs w:val="24"/>
              </w:rPr>
              <w:t xml:space="preserve">У разі важливості розташування студентів (курсантів) </w:t>
            </w:r>
            <w:proofErr w:type="gramStart"/>
            <w:r w:rsidRPr="00A21554">
              <w:rPr>
                <w:rFonts w:ascii="Times New Roman" w:hAnsi="Times New Roman"/>
                <w:sz w:val="24"/>
                <w:szCs w:val="24"/>
              </w:rPr>
              <w:t>у рейтингу</w:t>
            </w:r>
            <w:proofErr w:type="gramEnd"/>
            <w:r w:rsidRPr="00A21554">
              <w:rPr>
                <w:rFonts w:ascii="Times New Roman" w:hAnsi="Times New Roman"/>
                <w:sz w:val="24"/>
                <w:szCs w:val="24"/>
              </w:rPr>
              <w:t xml:space="preserve"> для призначення стипендій, вища позиція надається особі з більшим значенням складової за навчальні досягнення. При неможливості визначення місця в рейтингу за цим показником рішення ухвалює стипендіальна комісія.</w:t>
            </w:r>
          </w:p>
        </w:tc>
        <w:tc>
          <w:tcPr>
            <w:tcW w:w="5484" w:type="dxa"/>
          </w:tcPr>
          <w:p w:rsidR="00A21554" w:rsidRPr="00A21554" w:rsidRDefault="00A21554" w:rsidP="00A21554">
            <w:pPr>
              <w:spacing w:after="0" w:line="240" w:lineRule="auto"/>
              <w:jc w:val="both"/>
              <w:rPr>
                <w:rFonts w:ascii="Times New Roman" w:hAnsi="Times New Roman"/>
                <w:sz w:val="24"/>
                <w:szCs w:val="24"/>
              </w:rPr>
            </w:pPr>
            <w:r w:rsidRPr="00A21554">
              <w:rPr>
                <w:rFonts w:ascii="Times New Roman" w:hAnsi="Times New Roman"/>
                <w:sz w:val="24"/>
                <w:szCs w:val="24"/>
              </w:rPr>
              <w:t>По-</w:t>
            </w:r>
            <w:r w:rsidRPr="00F6456E">
              <w:rPr>
                <w:rFonts w:ascii="Times New Roman" w:hAnsi="Times New Roman"/>
                <w:i/>
                <w:sz w:val="24"/>
                <w:szCs w:val="24"/>
              </w:rPr>
              <w:t>перше</w:t>
            </w:r>
            <w:r w:rsidRPr="00A21554">
              <w:rPr>
                <w:rFonts w:ascii="Times New Roman" w:hAnsi="Times New Roman"/>
                <w:sz w:val="24"/>
                <w:szCs w:val="24"/>
              </w:rPr>
              <w:t xml:space="preserve">, це необ'єктивний підхід, адже </w:t>
            </w:r>
            <w:proofErr w:type="gramStart"/>
            <w:r w:rsidRPr="00A21554">
              <w:rPr>
                <w:rFonts w:ascii="Times New Roman" w:hAnsi="Times New Roman"/>
                <w:sz w:val="24"/>
                <w:szCs w:val="24"/>
              </w:rPr>
              <w:t>в першу</w:t>
            </w:r>
            <w:proofErr w:type="gramEnd"/>
            <w:r w:rsidRPr="00A21554">
              <w:rPr>
                <w:rFonts w:ascii="Times New Roman" w:hAnsi="Times New Roman"/>
                <w:sz w:val="24"/>
                <w:szCs w:val="24"/>
              </w:rPr>
              <w:t xml:space="preserve"> чергу в такому випадку будуть відігравати роль особисті відносини між вченою радою (деканатом, кафедрою) та студентами.</w:t>
            </w:r>
          </w:p>
          <w:p w:rsidR="00A21554" w:rsidRPr="00A21554" w:rsidRDefault="00A21554" w:rsidP="00A21554">
            <w:pPr>
              <w:spacing w:after="0" w:line="240" w:lineRule="auto"/>
              <w:jc w:val="both"/>
              <w:rPr>
                <w:rFonts w:ascii="Times New Roman" w:hAnsi="Times New Roman"/>
                <w:sz w:val="24"/>
                <w:szCs w:val="24"/>
              </w:rPr>
            </w:pPr>
            <w:proofErr w:type="gramStart"/>
            <w:r w:rsidRPr="00A21554">
              <w:rPr>
                <w:rFonts w:ascii="Times New Roman" w:hAnsi="Times New Roman"/>
                <w:sz w:val="24"/>
                <w:szCs w:val="24"/>
              </w:rPr>
              <w:t>По-друге</w:t>
            </w:r>
            <w:proofErr w:type="gramEnd"/>
            <w:r w:rsidRPr="00A21554">
              <w:rPr>
                <w:rFonts w:ascii="Times New Roman" w:hAnsi="Times New Roman"/>
                <w:sz w:val="24"/>
                <w:szCs w:val="24"/>
              </w:rPr>
              <w:t>, це очевидна лазівка для корупції в вищій освіті.</w:t>
            </w:r>
          </w:p>
          <w:p w:rsidR="00A21554" w:rsidRPr="00A21554" w:rsidRDefault="00A21554" w:rsidP="00A21554">
            <w:pPr>
              <w:spacing w:after="0" w:line="240" w:lineRule="auto"/>
              <w:jc w:val="both"/>
              <w:rPr>
                <w:rFonts w:ascii="Times New Roman" w:hAnsi="Times New Roman"/>
                <w:sz w:val="24"/>
                <w:szCs w:val="24"/>
              </w:rPr>
            </w:pPr>
            <w:r w:rsidRPr="00A21554">
              <w:rPr>
                <w:rFonts w:ascii="Times New Roman" w:hAnsi="Times New Roman"/>
                <w:sz w:val="24"/>
                <w:szCs w:val="24"/>
              </w:rPr>
              <w:t>На мій погляд, було б оптимальніше, якби спірні ситуації вирішувались на користь студентів, і всі, хто має однакову кількість балів і претендує в рейтингу на отримання стипендії, її б отримував.</w:t>
            </w:r>
          </w:p>
          <w:p w:rsidR="001058F0" w:rsidRDefault="00A21554" w:rsidP="00485BA3">
            <w:pPr>
              <w:spacing w:after="0" w:line="240" w:lineRule="auto"/>
              <w:jc w:val="both"/>
              <w:rPr>
                <w:rFonts w:ascii="Times New Roman" w:hAnsi="Times New Roman"/>
                <w:i/>
                <w:sz w:val="24"/>
                <w:szCs w:val="24"/>
              </w:rPr>
            </w:pPr>
            <w:r w:rsidRPr="00A21554">
              <w:rPr>
                <w:rFonts w:ascii="Times New Roman" w:hAnsi="Times New Roman"/>
                <w:i/>
                <w:sz w:val="24"/>
                <w:szCs w:val="24"/>
              </w:rPr>
              <w:t>(Псьол В., студент магістратури ДонНТУ.)</w:t>
            </w:r>
          </w:p>
          <w:p w:rsidR="00B51830" w:rsidRDefault="00B51830" w:rsidP="00485BA3">
            <w:pPr>
              <w:spacing w:after="0" w:line="240" w:lineRule="auto"/>
              <w:jc w:val="both"/>
              <w:rPr>
                <w:rFonts w:ascii="Times New Roman" w:hAnsi="Times New Roman"/>
                <w:i/>
                <w:sz w:val="24"/>
                <w:szCs w:val="24"/>
              </w:rPr>
            </w:pPr>
          </w:p>
          <w:p w:rsidR="00B5183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Пункт 6 розділу І</w:t>
            </w:r>
            <w:r w:rsidRPr="00B51830">
              <w:rPr>
                <w:rFonts w:ascii="Times New Roman" w:hAnsi="Times New Roman"/>
                <w:sz w:val="24"/>
                <w:szCs w:val="24"/>
                <w:lang w:val="en-US"/>
              </w:rPr>
              <w:t>V</w:t>
            </w:r>
            <w:r w:rsidRPr="00B51830">
              <w:rPr>
                <w:rFonts w:ascii="Times New Roman" w:hAnsi="Times New Roman"/>
                <w:sz w:val="24"/>
                <w:szCs w:val="24"/>
                <w:lang w:val="uk-UA"/>
              </w:rPr>
              <w:t>. Рейтинг успішності викласти у такій редакції:</w:t>
            </w:r>
          </w:p>
          <w:p w:rsidR="00B5183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 xml:space="preserve">«6. У рейтингу успішності студенти (курсанти) впорядковуються за спаданням рейтингового балу. </w:t>
            </w:r>
          </w:p>
          <w:p w:rsid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У випадку однакового розташування студентів (курсантів) у рейтингу для призначення стипендій, вища позиція надається особі з більшим значенням складової за навчальні досягнення. Вчена (педагогічна) рада вищого навчального закладу може встановлювати додаткові умови розташування студентів (курсантів) у рейтингу успішності, але всі вони мають надавати перевагу  навчальним досягненням  студентів (курсантів). При неможливості визначення остаточного місця в рейтингу за цим показником рішення ухвалює стипендіальна комісія.</w:t>
            </w:r>
          </w:p>
          <w:p w:rsidR="00B51830" w:rsidRPr="00B51830" w:rsidRDefault="00B51830" w:rsidP="00B51830">
            <w:pPr>
              <w:spacing w:after="0" w:line="240" w:lineRule="auto"/>
              <w:jc w:val="both"/>
              <w:rPr>
                <w:rFonts w:ascii="Times New Roman" w:hAnsi="Times New Roman"/>
                <w:i/>
                <w:sz w:val="24"/>
                <w:szCs w:val="24"/>
              </w:rPr>
            </w:pPr>
            <w:r>
              <w:rPr>
                <w:rFonts w:ascii="Times New Roman" w:hAnsi="Times New Roman"/>
                <w:i/>
                <w:sz w:val="24"/>
                <w:szCs w:val="24"/>
                <w:lang w:val="uk-UA"/>
              </w:rPr>
              <w:t>(Григорій Загричук)</w:t>
            </w:r>
          </w:p>
        </w:tc>
        <w:tc>
          <w:tcPr>
            <w:tcW w:w="2282" w:type="dxa"/>
          </w:tcPr>
          <w:p w:rsidR="001058F0" w:rsidRDefault="00710CA8" w:rsidP="00485BA3">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Pr="00A21554" w:rsidRDefault="00710CA8" w:rsidP="00485BA3">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7. Рейтинг оприлюднюється на офіційному веб-сайті навчального закладу не пізніше ніж через три робочих дні після його затвердження стипендіальною комісією.</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485BA3" w:rsidRPr="00A21554" w:rsidRDefault="00485BA3" w:rsidP="00485BA3">
            <w:pPr>
              <w:spacing w:after="0"/>
              <w:ind w:firstLine="709"/>
              <w:jc w:val="both"/>
              <w:rPr>
                <w:rFonts w:ascii="Times New Roman" w:hAnsi="Times New Roman"/>
                <w:sz w:val="24"/>
                <w:szCs w:val="24"/>
                <w:lang w:val="uk-UA"/>
              </w:rPr>
            </w:pPr>
            <w:r w:rsidRPr="00A21554">
              <w:rPr>
                <w:rFonts w:ascii="Times New Roman" w:hAnsi="Times New Roman"/>
                <w:sz w:val="24"/>
                <w:szCs w:val="24"/>
                <w:lang w:val="uk-UA"/>
              </w:rPr>
              <w:t xml:space="preserve">Приклад для розрахунку </w:t>
            </w:r>
          </w:p>
          <w:p w:rsidR="00485BA3" w:rsidRPr="00A21554" w:rsidRDefault="00485BA3" w:rsidP="00485BA3">
            <w:pPr>
              <w:spacing w:after="0"/>
              <w:ind w:firstLine="709"/>
              <w:jc w:val="both"/>
              <w:rPr>
                <w:rFonts w:ascii="Times New Roman" w:hAnsi="Times New Roman"/>
                <w:sz w:val="24"/>
                <w:szCs w:val="24"/>
                <w:lang w:val="uk-UA"/>
              </w:rPr>
            </w:pPr>
            <w:r w:rsidRPr="00A21554">
              <w:rPr>
                <w:rFonts w:ascii="Times New Roman" w:hAnsi="Times New Roman"/>
                <w:sz w:val="24"/>
                <w:szCs w:val="24"/>
                <w:lang w:val="uk-UA"/>
              </w:rPr>
              <w:t>Вчена (педагогічна) рада вищого навчального закладу визначає відсоток студентів, які мають право на отримання академічних стипендій загалом, і відсоток студентів, які мають право на отримання підвищених академічних стипендій, виходячи з умови балансу стипендіального фонду:</w:t>
            </w:r>
          </w:p>
          <w:p w:rsidR="001058F0" w:rsidRPr="00A21554" w:rsidRDefault="00485BA3" w:rsidP="00485BA3">
            <w:pPr>
              <w:spacing w:after="0"/>
              <w:ind w:firstLine="709"/>
              <w:jc w:val="both"/>
              <w:rPr>
                <w:rFonts w:ascii="Times New Roman" w:hAnsi="Times New Roman"/>
                <w:sz w:val="24"/>
                <w:szCs w:val="24"/>
              </w:rPr>
            </w:pPr>
            <w:r w:rsidRPr="00A21554">
              <w:rPr>
                <w:rFonts w:ascii="Times New Roman" w:hAnsi="Times New Roman"/>
                <w:position w:val="-12"/>
                <w:sz w:val="24"/>
                <w:szCs w:val="24"/>
              </w:rPr>
              <w:object w:dxaOrig="3460" w:dyaOrig="360">
                <v:shape id="_x0000_i2443" type="#_x0000_t75" style="width:246pt;height:25.5pt" o:ole="">
                  <v:imagedata r:id="rId52" o:title=""/>
                </v:shape>
                <o:OLEObject Type="Embed" ProgID="Equation.3" ShapeID="_x0000_i2443" DrawAspect="Content" ObjectID="_1586006479" r:id="rId53"/>
              </w:object>
            </w:r>
            <w:r w:rsidRPr="00A21554">
              <w:rPr>
                <w:rFonts w:ascii="Times New Roman" w:hAnsi="Times New Roman"/>
                <w:sz w:val="24"/>
                <w:szCs w:val="24"/>
              </w:rPr>
              <w:t>,</w:t>
            </w:r>
          </w:p>
        </w:tc>
        <w:tc>
          <w:tcPr>
            <w:tcW w:w="5484" w:type="dxa"/>
          </w:tcPr>
          <w:p w:rsidR="00275D9E" w:rsidRPr="00275D9E" w:rsidRDefault="00275D9E" w:rsidP="00275D9E">
            <w:pPr>
              <w:spacing w:after="0" w:line="240" w:lineRule="auto"/>
              <w:jc w:val="both"/>
              <w:rPr>
                <w:rFonts w:ascii="Times New Roman" w:hAnsi="Times New Roman"/>
                <w:sz w:val="24"/>
                <w:szCs w:val="24"/>
              </w:rPr>
            </w:pPr>
            <w:r w:rsidRPr="00275D9E">
              <w:rPr>
                <w:rFonts w:ascii="Times New Roman" w:hAnsi="Times New Roman"/>
                <w:sz w:val="24"/>
                <w:szCs w:val="24"/>
              </w:rPr>
              <w:t>1)зробити стипендіатами всіх студентів, які мають 90+ рейтингу успішності, адже на малокомплетних курсах з деяких спеціальностей є 2-3 державників, які можуть бути відмінниками, однак не отримати стипендії тільки через те, що не поподають в рейтинг 40-45% студентів.</w:t>
            </w:r>
          </w:p>
          <w:p w:rsidR="00275D9E" w:rsidRPr="00275D9E" w:rsidRDefault="00275D9E" w:rsidP="00275D9E">
            <w:pPr>
              <w:spacing w:after="0" w:line="240" w:lineRule="auto"/>
              <w:jc w:val="both"/>
              <w:rPr>
                <w:rFonts w:ascii="Times New Roman" w:hAnsi="Times New Roman"/>
                <w:sz w:val="24"/>
                <w:szCs w:val="24"/>
              </w:rPr>
            </w:pPr>
            <w:r w:rsidRPr="00275D9E">
              <w:rPr>
                <w:rFonts w:ascii="Times New Roman" w:hAnsi="Times New Roman"/>
                <w:sz w:val="24"/>
                <w:szCs w:val="24"/>
              </w:rPr>
              <w:t>2)підвищену стипендію зробити для всіх студентів, які мають з кожної навчальної дисципліни 90 і більше, незалежно від того, скільки на курсі є таких студентів. Видатки щодо фінансування можна буде покрити зарахунок скасування підвищених стипендій тим студентам, які немають рейтингу 90+.</w:t>
            </w:r>
          </w:p>
          <w:p w:rsidR="00275D9E" w:rsidRPr="00275D9E" w:rsidRDefault="00275D9E" w:rsidP="00275D9E">
            <w:pPr>
              <w:spacing w:after="0" w:line="240" w:lineRule="auto"/>
              <w:jc w:val="both"/>
              <w:rPr>
                <w:rFonts w:ascii="Times New Roman" w:hAnsi="Times New Roman"/>
                <w:sz w:val="24"/>
                <w:szCs w:val="24"/>
              </w:rPr>
            </w:pPr>
            <w:r w:rsidRPr="00275D9E">
              <w:rPr>
                <w:rFonts w:ascii="Times New Roman" w:hAnsi="Times New Roman"/>
                <w:sz w:val="24"/>
                <w:szCs w:val="24"/>
              </w:rPr>
              <w:t>3)заборони видавати стипендії тим студентам, які мають за підсумками сесії більше однієї 3, незалежно чи це оцінка за залік, екзамен чи інший вид підсумкового контролю.</w:t>
            </w:r>
          </w:p>
          <w:p w:rsidR="001058F0" w:rsidRDefault="00275D9E" w:rsidP="00485BA3">
            <w:pPr>
              <w:spacing w:after="0" w:line="240" w:lineRule="auto"/>
              <w:jc w:val="both"/>
              <w:rPr>
                <w:rFonts w:ascii="Times New Roman" w:hAnsi="Times New Roman"/>
                <w:i/>
                <w:sz w:val="24"/>
                <w:szCs w:val="24"/>
                <w:lang w:val="uk-UA"/>
              </w:rPr>
            </w:pPr>
            <w:r w:rsidRPr="00275D9E">
              <w:rPr>
                <w:rFonts w:ascii="Times New Roman" w:hAnsi="Times New Roman"/>
                <w:i/>
                <w:sz w:val="24"/>
                <w:szCs w:val="24"/>
                <w:lang w:val="uk-UA"/>
              </w:rPr>
              <w:t>(</w:t>
            </w:r>
            <w:r w:rsidRPr="00275D9E">
              <w:rPr>
                <w:rFonts w:ascii="Times New Roman" w:hAnsi="Times New Roman"/>
                <w:i/>
                <w:sz w:val="24"/>
                <w:szCs w:val="24"/>
              </w:rPr>
              <w:t>Т.В. Шелемей</w:t>
            </w:r>
            <w:r w:rsidRPr="00275D9E">
              <w:rPr>
                <w:rFonts w:ascii="Times New Roman" w:hAnsi="Times New Roman"/>
                <w:i/>
                <w:sz w:val="24"/>
                <w:szCs w:val="24"/>
                <w:lang w:val="uk-UA"/>
              </w:rPr>
              <w:t>)</w:t>
            </w:r>
          </w:p>
          <w:p w:rsidR="00A94C54" w:rsidRPr="00A94C54" w:rsidRDefault="00A94C54" w:rsidP="00A94C54">
            <w:pPr>
              <w:spacing w:after="0" w:line="240" w:lineRule="auto"/>
              <w:jc w:val="both"/>
              <w:rPr>
                <w:rFonts w:ascii="Times New Roman" w:hAnsi="Times New Roman"/>
                <w:sz w:val="24"/>
                <w:szCs w:val="24"/>
              </w:rPr>
            </w:pPr>
            <w:r w:rsidRPr="00A94C54">
              <w:rPr>
                <w:rFonts w:ascii="Times New Roman" w:hAnsi="Times New Roman"/>
                <w:sz w:val="24"/>
                <w:szCs w:val="24"/>
              </w:rPr>
              <w:t>Щодо підвищених стипендій, то я вважаю, що їх мають отримувати щонайбільше 3 особи у групі (це вже залежить від кількості осіб у групі, тобто якщо 5 бюджетників, то 1, якщо 10 - 2; якщо 15-20 - 3), але які мають зі всіх іспитів, диф. заліків, наукових робіт чи з практики відмінно, тобто 5, або ж від 90 балів за 100-бальною системою.</w:t>
            </w:r>
          </w:p>
          <w:p w:rsidR="00A94C54" w:rsidRPr="00A94C54" w:rsidRDefault="00A94C54" w:rsidP="00A94C54">
            <w:pPr>
              <w:spacing w:after="0" w:line="240" w:lineRule="auto"/>
              <w:jc w:val="both"/>
              <w:rPr>
                <w:rFonts w:ascii="Times New Roman" w:hAnsi="Times New Roman"/>
                <w:sz w:val="24"/>
                <w:szCs w:val="24"/>
              </w:rPr>
            </w:pPr>
            <w:r w:rsidRPr="00A94C54">
              <w:rPr>
                <w:rFonts w:ascii="Times New Roman" w:hAnsi="Times New Roman"/>
                <w:sz w:val="24"/>
                <w:szCs w:val="24"/>
              </w:rPr>
              <w:t xml:space="preserve">Ну і звісно, якщо студенти мають академічну заборгованість, то </w:t>
            </w:r>
            <w:proofErr w:type="gramStart"/>
            <w:r w:rsidRPr="00A94C54">
              <w:rPr>
                <w:rFonts w:ascii="Times New Roman" w:hAnsi="Times New Roman"/>
                <w:sz w:val="24"/>
                <w:szCs w:val="24"/>
              </w:rPr>
              <w:t>у рейтинг</w:t>
            </w:r>
            <w:proofErr w:type="gramEnd"/>
            <w:r w:rsidRPr="00A94C54">
              <w:rPr>
                <w:rFonts w:ascii="Times New Roman" w:hAnsi="Times New Roman"/>
                <w:sz w:val="24"/>
                <w:szCs w:val="24"/>
              </w:rPr>
              <w:t xml:space="preserve"> вони не мають входити.</w:t>
            </w:r>
          </w:p>
          <w:p w:rsidR="00A94C54" w:rsidRPr="00275D9E" w:rsidRDefault="00A94C54" w:rsidP="00485BA3">
            <w:pPr>
              <w:spacing w:after="0" w:line="240" w:lineRule="auto"/>
              <w:jc w:val="both"/>
              <w:rPr>
                <w:rFonts w:ascii="Times New Roman" w:hAnsi="Times New Roman"/>
                <w:i/>
                <w:sz w:val="24"/>
                <w:szCs w:val="24"/>
                <w:lang w:val="uk-UA"/>
              </w:rPr>
            </w:pPr>
            <w:r>
              <w:rPr>
                <w:rFonts w:ascii="Times New Roman" w:hAnsi="Times New Roman"/>
                <w:i/>
                <w:sz w:val="24"/>
                <w:szCs w:val="24"/>
                <w:lang w:val="uk-UA"/>
              </w:rPr>
              <w:t>(</w:t>
            </w:r>
            <w:r w:rsidRPr="00A94C54">
              <w:rPr>
                <w:rFonts w:ascii="Times New Roman" w:hAnsi="Times New Roman"/>
                <w:i/>
                <w:sz w:val="24"/>
                <w:szCs w:val="24"/>
              </w:rPr>
              <w:t>Студентка ЛНУ ім. І. Франка</w:t>
            </w:r>
            <w:r>
              <w:rPr>
                <w:rFonts w:ascii="Times New Roman" w:hAnsi="Times New Roman"/>
                <w:i/>
                <w:sz w:val="24"/>
                <w:szCs w:val="24"/>
                <w:lang w:val="uk-UA"/>
              </w:rPr>
              <w:t xml:space="preserve"> </w:t>
            </w:r>
            <w:r w:rsidRPr="00A94C54">
              <w:rPr>
                <w:rFonts w:ascii="Times New Roman" w:hAnsi="Times New Roman"/>
                <w:i/>
                <w:sz w:val="24"/>
                <w:szCs w:val="24"/>
              </w:rPr>
              <w:t>Івахів Ілона</w:t>
            </w:r>
            <w:r>
              <w:rPr>
                <w:rFonts w:ascii="Times New Roman" w:hAnsi="Times New Roman"/>
                <w:i/>
                <w:sz w:val="24"/>
                <w:szCs w:val="24"/>
                <w:lang w:val="uk-UA"/>
              </w:rPr>
              <w:t>)</w:t>
            </w:r>
          </w:p>
        </w:tc>
        <w:tc>
          <w:tcPr>
            <w:tcW w:w="2282" w:type="dxa"/>
          </w:tcPr>
          <w:p w:rsidR="001058F0" w:rsidRDefault="00710CA8" w:rsidP="00485BA3">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Default="00710CA8" w:rsidP="00485BA3">
            <w:pPr>
              <w:spacing w:after="0" w:line="240" w:lineRule="auto"/>
              <w:jc w:val="both"/>
              <w:rPr>
                <w:rFonts w:ascii="Times New Roman" w:hAnsi="Times New Roman"/>
                <w:b/>
                <w:sz w:val="24"/>
                <w:szCs w:val="24"/>
                <w:lang w:val="uk-UA"/>
              </w:rPr>
            </w:pPr>
          </w:p>
          <w:p w:rsidR="00710CA8" w:rsidRPr="00A21554" w:rsidRDefault="00710CA8" w:rsidP="00485BA3">
            <w:pPr>
              <w:spacing w:after="0" w:line="240" w:lineRule="auto"/>
              <w:jc w:val="both"/>
              <w:rPr>
                <w:rFonts w:ascii="Times New Roman" w:hAnsi="Times New Roman"/>
                <w:b/>
                <w:sz w:val="24"/>
                <w:szCs w:val="24"/>
                <w:lang w:val="uk-UA"/>
              </w:rPr>
            </w:pPr>
            <w:r>
              <w:rPr>
                <w:rFonts w:ascii="Times New Roman" w:hAnsi="Times New Roman"/>
                <w:b/>
                <w:sz w:val="24"/>
                <w:szCs w:val="24"/>
                <w:lang w:val="uk-UA"/>
              </w:rPr>
              <w:t>Не враховано</w:t>
            </w: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485BA3" w:rsidRPr="00A21554" w:rsidRDefault="00485BA3" w:rsidP="00485BA3">
            <w:pPr>
              <w:spacing w:after="0"/>
              <w:ind w:firstLine="709"/>
              <w:jc w:val="both"/>
              <w:rPr>
                <w:rFonts w:ascii="Times New Roman" w:eastAsiaTheme="minorEastAsia" w:hAnsi="Times New Roman"/>
                <w:sz w:val="24"/>
                <w:szCs w:val="24"/>
              </w:rPr>
            </w:pPr>
            <w:r w:rsidRPr="00A21554">
              <w:rPr>
                <w:rFonts w:ascii="Times New Roman" w:eastAsiaTheme="minorEastAsia" w:hAnsi="Times New Roman"/>
                <w:sz w:val="24"/>
                <w:szCs w:val="24"/>
              </w:rPr>
              <w:t>де:</w:t>
            </w:r>
          </w:p>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position w:val="-4"/>
                <w:sz w:val="24"/>
                <w:szCs w:val="24"/>
              </w:rPr>
              <w:object w:dxaOrig="260" w:dyaOrig="260">
                <v:shape id="_x0000_i2444" type="#_x0000_t75" style="width:16.5pt;height:16.5pt" o:ole="">
                  <v:imagedata r:id="rId54" o:title=""/>
                </v:shape>
                <o:OLEObject Type="Embed" ProgID="Equation.3" ShapeID="_x0000_i2444" DrawAspect="Content" ObjectID="_1586006480" r:id="rId55"/>
              </w:object>
            </w:r>
            <w:r w:rsidRPr="00A21554">
              <w:rPr>
                <w:rFonts w:ascii="Times New Roman" w:hAnsi="Times New Roman"/>
                <w:sz w:val="24"/>
                <w:szCs w:val="24"/>
              </w:rPr>
              <w:t xml:space="preserve"> – розмір місячного стипендіального фонду після вирахування стипендій аспірантам та докторантам;</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position w:val="-12"/>
                <w:sz w:val="24"/>
                <w:szCs w:val="24"/>
              </w:rPr>
              <w:object w:dxaOrig="340" w:dyaOrig="360">
                <v:shape id="_x0000_i2445" type="#_x0000_t75" style="width:21.75pt;height:23.25pt" o:ole="">
                  <v:imagedata r:id="rId56" o:title=""/>
                </v:shape>
                <o:OLEObject Type="Embed" ProgID="Equation.3" ShapeID="_x0000_i2445" DrawAspect="Content" ObjectID="_1586006481" r:id="rId57"/>
              </w:object>
            </w:r>
            <w:r w:rsidRPr="00A21554">
              <w:rPr>
                <w:rFonts w:ascii="Times New Roman" w:hAnsi="Times New Roman"/>
                <w:sz w:val="24"/>
                <w:szCs w:val="24"/>
                <w:lang w:val="uk-UA"/>
              </w:rPr>
              <w:t xml:space="preserve"> – загальна кількість студентів, які навчаються за державним (регіональним) замовленням на денній формі навчання, окрім студентів, які навчаються за спеціальностями, переліченими в додатку до Постанови кабінету Міністрів України № 1047 від 28 грудня 2016 року;</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position w:val="-10"/>
                <w:sz w:val="24"/>
                <w:szCs w:val="24"/>
              </w:rPr>
              <w:object w:dxaOrig="300" w:dyaOrig="340">
                <v:shape id="_x0000_i2446" type="#_x0000_t75" style="width:18.75pt;height:21.75pt" o:ole="">
                  <v:imagedata r:id="rId58" o:title=""/>
                </v:shape>
                <o:OLEObject Type="Embed" ProgID="Equation.3" ShapeID="_x0000_i2446" DrawAspect="Content" ObjectID="_1586006482" r:id="rId59"/>
              </w:object>
            </w:r>
            <w:r w:rsidRPr="00A21554">
              <w:rPr>
                <w:rFonts w:ascii="Times New Roman" w:hAnsi="Times New Roman"/>
                <w:sz w:val="24"/>
                <w:szCs w:val="24"/>
                <w:lang w:val="uk-UA"/>
              </w:rPr>
              <w:t xml:space="preserve"> – загальна кількість студентів, які навчаються за державним (регіональним) замовленням на денній формі навчання за спеціальностями, переліченими в додатку до Постанови кабінету Міністрів України № 1047 від 28 грудня 2016 року (яким виплачується стипендія в підвищеному розмірі);</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ind w:firstLine="709"/>
              <w:jc w:val="both"/>
              <w:rPr>
                <w:rFonts w:ascii="Times New Roman" w:hAnsi="Times New Roman"/>
                <w:sz w:val="24"/>
                <w:szCs w:val="24"/>
                <w:lang w:val="uk-UA"/>
              </w:rPr>
            </w:pPr>
            <w:r w:rsidRPr="00A21554">
              <w:rPr>
                <w:rFonts w:ascii="Times New Roman" w:hAnsi="Times New Roman"/>
                <w:position w:val="-6"/>
                <w:sz w:val="24"/>
                <w:szCs w:val="24"/>
              </w:rPr>
              <w:object w:dxaOrig="180" w:dyaOrig="220">
                <v:shape id="_x0000_i2447" type="#_x0000_t75" style="width:17.25pt;height:21.75pt" o:ole="">
                  <v:imagedata r:id="rId60" o:title=""/>
                </v:shape>
                <o:OLEObject Type="Embed" ProgID="Equation.3" ShapeID="_x0000_i2447" DrawAspect="Content" ObjectID="_1586006483" r:id="rId61"/>
              </w:object>
            </w:r>
            <w:r w:rsidRPr="00A21554">
              <w:rPr>
                <w:rFonts w:ascii="Times New Roman" w:hAnsi="Times New Roman"/>
                <w:sz w:val="24"/>
                <w:szCs w:val="24"/>
                <w:lang w:val="uk-UA"/>
              </w:rPr>
              <w:t xml:space="preserve"> -  місячний розмір звичайної академічної стипендії (1100 грн. для студентів, які навчаються у ВНЗ ІІІ-І</w:t>
            </w:r>
            <w:r w:rsidRPr="00A21554">
              <w:rPr>
                <w:rFonts w:ascii="Times New Roman" w:hAnsi="Times New Roman"/>
                <w:sz w:val="24"/>
                <w:szCs w:val="24"/>
                <w:lang w:val="en-US"/>
              </w:rPr>
              <w:t>V</w:t>
            </w:r>
            <w:r w:rsidRPr="00A21554">
              <w:rPr>
                <w:rFonts w:ascii="Times New Roman" w:hAnsi="Times New Roman"/>
                <w:sz w:val="24"/>
                <w:szCs w:val="24"/>
                <w:lang w:val="uk-UA"/>
              </w:rPr>
              <w:t xml:space="preserve"> рівнів акредитації; 830 грн. - для студентів, які навчаються у ВНЗ І-ІІ рівнів акредитації);</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position w:val="-12"/>
                <w:sz w:val="24"/>
                <w:szCs w:val="24"/>
              </w:rPr>
              <w:object w:dxaOrig="260" w:dyaOrig="360">
                <v:shape id="_x0000_i2448" type="#_x0000_t75" style="width:16.5pt;height:23.25pt" o:ole="">
                  <v:imagedata r:id="rId62" o:title=""/>
                </v:shape>
                <o:OLEObject Type="Embed" ProgID="Equation.3" ShapeID="_x0000_i2448" DrawAspect="Content" ObjectID="_1586006484" r:id="rId63"/>
              </w:object>
            </w:r>
            <w:r w:rsidRPr="00A21554">
              <w:rPr>
                <w:rFonts w:ascii="Times New Roman" w:hAnsi="Times New Roman"/>
                <w:sz w:val="24"/>
                <w:szCs w:val="24"/>
              </w:rPr>
              <w:t xml:space="preserve"> – коефіцієнт підвищення стипендії за особливі успіхи у навчанні  ( </w:t>
            </w:r>
            <w:r w:rsidRPr="00A21554">
              <w:rPr>
                <w:rFonts w:ascii="Times New Roman" w:hAnsi="Times New Roman"/>
                <w:position w:val="-12"/>
                <w:sz w:val="24"/>
                <w:szCs w:val="24"/>
              </w:rPr>
              <w:object w:dxaOrig="1020" w:dyaOrig="360">
                <v:shape id="_x0000_i2449" type="#_x0000_t75" style="width:64.5pt;height:23.25pt" o:ole="">
                  <v:imagedata r:id="rId64" o:title=""/>
                </v:shape>
                <o:OLEObject Type="Embed" ProgID="Equation.3" ShapeID="_x0000_i2449" DrawAspect="Content" ObjectID="_1586006485" r:id="rId65"/>
              </w:object>
            </w:r>
            <w:r w:rsidRPr="00A21554">
              <w:rPr>
                <w:rFonts w:ascii="Times New Roman" w:hAnsi="Times New Roman"/>
                <w:sz w:val="24"/>
                <w:szCs w:val="24"/>
              </w:rPr>
              <w:t>);</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position w:val="-12"/>
                <w:sz w:val="24"/>
                <w:szCs w:val="24"/>
              </w:rPr>
              <w:object w:dxaOrig="260" w:dyaOrig="360">
                <v:shape id="_x0000_i2450" type="#_x0000_t75" style="width:16.5pt;height:23.25pt" o:ole="">
                  <v:imagedata r:id="rId66" o:title=""/>
                </v:shape>
                <o:OLEObject Type="Embed" ProgID="Equation.3" ShapeID="_x0000_i2450" DrawAspect="Content" ObjectID="_1586006486" r:id="rId67"/>
              </w:object>
            </w:r>
            <w:r w:rsidRPr="00A21554">
              <w:rPr>
                <w:rFonts w:ascii="Times New Roman" w:hAnsi="Times New Roman"/>
                <w:sz w:val="24"/>
                <w:szCs w:val="24"/>
                <w:lang w:val="uk-UA"/>
              </w:rPr>
              <w:t xml:space="preserve"> – коефіцієнт підвищення стипендії для студентів,  які навчаються за спеціальностями, переліченими в додатку до Постанови кабінету Міністрів України № 1047 від 28 грудня 2016 року (яким виплачується стипендія в підвищеному розмірі),</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position w:val="-24"/>
                <w:sz w:val="24"/>
                <w:szCs w:val="24"/>
              </w:rPr>
              <w:object w:dxaOrig="1880" w:dyaOrig="620">
                <v:shape id="_x0000_i2451" type="#_x0000_t75" style="width:118.5pt;height:39.75pt" o:ole="">
                  <v:imagedata r:id="rId68" o:title=""/>
                </v:shape>
                <o:OLEObject Type="Embed" ProgID="Equation.3" ShapeID="_x0000_i2451" DrawAspect="Content" ObjectID="_1586006487" r:id="rId69"/>
              </w:object>
            </w:r>
            <w:r w:rsidRPr="00A21554">
              <w:rPr>
                <w:rFonts w:ascii="Times New Roman" w:hAnsi="Times New Roman"/>
                <w:sz w:val="24"/>
                <w:szCs w:val="24"/>
              </w:rPr>
              <w:t xml:space="preserve"> для ВНЗ ІІІ-І</w:t>
            </w:r>
            <w:r w:rsidRPr="00A21554">
              <w:rPr>
                <w:rFonts w:ascii="Times New Roman" w:hAnsi="Times New Roman"/>
                <w:sz w:val="24"/>
                <w:szCs w:val="24"/>
                <w:lang w:val="en-US"/>
              </w:rPr>
              <w:t>V</w:t>
            </w:r>
            <w:r w:rsidRPr="00A21554">
              <w:rPr>
                <w:rFonts w:ascii="Times New Roman" w:hAnsi="Times New Roman"/>
                <w:sz w:val="24"/>
                <w:szCs w:val="24"/>
              </w:rPr>
              <w:t xml:space="preserve"> рівнів акредитації,</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tabs>
                <w:tab w:val="left" w:pos="2193"/>
              </w:tabs>
              <w:spacing w:after="0" w:line="240" w:lineRule="auto"/>
              <w:jc w:val="both"/>
              <w:rPr>
                <w:rFonts w:ascii="Times New Roman" w:hAnsi="Times New Roman"/>
                <w:b/>
                <w:sz w:val="24"/>
                <w:szCs w:val="24"/>
                <w:lang w:val="uk-UA"/>
              </w:rPr>
            </w:pPr>
            <w:r w:rsidRPr="00A21554">
              <w:rPr>
                <w:rFonts w:ascii="Times New Roman" w:hAnsi="Times New Roman"/>
                <w:position w:val="-24"/>
                <w:sz w:val="24"/>
                <w:szCs w:val="24"/>
              </w:rPr>
              <w:object w:dxaOrig="1900" w:dyaOrig="620">
                <v:shape id="_x0000_i2452" type="#_x0000_t75" style="width:120pt;height:39.75pt" o:ole="">
                  <v:imagedata r:id="rId70" o:title=""/>
                </v:shape>
                <o:OLEObject Type="Embed" ProgID="Equation.3" ShapeID="_x0000_i2452" DrawAspect="Content" ObjectID="_1586006488" r:id="rId71"/>
              </w:object>
            </w:r>
            <w:r w:rsidRPr="00A21554">
              <w:rPr>
                <w:rFonts w:ascii="Times New Roman" w:hAnsi="Times New Roman"/>
                <w:sz w:val="24"/>
                <w:szCs w:val="24"/>
              </w:rPr>
              <w:t xml:space="preserve"> для ВНЗ І-ІІ рівнів акредитації,</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position w:val="-6"/>
                <w:sz w:val="24"/>
                <w:szCs w:val="24"/>
              </w:rPr>
              <w:object w:dxaOrig="360" w:dyaOrig="279">
                <v:shape id="_x0000_i2453" type="#_x0000_t75" style="width:22.5pt;height:18pt" o:ole="">
                  <v:imagedata r:id="rId72" o:title=""/>
                </v:shape>
                <o:OLEObject Type="Embed" ProgID="Equation.3" ShapeID="_x0000_i2453" DrawAspect="Content" ObjectID="_1586006489" r:id="rId73"/>
              </w:object>
            </w:r>
            <w:r w:rsidRPr="00A21554">
              <w:rPr>
                <w:rFonts w:ascii="Times New Roman" w:hAnsi="Times New Roman"/>
                <w:sz w:val="24"/>
                <w:szCs w:val="24"/>
              </w:rPr>
              <w:t>- загальний ліміт стипендіатів;</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position w:val="-6"/>
                <w:sz w:val="24"/>
                <w:szCs w:val="24"/>
              </w:rPr>
              <w:object w:dxaOrig="400" w:dyaOrig="279">
                <v:shape id="_x0000_i2454" type="#_x0000_t75" style="width:27pt;height:18.75pt" o:ole="">
                  <v:imagedata r:id="rId74" o:title=""/>
                </v:shape>
                <o:OLEObject Type="Embed" ProgID="Equation.3" ShapeID="_x0000_i2454" DrawAspect="Content" ObjectID="_1586006490" r:id="rId75"/>
              </w:object>
            </w:r>
            <w:r w:rsidRPr="00A21554">
              <w:rPr>
                <w:rFonts w:ascii="Times New Roman" w:hAnsi="Times New Roman"/>
                <w:sz w:val="24"/>
                <w:szCs w:val="24"/>
              </w:rPr>
              <w:t xml:space="preserve"> – ліміт стипендіатів-відмінників;</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tabs>
                <w:tab w:val="left" w:pos="1155"/>
              </w:tabs>
              <w:spacing w:after="0" w:line="240" w:lineRule="auto"/>
              <w:jc w:val="both"/>
              <w:rPr>
                <w:rFonts w:ascii="Times New Roman" w:hAnsi="Times New Roman"/>
                <w:b/>
                <w:sz w:val="24"/>
                <w:szCs w:val="24"/>
                <w:lang w:val="uk-UA"/>
              </w:rPr>
            </w:pPr>
            <w:r w:rsidRPr="00A21554">
              <w:rPr>
                <w:rFonts w:ascii="Times New Roman" w:eastAsiaTheme="minorEastAsia" w:hAnsi="Times New Roman"/>
                <w:sz w:val="24"/>
                <w:szCs w:val="24"/>
              </w:rPr>
              <w:t>Алгоритм розрахунку</w:t>
            </w:r>
            <w:r w:rsidRPr="00A21554">
              <w:rPr>
                <w:rFonts w:ascii="Times New Roman" w:hAnsi="Times New Roman"/>
                <w:sz w:val="24"/>
                <w:szCs w:val="24"/>
              </w:rPr>
              <w:t xml:space="preserve"> для ВНЗ ІІІ-І</w:t>
            </w:r>
            <w:r w:rsidRPr="00A21554">
              <w:rPr>
                <w:rFonts w:ascii="Times New Roman" w:hAnsi="Times New Roman"/>
                <w:sz w:val="24"/>
                <w:szCs w:val="24"/>
                <w:lang w:val="en-US"/>
              </w:rPr>
              <w:t>V</w:t>
            </w:r>
            <w:r w:rsidRPr="00A21554">
              <w:rPr>
                <w:rFonts w:ascii="Times New Roman" w:hAnsi="Times New Roman"/>
                <w:sz w:val="24"/>
                <w:szCs w:val="24"/>
              </w:rPr>
              <w:t xml:space="preserve"> рівнів акредитації</w:t>
            </w:r>
            <w:r w:rsidRPr="00A21554">
              <w:rPr>
                <w:rFonts w:ascii="Times New Roman" w:eastAsiaTheme="minorEastAsia" w:hAnsi="Times New Roman"/>
                <w:sz w:val="24"/>
                <w:szCs w:val="24"/>
              </w:rPr>
              <w:t>.</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eastAsiaTheme="minorEastAsia" w:hAnsi="Times New Roman"/>
                <w:sz w:val="24"/>
                <w:szCs w:val="24"/>
              </w:rPr>
              <w:t xml:space="preserve">1. Встановлюється </w:t>
            </w:r>
            <w:r w:rsidRPr="00A21554">
              <w:rPr>
                <w:rFonts w:ascii="Times New Roman" w:hAnsi="Times New Roman"/>
                <w:position w:val="-6"/>
                <w:sz w:val="24"/>
                <w:szCs w:val="24"/>
              </w:rPr>
              <w:object w:dxaOrig="360" w:dyaOrig="279">
                <v:shape id="_x0000_i2455" type="#_x0000_t75" style="width:22.5pt;height:18pt" o:ole="">
                  <v:imagedata r:id="rId72" o:title=""/>
                </v:shape>
                <o:OLEObject Type="Embed" ProgID="Equation.3" ShapeID="_x0000_i2455" DrawAspect="Content" ObjectID="_1586006491" r:id="rId76"/>
              </w:object>
            </w:r>
            <w:r w:rsidRPr="00A21554">
              <w:rPr>
                <w:rFonts w:ascii="Times New Roman" w:hAnsi="Times New Roman"/>
                <w:sz w:val="24"/>
                <w:szCs w:val="24"/>
              </w:rPr>
              <w:t>- загальний ліміт стипендіатів; має бути в межах від 0,4 до 0,45.</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eastAsiaTheme="minorEastAsia" w:hAnsi="Times New Roman"/>
                <w:sz w:val="24"/>
                <w:szCs w:val="24"/>
                <w:lang w:val="uk-UA"/>
              </w:rPr>
              <w:t xml:space="preserve">2. </w:t>
            </w:r>
            <w:r w:rsidRPr="00A21554">
              <w:rPr>
                <w:rFonts w:ascii="Times New Roman" w:hAnsi="Times New Roman"/>
                <w:position w:val="-6"/>
                <w:sz w:val="24"/>
                <w:szCs w:val="24"/>
              </w:rPr>
              <w:object w:dxaOrig="400" w:dyaOrig="279">
                <v:shape id="_x0000_i2456" type="#_x0000_t75" style="width:27pt;height:18.75pt" o:ole="">
                  <v:imagedata r:id="rId74" o:title=""/>
                </v:shape>
                <o:OLEObject Type="Embed" ProgID="Equation.3" ShapeID="_x0000_i2456" DrawAspect="Content" ObjectID="_1586006492" r:id="rId77"/>
              </w:object>
            </w:r>
            <w:r w:rsidRPr="00A21554">
              <w:rPr>
                <w:rFonts w:ascii="Times New Roman" w:hAnsi="Times New Roman"/>
                <w:sz w:val="24"/>
                <w:szCs w:val="24"/>
                <w:lang w:val="uk-UA"/>
              </w:rPr>
              <w:t xml:space="preserve"> – ліміт стипендіатів-відмінників</w:t>
            </w:r>
            <w:r w:rsidRPr="00A21554">
              <w:rPr>
                <w:rFonts w:ascii="Times New Roman" w:eastAsiaTheme="minorEastAsia" w:hAnsi="Times New Roman"/>
                <w:sz w:val="24"/>
                <w:szCs w:val="24"/>
                <w:lang w:val="uk-UA"/>
              </w:rPr>
              <w:t xml:space="preserve">, які отримують підвищену </w:t>
            </w:r>
            <w:r w:rsidRPr="00A21554">
              <w:rPr>
                <w:rFonts w:ascii="Times New Roman" w:hAnsi="Times New Roman"/>
                <w:sz w:val="24"/>
                <w:szCs w:val="24"/>
                <w:lang w:val="uk-UA"/>
              </w:rPr>
              <w:t>за особливі успіхи у навчанні</w:t>
            </w:r>
            <w:r w:rsidRPr="00A21554">
              <w:rPr>
                <w:rFonts w:ascii="Times New Roman" w:eastAsiaTheme="minorEastAsia" w:hAnsi="Times New Roman"/>
                <w:sz w:val="24"/>
                <w:szCs w:val="24"/>
                <w:lang w:val="uk-UA"/>
              </w:rPr>
              <w:t>:</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pStyle w:val="a7"/>
              <w:spacing w:after="0"/>
              <w:ind w:firstLine="709"/>
              <w:jc w:val="both"/>
              <w:rPr>
                <w:rFonts w:ascii="Times New Roman" w:hAnsi="Times New Roman"/>
                <w:sz w:val="24"/>
                <w:szCs w:val="24"/>
              </w:rPr>
            </w:pPr>
            <w:r w:rsidRPr="00A21554">
              <w:rPr>
                <w:rFonts w:ascii="Times New Roman" w:hAnsi="Times New Roman"/>
                <w:position w:val="-30"/>
                <w:sz w:val="24"/>
                <w:szCs w:val="24"/>
              </w:rPr>
              <w:object w:dxaOrig="3460" w:dyaOrig="680">
                <v:shape id="_x0000_i2457" type="#_x0000_t75" style="width:231pt;height:45pt" o:ole="">
                  <v:imagedata r:id="rId78" o:title=""/>
                </v:shape>
                <o:OLEObject Type="Embed" ProgID="Equation.3" ShapeID="_x0000_i2457" DrawAspect="Content" ObjectID="_1586006493" r:id="rId79"/>
              </w:object>
            </w:r>
            <w:r w:rsidRPr="00A21554">
              <w:rPr>
                <w:rFonts w:ascii="Times New Roman" w:hAnsi="Times New Roman"/>
                <w:sz w:val="24"/>
                <w:szCs w:val="24"/>
              </w:rPr>
              <w:t xml:space="preserve"> </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sz w:val="24"/>
                <w:szCs w:val="24"/>
              </w:rPr>
              <w:t>або з урахуванням конкретних числових значень</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pStyle w:val="a7"/>
              <w:spacing w:after="0"/>
              <w:ind w:left="0" w:firstLine="709"/>
              <w:jc w:val="both"/>
              <w:rPr>
                <w:rFonts w:ascii="Times New Roman" w:hAnsi="Times New Roman"/>
                <w:sz w:val="24"/>
                <w:szCs w:val="24"/>
              </w:rPr>
            </w:pPr>
            <w:r w:rsidRPr="00A21554">
              <w:rPr>
                <w:rFonts w:ascii="Times New Roman" w:hAnsi="Times New Roman"/>
                <w:position w:val="-30"/>
                <w:sz w:val="24"/>
                <w:szCs w:val="24"/>
              </w:rPr>
              <w:object w:dxaOrig="4020" w:dyaOrig="680">
                <v:shape id="_x0000_i2458" type="#_x0000_t75" style="width:268.5pt;height:45pt" o:ole="">
                  <v:imagedata r:id="rId80" o:title=""/>
                </v:shape>
                <o:OLEObject Type="Embed" ProgID="Equation.3" ShapeID="_x0000_i2458" DrawAspect="Content" ObjectID="_1586006494" r:id="rId81"/>
              </w:object>
            </w:r>
            <w:r w:rsidRPr="00A21554">
              <w:rPr>
                <w:rFonts w:ascii="Times New Roman" w:hAnsi="Times New Roman"/>
                <w:sz w:val="24"/>
                <w:szCs w:val="24"/>
              </w:rPr>
              <w:t>.</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pStyle w:val="a7"/>
              <w:spacing w:after="0"/>
              <w:ind w:left="0" w:firstLine="709"/>
              <w:jc w:val="both"/>
              <w:rPr>
                <w:rFonts w:ascii="Times New Roman" w:hAnsi="Times New Roman"/>
                <w:sz w:val="24"/>
                <w:szCs w:val="24"/>
                <w:lang w:val="uk-UA"/>
              </w:rPr>
            </w:pPr>
            <w:r w:rsidRPr="00A21554">
              <w:rPr>
                <w:rFonts w:ascii="Times New Roman" w:hAnsi="Times New Roman"/>
                <w:sz w:val="24"/>
                <w:szCs w:val="24"/>
                <w:lang w:val="uk-UA"/>
              </w:rPr>
              <w:t>У формулі передбачається, що ліміт першокурсників-стипендіатів встановлюється на рівні загального ліміту стипендіатів.</w:t>
            </w:r>
          </w:p>
        </w:tc>
        <w:tc>
          <w:tcPr>
            <w:tcW w:w="5484" w:type="dxa"/>
          </w:tcPr>
          <w:p w:rsidR="001058F0" w:rsidRPr="00A21554" w:rsidRDefault="001058F0" w:rsidP="00485BA3">
            <w:pPr>
              <w:spacing w:after="0" w:line="240" w:lineRule="auto"/>
              <w:jc w:val="both"/>
              <w:rPr>
                <w:rFonts w:ascii="Times New Roman" w:hAnsi="Times New Roman"/>
                <w:b/>
                <w:sz w:val="24"/>
                <w:szCs w:val="24"/>
                <w:lang w:val="uk-UA"/>
              </w:rPr>
            </w:pPr>
          </w:p>
        </w:tc>
        <w:tc>
          <w:tcPr>
            <w:tcW w:w="2282" w:type="dxa"/>
          </w:tcPr>
          <w:p w:rsidR="001058F0" w:rsidRPr="00A21554" w:rsidRDefault="001058F0" w:rsidP="00485BA3">
            <w:pPr>
              <w:spacing w:after="0" w:line="240" w:lineRule="auto"/>
              <w:jc w:val="both"/>
              <w:rPr>
                <w:rFonts w:ascii="Times New Roman" w:hAnsi="Times New Roman"/>
                <w:b/>
                <w:sz w:val="24"/>
                <w:szCs w:val="24"/>
                <w:lang w:val="uk-UA"/>
              </w:rPr>
            </w:pPr>
          </w:p>
        </w:tc>
      </w:tr>
      <w:tr w:rsidR="001058F0" w:rsidRPr="00A21554" w:rsidTr="00485BA3">
        <w:tc>
          <w:tcPr>
            <w:tcW w:w="676" w:type="dxa"/>
          </w:tcPr>
          <w:p w:rsidR="001058F0" w:rsidRPr="00A21554" w:rsidRDefault="001058F0" w:rsidP="00485BA3">
            <w:pPr>
              <w:spacing w:after="0" w:line="240" w:lineRule="auto"/>
              <w:jc w:val="both"/>
              <w:rPr>
                <w:rFonts w:ascii="Times New Roman" w:hAnsi="Times New Roman"/>
                <w:b/>
                <w:sz w:val="24"/>
                <w:szCs w:val="24"/>
                <w:lang w:val="uk-UA"/>
              </w:rPr>
            </w:pPr>
          </w:p>
        </w:tc>
        <w:tc>
          <w:tcPr>
            <w:tcW w:w="6296" w:type="dxa"/>
          </w:tcPr>
          <w:p w:rsidR="001058F0" w:rsidRPr="00A21554" w:rsidRDefault="00485BA3" w:rsidP="00485BA3">
            <w:pPr>
              <w:spacing w:after="0" w:line="240" w:lineRule="auto"/>
              <w:jc w:val="both"/>
              <w:rPr>
                <w:rFonts w:ascii="Times New Roman" w:hAnsi="Times New Roman"/>
                <w:b/>
                <w:sz w:val="24"/>
                <w:szCs w:val="24"/>
                <w:lang w:val="uk-UA"/>
              </w:rPr>
            </w:pPr>
            <w:r w:rsidRPr="00A21554">
              <w:rPr>
                <w:rFonts w:ascii="Times New Roman" w:hAnsi="Times New Roman"/>
                <w:sz w:val="24"/>
                <w:szCs w:val="24"/>
                <w:lang w:val="uk-UA"/>
              </w:rPr>
              <w:t>У разі незадовільного значення ліміту стипендіатів-відмінників необхідно скорочувати загальний ліміт стипендіатів.</w:t>
            </w:r>
          </w:p>
        </w:tc>
        <w:tc>
          <w:tcPr>
            <w:tcW w:w="5484" w:type="dxa"/>
          </w:tcPr>
          <w:p w:rsidR="00B5183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Запровадити обовязковий мінімальний  рейтинг для отримання стипендії . (Наприклад на рівні середнього балу 4-ти по 5 бальній шкалі, або на рівні 75 балів по 100 бальній шкалі)</w:t>
            </w:r>
          </w:p>
          <w:p w:rsidR="00B5183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Обгрунтування</w:t>
            </w:r>
          </w:p>
          <w:p w:rsidR="00B5183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 xml:space="preserve">В сучасній редакції право на стипендію отримують особи, які мають найвищий рівень в групі або спеціальності. Проте, якщо всі члени групи здадуть іспити та заліки на задовільні оцінки, стипендія буде отримана особою, яка має низький рівень знань. Запобігти цьому може визначений державою мінімальний показник навчання студента. </w:t>
            </w:r>
          </w:p>
          <w:p w:rsidR="00B5183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 xml:space="preserve">Передача права визначення мінімального рейтингу є важливою умовою автономії вузів, однак щоб не допустити зловживання вузами цим правом варто закріпити мінімальний поріг на рівні держави. </w:t>
            </w:r>
          </w:p>
          <w:p w:rsidR="00B51830" w:rsidRPr="00B51830" w:rsidRDefault="00B51830" w:rsidP="00B51830">
            <w:pPr>
              <w:spacing w:after="0" w:line="240" w:lineRule="auto"/>
              <w:jc w:val="both"/>
              <w:rPr>
                <w:rFonts w:ascii="Times New Roman" w:hAnsi="Times New Roman"/>
                <w:sz w:val="24"/>
                <w:szCs w:val="24"/>
                <w:lang w:val="uk-UA"/>
              </w:rPr>
            </w:pPr>
          </w:p>
          <w:p w:rsidR="00B5183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У випадку , якщо група та спеціальність не використала всі бюджетні місця, дозволити вузу перерозподіляти їх  за окремим рейтингом між членами інших груп цієї спеціальності.</w:t>
            </w:r>
          </w:p>
          <w:p w:rsidR="00B5183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Обгрунтування</w:t>
            </w:r>
          </w:p>
          <w:p w:rsidR="00B5183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lastRenderedPageBreak/>
              <w:t xml:space="preserve">На одному курсі може бути невиконання стипендіального фонду. Наприклад з 10 бюджетників, стипендію матимуть право отримувати лише 2-є (20). Натомість на інших курсах цієї спеціальності є значна кількість осіб, які виконали умови отримання стипендії. однак не отримують її оскільки знаходяться на нижчих рейтингових позиціях. </w:t>
            </w:r>
          </w:p>
          <w:p w:rsidR="00B5183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 xml:space="preserve">Перерозподіл місць в такому випадку дозволить зменшити соціальну напругу і надасть можливість студентам отримати стипендію. Для цього, створюється окремий рейтинг з претендентів на стипендію в рамках цієї спеціальності, і в залежності від кількості вільних місць визначаються додаткові стипендіати, з умовою, що загальна кількість стипендій по спеціальності не перевищуватиме 45% </w:t>
            </w:r>
          </w:p>
          <w:p w:rsidR="00B51830" w:rsidRPr="00B51830" w:rsidRDefault="00B51830" w:rsidP="00B51830">
            <w:pPr>
              <w:spacing w:after="0" w:line="240" w:lineRule="auto"/>
              <w:jc w:val="both"/>
              <w:rPr>
                <w:rFonts w:ascii="Times New Roman" w:hAnsi="Times New Roman"/>
                <w:sz w:val="24"/>
                <w:szCs w:val="24"/>
                <w:lang w:val="uk-UA"/>
              </w:rPr>
            </w:pPr>
          </w:p>
          <w:p w:rsidR="00B5183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Дозволити включати до складу рейтингу осіб, що навчаються на платній формі навчання , однак мають високі показники у навчанні та науковій діяльності.</w:t>
            </w:r>
          </w:p>
          <w:p w:rsidR="00B5183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Обгрунтування</w:t>
            </w:r>
          </w:p>
          <w:p w:rsidR="00B5183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sz w:val="24"/>
                <w:szCs w:val="24"/>
                <w:lang w:val="uk-UA"/>
              </w:rPr>
              <w:t xml:space="preserve">Надання права на участь у рейтингу на отримання стипендії не лише студентам-бюджетникам, але й студентам-контрактникам буде додатковим стимулюючим фактором до успішного навчання та зайняття науковою діяльністю.  </w:t>
            </w:r>
          </w:p>
          <w:p w:rsidR="00B51830" w:rsidRPr="00B51830" w:rsidRDefault="00B51830" w:rsidP="00B51830">
            <w:pPr>
              <w:spacing w:after="0" w:line="240" w:lineRule="auto"/>
              <w:jc w:val="both"/>
              <w:rPr>
                <w:rFonts w:ascii="Times New Roman" w:hAnsi="Times New Roman"/>
                <w:i/>
                <w:sz w:val="24"/>
                <w:szCs w:val="24"/>
                <w:lang w:val="uk-UA"/>
              </w:rPr>
            </w:pPr>
          </w:p>
          <w:p w:rsidR="001058F0" w:rsidRPr="00B51830" w:rsidRDefault="00B51830" w:rsidP="00B51830">
            <w:pPr>
              <w:spacing w:after="0" w:line="240" w:lineRule="auto"/>
              <w:jc w:val="both"/>
              <w:rPr>
                <w:rFonts w:ascii="Times New Roman" w:hAnsi="Times New Roman"/>
                <w:sz w:val="24"/>
                <w:szCs w:val="24"/>
                <w:lang w:val="uk-UA"/>
              </w:rPr>
            </w:pPr>
            <w:r w:rsidRPr="00B51830">
              <w:rPr>
                <w:rFonts w:ascii="Times New Roman" w:hAnsi="Times New Roman"/>
                <w:i/>
                <w:sz w:val="24"/>
                <w:szCs w:val="24"/>
                <w:lang w:val="uk-UA"/>
              </w:rPr>
              <w:t>Волошкевич Г</w:t>
            </w:r>
            <w:r>
              <w:rPr>
                <w:rFonts w:ascii="Times New Roman" w:hAnsi="Times New Roman"/>
                <w:i/>
                <w:sz w:val="24"/>
                <w:szCs w:val="24"/>
                <w:lang w:val="uk-UA"/>
              </w:rPr>
              <w:t>.</w:t>
            </w:r>
            <w:r w:rsidRPr="00B51830">
              <w:rPr>
                <w:rFonts w:ascii="Times New Roman" w:hAnsi="Times New Roman"/>
                <w:i/>
                <w:sz w:val="24"/>
                <w:szCs w:val="24"/>
                <w:lang w:val="uk-UA"/>
              </w:rPr>
              <w:t xml:space="preserve"> А</w:t>
            </w:r>
            <w:r>
              <w:rPr>
                <w:rFonts w:ascii="Times New Roman" w:hAnsi="Times New Roman"/>
                <w:i/>
                <w:sz w:val="24"/>
                <w:szCs w:val="24"/>
                <w:lang w:val="uk-UA"/>
              </w:rPr>
              <w:t>.</w:t>
            </w:r>
          </w:p>
        </w:tc>
        <w:tc>
          <w:tcPr>
            <w:tcW w:w="2282" w:type="dxa"/>
          </w:tcPr>
          <w:p w:rsidR="001058F0" w:rsidRPr="00A21554" w:rsidRDefault="00710CA8" w:rsidP="00485BA3">
            <w:pPr>
              <w:spacing w:after="0" w:line="240" w:lineRule="auto"/>
              <w:jc w:val="both"/>
              <w:rPr>
                <w:rFonts w:ascii="Times New Roman" w:hAnsi="Times New Roman"/>
                <w:b/>
                <w:sz w:val="24"/>
                <w:szCs w:val="24"/>
                <w:lang w:val="uk-UA"/>
              </w:rPr>
            </w:pPr>
            <w:r>
              <w:rPr>
                <w:rFonts w:ascii="Times New Roman" w:hAnsi="Times New Roman"/>
                <w:b/>
                <w:sz w:val="24"/>
                <w:szCs w:val="24"/>
                <w:lang w:val="uk-UA"/>
              </w:rPr>
              <w:lastRenderedPageBreak/>
              <w:t>Не враховано</w:t>
            </w:r>
            <w:bookmarkStart w:id="0" w:name="_GoBack"/>
            <w:bookmarkEnd w:id="0"/>
          </w:p>
        </w:tc>
      </w:tr>
      <w:tr w:rsidR="00485BA3" w:rsidRPr="00A21554" w:rsidTr="00485BA3">
        <w:tc>
          <w:tcPr>
            <w:tcW w:w="676" w:type="dxa"/>
          </w:tcPr>
          <w:p w:rsidR="00485BA3" w:rsidRPr="00A21554" w:rsidRDefault="00485BA3" w:rsidP="00485BA3">
            <w:pPr>
              <w:spacing w:after="0" w:line="240" w:lineRule="auto"/>
              <w:jc w:val="both"/>
              <w:rPr>
                <w:rFonts w:ascii="Times New Roman" w:hAnsi="Times New Roman"/>
                <w:b/>
                <w:sz w:val="24"/>
                <w:szCs w:val="24"/>
                <w:lang w:val="uk-UA"/>
              </w:rPr>
            </w:pPr>
          </w:p>
        </w:tc>
        <w:tc>
          <w:tcPr>
            <w:tcW w:w="6296" w:type="dxa"/>
          </w:tcPr>
          <w:p w:rsidR="00485BA3" w:rsidRPr="00A21554" w:rsidRDefault="00485BA3" w:rsidP="00485BA3">
            <w:pPr>
              <w:spacing w:after="0" w:line="240" w:lineRule="auto"/>
              <w:jc w:val="both"/>
              <w:rPr>
                <w:rFonts w:ascii="Times New Roman" w:hAnsi="Times New Roman"/>
                <w:b/>
                <w:sz w:val="24"/>
                <w:szCs w:val="24"/>
                <w:lang w:val="uk-UA"/>
              </w:rPr>
            </w:pPr>
          </w:p>
        </w:tc>
        <w:tc>
          <w:tcPr>
            <w:tcW w:w="5484" w:type="dxa"/>
          </w:tcPr>
          <w:p w:rsidR="00485BA3" w:rsidRPr="00A21554" w:rsidRDefault="00485BA3" w:rsidP="00485BA3">
            <w:pPr>
              <w:spacing w:after="0" w:line="240" w:lineRule="auto"/>
              <w:jc w:val="both"/>
              <w:rPr>
                <w:rFonts w:ascii="Times New Roman" w:hAnsi="Times New Roman"/>
                <w:b/>
                <w:sz w:val="24"/>
                <w:szCs w:val="24"/>
                <w:lang w:val="uk-UA"/>
              </w:rPr>
            </w:pPr>
          </w:p>
        </w:tc>
        <w:tc>
          <w:tcPr>
            <w:tcW w:w="2282" w:type="dxa"/>
          </w:tcPr>
          <w:p w:rsidR="00485BA3" w:rsidRPr="00A21554" w:rsidRDefault="00485BA3" w:rsidP="00485BA3">
            <w:pPr>
              <w:spacing w:after="0" w:line="240" w:lineRule="auto"/>
              <w:jc w:val="both"/>
              <w:rPr>
                <w:rFonts w:ascii="Times New Roman" w:hAnsi="Times New Roman"/>
                <w:b/>
                <w:sz w:val="24"/>
                <w:szCs w:val="24"/>
                <w:lang w:val="uk-UA"/>
              </w:rPr>
            </w:pPr>
          </w:p>
        </w:tc>
      </w:tr>
    </w:tbl>
    <w:p w:rsidR="001058F0" w:rsidRPr="00A21554" w:rsidRDefault="001058F0" w:rsidP="001058F0">
      <w:pPr>
        <w:spacing w:after="0" w:line="240" w:lineRule="auto"/>
        <w:ind w:firstLine="709"/>
        <w:jc w:val="center"/>
        <w:rPr>
          <w:rFonts w:ascii="Times New Roman" w:hAnsi="Times New Roman"/>
          <w:b/>
          <w:sz w:val="24"/>
          <w:szCs w:val="24"/>
          <w:lang w:val="uk-UA"/>
        </w:rPr>
      </w:pPr>
    </w:p>
    <w:sectPr w:rsidR="001058F0" w:rsidRPr="00A21554" w:rsidSect="004F3829">
      <w:footerReference w:type="default" r:id="rId82"/>
      <w:pgSz w:w="16838" w:h="11906" w:orient="landscape"/>
      <w:pgMar w:top="850" w:right="1134" w:bottom="1276"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29" w:rsidRDefault="004F3829">
    <w:pPr>
      <w:pStyle w:val="aa"/>
      <w:jc w:val="center"/>
    </w:pPr>
    <w:r w:rsidRPr="001E6113">
      <w:rPr>
        <w:rFonts w:ascii="Times New Roman" w:hAnsi="Times New Roman"/>
        <w:sz w:val="24"/>
      </w:rPr>
      <w:fldChar w:fldCharType="begin"/>
    </w:r>
    <w:r w:rsidRPr="001E6113">
      <w:rPr>
        <w:rFonts w:ascii="Times New Roman" w:hAnsi="Times New Roman"/>
        <w:sz w:val="24"/>
      </w:rPr>
      <w:instrText>PAGE   \* MERGEFORMAT</w:instrText>
    </w:r>
    <w:r w:rsidRPr="001E6113">
      <w:rPr>
        <w:rFonts w:ascii="Times New Roman" w:hAnsi="Times New Roman"/>
        <w:sz w:val="24"/>
      </w:rPr>
      <w:fldChar w:fldCharType="separate"/>
    </w:r>
    <w:r w:rsidR="00710CA8">
      <w:rPr>
        <w:rFonts w:ascii="Times New Roman" w:hAnsi="Times New Roman"/>
        <w:noProof/>
        <w:sz w:val="24"/>
      </w:rPr>
      <w:t>30</w:t>
    </w:r>
    <w:r w:rsidRPr="001E6113">
      <w:rPr>
        <w:rFonts w:ascii="Times New Roman" w:hAnsi="Times New Roman"/>
        <w:sz w:val="24"/>
      </w:rPr>
      <w:fldChar w:fldCharType="end"/>
    </w:r>
  </w:p>
  <w:p w:rsidR="004F3829" w:rsidRDefault="004F3829">
    <w:pPr>
      <w:pStyle w:val="a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0"/>
        </w:tabs>
        <w:ind w:left="1069" w:hanging="360"/>
      </w:pPr>
      <w:rPr>
        <w:rFonts w:ascii="Times New Roman" w:hAnsi="Times New Roman" w:cs="Times New Roman" w:hint="default"/>
        <w:sz w:val="28"/>
        <w:szCs w:val="28"/>
        <w:lang w:val="uk-UA"/>
      </w:rPr>
    </w:lvl>
  </w:abstractNum>
  <w:abstractNum w:abstractNumId="1" w15:restartNumberingAfterBreak="0">
    <w:nsid w:val="089B48B6"/>
    <w:multiLevelType w:val="hybridMultilevel"/>
    <w:tmpl w:val="4332599E"/>
    <w:lvl w:ilvl="0" w:tplc="806C38D6">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275E6F"/>
    <w:multiLevelType w:val="hybridMultilevel"/>
    <w:tmpl w:val="85D27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8F6B09"/>
    <w:multiLevelType w:val="hybridMultilevel"/>
    <w:tmpl w:val="2AD22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D71DC1"/>
    <w:multiLevelType w:val="hybridMultilevel"/>
    <w:tmpl w:val="5BB6D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13D25"/>
    <w:multiLevelType w:val="hybridMultilevel"/>
    <w:tmpl w:val="E6FAB7D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9230C46"/>
    <w:multiLevelType w:val="hybridMultilevel"/>
    <w:tmpl w:val="AFB2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A923DE"/>
    <w:multiLevelType w:val="hybridMultilevel"/>
    <w:tmpl w:val="5B9E4C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940492"/>
    <w:multiLevelType w:val="hybridMultilevel"/>
    <w:tmpl w:val="C8AE4C7A"/>
    <w:lvl w:ilvl="0" w:tplc="1B68E5A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0CF69EC"/>
    <w:multiLevelType w:val="multilevel"/>
    <w:tmpl w:val="9F9005E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501BD7"/>
    <w:multiLevelType w:val="hybridMultilevel"/>
    <w:tmpl w:val="6BB0CCE0"/>
    <w:lvl w:ilvl="0" w:tplc="0419000B">
      <w:start w:val="1"/>
      <w:numFmt w:val="bullet"/>
      <w:lvlText w:val=""/>
      <w:lvlJc w:val="left"/>
      <w:pPr>
        <w:tabs>
          <w:tab w:val="num" w:pos="1139"/>
        </w:tabs>
        <w:ind w:left="1139" w:hanging="360"/>
      </w:pPr>
      <w:rPr>
        <w:rFonts w:ascii="Wingdings" w:hAnsi="Wingdings" w:hint="default"/>
      </w:rPr>
    </w:lvl>
    <w:lvl w:ilvl="1" w:tplc="04190003" w:tentative="1">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abstractNum w:abstractNumId="11" w15:restartNumberingAfterBreak="0">
    <w:nsid w:val="238D12EC"/>
    <w:multiLevelType w:val="hybridMultilevel"/>
    <w:tmpl w:val="EE9211D6"/>
    <w:lvl w:ilvl="0" w:tplc="B3C651C8">
      <w:start w:val="2"/>
      <w:numFmt w:val="bullet"/>
      <w:lvlText w:val="-"/>
      <w:lvlJc w:val="left"/>
      <w:pPr>
        <w:ind w:left="107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4982703"/>
    <w:multiLevelType w:val="multilevel"/>
    <w:tmpl w:val="BA42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07BFA"/>
    <w:multiLevelType w:val="hybridMultilevel"/>
    <w:tmpl w:val="1C7C04B8"/>
    <w:lvl w:ilvl="0" w:tplc="3A52DFB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63754B"/>
    <w:multiLevelType w:val="hybridMultilevel"/>
    <w:tmpl w:val="EB76B034"/>
    <w:lvl w:ilvl="0" w:tplc="806C38D6">
      <w:start w:val="10"/>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941747"/>
    <w:multiLevelType w:val="multilevel"/>
    <w:tmpl w:val="6352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A44D0"/>
    <w:multiLevelType w:val="hybridMultilevel"/>
    <w:tmpl w:val="58A65618"/>
    <w:lvl w:ilvl="0" w:tplc="806C38D6">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4C14E8"/>
    <w:multiLevelType w:val="hybridMultilevel"/>
    <w:tmpl w:val="65666F74"/>
    <w:lvl w:ilvl="0" w:tplc="6CA0B0AC">
      <w:numFmt w:val="bullet"/>
      <w:lvlText w:val="–"/>
      <w:lvlJc w:val="left"/>
      <w:pPr>
        <w:ind w:left="1069" w:hanging="360"/>
      </w:pPr>
      <w:rPr>
        <w:rFonts w:ascii="Antiqua" w:eastAsia="Times New Roman" w:hAnsi="Antiqua" w:cs="Antiqua"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30C11BE6"/>
    <w:multiLevelType w:val="hybridMultilevel"/>
    <w:tmpl w:val="F216FF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1229EE"/>
    <w:multiLevelType w:val="hybridMultilevel"/>
    <w:tmpl w:val="C6B0F070"/>
    <w:lvl w:ilvl="0" w:tplc="B9F2EC3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7D496D"/>
    <w:multiLevelType w:val="hybridMultilevel"/>
    <w:tmpl w:val="5EC057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B06280B"/>
    <w:multiLevelType w:val="hybridMultilevel"/>
    <w:tmpl w:val="EDE2ABEC"/>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E630C44"/>
    <w:multiLevelType w:val="hybridMultilevel"/>
    <w:tmpl w:val="A6DE3626"/>
    <w:lvl w:ilvl="0" w:tplc="3C26E50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90C61"/>
    <w:multiLevelType w:val="hybridMultilevel"/>
    <w:tmpl w:val="23EC61C6"/>
    <w:lvl w:ilvl="0" w:tplc="806C38D6">
      <w:start w:val="10"/>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E0765F"/>
    <w:multiLevelType w:val="multilevel"/>
    <w:tmpl w:val="F95AAFB4"/>
    <w:lvl w:ilvl="0">
      <w:start w:val="1"/>
      <w:numFmt w:val="decimal"/>
      <w:lvlText w:val="%1"/>
      <w:lvlJc w:val="left"/>
      <w:pPr>
        <w:ind w:left="375" w:hanging="375"/>
      </w:pPr>
      <w:rPr>
        <w:rFonts w:hint="default"/>
      </w:rPr>
    </w:lvl>
    <w:lvl w:ilvl="1">
      <w:start w:val="4"/>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9737613"/>
    <w:multiLevelType w:val="hybridMultilevel"/>
    <w:tmpl w:val="1AF21042"/>
    <w:lvl w:ilvl="0" w:tplc="806C38D6">
      <w:start w:val="10"/>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CA1C3D"/>
    <w:multiLevelType w:val="hybridMultilevel"/>
    <w:tmpl w:val="2A486216"/>
    <w:lvl w:ilvl="0" w:tplc="D3D4E30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35766B2"/>
    <w:multiLevelType w:val="multilevel"/>
    <w:tmpl w:val="2400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9D6DD7"/>
    <w:multiLevelType w:val="hybridMultilevel"/>
    <w:tmpl w:val="5B16F2C8"/>
    <w:lvl w:ilvl="0" w:tplc="806C38D6">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26656C"/>
    <w:multiLevelType w:val="hybridMultilevel"/>
    <w:tmpl w:val="4732CFE6"/>
    <w:lvl w:ilvl="0" w:tplc="806C38D6">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D863AA"/>
    <w:multiLevelType w:val="hybridMultilevel"/>
    <w:tmpl w:val="978C3C3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DF60053"/>
    <w:multiLevelType w:val="hybridMultilevel"/>
    <w:tmpl w:val="4E384148"/>
    <w:lvl w:ilvl="0" w:tplc="806C38D6">
      <w:start w:val="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AA6CF8"/>
    <w:multiLevelType w:val="hybridMultilevel"/>
    <w:tmpl w:val="4E161C12"/>
    <w:lvl w:ilvl="0" w:tplc="F71EBAF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56D6169"/>
    <w:multiLevelType w:val="hybridMultilevel"/>
    <w:tmpl w:val="05F4A772"/>
    <w:lvl w:ilvl="0" w:tplc="DACC4930">
      <w:start w:val="1"/>
      <w:numFmt w:val="decimal"/>
      <w:lvlText w:val="%1."/>
      <w:lvlJc w:val="left"/>
      <w:pPr>
        <w:ind w:left="1069" w:hanging="360"/>
      </w:pPr>
      <w:rPr>
        <w:rFonts w:cs="Times New Roman" w:hint="default"/>
      </w:rPr>
    </w:lvl>
    <w:lvl w:ilvl="1" w:tplc="04220019">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4" w15:restartNumberingAfterBreak="0">
    <w:nsid w:val="67B14956"/>
    <w:multiLevelType w:val="hybridMultilevel"/>
    <w:tmpl w:val="999C6E3A"/>
    <w:lvl w:ilvl="0" w:tplc="4330FFD0">
      <w:start w:val="1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5" w15:restartNumberingAfterBreak="0">
    <w:nsid w:val="6AF75CCA"/>
    <w:multiLevelType w:val="hybridMultilevel"/>
    <w:tmpl w:val="ECF041F4"/>
    <w:lvl w:ilvl="0" w:tplc="BA6A0F6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F5180"/>
    <w:multiLevelType w:val="hybridMultilevel"/>
    <w:tmpl w:val="B6FC8E60"/>
    <w:lvl w:ilvl="0" w:tplc="6D247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7301E"/>
    <w:multiLevelType w:val="hybridMultilevel"/>
    <w:tmpl w:val="3AB81492"/>
    <w:lvl w:ilvl="0" w:tplc="FB54472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60F71C4"/>
    <w:multiLevelType w:val="hybridMultilevel"/>
    <w:tmpl w:val="95A2D6C8"/>
    <w:lvl w:ilvl="0" w:tplc="D3D4E30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8330F0D"/>
    <w:multiLevelType w:val="hybridMultilevel"/>
    <w:tmpl w:val="DF0EC396"/>
    <w:lvl w:ilvl="0" w:tplc="806C38D6">
      <w:start w:val="10"/>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9"/>
  </w:num>
  <w:num w:numId="3">
    <w:abstractNumId w:val="16"/>
  </w:num>
  <w:num w:numId="4">
    <w:abstractNumId w:val="31"/>
  </w:num>
  <w:num w:numId="5">
    <w:abstractNumId w:val="28"/>
  </w:num>
  <w:num w:numId="6">
    <w:abstractNumId w:val="39"/>
  </w:num>
  <w:num w:numId="7">
    <w:abstractNumId w:val="14"/>
  </w:num>
  <w:num w:numId="8">
    <w:abstractNumId w:val="13"/>
  </w:num>
  <w:num w:numId="9">
    <w:abstractNumId w:val="17"/>
  </w:num>
  <w:num w:numId="10">
    <w:abstractNumId w:val="12"/>
  </w:num>
  <w:num w:numId="11">
    <w:abstractNumId w:val="27"/>
  </w:num>
  <w:num w:numId="12">
    <w:abstractNumId w:val="15"/>
  </w:num>
  <w:num w:numId="13">
    <w:abstractNumId w:val="9"/>
  </w:num>
  <w:num w:numId="14">
    <w:abstractNumId w:val="36"/>
  </w:num>
  <w:num w:numId="15">
    <w:abstractNumId w:val="11"/>
  </w:num>
  <w:num w:numId="16">
    <w:abstractNumId w:val="5"/>
  </w:num>
  <w:num w:numId="17">
    <w:abstractNumId w:val="21"/>
  </w:num>
  <w:num w:numId="18">
    <w:abstractNumId w:val="30"/>
  </w:num>
  <w:num w:numId="19">
    <w:abstractNumId w:val="7"/>
  </w:num>
  <w:num w:numId="20">
    <w:abstractNumId w:val="38"/>
  </w:num>
  <w:num w:numId="21">
    <w:abstractNumId w:val="26"/>
  </w:num>
  <w:num w:numId="22">
    <w:abstractNumId w:val="32"/>
  </w:num>
  <w:num w:numId="23">
    <w:abstractNumId w:val="22"/>
  </w:num>
  <w:num w:numId="24">
    <w:abstractNumId w:val="4"/>
  </w:num>
  <w:num w:numId="25">
    <w:abstractNumId w:val="23"/>
  </w:num>
  <w:num w:numId="26">
    <w:abstractNumId w:val="18"/>
  </w:num>
  <w:num w:numId="27">
    <w:abstractNumId w:val="25"/>
  </w:num>
  <w:num w:numId="28">
    <w:abstractNumId w:val="34"/>
  </w:num>
  <w:num w:numId="29">
    <w:abstractNumId w:val="10"/>
  </w:num>
  <w:num w:numId="30">
    <w:abstractNumId w:val="24"/>
  </w:num>
  <w:num w:numId="31">
    <w:abstractNumId w:val="1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
  </w:num>
  <w:num w:numId="35">
    <w:abstractNumId w:val="3"/>
  </w:num>
  <w:num w:numId="36">
    <w:abstractNumId w:val="6"/>
  </w:num>
  <w:num w:numId="37">
    <w:abstractNumId w:val="33"/>
  </w:num>
  <w:num w:numId="38">
    <w:abstractNumId w:val="35"/>
  </w:num>
  <w:num w:numId="39">
    <w:abstractNumId w:val="3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F0"/>
    <w:rsid w:val="000C6ABD"/>
    <w:rsid w:val="001058F0"/>
    <w:rsid w:val="00134C4D"/>
    <w:rsid w:val="001F1ECD"/>
    <w:rsid w:val="00275D9E"/>
    <w:rsid w:val="0041706A"/>
    <w:rsid w:val="00485BA3"/>
    <w:rsid w:val="004F3829"/>
    <w:rsid w:val="005D19D2"/>
    <w:rsid w:val="00710CA8"/>
    <w:rsid w:val="007242AA"/>
    <w:rsid w:val="009139E7"/>
    <w:rsid w:val="00A21554"/>
    <w:rsid w:val="00A94C54"/>
    <w:rsid w:val="00B51830"/>
    <w:rsid w:val="00DA160E"/>
    <w:rsid w:val="00E451D0"/>
    <w:rsid w:val="00F6456E"/>
    <w:rsid w:val="00F771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33DA5"/>
  <w15:chartTrackingRefBased/>
  <w15:docId w15:val="{2ADA572D-CF61-49F2-8321-BD4F4E95C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8F0"/>
    <w:pPr>
      <w:spacing w:after="200" w:line="276" w:lineRule="auto"/>
    </w:pPr>
    <w:rPr>
      <w:sz w:val="22"/>
      <w:szCs w:val="22"/>
      <w:lang w:val="ru-RU"/>
    </w:rPr>
  </w:style>
  <w:style w:type="paragraph" w:styleId="1">
    <w:name w:val="heading 1"/>
    <w:basedOn w:val="a"/>
    <w:next w:val="a"/>
    <w:link w:val="10"/>
    <w:uiPriority w:val="99"/>
    <w:qFormat/>
    <w:rsid w:val="0041706A"/>
    <w:pPr>
      <w:keepNext/>
      <w:overflowPunct w:val="0"/>
      <w:autoSpaceDE w:val="0"/>
      <w:autoSpaceDN w:val="0"/>
      <w:adjustRightInd w:val="0"/>
      <w:outlineLvl w:val="0"/>
    </w:pPr>
    <w:rPr>
      <w:rFonts w:ascii="Times New Roman CYR" w:hAnsi="Times New Roman CYR"/>
      <w:b/>
      <w:caps/>
      <w:szCs w:val="28"/>
    </w:rPr>
  </w:style>
  <w:style w:type="paragraph" w:styleId="2">
    <w:name w:val="heading 2"/>
    <w:basedOn w:val="a"/>
    <w:next w:val="a"/>
    <w:link w:val="20"/>
    <w:uiPriority w:val="99"/>
    <w:qFormat/>
    <w:rsid w:val="0041706A"/>
    <w:pPr>
      <w:keepNext/>
      <w:jc w:val="center"/>
      <w:outlineLvl w:val="1"/>
    </w:pPr>
    <w:rPr>
      <w:rFonts w:ascii="Arial" w:hAnsi="Arial" w:cs="Arial"/>
      <w:b/>
      <w:bCs/>
      <w:sz w:val="36"/>
    </w:rPr>
  </w:style>
  <w:style w:type="paragraph" w:styleId="3">
    <w:name w:val="heading 3"/>
    <w:basedOn w:val="a"/>
    <w:next w:val="a"/>
    <w:link w:val="30"/>
    <w:uiPriority w:val="99"/>
    <w:qFormat/>
    <w:rsid w:val="0041706A"/>
    <w:pPr>
      <w:keepNext/>
      <w:jc w:val="center"/>
      <w:outlineLvl w:val="2"/>
    </w:pPr>
    <w:rPr>
      <w:b/>
      <w:sz w:val="32"/>
      <w:szCs w:val="20"/>
    </w:rPr>
  </w:style>
  <w:style w:type="paragraph" w:styleId="4">
    <w:name w:val="heading 4"/>
    <w:basedOn w:val="a"/>
    <w:next w:val="a"/>
    <w:link w:val="40"/>
    <w:uiPriority w:val="99"/>
    <w:qFormat/>
    <w:rsid w:val="0041706A"/>
    <w:pPr>
      <w:keepNext/>
      <w:spacing w:before="240" w:after="60"/>
      <w:outlineLvl w:val="3"/>
    </w:pPr>
    <w:rPr>
      <w:b/>
      <w:bCs/>
      <w:sz w:val="28"/>
      <w:szCs w:val="28"/>
    </w:rPr>
  </w:style>
  <w:style w:type="paragraph" w:styleId="5">
    <w:name w:val="heading 5"/>
    <w:basedOn w:val="a"/>
    <w:next w:val="a"/>
    <w:link w:val="50"/>
    <w:uiPriority w:val="99"/>
    <w:qFormat/>
    <w:rsid w:val="0041706A"/>
    <w:pPr>
      <w:keepNext/>
      <w:jc w:val="center"/>
      <w:outlineLvl w:val="4"/>
    </w:pPr>
    <w:rPr>
      <w:b/>
      <w:sz w:val="32"/>
      <w:szCs w:val="20"/>
      <w:u w:val="single"/>
    </w:rPr>
  </w:style>
  <w:style w:type="paragraph" w:styleId="6">
    <w:name w:val="heading 6"/>
    <w:basedOn w:val="a"/>
    <w:next w:val="a"/>
    <w:link w:val="60"/>
    <w:uiPriority w:val="99"/>
    <w:qFormat/>
    <w:rsid w:val="0041706A"/>
    <w:pPr>
      <w:keepNext/>
      <w:jc w:val="center"/>
      <w:outlineLvl w:val="5"/>
    </w:pPr>
    <w:rPr>
      <w:rFonts w:ascii="Arial" w:hAnsi="Arial" w:cs="Arial"/>
      <w:b/>
      <w:bCs/>
      <w:sz w:val="48"/>
      <w:szCs w:val="48"/>
    </w:rPr>
  </w:style>
  <w:style w:type="paragraph" w:styleId="7">
    <w:name w:val="heading 7"/>
    <w:basedOn w:val="a"/>
    <w:next w:val="a"/>
    <w:link w:val="70"/>
    <w:uiPriority w:val="99"/>
    <w:qFormat/>
    <w:rsid w:val="0041706A"/>
    <w:pPr>
      <w:keepNext/>
      <w:widowControl w:val="0"/>
      <w:overflowPunct w:val="0"/>
      <w:autoSpaceDE w:val="0"/>
      <w:autoSpaceDN w:val="0"/>
      <w:adjustRightInd w:val="0"/>
      <w:jc w:val="center"/>
      <w:outlineLvl w:val="6"/>
    </w:pPr>
    <w:rPr>
      <w:rFonts w:ascii="Times New Roman CYR" w:hAnsi="Times New Roman CYR"/>
      <w:b/>
      <w:sz w:val="28"/>
      <w:szCs w:val="20"/>
    </w:rPr>
  </w:style>
  <w:style w:type="paragraph" w:styleId="8">
    <w:name w:val="heading 8"/>
    <w:basedOn w:val="a"/>
    <w:next w:val="a"/>
    <w:link w:val="80"/>
    <w:uiPriority w:val="99"/>
    <w:qFormat/>
    <w:rsid w:val="0041706A"/>
    <w:pPr>
      <w:keepNext/>
      <w:widowControl w:val="0"/>
      <w:overflowPunct w:val="0"/>
      <w:autoSpaceDE w:val="0"/>
      <w:autoSpaceDN w:val="0"/>
      <w:adjustRightInd w:val="0"/>
      <w:outlineLvl w:val="7"/>
    </w:pPr>
    <w:rPr>
      <w:rFonts w:ascii="Times New Roman CYR" w:hAnsi="Times New Roman CYR"/>
      <w:b/>
      <w:szCs w:val="20"/>
    </w:rPr>
  </w:style>
  <w:style w:type="paragraph" w:styleId="9">
    <w:name w:val="heading 9"/>
    <w:basedOn w:val="a"/>
    <w:next w:val="a"/>
    <w:link w:val="90"/>
    <w:uiPriority w:val="99"/>
    <w:qFormat/>
    <w:rsid w:val="0041706A"/>
    <w:pPr>
      <w:keepNext/>
      <w:outlineLvl w:val="8"/>
    </w:pPr>
    <w:rPr>
      <w:rFonts w:ascii="Arial" w:hAnsi="Arial" w:cs="Arial"/>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41706A"/>
    <w:rPr>
      <w:rFonts w:ascii="Times New Roman CYR" w:hAnsi="Times New Roman CYR"/>
      <w:b/>
      <w:caps/>
      <w:sz w:val="24"/>
      <w:szCs w:val="28"/>
      <w:lang w:eastAsia="ru-RU"/>
    </w:rPr>
  </w:style>
  <w:style w:type="character" w:customStyle="1" w:styleId="20">
    <w:name w:val="Заголовок 2 Знак"/>
    <w:link w:val="2"/>
    <w:uiPriority w:val="99"/>
    <w:rsid w:val="0041706A"/>
    <w:rPr>
      <w:rFonts w:ascii="Arial" w:hAnsi="Arial" w:cs="Arial"/>
      <w:b/>
      <w:bCs/>
      <w:sz w:val="36"/>
      <w:szCs w:val="24"/>
      <w:lang w:eastAsia="ru-RU"/>
    </w:rPr>
  </w:style>
  <w:style w:type="character" w:customStyle="1" w:styleId="30">
    <w:name w:val="Заголовок 3 Знак"/>
    <w:link w:val="3"/>
    <w:uiPriority w:val="99"/>
    <w:rsid w:val="0041706A"/>
    <w:rPr>
      <w:rFonts w:ascii="Times New Roman" w:hAnsi="Times New Roman"/>
      <w:b/>
      <w:sz w:val="32"/>
      <w:lang w:eastAsia="ru-RU"/>
    </w:rPr>
  </w:style>
  <w:style w:type="character" w:customStyle="1" w:styleId="40">
    <w:name w:val="Заголовок 4 Знак"/>
    <w:link w:val="4"/>
    <w:uiPriority w:val="99"/>
    <w:rsid w:val="0041706A"/>
    <w:rPr>
      <w:rFonts w:ascii="Times New Roman" w:hAnsi="Times New Roman"/>
      <w:b/>
      <w:bCs/>
      <w:sz w:val="28"/>
      <w:szCs w:val="28"/>
      <w:lang w:eastAsia="ru-RU"/>
    </w:rPr>
  </w:style>
  <w:style w:type="character" w:customStyle="1" w:styleId="50">
    <w:name w:val="Заголовок 5 Знак"/>
    <w:link w:val="5"/>
    <w:uiPriority w:val="99"/>
    <w:rsid w:val="0041706A"/>
    <w:rPr>
      <w:rFonts w:ascii="Times New Roman" w:hAnsi="Times New Roman"/>
      <w:b/>
      <w:sz w:val="32"/>
      <w:u w:val="single"/>
      <w:lang w:eastAsia="ru-RU"/>
    </w:rPr>
  </w:style>
  <w:style w:type="character" w:customStyle="1" w:styleId="60">
    <w:name w:val="Заголовок 6 Знак"/>
    <w:link w:val="6"/>
    <w:uiPriority w:val="99"/>
    <w:rsid w:val="0041706A"/>
    <w:rPr>
      <w:rFonts w:ascii="Arial" w:hAnsi="Arial" w:cs="Arial"/>
      <w:b/>
      <w:bCs/>
      <w:sz w:val="48"/>
      <w:szCs w:val="48"/>
      <w:lang w:eastAsia="ru-RU"/>
    </w:rPr>
  </w:style>
  <w:style w:type="character" w:customStyle="1" w:styleId="70">
    <w:name w:val="Заголовок 7 Знак"/>
    <w:link w:val="7"/>
    <w:uiPriority w:val="99"/>
    <w:rsid w:val="0041706A"/>
    <w:rPr>
      <w:rFonts w:ascii="Times New Roman CYR" w:hAnsi="Times New Roman CYR"/>
      <w:b/>
      <w:sz w:val="28"/>
      <w:lang w:eastAsia="ru-RU"/>
    </w:rPr>
  </w:style>
  <w:style w:type="character" w:customStyle="1" w:styleId="80">
    <w:name w:val="Заголовок 8 Знак"/>
    <w:link w:val="8"/>
    <w:uiPriority w:val="99"/>
    <w:rsid w:val="0041706A"/>
    <w:rPr>
      <w:rFonts w:ascii="Times New Roman CYR" w:hAnsi="Times New Roman CYR"/>
      <w:b/>
      <w:sz w:val="24"/>
      <w:lang w:eastAsia="ru-RU"/>
    </w:rPr>
  </w:style>
  <w:style w:type="character" w:customStyle="1" w:styleId="90">
    <w:name w:val="Заголовок 9 Знак"/>
    <w:link w:val="9"/>
    <w:uiPriority w:val="99"/>
    <w:rsid w:val="0041706A"/>
    <w:rPr>
      <w:rFonts w:ascii="Arial" w:hAnsi="Arial" w:cs="Arial"/>
      <w:sz w:val="28"/>
      <w:szCs w:val="24"/>
      <w:lang w:eastAsia="ru-RU"/>
    </w:rPr>
  </w:style>
  <w:style w:type="paragraph" w:styleId="a3">
    <w:name w:val="caption"/>
    <w:basedOn w:val="a"/>
    <w:next w:val="a"/>
    <w:uiPriority w:val="99"/>
    <w:qFormat/>
    <w:rsid w:val="0041706A"/>
    <w:pPr>
      <w:widowControl w:val="0"/>
      <w:overflowPunct w:val="0"/>
      <w:autoSpaceDE w:val="0"/>
      <w:autoSpaceDN w:val="0"/>
      <w:adjustRightInd w:val="0"/>
      <w:ind w:left="720" w:firstLine="720"/>
      <w:jc w:val="center"/>
      <w:textAlignment w:val="baseline"/>
    </w:pPr>
    <w:rPr>
      <w:rFonts w:ascii="Times New Roman CYR" w:eastAsia="Times New Roman" w:hAnsi="Times New Roman CYR"/>
      <w:b/>
      <w:sz w:val="28"/>
      <w:szCs w:val="20"/>
    </w:rPr>
  </w:style>
  <w:style w:type="paragraph" w:styleId="a4">
    <w:name w:val="Subtitle"/>
    <w:basedOn w:val="a"/>
    <w:next w:val="a"/>
    <w:link w:val="a5"/>
    <w:qFormat/>
    <w:rsid w:val="0041706A"/>
    <w:rPr>
      <w:rFonts w:ascii="Cambria" w:hAnsi="Cambria"/>
      <w:i/>
      <w:iCs/>
      <w:color w:val="4F81BD"/>
      <w:spacing w:val="15"/>
      <w:lang w:val="x-none"/>
    </w:rPr>
  </w:style>
  <w:style w:type="character" w:customStyle="1" w:styleId="a5">
    <w:name w:val="Підзаголовок Знак"/>
    <w:link w:val="a4"/>
    <w:rsid w:val="0041706A"/>
    <w:rPr>
      <w:rFonts w:ascii="Cambria" w:hAnsi="Cambria"/>
      <w:i/>
      <w:iCs/>
      <w:color w:val="4F81BD"/>
      <w:spacing w:val="15"/>
      <w:sz w:val="24"/>
      <w:szCs w:val="24"/>
      <w:lang w:val="x-none" w:eastAsia="ru-RU"/>
    </w:rPr>
  </w:style>
  <w:style w:type="character" w:styleId="a6">
    <w:name w:val="Strong"/>
    <w:uiPriority w:val="22"/>
    <w:qFormat/>
    <w:rsid w:val="0041706A"/>
    <w:rPr>
      <w:rFonts w:ascii="Times New Roman" w:hAnsi="Times New Roman" w:cs="Times New Roman"/>
      <w:b/>
      <w:bCs/>
    </w:rPr>
  </w:style>
  <w:style w:type="paragraph" w:styleId="a7">
    <w:name w:val="List Paragraph"/>
    <w:basedOn w:val="a"/>
    <w:uiPriority w:val="34"/>
    <w:qFormat/>
    <w:rsid w:val="0041706A"/>
    <w:pPr>
      <w:ind w:left="720"/>
      <w:contextualSpacing/>
    </w:pPr>
    <w:rPr>
      <w:rFonts w:eastAsia="Times New Roman"/>
    </w:rPr>
  </w:style>
  <w:style w:type="paragraph" w:customStyle="1" w:styleId="Default">
    <w:name w:val="Default"/>
    <w:rsid w:val="001058F0"/>
    <w:pPr>
      <w:autoSpaceDE w:val="0"/>
      <w:autoSpaceDN w:val="0"/>
      <w:adjustRightInd w:val="0"/>
    </w:pPr>
    <w:rPr>
      <w:rFonts w:ascii="Antiqua" w:hAnsi="Antiqua" w:cs="Antiqua"/>
      <w:color w:val="000000"/>
      <w:sz w:val="24"/>
      <w:szCs w:val="24"/>
      <w:lang w:val="ru-RU"/>
    </w:rPr>
  </w:style>
  <w:style w:type="paragraph" w:styleId="a8">
    <w:name w:val="header"/>
    <w:basedOn w:val="a"/>
    <w:link w:val="a9"/>
    <w:uiPriority w:val="99"/>
    <w:unhideWhenUsed/>
    <w:rsid w:val="001058F0"/>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058F0"/>
    <w:rPr>
      <w:sz w:val="22"/>
      <w:szCs w:val="22"/>
      <w:lang w:val="ru-RU"/>
    </w:rPr>
  </w:style>
  <w:style w:type="paragraph" w:styleId="aa">
    <w:name w:val="footer"/>
    <w:basedOn w:val="a"/>
    <w:link w:val="ab"/>
    <w:uiPriority w:val="99"/>
    <w:unhideWhenUsed/>
    <w:rsid w:val="001058F0"/>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058F0"/>
    <w:rPr>
      <w:sz w:val="22"/>
      <w:szCs w:val="22"/>
      <w:lang w:val="ru-RU"/>
    </w:rPr>
  </w:style>
  <w:style w:type="character" w:styleId="ac">
    <w:name w:val="annotation reference"/>
    <w:uiPriority w:val="99"/>
    <w:semiHidden/>
    <w:unhideWhenUsed/>
    <w:rsid w:val="001058F0"/>
    <w:rPr>
      <w:sz w:val="16"/>
      <w:szCs w:val="16"/>
    </w:rPr>
  </w:style>
  <w:style w:type="paragraph" w:styleId="ad">
    <w:name w:val="annotation text"/>
    <w:basedOn w:val="a"/>
    <w:link w:val="ae"/>
    <w:uiPriority w:val="99"/>
    <w:unhideWhenUsed/>
    <w:rsid w:val="001058F0"/>
    <w:pPr>
      <w:spacing w:after="0" w:line="240" w:lineRule="auto"/>
      <w:ind w:firstLine="510"/>
    </w:pPr>
    <w:rPr>
      <w:rFonts w:ascii="Times New Roman" w:hAnsi="Times New Roman"/>
      <w:color w:val="000000"/>
      <w:sz w:val="20"/>
      <w:szCs w:val="20"/>
      <w:lang w:val="x-none"/>
    </w:rPr>
  </w:style>
  <w:style w:type="character" w:customStyle="1" w:styleId="ae">
    <w:name w:val="Текст примітки Знак"/>
    <w:basedOn w:val="a0"/>
    <w:link w:val="ad"/>
    <w:uiPriority w:val="99"/>
    <w:rsid w:val="001058F0"/>
    <w:rPr>
      <w:rFonts w:ascii="Times New Roman" w:hAnsi="Times New Roman"/>
      <w:color w:val="000000"/>
      <w:lang w:val="x-none"/>
    </w:rPr>
  </w:style>
  <w:style w:type="paragraph" w:styleId="af">
    <w:name w:val="Balloon Text"/>
    <w:basedOn w:val="a"/>
    <w:link w:val="af0"/>
    <w:uiPriority w:val="99"/>
    <w:semiHidden/>
    <w:unhideWhenUsed/>
    <w:rsid w:val="001058F0"/>
    <w:pPr>
      <w:spacing w:after="0" w:line="240" w:lineRule="auto"/>
    </w:pPr>
    <w:rPr>
      <w:rFonts w:ascii="Tahoma" w:hAnsi="Tahoma"/>
      <w:sz w:val="16"/>
      <w:szCs w:val="16"/>
      <w:lang w:val="x-none"/>
    </w:rPr>
  </w:style>
  <w:style w:type="character" w:customStyle="1" w:styleId="af0">
    <w:name w:val="Текст у виносці Знак"/>
    <w:basedOn w:val="a0"/>
    <w:link w:val="af"/>
    <w:uiPriority w:val="99"/>
    <w:semiHidden/>
    <w:rsid w:val="001058F0"/>
    <w:rPr>
      <w:rFonts w:ascii="Tahoma" w:hAnsi="Tahoma"/>
      <w:sz w:val="16"/>
      <w:szCs w:val="16"/>
      <w:lang w:val="x-none"/>
    </w:rPr>
  </w:style>
  <w:style w:type="paragraph" w:styleId="af1">
    <w:name w:val="annotation subject"/>
    <w:basedOn w:val="ad"/>
    <w:next w:val="ad"/>
    <w:link w:val="af2"/>
    <w:uiPriority w:val="99"/>
    <w:semiHidden/>
    <w:unhideWhenUsed/>
    <w:rsid w:val="001058F0"/>
    <w:pPr>
      <w:spacing w:after="200" w:line="276" w:lineRule="auto"/>
      <w:ind w:firstLine="0"/>
    </w:pPr>
    <w:rPr>
      <w:b/>
      <w:bCs/>
    </w:rPr>
  </w:style>
  <w:style w:type="character" w:customStyle="1" w:styleId="af2">
    <w:name w:val="Тема примітки Знак"/>
    <w:basedOn w:val="ae"/>
    <w:link w:val="af1"/>
    <w:uiPriority w:val="99"/>
    <w:semiHidden/>
    <w:rsid w:val="001058F0"/>
    <w:rPr>
      <w:rFonts w:ascii="Times New Roman" w:hAnsi="Times New Roman"/>
      <w:b/>
      <w:bCs/>
      <w:color w:val="000000"/>
      <w:lang w:val="x-none"/>
    </w:rPr>
  </w:style>
  <w:style w:type="character" w:customStyle="1" w:styleId="rvts0">
    <w:name w:val="rvts0"/>
    <w:rsid w:val="001058F0"/>
  </w:style>
  <w:style w:type="paragraph" w:customStyle="1" w:styleId="11">
    <w:name w:val="Абзац списка1"/>
    <w:basedOn w:val="a"/>
    <w:uiPriority w:val="34"/>
    <w:qFormat/>
    <w:rsid w:val="001058F0"/>
    <w:pPr>
      <w:spacing w:after="0" w:line="240" w:lineRule="auto"/>
      <w:ind w:left="720"/>
      <w:contextualSpacing/>
    </w:pPr>
    <w:rPr>
      <w:rFonts w:ascii="Times New Roman" w:eastAsia="Times New Roman" w:hAnsi="Times New Roman"/>
      <w:sz w:val="24"/>
      <w:szCs w:val="24"/>
      <w:lang w:eastAsia="ru-RU"/>
    </w:rPr>
  </w:style>
  <w:style w:type="paragraph" w:styleId="af3">
    <w:name w:val="Normal (Web)"/>
    <w:basedOn w:val="a"/>
    <w:uiPriority w:val="99"/>
    <w:unhideWhenUsed/>
    <w:rsid w:val="001058F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uiPriority w:val="99"/>
    <w:rsid w:val="001058F0"/>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4">
    <w:name w:val="Hyperlink"/>
    <w:uiPriority w:val="99"/>
    <w:semiHidden/>
    <w:unhideWhenUsed/>
    <w:rsid w:val="001058F0"/>
    <w:rPr>
      <w:color w:val="0000FF"/>
      <w:u w:val="single"/>
    </w:rPr>
  </w:style>
  <w:style w:type="paragraph" w:customStyle="1" w:styleId="12">
    <w:name w:val="Звичайний1"/>
    <w:rsid w:val="001058F0"/>
    <w:pPr>
      <w:pBdr>
        <w:top w:val="nil"/>
        <w:left w:val="nil"/>
        <w:bottom w:val="nil"/>
        <w:right w:val="nil"/>
        <w:between w:val="nil"/>
      </w:pBdr>
      <w:spacing w:line="276" w:lineRule="auto"/>
    </w:pPr>
    <w:rPr>
      <w:rFonts w:ascii="Arial" w:eastAsia="Arial" w:hAnsi="Arial" w:cs="Arial"/>
      <w:color w:val="000000"/>
      <w:sz w:val="22"/>
      <w:szCs w:val="22"/>
      <w:lang w:eastAsia="ru-RU"/>
    </w:rPr>
  </w:style>
  <w:style w:type="character" w:customStyle="1" w:styleId="rvts23">
    <w:name w:val="rvts23"/>
    <w:basedOn w:val="a0"/>
    <w:rsid w:val="001058F0"/>
  </w:style>
  <w:style w:type="table" w:styleId="af5">
    <w:name w:val="Table Grid"/>
    <w:basedOn w:val="a1"/>
    <w:uiPriority w:val="59"/>
    <w:rsid w:val="001058F0"/>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uiPriority w:val="99"/>
    <w:semiHidden/>
    <w:unhideWhenUsed/>
    <w:rsid w:val="001058F0"/>
  </w:style>
  <w:style w:type="paragraph" w:styleId="af7">
    <w:name w:val="Body Text"/>
    <w:basedOn w:val="a"/>
    <w:link w:val="af8"/>
    <w:uiPriority w:val="1"/>
    <w:qFormat/>
    <w:rsid w:val="001058F0"/>
    <w:pPr>
      <w:widowControl w:val="0"/>
      <w:autoSpaceDE w:val="0"/>
      <w:autoSpaceDN w:val="0"/>
      <w:spacing w:after="0" w:line="240" w:lineRule="auto"/>
    </w:pPr>
    <w:rPr>
      <w:rFonts w:ascii="Times New Roman" w:eastAsia="Times New Roman" w:hAnsi="Times New Roman"/>
      <w:sz w:val="28"/>
      <w:szCs w:val="28"/>
      <w:lang w:val="en-US"/>
    </w:rPr>
  </w:style>
  <w:style w:type="character" w:customStyle="1" w:styleId="af8">
    <w:name w:val="Основний текст Знак"/>
    <w:basedOn w:val="a0"/>
    <w:link w:val="af7"/>
    <w:uiPriority w:val="1"/>
    <w:rsid w:val="001058F0"/>
    <w:rPr>
      <w:rFonts w:ascii="Times New Roman" w:eastAsia="Times New Roman" w:hAnsi="Times New Roman"/>
      <w:sz w:val="28"/>
      <w:szCs w:val="28"/>
      <w:lang w:val="en-US"/>
    </w:rPr>
  </w:style>
  <w:style w:type="paragraph" w:customStyle="1" w:styleId="13">
    <w:name w:val="Обычный1"/>
    <w:qFormat/>
    <w:rsid w:val="001058F0"/>
    <w:pPr>
      <w:jc w:val="both"/>
    </w:pPr>
    <w:rPr>
      <w:rFonts w:ascii="Times New Roman" w:eastAsia="Times New Roman" w:hAnsi="Times New Roman"/>
      <w:sz w:val="28"/>
      <w:lang w:eastAsia="ru-RU"/>
    </w:rPr>
  </w:style>
  <w:style w:type="character" w:customStyle="1" w:styleId="apple-converted-space">
    <w:name w:val="apple-converted-space"/>
    <w:rsid w:val="001058F0"/>
    <w:rPr>
      <w:rFonts w:cs="Times New Roman"/>
    </w:rPr>
  </w:style>
  <w:style w:type="paragraph" w:customStyle="1" w:styleId="NoteLevel2">
    <w:name w:val="Note Level 2"/>
    <w:qFormat/>
    <w:rsid w:val="001058F0"/>
    <w:rPr>
      <w:sz w:val="22"/>
      <w:szCs w:val="22"/>
      <w:lang w:val="ru-RU"/>
    </w:rPr>
  </w:style>
  <w:style w:type="paragraph" w:customStyle="1" w:styleId="21">
    <w:name w:val="Абзац списка2"/>
    <w:basedOn w:val="a"/>
    <w:rsid w:val="001058F0"/>
    <w:pPr>
      <w:ind w:left="720"/>
      <w:contextualSpacing/>
    </w:pPr>
    <w:rPr>
      <w:rFonts w:eastAsia="Times New Roman"/>
      <w:lang w:val="uk-UA" w:eastAsia="uk-UA"/>
    </w:rPr>
  </w:style>
  <w:style w:type="paragraph" w:customStyle="1" w:styleId="xfmc1">
    <w:name w:val="xfmc1"/>
    <w:basedOn w:val="a"/>
    <w:rsid w:val="001058F0"/>
    <w:pPr>
      <w:spacing w:before="100" w:beforeAutospacing="1" w:after="100" w:afterAutospacing="1" w:line="240" w:lineRule="auto"/>
    </w:pPr>
    <w:rPr>
      <w:rFonts w:ascii="Times New Roman" w:hAnsi="Times New Roman"/>
      <w:sz w:val="24"/>
      <w:szCs w:val="24"/>
      <w:lang w:val="uk-UA" w:eastAsia="uk-UA"/>
    </w:rPr>
  </w:style>
  <w:style w:type="paragraph" w:styleId="af9">
    <w:name w:val="No Spacing"/>
    <w:uiPriority w:val="1"/>
    <w:qFormat/>
    <w:rsid w:val="001058F0"/>
    <w:rPr>
      <w:sz w:val="22"/>
      <w:szCs w:val="22"/>
      <w:lang w:val="ru-RU"/>
    </w:rPr>
  </w:style>
  <w:style w:type="paragraph" w:customStyle="1" w:styleId="14">
    <w:name w:val="Абзац списку1"/>
    <w:basedOn w:val="a"/>
    <w:rsid w:val="001058F0"/>
    <w:pPr>
      <w:suppressAutoHyphens/>
      <w:ind w:left="720"/>
    </w:pPr>
    <w:rPr>
      <w:rFonts w:eastAsia="Times New Roman"/>
      <w:lang w:eastAsia="zh-CN"/>
    </w:rPr>
  </w:style>
  <w:style w:type="paragraph" w:customStyle="1" w:styleId="afa">
    <w:name w:val=" Знак Знак Знак Знак"/>
    <w:basedOn w:val="a"/>
    <w:rsid w:val="001058F0"/>
    <w:pPr>
      <w:spacing w:after="0" w:line="240" w:lineRule="auto"/>
    </w:pPr>
    <w:rPr>
      <w:rFonts w:ascii="Verdana" w:eastAsia="Times New Roman" w:hAnsi="Verdana"/>
      <w:sz w:val="20"/>
      <w:szCs w:val="20"/>
      <w:lang w:val="en-US"/>
    </w:rPr>
  </w:style>
  <w:style w:type="paragraph" w:styleId="afb">
    <w:name w:val="Plain Text"/>
    <w:basedOn w:val="a"/>
    <w:link w:val="afc"/>
    <w:uiPriority w:val="99"/>
    <w:semiHidden/>
    <w:unhideWhenUsed/>
    <w:rsid w:val="00A21554"/>
    <w:pPr>
      <w:spacing w:after="0" w:line="240" w:lineRule="auto"/>
    </w:pPr>
    <w:rPr>
      <w:rFonts w:eastAsiaTheme="minorHAnsi" w:cstheme="minorBidi"/>
      <w:szCs w:val="21"/>
      <w:lang w:val="uk-UA"/>
    </w:rPr>
  </w:style>
  <w:style w:type="character" w:customStyle="1" w:styleId="afc">
    <w:name w:val="Текст Знак"/>
    <w:basedOn w:val="a0"/>
    <w:link w:val="afb"/>
    <w:uiPriority w:val="99"/>
    <w:semiHidden/>
    <w:rsid w:val="00A21554"/>
    <w:rPr>
      <w:rFonts w:eastAsiaTheme="minorHAnsi" w:cstheme="minorBidi"/>
      <w:sz w:val="22"/>
      <w:szCs w:val="21"/>
    </w:rPr>
  </w:style>
  <w:style w:type="character" w:customStyle="1" w:styleId="xfm22705373">
    <w:name w:val="xfm_22705373"/>
    <w:basedOn w:val="a0"/>
    <w:rsid w:val="0027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664">
      <w:bodyDiv w:val="1"/>
      <w:marLeft w:val="0"/>
      <w:marRight w:val="0"/>
      <w:marTop w:val="0"/>
      <w:marBottom w:val="0"/>
      <w:divBdr>
        <w:top w:val="none" w:sz="0" w:space="0" w:color="auto"/>
        <w:left w:val="none" w:sz="0" w:space="0" w:color="auto"/>
        <w:bottom w:val="none" w:sz="0" w:space="0" w:color="auto"/>
        <w:right w:val="none" w:sz="0" w:space="0" w:color="auto"/>
      </w:divBdr>
    </w:div>
    <w:div w:id="180123390">
      <w:bodyDiv w:val="1"/>
      <w:marLeft w:val="0"/>
      <w:marRight w:val="0"/>
      <w:marTop w:val="0"/>
      <w:marBottom w:val="0"/>
      <w:divBdr>
        <w:top w:val="none" w:sz="0" w:space="0" w:color="auto"/>
        <w:left w:val="none" w:sz="0" w:space="0" w:color="auto"/>
        <w:bottom w:val="none" w:sz="0" w:space="0" w:color="auto"/>
        <w:right w:val="none" w:sz="0" w:space="0" w:color="auto"/>
      </w:divBdr>
    </w:div>
    <w:div w:id="388576887">
      <w:bodyDiv w:val="1"/>
      <w:marLeft w:val="0"/>
      <w:marRight w:val="0"/>
      <w:marTop w:val="0"/>
      <w:marBottom w:val="0"/>
      <w:divBdr>
        <w:top w:val="none" w:sz="0" w:space="0" w:color="auto"/>
        <w:left w:val="none" w:sz="0" w:space="0" w:color="auto"/>
        <w:bottom w:val="none" w:sz="0" w:space="0" w:color="auto"/>
        <w:right w:val="none" w:sz="0" w:space="0" w:color="auto"/>
      </w:divBdr>
    </w:div>
    <w:div w:id="622268244">
      <w:bodyDiv w:val="1"/>
      <w:marLeft w:val="0"/>
      <w:marRight w:val="0"/>
      <w:marTop w:val="0"/>
      <w:marBottom w:val="0"/>
      <w:divBdr>
        <w:top w:val="none" w:sz="0" w:space="0" w:color="auto"/>
        <w:left w:val="none" w:sz="0" w:space="0" w:color="auto"/>
        <w:bottom w:val="none" w:sz="0" w:space="0" w:color="auto"/>
        <w:right w:val="none" w:sz="0" w:space="0" w:color="auto"/>
      </w:divBdr>
    </w:div>
    <w:div w:id="704401803">
      <w:bodyDiv w:val="1"/>
      <w:marLeft w:val="0"/>
      <w:marRight w:val="0"/>
      <w:marTop w:val="0"/>
      <w:marBottom w:val="0"/>
      <w:divBdr>
        <w:top w:val="none" w:sz="0" w:space="0" w:color="auto"/>
        <w:left w:val="none" w:sz="0" w:space="0" w:color="auto"/>
        <w:bottom w:val="none" w:sz="0" w:space="0" w:color="auto"/>
        <w:right w:val="none" w:sz="0" w:space="0" w:color="auto"/>
      </w:divBdr>
    </w:div>
    <w:div w:id="798113766">
      <w:bodyDiv w:val="1"/>
      <w:marLeft w:val="0"/>
      <w:marRight w:val="0"/>
      <w:marTop w:val="0"/>
      <w:marBottom w:val="0"/>
      <w:divBdr>
        <w:top w:val="none" w:sz="0" w:space="0" w:color="auto"/>
        <w:left w:val="none" w:sz="0" w:space="0" w:color="auto"/>
        <w:bottom w:val="none" w:sz="0" w:space="0" w:color="auto"/>
        <w:right w:val="none" w:sz="0" w:space="0" w:color="auto"/>
      </w:divBdr>
    </w:div>
    <w:div w:id="823282439">
      <w:bodyDiv w:val="1"/>
      <w:marLeft w:val="0"/>
      <w:marRight w:val="0"/>
      <w:marTop w:val="0"/>
      <w:marBottom w:val="0"/>
      <w:divBdr>
        <w:top w:val="none" w:sz="0" w:space="0" w:color="auto"/>
        <w:left w:val="none" w:sz="0" w:space="0" w:color="auto"/>
        <w:bottom w:val="none" w:sz="0" w:space="0" w:color="auto"/>
        <w:right w:val="none" w:sz="0" w:space="0" w:color="auto"/>
      </w:divBdr>
    </w:div>
    <w:div w:id="945310813">
      <w:bodyDiv w:val="1"/>
      <w:marLeft w:val="0"/>
      <w:marRight w:val="0"/>
      <w:marTop w:val="0"/>
      <w:marBottom w:val="0"/>
      <w:divBdr>
        <w:top w:val="none" w:sz="0" w:space="0" w:color="auto"/>
        <w:left w:val="none" w:sz="0" w:space="0" w:color="auto"/>
        <w:bottom w:val="none" w:sz="0" w:space="0" w:color="auto"/>
        <w:right w:val="none" w:sz="0" w:space="0" w:color="auto"/>
      </w:divBdr>
    </w:div>
    <w:div w:id="974137221">
      <w:bodyDiv w:val="1"/>
      <w:marLeft w:val="0"/>
      <w:marRight w:val="0"/>
      <w:marTop w:val="0"/>
      <w:marBottom w:val="0"/>
      <w:divBdr>
        <w:top w:val="none" w:sz="0" w:space="0" w:color="auto"/>
        <w:left w:val="none" w:sz="0" w:space="0" w:color="auto"/>
        <w:bottom w:val="none" w:sz="0" w:space="0" w:color="auto"/>
        <w:right w:val="none" w:sz="0" w:space="0" w:color="auto"/>
      </w:divBdr>
    </w:div>
    <w:div w:id="1012880070">
      <w:bodyDiv w:val="1"/>
      <w:marLeft w:val="0"/>
      <w:marRight w:val="0"/>
      <w:marTop w:val="0"/>
      <w:marBottom w:val="0"/>
      <w:divBdr>
        <w:top w:val="none" w:sz="0" w:space="0" w:color="auto"/>
        <w:left w:val="none" w:sz="0" w:space="0" w:color="auto"/>
        <w:bottom w:val="none" w:sz="0" w:space="0" w:color="auto"/>
        <w:right w:val="none" w:sz="0" w:space="0" w:color="auto"/>
      </w:divBdr>
    </w:div>
    <w:div w:id="1049190099">
      <w:bodyDiv w:val="1"/>
      <w:marLeft w:val="0"/>
      <w:marRight w:val="0"/>
      <w:marTop w:val="0"/>
      <w:marBottom w:val="0"/>
      <w:divBdr>
        <w:top w:val="none" w:sz="0" w:space="0" w:color="auto"/>
        <w:left w:val="none" w:sz="0" w:space="0" w:color="auto"/>
        <w:bottom w:val="none" w:sz="0" w:space="0" w:color="auto"/>
        <w:right w:val="none" w:sz="0" w:space="0" w:color="auto"/>
      </w:divBdr>
    </w:div>
    <w:div w:id="1263369674">
      <w:bodyDiv w:val="1"/>
      <w:marLeft w:val="0"/>
      <w:marRight w:val="0"/>
      <w:marTop w:val="0"/>
      <w:marBottom w:val="0"/>
      <w:divBdr>
        <w:top w:val="none" w:sz="0" w:space="0" w:color="auto"/>
        <w:left w:val="none" w:sz="0" w:space="0" w:color="auto"/>
        <w:bottom w:val="none" w:sz="0" w:space="0" w:color="auto"/>
        <w:right w:val="none" w:sz="0" w:space="0" w:color="auto"/>
      </w:divBdr>
    </w:div>
    <w:div w:id="1362978616">
      <w:bodyDiv w:val="1"/>
      <w:marLeft w:val="0"/>
      <w:marRight w:val="0"/>
      <w:marTop w:val="0"/>
      <w:marBottom w:val="0"/>
      <w:divBdr>
        <w:top w:val="none" w:sz="0" w:space="0" w:color="auto"/>
        <w:left w:val="none" w:sz="0" w:space="0" w:color="auto"/>
        <w:bottom w:val="none" w:sz="0" w:space="0" w:color="auto"/>
        <w:right w:val="none" w:sz="0" w:space="0" w:color="auto"/>
      </w:divBdr>
    </w:div>
    <w:div w:id="1464032636">
      <w:bodyDiv w:val="1"/>
      <w:marLeft w:val="0"/>
      <w:marRight w:val="0"/>
      <w:marTop w:val="0"/>
      <w:marBottom w:val="0"/>
      <w:divBdr>
        <w:top w:val="none" w:sz="0" w:space="0" w:color="auto"/>
        <w:left w:val="none" w:sz="0" w:space="0" w:color="auto"/>
        <w:bottom w:val="none" w:sz="0" w:space="0" w:color="auto"/>
        <w:right w:val="none" w:sz="0" w:space="0" w:color="auto"/>
      </w:divBdr>
    </w:div>
    <w:div w:id="1483153179">
      <w:bodyDiv w:val="1"/>
      <w:marLeft w:val="0"/>
      <w:marRight w:val="0"/>
      <w:marTop w:val="0"/>
      <w:marBottom w:val="0"/>
      <w:divBdr>
        <w:top w:val="none" w:sz="0" w:space="0" w:color="auto"/>
        <w:left w:val="none" w:sz="0" w:space="0" w:color="auto"/>
        <w:bottom w:val="none" w:sz="0" w:space="0" w:color="auto"/>
        <w:right w:val="none" w:sz="0" w:space="0" w:color="auto"/>
      </w:divBdr>
    </w:div>
    <w:div w:id="1647470367">
      <w:bodyDiv w:val="1"/>
      <w:marLeft w:val="0"/>
      <w:marRight w:val="0"/>
      <w:marTop w:val="0"/>
      <w:marBottom w:val="0"/>
      <w:divBdr>
        <w:top w:val="none" w:sz="0" w:space="0" w:color="auto"/>
        <w:left w:val="none" w:sz="0" w:space="0" w:color="auto"/>
        <w:bottom w:val="none" w:sz="0" w:space="0" w:color="auto"/>
        <w:right w:val="none" w:sz="0" w:space="0" w:color="auto"/>
      </w:divBdr>
    </w:div>
    <w:div w:id="1713965340">
      <w:bodyDiv w:val="1"/>
      <w:marLeft w:val="0"/>
      <w:marRight w:val="0"/>
      <w:marTop w:val="0"/>
      <w:marBottom w:val="0"/>
      <w:divBdr>
        <w:top w:val="none" w:sz="0" w:space="0" w:color="auto"/>
        <w:left w:val="none" w:sz="0" w:space="0" w:color="auto"/>
        <w:bottom w:val="none" w:sz="0" w:space="0" w:color="auto"/>
        <w:right w:val="none" w:sz="0" w:space="0" w:color="auto"/>
      </w:divBdr>
    </w:div>
    <w:div w:id="1756046259">
      <w:bodyDiv w:val="1"/>
      <w:marLeft w:val="0"/>
      <w:marRight w:val="0"/>
      <w:marTop w:val="0"/>
      <w:marBottom w:val="0"/>
      <w:divBdr>
        <w:top w:val="none" w:sz="0" w:space="0" w:color="auto"/>
        <w:left w:val="none" w:sz="0" w:space="0" w:color="auto"/>
        <w:bottom w:val="none" w:sz="0" w:space="0" w:color="auto"/>
        <w:right w:val="none" w:sz="0" w:space="0" w:color="auto"/>
      </w:divBdr>
    </w:div>
    <w:div w:id="1771122382">
      <w:bodyDiv w:val="1"/>
      <w:marLeft w:val="0"/>
      <w:marRight w:val="0"/>
      <w:marTop w:val="0"/>
      <w:marBottom w:val="0"/>
      <w:divBdr>
        <w:top w:val="none" w:sz="0" w:space="0" w:color="auto"/>
        <w:left w:val="none" w:sz="0" w:space="0" w:color="auto"/>
        <w:bottom w:val="none" w:sz="0" w:space="0" w:color="auto"/>
        <w:right w:val="none" w:sz="0" w:space="0" w:color="auto"/>
      </w:divBdr>
    </w:div>
    <w:div w:id="21257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4.bin"/><Relationship Id="rId42" Type="http://schemas.openxmlformats.org/officeDocument/2006/relationships/oleObject" Target="embeddings/oleObject17.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28.wmf"/><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1.bin"/><Relationship Id="rId32" Type="http://schemas.openxmlformats.org/officeDocument/2006/relationships/oleObject" Target="embeddings/oleObject10.bin"/><Relationship Id="rId37" Type="http://schemas.openxmlformats.org/officeDocument/2006/relationships/oleObject" Target="embeddings/oleObject13.bin"/><Relationship Id="rId53" Type="http://schemas.openxmlformats.org/officeDocument/2006/relationships/oleObject" Target="embeddings/oleObject24.bin"/><Relationship Id="rId58" Type="http://schemas.openxmlformats.org/officeDocument/2006/relationships/image" Target="media/image23.wmf"/><Relationship Id="rId74" Type="http://schemas.openxmlformats.org/officeDocument/2006/relationships/image" Target="media/image31.wmf"/><Relationship Id="rId79" Type="http://schemas.openxmlformats.org/officeDocument/2006/relationships/oleObject" Target="embeddings/oleObject38.bin"/><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footer" Target="footer1.xml"/><Relationship Id="rId19" Type="http://schemas.openxmlformats.org/officeDocument/2006/relationships/oleObject" Target="embeddings/oleObject3.bin"/><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2.bin"/><Relationship Id="rId77" Type="http://schemas.openxmlformats.org/officeDocument/2006/relationships/oleObject" Target="embeddings/oleObject37.bin"/><Relationship Id="rId8" Type="http://schemas.openxmlformats.org/officeDocument/2006/relationships/hyperlink" Target="http://zakon4.rada.gov.ua/laws/show/1556-18/page4?text=%EC%EE%E1%B3%EB" TargetMode="External"/><Relationship Id="rId51" Type="http://schemas.openxmlformats.org/officeDocument/2006/relationships/oleObject" Target="embeddings/oleObject23.bin"/><Relationship Id="rId72" Type="http://schemas.openxmlformats.org/officeDocument/2006/relationships/image" Target="media/image30.wmf"/><Relationship Id="rId80"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17.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5.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zakon4.rada.gov.ua/laws/show/1556-18/page4?text=%EC%EE%E1%B3%EB" TargetMode="External"/><Relationship Id="rId15" Type="http://schemas.openxmlformats.org/officeDocument/2006/relationships/image" Target="media/image5.png"/><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1.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2.wmf"/><Relationship Id="rId81"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hyperlink" Target="http://zakon4.rada.gov.ua/laws/show/1556-18/page4?text=%EC%EE%E1%B3%EB" TargetMode="External"/><Relationship Id="rId13" Type="http://schemas.openxmlformats.org/officeDocument/2006/relationships/image" Target="media/image3.png"/><Relationship Id="rId18" Type="http://schemas.openxmlformats.org/officeDocument/2006/relationships/image" Target="media/image7.wmf"/><Relationship Id="rId39" Type="http://schemas.openxmlformats.org/officeDocument/2006/relationships/oleObject" Target="embeddings/oleObject14.bin"/><Relationship Id="rId34" Type="http://schemas.openxmlformats.org/officeDocument/2006/relationships/oleObject" Target="embeddings/oleObject11.bin"/><Relationship Id="rId50" Type="http://schemas.openxmlformats.org/officeDocument/2006/relationships/image" Target="media/image19.wmf"/><Relationship Id="rId55" Type="http://schemas.openxmlformats.org/officeDocument/2006/relationships/oleObject" Target="embeddings/oleObject25.bin"/><Relationship Id="rId76" Type="http://schemas.openxmlformats.org/officeDocument/2006/relationships/oleObject" Target="embeddings/oleObject36.bin"/><Relationship Id="rId7" Type="http://schemas.openxmlformats.org/officeDocument/2006/relationships/hyperlink" Target="http://zakon4.rada.gov.ua/laws/show/1556-18/page4?text=%EC%EE%E1%B3%EB" TargetMode="External"/><Relationship Id="rId71"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oleObject" Target="embeddings/oleObject20.bin"/><Relationship Id="rId66" Type="http://schemas.openxmlformats.org/officeDocument/2006/relationships/image" Target="media/image27.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6C024-A923-403E-BB2E-4E52213A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30</Pages>
  <Words>33098</Words>
  <Characters>18866</Characters>
  <Application>Microsoft Office Word</Application>
  <DocSecurity>0</DocSecurity>
  <Lines>157</Lines>
  <Paragraphs>103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Panchenko T.</dc:creator>
  <cp:keywords/>
  <dc:description/>
  <cp:lastModifiedBy>Panchenko T.</cp:lastModifiedBy>
  <cp:revision>3</cp:revision>
  <dcterms:created xsi:type="dcterms:W3CDTF">2018-04-23T10:50:00Z</dcterms:created>
  <dcterms:modified xsi:type="dcterms:W3CDTF">2018-04-23T13:31:00Z</dcterms:modified>
</cp:coreProperties>
</file>