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2EA4" w:rsidRPr="00032EA4" w:rsidRDefault="00032EA4" w:rsidP="00032EA4">
      <w:pPr>
        <w:spacing w:after="0"/>
        <w:ind w:left="567"/>
        <w:jc w:val="center"/>
        <w:rPr>
          <w:rFonts w:ascii="Times New Roman" w:hAnsi="Times New Roman"/>
          <w:b/>
          <w:sz w:val="28"/>
          <w:szCs w:val="28"/>
        </w:rPr>
      </w:pPr>
      <w:r w:rsidRPr="00032EA4">
        <w:rPr>
          <w:rFonts w:ascii="Times New Roman" w:hAnsi="Times New Roman"/>
          <w:b/>
          <w:sz w:val="28"/>
          <w:szCs w:val="28"/>
        </w:rPr>
        <w:t>ЗВІТ</w:t>
      </w:r>
    </w:p>
    <w:p w:rsidR="00032EA4" w:rsidRPr="00032EA4" w:rsidRDefault="00032EA4" w:rsidP="00032EA4">
      <w:pPr>
        <w:spacing w:after="0"/>
        <w:ind w:left="567"/>
        <w:jc w:val="center"/>
        <w:rPr>
          <w:rFonts w:ascii="Times New Roman" w:hAnsi="Times New Roman"/>
          <w:b/>
          <w:sz w:val="28"/>
          <w:szCs w:val="28"/>
        </w:rPr>
      </w:pPr>
      <w:r w:rsidRPr="00032EA4">
        <w:rPr>
          <w:rFonts w:ascii="Times New Roman" w:hAnsi="Times New Roman"/>
          <w:b/>
          <w:sz w:val="28"/>
          <w:szCs w:val="28"/>
        </w:rPr>
        <w:t xml:space="preserve">за результатами громадського обговорення </w:t>
      </w:r>
      <w:r w:rsidRPr="00032EA4">
        <w:rPr>
          <w:rFonts w:ascii="Times New Roman" w:hAnsi="Times New Roman" w:cs="Times New Roman"/>
          <w:b/>
          <w:sz w:val="28"/>
          <w:szCs w:val="28"/>
        </w:rPr>
        <w:t>проекту Концепції підготовки фахівців за дуальною формою здобуття освіти</w:t>
      </w:r>
    </w:p>
    <w:p w:rsidR="00032EA4" w:rsidRDefault="00032EA4" w:rsidP="008D2C87">
      <w:pPr>
        <w:spacing w:after="0"/>
        <w:jc w:val="center"/>
        <w:rPr>
          <w:rFonts w:ascii="Times New Roman" w:hAnsi="Times New Roman" w:cs="Times New Roman"/>
          <w:b/>
          <w:sz w:val="32"/>
          <w:szCs w:val="32"/>
        </w:rPr>
      </w:pPr>
    </w:p>
    <w:tbl>
      <w:tblPr>
        <w:tblStyle w:val="a3"/>
        <w:tblW w:w="0" w:type="auto"/>
        <w:tblLook w:val="04A0" w:firstRow="1" w:lastRow="0" w:firstColumn="1" w:lastColumn="0" w:noHBand="0" w:noVBand="1"/>
      </w:tblPr>
      <w:tblGrid>
        <w:gridCol w:w="2474"/>
        <w:gridCol w:w="10161"/>
        <w:gridCol w:w="2493"/>
      </w:tblGrid>
      <w:tr w:rsidR="00032EA4" w:rsidRPr="00032EA4" w:rsidTr="00CD2209">
        <w:tc>
          <w:tcPr>
            <w:tcW w:w="2463" w:type="dxa"/>
          </w:tcPr>
          <w:p w:rsidR="00032EA4" w:rsidRPr="00032EA4" w:rsidRDefault="00032EA4" w:rsidP="008D2C87">
            <w:pPr>
              <w:spacing w:after="0"/>
              <w:jc w:val="center"/>
              <w:rPr>
                <w:rFonts w:ascii="Times New Roman" w:hAnsi="Times New Roman" w:cs="Times New Roman"/>
                <w:sz w:val="32"/>
                <w:szCs w:val="32"/>
                <w:lang w:val="uk-UA"/>
              </w:rPr>
            </w:pPr>
            <w:r w:rsidRPr="00032EA4">
              <w:rPr>
                <w:rFonts w:ascii="Times New Roman" w:hAnsi="Times New Roman" w:cs="Times New Roman"/>
                <w:sz w:val="32"/>
                <w:szCs w:val="32"/>
                <w:lang w:val="uk-UA"/>
              </w:rPr>
              <w:t>Від кого надійшло</w:t>
            </w:r>
          </w:p>
        </w:tc>
        <w:tc>
          <w:tcPr>
            <w:tcW w:w="10171" w:type="dxa"/>
          </w:tcPr>
          <w:p w:rsidR="00032EA4" w:rsidRPr="00032EA4" w:rsidRDefault="00032EA4" w:rsidP="008D2C87">
            <w:pPr>
              <w:spacing w:after="0"/>
              <w:jc w:val="center"/>
              <w:rPr>
                <w:rFonts w:ascii="Times New Roman" w:hAnsi="Times New Roman" w:cs="Times New Roman"/>
                <w:sz w:val="32"/>
                <w:szCs w:val="32"/>
                <w:lang w:val="uk-UA"/>
              </w:rPr>
            </w:pPr>
            <w:r w:rsidRPr="00032EA4">
              <w:rPr>
                <w:rFonts w:ascii="Times New Roman" w:hAnsi="Times New Roman" w:cs="Times New Roman"/>
                <w:sz w:val="32"/>
                <w:szCs w:val="32"/>
                <w:lang w:val="uk-UA"/>
              </w:rPr>
              <w:t>Зауваження (пропозиції)</w:t>
            </w:r>
          </w:p>
        </w:tc>
        <w:tc>
          <w:tcPr>
            <w:tcW w:w="2494" w:type="dxa"/>
          </w:tcPr>
          <w:p w:rsidR="00032EA4" w:rsidRPr="00032EA4" w:rsidRDefault="00032EA4" w:rsidP="008D2C87">
            <w:pPr>
              <w:spacing w:after="0"/>
              <w:jc w:val="center"/>
              <w:rPr>
                <w:rFonts w:ascii="Times New Roman" w:hAnsi="Times New Roman" w:cs="Times New Roman"/>
                <w:sz w:val="32"/>
                <w:szCs w:val="32"/>
                <w:lang w:val="uk-UA"/>
              </w:rPr>
            </w:pPr>
            <w:r w:rsidRPr="00032EA4">
              <w:rPr>
                <w:rFonts w:ascii="Times New Roman" w:hAnsi="Times New Roman" w:cs="Times New Roman"/>
                <w:sz w:val="32"/>
                <w:szCs w:val="32"/>
                <w:lang w:val="uk-UA"/>
              </w:rPr>
              <w:t>Враховано/не враховано</w:t>
            </w:r>
          </w:p>
        </w:tc>
      </w:tr>
      <w:tr w:rsidR="00032EA4" w:rsidRPr="00032EA4" w:rsidTr="00870495">
        <w:tc>
          <w:tcPr>
            <w:tcW w:w="15128" w:type="dxa"/>
            <w:gridSpan w:val="3"/>
          </w:tcPr>
          <w:p w:rsidR="00032EA4" w:rsidRPr="00032EA4" w:rsidRDefault="00032EA4" w:rsidP="008D2C87">
            <w:pPr>
              <w:spacing w:after="0"/>
              <w:jc w:val="center"/>
              <w:rPr>
                <w:rFonts w:ascii="Times New Roman" w:hAnsi="Times New Roman" w:cs="Times New Roman"/>
                <w:sz w:val="32"/>
                <w:szCs w:val="32"/>
                <w:lang w:val="uk-UA"/>
              </w:rPr>
            </w:pPr>
            <w:r w:rsidRPr="00D8127C">
              <w:rPr>
                <w:rFonts w:ascii="Times New Roman" w:hAnsi="Times New Roman" w:cs="Times New Roman"/>
                <w:b/>
                <w:sz w:val="28"/>
                <w:szCs w:val="28"/>
              </w:rPr>
              <w:t>Загальний опис і оцінка сучасного стану дуальної форми здобуття освіти в Україні</w:t>
            </w:r>
          </w:p>
        </w:tc>
      </w:tr>
      <w:tr w:rsidR="00032EA4" w:rsidTr="00CD2209">
        <w:tc>
          <w:tcPr>
            <w:tcW w:w="2463" w:type="dxa"/>
          </w:tcPr>
          <w:p w:rsidR="00032EA4" w:rsidRPr="00CB54A9" w:rsidRDefault="00032EA4" w:rsidP="008D2C87">
            <w:pPr>
              <w:spacing w:after="0"/>
              <w:jc w:val="center"/>
              <w:rPr>
                <w:rFonts w:ascii="Times New Roman" w:hAnsi="Times New Roman" w:cs="Times New Roman"/>
                <w:b/>
                <w:sz w:val="32"/>
                <w:szCs w:val="32"/>
              </w:rPr>
            </w:pPr>
            <w:r w:rsidRPr="00CB54A9">
              <w:rPr>
                <w:rFonts w:ascii="Times New Roman" w:hAnsi="Times New Roman" w:cs="Times New Roman"/>
                <w:b/>
                <w:sz w:val="26"/>
                <w:szCs w:val="26"/>
              </w:rPr>
              <w:t>Харківський НАУ</w:t>
            </w:r>
          </w:p>
        </w:tc>
        <w:tc>
          <w:tcPr>
            <w:tcW w:w="10171" w:type="dxa"/>
          </w:tcPr>
          <w:p w:rsidR="00032EA4" w:rsidRPr="00AD129B" w:rsidRDefault="00032EA4" w:rsidP="00E9306E">
            <w:pPr>
              <w:spacing w:after="0"/>
              <w:ind w:firstLine="712"/>
              <w:jc w:val="both"/>
              <w:rPr>
                <w:rFonts w:ascii="Times New Roman" w:hAnsi="Times New Roman" w:cs="Times New Roman"/>
                <w:sz w:val="26"/>
                <w:szCs w:val="26"/>
                <w:shd w:val="clear" w:color="auto" w:fill="FFFFFF"/>
              </w:rPr>
            </w:pPr>
            <w:r w:rsidRPr="00AD129B">
              <w:rPr>
                <w:rFonts w:ascii="Times New Roman" w:hAnsi="Times New Roman" w:cs="Times New Roman"/>
                <w:sz w:val="26"/>
                <w:szCs w:val="26"/>
                <w:shd w:val="clear" w:color="auto" w:fill="FFFFFF"/>
              </w:rPr>
              <w:t xml:space="preserve">Національна система освіти має багаторічний досвід поєднання роботи з навчанням як у форматі здобуття освіти за вечірньою або заочною формою навчання, так і у форматі практичної підготовки здобувачів вищої освіти денної форми навчання та здобувачів професійно-технічної освіти на реальних робочих місцях. </w:t>
            </w:r>
          </w:p>
          <w:p w:rsidR="00032EA4" w:rsidRPr="00AD129B" w:rsidRDefault="00032EA4" w:rsidP="00032EA4">
            <w:pPr>
              <w:spacing w:after="0"/>
              <w:ind w:firstLine="709"/>
              <w:jc w:val="both"/>
              <w:rPr>
                <w:rFonts w:ascii="Times New Roman" w:hAnsi="Times New Roman" w:cs="Times New Roman"/>
                <w:sz w:val="26"/>
                <w:szCs w:val="26"/>
                <w:shd w:val="clear" w:color="auto" w:fill="FFFFFF"/>
              </w:rPr>
            </w:pPr>
            <w:r w:rsidRPr="00AD129B">
              <w:rPr>
                <w:rFonts w:ascii="Times New Roman" w:hAnsi="Times New Roman" w:cs="Times New Roman"/>
                <w:sz w:val="26"/>
                <w:szCs w:val="26"/>
                <w:shd w:val="clear" w:color="auto" w:fill="FFFFFF"/>
              </w:rPr>
              <w:t>У період ринкової трансформації економіки відбулось знецінення традицій практичної підготовки здобувачів освіти, чимало організацій взагалі відмовились працювати зі студентами, посилаючись на збереження комерційної таємниці або складні конкурентні обставини. Внаслідок корпоратизації та приватизації держава втратила більшість важелів адміністративного впливу на підприємства, які дозволяли розглядати практичну підготовку студентів в позаекономічній площині, а податкові та інші ринкові преференції не набули сталості і після впровадження швидко скасовуються з міркувань бюджетної консолідації та запобігання корупції. Позитивні приклади останнього десятиліття нерозривно пов’язані з розвитком великих корпорацій, браком підготовлених вітчизняних фахівців з сучасним мисленням для досягнення їх бізнес-цілей та початком реального усвідомлення соціальної відповідальності бізнесу. Значна частина цих прикладів стосується сировинних галузей, енергетики, сільського господарства, є помітною на рівні професійно-технічної (професійної) освіти на тлі поодиноких проектів у сфері вищої освіти.</w:t>
            </w:r>
          </w:p>
          <w:p w:rsidR="00032EA4" w:rsidRDefault="00032EA4" w:rsidP="00870495">
            <w:pPr>
              <w:spacing w:after="0"/>
              <w:jc w:val="both"/>
              <w:rPr>
                <w:rFonts w:ascii="Times New Roman" w:hAnsi="Times New Roman" w:cs="Times New Roman"/>
                <w:b/>
                <w:sz w:val="32"/>
                <w:szCs w:val="32"/>
              </w:rPr>
            </w:pPr>
            <w:r w:rsidRPr="00AD129B">
              <w:rPr>
                <w:rFonts w:ascii="Times New Roman" w:hAnsi="Times New Roman" w:cs="Times New Roman"/>
                <w:sz w:val="26"/>
                <w:szCs w:val="26"/>
                <w:shd w:val="clear" w:color="auto" w:fill="FFFFFF"/>
              </w:rPr>
              <w:lastRenderedPageBreak/>
              <w:t>Впродовж тривалого часу важливими демпферами, які обмежують гостроту проблеми, є: робота випускників закладів освіти не за фахом (і тоді взагалі неможливо сформулювати критерії готовності до самостійної професійної діяльності) та здобуття надмірної для певного робочого місця кваліфікації (широко розповсюджені ситуації, коли молодший спеціаліст працює на робітничій посаді, бакалавр виконує характерні для молодшого спеціаліста функції, магістр або спеціаліст працюють там, де було б достатньо бакалавра, що дозволяє компенсувати брак виробничих навичок за рахунок більш високого рівня соціальної адаптації.</w:t>
            </w:r>
            <w:r w:rsidRPr="00AD129B">
              <w:rPr>
                <w:rFonts w:ascii="Times New Roman" w:hAnsi="Times New Roman" w:cs="Times New Roman"/>
                <w:i/>
                <w:sz w:val="26"/>
                <w:szCs w:val="26"/>
              </w:rPr>
              <w:t xml:space="preserve"> </w:t>
            </w:r>
          </w:p>
        </w:tc>
        <w:tc>
          <w:tcPr>
            <w:tcW w:w="2494" w:type="dxa"/>
          </w:tcPr>
          <w:p w:rsidR="00032EA4" w:rsidRPr="00E9306E" w:rsidRDefault="005C1109" w:rsidP="008D2C87">
            <w:pPr>
              <w:spacing w:after="0"/>
              <w:jc w:val="center"/>
              <w:rPr>
                <w:rFonts w:ascii="Times New Roman" w:hAnsi="Times New Roman" w:cs="Times New Roman"/>
                <w:b/>
                <w:sz w:val="28"/>
                <w:szCs w:val="28"/>
                <w:lang w:val="uk-UA"/>
              </w:rPr>
            </w:pPr>
            <w:r w:rsidRPr="00E9306E">
              <w:rPr>
                <w:rFonts w:ascii="Times New Roman" w:hAnsi="Times New Roman" w:cs="Times New Roman"/>
                <w:b/>
                <w:sz w:val="28"/>
                <w:szCs w:val="28"/>
                <w:lang w:val="uk-UA"/>
              </w:rPr>
              <w:lastRenderedPageBreak/>
              <w:t>Враховано</w:t>
            </w:r>
          </w:p>
        </w:tc>
      </w:tr>
      <w:tr w:rsidR="00032EA4" w:rsidTr="00CD2209">
        <w:tc>
          <w:tcPr>
            <w:tcW w:w="2463" w:type="dxa"/>
          </w:tcPr>
          <w:p w:rsidR="00032EA4" w:rsidRPr="005C1109" w:rsidRDefault="00870495" w:rsidP="008D2C87">
            <w:pPr>
              <w:spacing w:after="0"/>
              <w:jc w:val="center"/>
              <w:rPr>
                <w:rFonts w:ascii="Times New Roman" w:hAnsi="Times New Roman" w:cs="Times New Roman"/>
                <w:b/>
                <w:sz w:val="32"/>
                <w:szCs w:val="32"/>
              </w:rPr>
            </w:pPr>
            <w:r w:rsidRPr="005C1109">
              <w:rPr>
                <w:rFonts w:ascii="Times New Roman" w:hAnsi="Times New Roman" w:cs="Times New Roman"/>
                <w:b/>
                <w:sz w:val="26"/>
                <w:szCs w:val="26"/>
                <w:shd w:val="clear" w:color="auto" w:fill="FFFFFF"/>
              </w:rPr>
              <w:t>Красноградський технікум механізації сільського господарства імені Ф.</w:t>
            </w:r>
            <w:r w:rsidR="00E9306E">
              <w:rPr>
                <w:rFonts w:ascii="Times New Roman" w:hAnsi="Times New Roman" w:cs="Times New Roman"/>
                <w:b/>
                <w:sz w:val="26"/>
                <w:szCs w:val="26"/>
                <w:shd w:val="clear" w:color="auto" w:fill="FFFFFF"/>
                <w:lang w:val="uk-UA"/>
              </w:rPr>
              <w:t xml:space="preserve"> </w:t>
            </w:r>
            <w:r w:rsidRPr="005C1109">
              <w:rPr>
                <w:rFonts w:ascii="Times New Roman" w:hAnsi="Times New Roman" w:cs="Times New Roman"/>
                <w:b/>
                <w:sz w:val="26"/>
                <w:szCs w:val="26"/>
                <w:shd w:val="clear" w:color="auto" w:fill="FFFFFF"/>
              </w:rPr>
              <w:t>Я. Тимошенка</w:t>
            </w:r>
          </w:p>
        </w:tc>
        <w:tc>
          <w:tcPr>
            <w:tcW w:w="10171" w:type="dxa"/>
          </w:tcPr>
          <w:p w:rsidR="00032EA4" w:rsidRPr="005C1109" w:rsidRDefault="00870495" w:rsidP="00E9306E">
            <w:pPr>
              <w:spacing w:after="0"/>
              <w:ind w:firstLine="712"/>
              <w:jc w:val="both"/>
              <w:rPr>
                <w:rFonts w:ascii="Times New Roman" w:hAnsi="Times New Roman" w:cs="Times New Roman"/>
                <w:sz w:val="26"/>
                <w:szCs w:val="26"/>
                <w:shd w:val="clear" w:color="auto" w:fill="FFFFFF"/>
                <w:lang w:val="uk-UA"/>
              </w:rPr>
            </w:pPr>
            <w:r w:rsidRPr="00D8127C">
              <w:rPr>
                <w:rFonts w:ascii="Times New Roman" w:hAnsi="Times New Roman" w:cs="Times New Roman"/>
                <w:b/>
                <w:sz w:val="26"/>
                <w:szCs w:val="26"/>
                <w:shd w:val="clear" w:color="auto" w:fill="FFFFFF"/>
              </w:rPr>
              <w:t>Внести до тексту</w:t>
            </w:r>
            <w:r w:rsidRPr="009E4837">
              <w:rPr>
                <w:rFonts w:ascii="Times New Roman" w:hAnsi="Times New Roman" w:cs="Times New Roman"/>
                <w:sz w:val="26"/>
                <w:szCs w:val="26"/>
                <w:shd w:val="clear" w:color="auto" w:fill="FFFFFF"/>
              </w:rPr>
              <w:t xml:space="preserve">, </w:t>
            </w:r>
            <w:r w:rsidRPr="005C1109">
              <w:rPr>
                <w:rFonts w:ascii="Times New Roman" w:hAnsi="Times New Roman" w:cs="Times New Roman"/>
                <w:sz w:val="26"/>
                <w:szCs w:val="26"/>
                <w:shd w:val="clear" w:color="auto" w:fill="FFFFFF"/>
                <w:lang w:val="uk-UA"/>
              </w:rPr>
              <w:t xml:space="preserve">опису розділу, абзац такого змісту: «На законодавчому рівні зобов’язати підприємства, установи, фермерські господарства, приватні об’єднання і </w:t>
            </w:r>
            <w:proofErr w:type="gramStart"/>
            <w:r w:rsidRPr="005C1109">
              <w:rPr>
                <w:rFonts w:ascii="Times New Roman" w:hAnsi="Times New Roman" w:cs="Times New Roman"/>
                <w:sz w:val="26"/>
                <w:szCs w:val="26"/>
                <w:shd w:val="clear" w:color="auto" w:fill="FFFFFF"/>
                <w:lang w:val="uk-UA"/>
              </w:rPr>
              <w:t>інші  структурні</w:t>
            </w:r>
            <w:proofErr w:type="gramEnd"/>
            <w:r w:rsidRPr="005C1109">
              <w:rPr>
                <w:rFonts w:ascii="Times New Roman" w:hAnsi="Times New Roman" w:cs="Times New Roman"/>
                <w:sz w:val="26"/>
                <w:szCs w:val="26"/>
                <w:shd w:val="clear" w:color="auto" w:fill="FFFFFF"/>
                <w:lang w:val="uk-UA"/>
              </w:rPr>
              <w:t xml:space="preserve"> підрозділи які запрошують на роботу випускників вищої освіти або здобувачів професійно-технічної освіти повинні мати вільні робочі місця «дублерів» для виробничих практик на протязі всього періоду навчання здобувачів  за дуальною формою здобуття освіти».</w:t>
            </w:r>
          </w:p>
          <w:p w:rsidR="005C1109" w:rsidRDefault="005C1109" w:rsidP="00870495">
            <w:pPr>
              <w:spacing w:after="0"/>
              <w:jc w:val="both"/>
              <w:rPr>
                <w:rFonts w:ascii="Times New Roman" w:hAnsi="Times New Roman" w:cs="Times New Roman"/>
                <w:b/>
                <w:sz w:val="32"/>
                <w:szCs w:val="32"/>
              </w:rPr>
            </w:pPr>
          </w:p>
        </w:tc>
        <w:tc>
          <w:tcPr>
            <w:tcW w:w="2494" w:type="dxa"/>
          </w:tcPr>
          <w:p w:rsidR="00032EA4" w:rsidRPr="00E9306E" w:rsidRDefault="00E9306E" w:rsidP="008D2C87">
            <w:pPr>
              <w:spacing w:after="0"/>
              <w:jc w:val="center"/>
              <w:rPr>
                <w:rFonts w:ascii="Times New Roman" w:hAnsi="Times New Roman" w:cs="Times New Roman"/>
                <w:b/>
                <w:sz w:val="28"/>
                <w:szCs w:val="28"/>
                <w:lang w:val="uk-UA"/>
              </w:rPr>
            </w:pPr>
            <w:r w:rsidRPr="00E9306E">
              <w:rPr>
                <w:rFonts w:ascii="Times New Roman" w:hAnsi="Times New Roman" w:cs="Times New Roman"/>
                <w:b/>
                <w:sz w:val="28"/>
                <w:szCs w:val="28"/>
                <w:lang w:val="uk-UA"/>
              </w:rPr>
              <w:t>Не враховано</w:t>
            </w:r>
          </w:p>
        </w:tc>
      </w:tr>
      <w:tr w:rsidR="00032EA4" w:rsidTr="00CD2209">
        <w:tc>
          <w:tcPr>
            <w:tcW w:w="2463" w:type="dxa"/>
          </w:tcPr>
          <w:p w:rsidR="00032EA4" w:rsidRPr="005C1109" w:rsidRDefault="00870495" w:rsidP="008D2C87">
            <w:pPr>
              <w:spacing w:after="0"/>
              <w:jc w:val="center"/>
              <w:rPr>
                <w:rFonts w:ascii="Times New Roman" w:hAnsi="Times New Roman" w:cs="Times New Roman"/>
                <w:b/>
                <w:sz w:val="32"/>
                <w:szCs w:val="32"/>
              </w:rPr>
            </w:pPr>
            <w:r w:rsidRPr="005C1109">
              <w:rPr>
                <w:rFonts w:ascii="Times New Roman" w:hAnsi="Times New Roman" w:cs="Times New Roman"/>
                <w:b/>
                <w:sz w:val="26"/>
                <w:szCs w:val="26"/>
              </w:rPr>
              <w:t>Подільський ДАТУ</w:t>
            </w:r>
          </w:p>
        </w:tc>
        <w:tc>
          <w:tcPr>
            <w:tcW w:w="10171" w:type="dxa"/>
          </w:tcPr>
          <w:p w:rsidR="00870495" w:rsidRPr="00AD129B" w:rsidRDefault="00870495" w:rsidP="00E9306E">
            <w:pPr>
              <w:spacing w:after="0"/>
              <w:ind w:firstLine="712"/>
              <w:jc w:val="both"/>
              <w:rPr>
                <w:rFonts w:ascii="Times New Roman" w:hAnsi="Times New Roman" w:cs="Times New Roman"/>
                <w:sz w:val="26"/>
                <w:szCs w:val="26"/>
              </w:rPr>
            </w:pPr>
            <w:r w:rsidRPr="00AD129B">
              <w:rPr>
                <w:rFonts w:ascii="Times New Roman" w:hAnsi="Times New Roman" w:cs="Times New Roman"/>
                <w:sz w:val="26"/>
                <w:szCs w:val="26"/>
              </w:rPr>
              <w:t xml:space="preserve">Впродовж багато років </w:t>
            </w:r>
            <w:proofErr w:type="gramStart"/>
            <w:r w:rsidRPr="00AD129B">
              <w:rPr>
                <w:rFonts w:ascii="Times New Roman" w:hAnsi="Times New Roman" w:cs="Times New Roman"/>
                <w:sz w:val="26"/>
                <w:szCs w:val="26"/>
              </w:rPr>
              <w:t>важливими  демпферами</w:t>
            </w:r>
            <w:proofErr w:type="gramEnd"/>
            <w:r w:rsidRPr="00AD129B">
              <w:rPr>
                <w:rFonts w:ascii="Times New Roman" w:hAnsi="Times New Roman" w:cs="Times New Roman"/>
                <w:sz w:val="26"/>
                <w:szCs w:val="26"/>
              </w:rPr>
              <w:t xml:space="preserve"> які обмежують гостроту проблеми є:</w:t>
            </w:r>
          </w:p>
          <w:p w:rsidR="00870495" w:rsidRPr="00AD129B" w:rsidRDefault="00870495" w:rsidP="00E9306E">
            <w:pPr>
              <w:spacing w:after="0"/>
              <w:jc w:val="both"/>
              <w:rPr>
                <w:rFonts w:ascii="Times New Roman" w:hAnsi="Times New Roman" w:cs="Times New Roman"/>
                <w:sz w:val="26"/>
                <w:szCs w:val="26"/>
              </w:rPr>
            </w:pPr>
            <w:r w:rsidRPr="00AD129B">
              <w:rPr>
                <w:rFonts w:ascii="Times New Roman" w:hAnsi="Times New Roman" w:cs="Times New Roman"/>
                <w:sz w:val="26"/>
                <w:szCs w:val="26"/>
              </w:rPr>
              <w:t>- робота випускників не за фахом.</w:t>
            </w:r>
          </w:p>
          <w:p w:rsidR="00870495" w:rsidRPr="00AD129B" w:rsidRDefault="00870495" w:rsidP="00E9306E">
            <w:pPr>
              <w:spacing w:after="0"/>
              <w:jc w:val="both"/>
              <w:rPr>
                <w:rFonts w:ascii="Times New Roman" w:hAnsi="Times New Roman" w:cs="Times New Roman"/>
                <w:sz w:val="26"/>
                <w:szCs w:val="26"/>
              </w:rPr>
            </w:pPr>
            <w:r w:rsidRPr="00AD129B">
              <w:rPr>
                <w:rFonts w:ascii="Times New Roman" w:hAnsi="Times New Roman" w:cs="Times New Roman"/>
                <w:sz w:val="26"/>
                <w:szCs w:val="26"/>
              </w:rPr>
              <w:t>- здобуття надмірної кваліфікації для певного робочого місця формальної кваліфікації і так до кінця абзацу</w:t>
            </w:r>
          </w:p>
          <w:p w:rsidR="00032EA4" w:rsidRDefault="00032EA4" w:rsidP="008D2C87">
            <w:pPr>
              <w:spacing w:after="0"/>
              <w:jc w:val="center"/>
              <w:rPr>
                <w:rFonts w:ascii="Times New Roman" w:hAnsi="Times New Roman" w:cs="Times New Roman"/>
                <w:b/>
                <w:sz w:val="32"/>
                <w:szCs w:val="32"/>
              </w:rPr>
            </w:pPr>
          </w:p>
        </w:tc>
        <w:tc>
          <w:tcPr>
            <w:tcW w:w="2494" w:type="dxa"/>
          </w:tcPr>
          <w:p w:rsidR="00032EA4" w:rsidRPr="00E9306E" w:rsidRDefault="00E9306E" w:rsidP="008D2C87">
            <w:pPr>
              <w:spacing w:after="0"/>
              <w:jc w:val="center"/>
              <w:rPr>
                <w:rFonts w:ascii="Times New Roman" w:hAnsi="Times New Roman" w:cs="Times New Roman"/>
                <w:b/>
                <w:sz w:val="28"/>
                <w:szCs w:val="28"/>
                <w:lang w:val="uk-UA"/>
              </w:rPr>
            </w:pPr>
            <w:r w:rsidRPr="00E9306E">
              <w:rPr>
                <w:rFonts w:ascii="Times New Roman" w:hAnsi="Times New Roman" w:cs="Times New Roman"/>
                <w:b/>
                <w:sz w:val="28"/>
                <w:szCs w:val="28"/>
                <w:lang w:val="uk-UA"/>
              </w:rPr>
              <w:t>Враховано</w:t>
            </w:r>
          </w:p>
        </w:tc>
      </w:tr>
      <w:tr w:rsidR="009A48ED" w:rsidTr="00C70459">
        <w:tc>
          <w:tcPr>
            <w:tcW w:w="15128" w:type="dxa"/>
            <w:gridSpan w:val="3"/>
          </w:tcPr>
          <w:p w:rsidR="009A48ED" w:rsidRDefault="009A48ED" w:rsidP="008D2C87">
            <w:pPr>
              <w:spacing w:after="0"/>
              <w:jc w:val="center"/>
              <w:rPr>
                <w:rFonts w:ascii="Times New Roman" w:hAnsi="Times New Roman" w:cs="Times New Roman"/>
                <w:b/>
                <w:sz w:val="32"/>
                <w:szCs w:val="32"/>
              </w:rPr>
            </w:pPr>
            <w:r w:rsidRPr="00D8127C">
              <w:rPr>
                <w:rFonts w:ascii="Times New Roman" w:hAnsi="Times New Roman" w:cs="Times New Roman"/>
                <w:b/>
                <w:sz w:val="28"/>
                <w:szCs w:val="28"/>
              </w:rPr>
              <w:t>Проблема, яка потребує розв’язання</w:t>
            </w:r>
          </w:p>
        </w:tc>
      </w:tr>
      <w:tr w:rsidR="00870495" w:rsidTr="00CD2209">
        <w:tc>
          <w:tcPr>
            <w:tcW w:w="2463" w:type="dxa"/>
          </w:tcPr>
          <w:p w:rsidR="00870495" w:rsidRPr="00E9306E" w:rsidRDefault="009A48ED" w:rsidP="008D2C87">
            <w:pPr>
              <w:spacing w:after="0"/>
              <w:jc w:val="center"/>
              <w:rPr>
                <w:rFonts w:ascii="Times New Roman" w:hAnsi="Times New Roman" w:cs="Times New Roman"/>
                <w:b/>
                <w:sz w:val="32"/>
                <w:szCs w:val="32"/>
              </w:rPr>
            </w:pPr>
            <w:r w:rsidRPr="00E9306E">
              <w:rPr>
                <w:rFonts w:ascii="Times New Roman" w:hAnsi="Times New Roman" w:cs="Times New Roman"/>
                <w:b/>
                <w:sz w:val="26"/>
                <w:szCs w:val="26"/>
              </w:rPr>
              <w:t xml:space="preserve">Красноградський технікум механізації сільського </w:t>
            </w:r>
            <w:r w:rsidRPr="00E9306E">
              <w:rPr>
                <w:rFonts w:ascii="Times New Roman" w:hAnsi="Times New Roman" w:cs="Times New Roman"/>
                <w:b/>
                <w:sz w:val="26"/>
                <w:szCs w:val="26"/>
              </w:rPr>
              <w:lastRenderedPageBreak/>
              <w:t>господарства імені Ф.</w:t>
            </w:r>
            <w:r w:rsidR="00E9306E" w:rsidRPr="00E9306E">
              <w:rPr>
                <w:rFonts w:ascii="Times New Roman" w:hAnsi="Times New Roman" w:cs="Times New Roman"/>
                <w:b/>
                <w:sz w:val="26"/>
                <w:szCs w:val="26"/>
                <w:lang w:val="uk-UA"/>
              </w:rPr>
              <w:t xml:space="preserve"> </w:t>
            </w:r>
            <w:r w:rsidRPr="00E9306E">
              <w:rPr>
                <w:rFonts w:ascii="Times New Roman" w:hAnsi="Times New Roman" w:cs="Times New Roman"/>
                <w:b/>
                <w:sz w:val="26"/>
                <w:szCs w:val="26"/>
              </w:rPr>
              <w:t>Я. Тимошенка</w:t>
            </w:r>
          </w:p>
        </w:tc>
        <w:tc>
          <w:tcPr>
            <w:tcW w:w="10171" w:type="dxa"/>
          </w:tcPr>
          <w:p w:rsidR="00870495" w:rsidRDefault="009A48ED" w:rsidP="00E9306E">
            <w:pPr>
              <w:spacing w:after="0"/>
              <w:ind w:firstLine="712"/>
              <w:jc w:val="both"/>
              <w:rPr>
                <w:rFonts w:ascii="Times New Roman" w:hAnsi="Times New Roman" w:cs="Times New Roman"/>
                <w:b/>
                <w:sz w:val="32"/>
                <w:szCs w:val="32"/>
              </w:rPr>
            </w:pPr>
            <w:r w:rsidRPr="00AD129B">
              <w:rPr>
                <w:rFonts w:ascii="Times New Roman" w:hAnsi="Times New Roman" w:cs="Times New Roman"/>
                <w:sz w:val="26"/>
                <w:szCs w:val="26"/>
              </w:rPr>
              <w:lastRenderedPageBreak/>
              <w:t>Внести до переліку проблемних питань – «забезпечення випускників соціально-побутовими гарантіями» які надаються випускникові який здобував освіту за дуальною формою  навчання»</w:t>
            </w:r>
          </w:p>
        </w:tc>
        <w:tc>
          <w:tcPr>
            <w:tcW w:w="2494" w:type="dxa"/>
          </w:tcPr>
          <w:p w:rsidR="00870495" w:rsidRDefault="00870495" w:rsidP="008D2C87">
            <w:pPr>
              <w:spacing w:after="0"/>
              <w:jc w:val="center"/>
              <w:rPr>
                <w:rFonts w:ascii="Times New Roman" w:hAnsi="Times New Roman" w:cs="Times New Roman"/>
                <w:b/>
                <w:sz w:val="32"/>
                <w:szCs w:val="32"/>
              </w:rPr>
            </w:pPr>
          </w:p>
        </w:tc>
      </w:tr>
      <w:tr w:rsidR="009A48ED" w:rsidTr="00CD2209">
        <w:tc>
          <w:tcPr>
            <w:tcW w:w="2463" w:type="dxa"/>
          </w:tcPr>
          <w:p w:rsidR="009A48ED" w:rsidRPr="00E9306E" w:rsidRDefault="00324041" w:rsidP="008D2C87">
            <w:pPr>
              <w:spacing w:after="0"/>
              <w:jc w:val="center"/>
              <w:rPr>
                <w:rFonts w:ascii="Times New Roman" w:hAnsi="Times New Roman" w:cs="Times New Roman"/>
                <w:b/>
                <w:sz w:val="26"/>
                <w:szCs w:val="26"/>
              </w:rPr>
            </w:pPr>
            <w:r w:rsidRPr="00E9306E">
              <w:rPr>
                <w:rFonts w:ascii="Times New Roman" w:hAnsi="Times New Roman" w:cs="Times New Roman"/>
                <w:b/>
                <w:sz w:val="26"/>
                <w:szCs w:val="26"/>
              </w:rPr>
              <w:t>Харківський НАУ</w:t>
            </w:r>
          </w:p>
        </w:tc>
        <w:tc>
          <w:tcPr>
            <w:tcW w:w="10171" w:type="dxa"/>
          </w:tcPr>
          <w:p w:rsidR="00324041" w:rsidRPr="00AD129B" w:rsidRDefault="00324041" w:rsidP="00E9306E">
            <w:pPr>
              <w:spacing w:after="0"/>
              <w:ind w:firstLine="712"/>
              <w:jc w:val="both"/>
              <w:rPr>
                <w:rFonts w:ascii="Times New Roman" w:hAnsi="Times New Roman" w:cs="Times New Roman"/>
                <w:sz w:val="26"/>
                <w:szCs w:val="26"/>
              </w:rPr>
            </w:pPr>
            <w:r w:rsidRPr="00AD129B">
              <w:rPr>
                <w:rFonts w:ascii="Times New Roman" w:hAnsi="Times New Roman" w:cs="Times New Roman"/>
                <w:sz w:val="26"/>
                <w:szCs w:val="26"/>
              </w:rPr>
              <w:t>Ця проблема стала наслідком тривалого впливу таких факторів:</w:t>
            </w:r>
          </w:p>
          <w:p w:rsidR="009A48ED" w:rsidRDefault="00324041" w:rsidP="00E9306E">
            <w:pPr>
              <w:spacing w:after="0"/>
              <w:jc w:val="both"/>
              <w:rPr>
                <w:rFonts w:ascii="Times New Roman" w:hAnsi="Times New Roman" w:cs="Times New Roman"/>
                <w:b/>
                <w:sz w:val="32"/>
                <w:szCs w:val="32"/>
              </w:rPr>
            </w:pPr>
            <w:r w:rsidRPr="00AD129B">
              <w:rPr>
                <w:rFonts w:ascii="Times New Roman" w:hAnsi="Times New Roman" w:cs="Times New Roman"/>
                <w:sz w:val="26"/>
                <w:szCs w:val="26"/>
              </w:rPr>
              <w:t>можливості здобуття практичних компетентностей освіти за межами закладів освіти залишаються обмеженими</w:t>
            </w:r>
          </w:p>
        </w:tc>
        <w:tc>
          <w:tcPr>
            <w:tcW w:w="2494" w:type="dxa"/>
          </w:tcPr>
          <w:p w:rsidR="009A48ED" w:rsidRPr="00077A18" w:rsidRDefault="00E9306E" w:rsidP="008D2C87">
            <w:pPr>
              <w:spacing w:after="0"/>
              <w:jc w:val="center"/>
              <w:rPr>
                <w:rFonts w:ascii="Times New Roman" w:hAnsi="Times New Roman" w:cs="Times New Roman"/>
                <w:b/>
                <w:sz w:val="28"/>
                <w:szCs w:val="28"/>
                <w:lang w:val="uk-UA"/>
              </w:rPr>
            </w:pPr>
            <w:r w:rsidRPr="00077A18">
              <w:rPr>
                <w:rFonts w:ascii="Times New Roman" w:hAnsi="Times New Roman" w:cs="Times New Roman"/>
                <w:b/>
                <w:sz w:val="28"/>
                <w:szCs w:val="28"/>
                <w:lang w:val="uk-UA"/>
              </w:rPr>
              <w:t>Враховано</w:t>
            </w:r>
          </w:p>
        </w:tc>
      </w:tr>
      <w:tr w:rsidR="009A48ED" w:rsidTr="00CD2209">
        <w:tc>
          <w:tcPr>
            <w:tcW w:w="2463" w:type="dxa"/>
          </w:tcPr>
          <w:p w:rsidR="00E9306E" w:rsidRPr="00982B4A" w:rsidRDefault="00E9306E" w:rsidP="00E9306E">
            <w:pPr>
              <w:spacing w:after="0"/>
              <w:jc w:val="center"/>
              <w:rPr>
                <w:rFonts w:ascii="Times New Roman" w:hAnsi="Times New Roman" w:cs="Times New Roman"/>
                <w:b/>
                <w:sz w:val="28"/>
                <w:szCs w:val="28"/>
              </w:rPr>
            </w:pPr>
            <w:r w:rsidRPr="00982B4A">
              <w:rPr>
                <w:rFonts w:ascii="Times New Roman" w:hAnsi="Times New Roman" w:cs="Times New Roman"/>
                <w:b/>
                <w:bCs/>
                <w:color w:val="222222"/>
                <w:sz w:val="28"/>
                <w:szCs w:val="28"/>
                <w:shd w:val="clear" w:color="auto" w:fill="FFFFFF"/>
              </w:rPr>
              <w:t>Запорізький національний технічний університет</w:t>
            </w:r>
            <w:r w:rsidRPr="00982B4A">
              <w:rPr>
                <w:rFonts w:ascii="Times New Roman" w:hAnsi="Times New Roman" w:cs="Times New Roman"/>
                <w:color w:val="222222"/>
                <w:sz w:val="28"/>
                <w:szCs w:val="28"/>
                <w:shd w:val="clear" w:color="auto" w:fill="FFFFFF"/>
              </w:rPr>
              <w:t> </w:t>
            </w:r>
            <w:r w:rsidRPr="00982B4A">
              <w:rPr>
                <w:rFonts w:ascii="Times New Roman" w:hAnsi="Times New Roman" w:cs="Times New Roman"/>
                <w:b/>
                <w:sz w:val="28"/>
                <w:szCs w:val="28"/>
              </w:rPr>
              <w:t xml:space="preserve"> </w:t>
            </w:r>
          </w:p>
          <w:p w:rsidR="009A48ED" w:rsidRPr="00982B4A" w:rsidRDefault="00E9306E" w:rsidP="00E9306E">
            <w:pPr>
              <w:spacing w:after="0"/>
              <w:jc w:val="center"/>
              <w:rPr>
                <w:rFonts w:ascii="Times New Roman" w:hAnsi="Times New Roman" w:cs="Times New Roman"/>
                <w:b/>
                <w:sz w:val="28"/>
                <w:szCs w:val="28"/>
              </w:rPr>
            </w:pPr>
            <w:r w:rsidRPr="00982B4A">
              <w:rPr>
                <w:rFonts w:ascii="Times New Roman" w:hAnsi="Times New Roman" w:cs="Times New Roman"/>
                <w:b/>
                <w:sz w:val="28"/>
                <w:szCs w:val="28"/>
                <w:lang w:val="uk-UA"/>
              </w:rPr>
              <w:t>(</w:t>
            </w:r>
            <w:r w:rsidRPr="00982B4A">
              <w:rPr>
                <w:rFonts w:ascii="Times New Roman" w:hAnsi="Times New Roman" w:cs="Times New Roman"/>
                <w:b/>
                <w:sz w:val="28"/>
                <w:szCs w:val="28"/>
              </w:rPr>
              <w:t>Бахрушин</w:t>
            </w:r>
            <w:r w:rsidRPr="00982B4A">
              <w:rPr>
                <w:rFonts w:ascii="Times New Roman" w:hAnsi="Times New Roman" w:cs="Times New Roman"/>
                <w:b/>
                <w:sz w:val="28"/>
                <w:szCs w:val="28"/>
              </w:rPr>
              <w:t xml:space="preserve"> </w:t>
            </w:r>
            <w:r w:rsidRPr="00982B4A">
              <w:rPr>
                <w:rFonts w:ascii="Times New Roman" w:hAnsi="Times New Roman" w:cs="Times New Roman"/>
                <w:b/>
                <w:sz w:val="28"/>
                <w:szCs w:val="28"/>
                <w:lang w:val="uk-UA"/>
              </w:rPr>
              <w:t>В. Є.)</w:t>
            </w:r>
            <w:r w:rsidRPr="00982B4A">
              <w:rPr>
                <w:rFonts w:ascii="Times New Roman" w:hAnsi="Times New Roman" w:cs="Times New Roman"/>
                <w:b/>
                <w:sz w:val="28"/>
                <w:szCs w:val="28"/>
              </w:rPr>
              <w:t xml:space="preserve"> </w:t>
            </w:r>
          </w:p>
        </w:tc>
        <w:tc>
          <w:tcPr>
            <w:tcW w:w="10171" w:type="dxa"/>
          </w:tcPr>
          <w:p w:rsidR="00982B4A" w:rsidRDefault="00324041" w:rsidP="00982B4A">
            <w:pPr>
              <w:spacing w:after="0"/>
              <w:ind w:firstLine="712"/>
              <w:rPr>
                <w:rFonts w:ascii="Times New Roman" w:hAnsi="Times New Roman" w:cs="Times New Roman"/>
                <w:sz w:val="26"/>
                <w:szCs w:val="26"/>
              </w:rPr>
            </w:pPr>
            <w:r w:rsidRPr="00AD129B">
              <w:rPr>
                <w:rFonts w:ascii="Times New Roman" w:hAnsi="Times New Roman" w:cs="Times New Roman"/>
                <w:sz w:val="26"/>
                <w:szCs w:val="26"/>
              </w:rPr>
              <w:t xml:space="preserve">Варто додати: </w:t>
            </w:r>
          </w:p>
          <w:p w:rsidR="00982B4A" w:rsidRDefault="00324041" w:rsidP="00982B4A">
            <w:pPr>
              <w:spacing w:after="0"/>
              <w:ind w:firstLine="712"/>
              <w:jc w:val="both"/>
              <w:rPr>
                <w:rFonts w:ascii="Times New Roman" w:hAnsi="Times New Roman" w:cs="Times New Roman"/>
                <w:sz w:val="26"/>
                <w:szCs w:val="26"/>
              </w:rPr>
            </w:pPr>
            <w:r w:rsidRPr="00AD129B">
              <w:rPr>
                <w:rFonts w:ascii="Times New Roman" w:hAnsi="Times New Roman" w:cs="Times New Roman"/>
                <w:sz w:val="26"/>
                <w:szCs w:val="26"/>
              </w:rPr>
              <w:t>брак фінансування, потрібного для створення сучасної матеріально-технічної бази, потрібної для формування практичних навичок;</w:t>
            </w:r>
          </w:p>
          <w:p w:rsidR="009A48ED" w:rsidRDefault="00324041" w:rsidP="00982B4A">
            <w:pPr>
              <w:spacing w:after="0"/>
              <w:ind w:firstLine="712"/>
              <w:jc w:val="both"/>
              <w:rPr>
                <w:rFonts w:ascii="Times New Roman" w:hAnsi="Times New Roman" w:cs="Times New Roman"/>
                <w:b/>
                <w:sz w:val="32"/>
                <w:szCs w:val="32"/>
              </w:rPr>
            </w:pPr>
            <w:r w:rsidRPr="00AD129B">
              <w:rPr>
                <w:rFonts w:ascii="Times New Roman" w:hAnsi="Times New Roman" w:cs="Times New Roman"/>
                <w:sz w:val="26"/>
                <w:szCs w:val="26"/>
              </w:rPr>
              <w:t>відсутність у значної частини науково-педагогічних і педагогічних працівників компетентностей, необхідних для формування актуальних практичних навичок у здобувачів освіти.</w:t>
            </w:r>
          </w:p>
        </w:tc>
        <w:tc>
          <w:tcPr>
            <w:tcW w:w="2494" w:type="dxa"/>
          </w:tcPr>
          <w:p w:rsidR="009A48ED" w:rsidRPr="00077A18" w:rsidRDefault="00E9306E" w:rsidP="008D2C87">
            <w:pPr>
              <w:spacing w:after="0"/>
              <w:jc w:val="center"/>
              <w:rPr>
                <w:rFonts w:ascii="Times New Roman" w:hAnsi="Times New Roman" w:cs="Times New Roman"/>
                <w:b/>
                <w:sz w:val="28"/>
                <w:szCs w:val="28"/>
                <w:lang w:val="uk-UA"/>
              </w:rPr>
            </w:pPr>
            <w:r w:rsidRPr="00077A18">
              <w:rPr>
                <w:rFonts w:ascii="Times New Roman" w:hAnsi="Times New Roman" w:cs="Times New Roman"/>
                <w:b/>
                <w:sz w:val="28"/>
                <w:szCs w:val="28"/>
                <w:lang w:val="uk-UA"/>
              </w:rPr>
              <w:t>Враховано</w:t>
            </w:r>
          </w:p>
        </w:tc>
      </w:tr>
      <w:tr w:rsidR="00324041" w:rsidTr="00CD2209">
        <w:tc>
          <w:tcPr>
            <w:tcW w:w="2463" w:type="dxa"/>
          </w:tcPr>
          <w:p w:rsidR="00324041" w:rsidRPr="00982B4A" w:rsidRDefault="00324041" w:rsidP="008D2C87">
            <w:pPr>
              <w:spacing w:after="0"/>
              <w:jc w:val="center"/>
              <w:rPr>
                <w:rFonts w:ascii="Times New Roman" w:hAnsi="Times New Roman" w:cs="Times New Roman"/>
                <w:b/>
                <w:sz w:val="28"/>
                <w:szCs w:val="28"/>
                <w:highlight w:val="green"/>
              </w:rPr>
            </w:pPr>
            <w:r w:rsidRPr="00982B4A">
              <w:rPr>
                <w:rFonts w:ascii="Times New Roman" w:hAnsi="Times New Roman" w:cs="Times New Roman"/>
                <w:b/>
                <w:sz w:val="28"/>
                <w:szCs w:val="28"/>
              </w:rPr>
              <w:t>Харківський НАУ</w:t>
            </w:r>
          </w:p>
        </w:tc>
        <w:tc>
          <w:tcPr>
            <w:tcW w:w="10171" w:type="dxa"/>
          </w:tcPr>
          <w:p w:rsidR="00324041" w:rsidRPr="00AD129B" w:rsidRDefault="00324041" w:rsidP="00982B4A">
            <w:pPr>
              <w:spacing w:after="0"/>
              <w:ind w:firstLine="682"/>
              <w:rPr>
                <w:rFonts w:ascii="Times New Roman" w:hAnsi="Times New Roman" w:cs="Times New Roman"/>
                <w:sz w:val="26"/>
                <w:szCs w:val="26"/>
              </w:rPr>
            </w:pPr>
            <w:r w:rsidRPr="00AD129B">
              <w:rPr>
                <w:rFonts w:ascii="Times New Roman" w:hAnsi="Times New Roman" w:cs="Times New Roman"/>
                <w:sz w:val="26"/>
                <w:szCs w:val="26"/>
              </w:rPr>
              <w:t>брак у закладах вищої та професійно-технічної (професійної) освіти сучасного обладнання та ліцензійного програмного забезпечення для освоєння здобувачами вищої освіти новітніх технологій</w:t>
            </w:r>
          </w:p>
        </w:tc>
        <w:tc>
          <w:tcPr>
            <w:tcW w:w="2494" w:type="dxa"/>
          </w:tcPr>
          <w:p w:rsidR="00324041" w:rsidRPr="00077A18" w:rsidRDefault="00982B4A" w:rsidP="008D2C87">
            <w:pPr>
              <w:spacing w:after="0"/>
              <w:jc w:val="center"/>
              <w:rPr>
                <w:rFonts w:ascii="Times New Roman" w:hAnsi="Times New Roman" w:cs="Times New Roman"/>
                <w:b/>
                <w:sz w:val="28"/>
                <w:szCs w:val="28"/>
                <w:lang w:val="uk-UA"/>
              </w:rPr>
            </w:pPr>
            <w:r w:rsidRPr="00077A18">
              <w:rPr>
                <w:rFonts w:ascii="Times New Roman" w:hAnsi="Times New Roman" w:cs="Times New Roman"/>
                <w:b/>
                <w:sz w:val="28"/>
                <w:szCs w:val="28"/>
                <w:lang w:val="uk-UA"/>
              </w:rPr>
              <w:t>Частково враховано</w:t>
            </w:r>
          </w:p>
        </w:tc>
      </w:tr>
      <w:tr w:rsidR="00324041" w:rsidTr="00CD2209">
        <w:tc>
          <w:tcPr>
            <w:tcW w:w="2463" w:type="dxa"/>
          </w:tcPr>
          <w:p w:rsidR="00324041" w:rsidRPr="00982B4A" w:rsidRDefault="00511DA6" w:rsidP="008D2C87">
            <w:pPr>
              <w:spacing w:after="0"/>
              <w:jc w:val="center"/>
              <w:rPr>
                <w:rFonts w:ascii="Times New Roman" w:hAnsi="Times New Roman" w:cs="Times New Roman"/>
                <w:b/>
                <w:sz w:val="28"/>
                <w:szCs w:val="28"/>
                <w:highlight w:val="green"/>
              </w:rPr>
            </w:pPr>
            <w:r w:rsidRPr="00982B4A">
              <w:rPr>
                <w:rFonts w:ascii="Times New Roman" w:hAnsi="Times New Roman" w:cs="Times New Roman"/>
                <w:b/>
                <w:sz w:val="28"/>
                <w:szCs w:val="28"/>
              </w:rPr>
              <w:t>Подільський ДАТУ</w:t>
            </w:r>
          </w:p>
        </w:tc>
        <w:tc>
          <w:tcPr>
            <w:tcW w:w="10171" w:type="dxa"/>
          </w:tcPr>
          <w:p w:rsidR="00511DA6" w:rsidRPr="00511DA6" w:rsidRDefault="00511DA6" w:rsidP="00982B4A">
            <w:pPr>
              <w:spacing w:after="0"/>
              <w:ind w:firstLine="682"/>
              <w:rPr>
                <w:rFonts w:ascii="Times New Roman" w:hAnsi="Times New Roman" w:cs="Times New Roman"/>
                <w:sz w:val="26"/>
                <w:szCs w:val="26"/>
                <w:lang w:val="uk-UA"/>
              </w:rPr>
            </w:pPr>
            <w:r w:rsidRPr="00AD129B">
              <w:rPr>
                <w:rFonts w:ascii="Times New Roman" w:hAnsi="Times New Roman" w:cs="Times New Roman"/>
                <w:sz w:val="26"/>
                <w:szCs w:val="26"/>
              </w:rPr>
              <w:t>У пропонованій редакції слово «брак» змінити синонімом – відсутність</w:t>
            </w:r>
            <w:r>
              <w:rPr>
                <w:rFonts w:ascii="Times New Roman" w:hAnsi="Times New Roman" w:cs="Times New Roman"/>
                <w:sz w:val="26"/>
                <w:szCs w:val="26"/>
                <w:lang w:val="uk-UA"/>
              </w:rPr>
              <w:t>;</w:t>
            </w:r>
          </w:p>
          <w:p w:rsidR="00324041" w:rsidRPr="00AD129B" w:rsidRDefault="00324041" w:rsidP="00324041">
            <w:pPr>
              <w:spacing w:after="0"/>
              <w:rPr>
                <w:rFonts w:ascii="Times New Roman" w:hAnsi="Times New Roman" w:cs="Times New Roman"/>
                <w:sz w:val="26"/>
                <w:szCs w:val="26"/>
              </w:rPr>
            </w:pPr>
          </w:p>
        </w:tc>
        <w:tc>
          <w:tcPr>
            <w:tcW w:w="2494" w:type="dxa"/>
          </w:tcPr>
          <w:p w:rsidR="00324041" w:rsidRPr="00077A18" w:rsidRDefault="00982B4A" w:rsidP="008D2C87">
            <w:pPr>
              <w:spacing w:after="0"/>
              <w:jc w:val="center"/>
              <w:rPr>
                <w:rFonts w:ascii="Times New Roman" w:hAnsi="Times New Roman" w:cs="Times New Roman"/>
                <w:b/>
                <w:sz w:val="28"/>
                <w:szCs w:val="28"/>
                <w:lang w:val="uk-UA"/>
              </w:rPr>
            </w:pPr>
            <w:r w:rsidRPr="00077A18">
              <w:rPr>
                <w:rFonts w:ascii="Times New Roman" w:hAnsi="Times New Roman" w:cs="Times New Roman"/>
                <w:b/>
                <w:sz w:val="28"/>
                <w:szCs w:val="28"/>
                <w:lang w:val="uk-UA"/>
              </w:rPr>
              <w:t>Не враховано</w:t>
            </w:r>
          </w:p>
        </w:tc>
      </w:tr>
      <w:tr w:rsidR="00324041" w:rsidTr="00CD2209">
        <w:tc>
          <w:tcPr>
            <w:tcW w:w="2463" w:type="dxa"/>
          </w:tcPr>
          <w:p w:rsidR="00324041" w:rsidRPr="00982B4A" w:rsidRDefault="00511DA6" w:rsidP="008D2C87">
            <w:pPr>
              <w:spacing w:after="0"/>
              <w:jc w:val="center"/>
              <w:rPr>
                <w:rFonts w:ascii="Times New Roman" w:hAnsi="Times New Roman" w:cs="Times New Roman"/>
                <w:b/>
                <w:sz w:val="28"/>
                <w:szCs w:val="28"/>
                <w:highlight w:val="green"/>
              </w:rPr>
            </w:pPr>
            <w:r w:rsidRPr="00982B4A">
              <w:rPr>
                <w:rFonts w:ascii="Times New Roman" w:hAnsi="Times New Roman" w:cs="Times New Roman"/>
                <w:b/>
                <w:sz w:val="28"/>
                <w:szCs w:val="28"/>
              </w:rPr>
              <w:t>Липковатівський аграрний коледж</w:t>
            </w:r>
          </w:p>
        </w:tc>
        <w:tc>
          <w:tcPr>
            <w:tcW w:w="10171" w:type="dxa"/>
          </w:tcPr>
          <w:p w:rsidR="00324041" w:rsidRDefault="00511DA6" w:rsidP="00982B4A">
            <w:pPr>
              <w:spacing w:after="0"/>
              <w:ind w:firstLine="682"/>
              <w:jc w:val="both"/>
              <w:rPr>
                <w:rFonts w:ascii="Times New Roman" w:hAnsi="Times New Roman" w:cs="Times New Roman"/>
                <w:sz w:val="26"/>
                <w:szCs w:val="26"/>
              </w:rPr>
            </w:pPr>
            <w:r w:rsidRPr="00B5057C">
              <w:rPr>
                <w:rFonts w:ascii="Times New Roman" w:hAnsi="Times New Roman" w:cs="Times New Roman"/>
                <w:sz w:val="26"/>
                <w:szCs w:val="26"/>
              </w:rPr>
              <w:t>Слабке фінансування або його відсутність з боку держави і як наслідок</w:t>
            </w:r>
            <w:r w:rsidRPr="00AD129B">
              <w:rPr>
                <w:rFonts w:ascii="Times New Roman" w:hAnsi="Times New Roman" w:cs="Times New Roman"/>
                <w:sz w:val="26"/>
                <w:szCs w:val="26"/>
              </w:rPr>
              <w:t xml:space="preserve"> брак або повна відсутність </w:t>
            </w:r>
            <w:proofErr w:type="gramStart"/>
            <w:r w:rsidRPr="00AD129B">
              <w:rPr>
                <w:rFonts w:ascii="Times New Roman" w:hAnsi="Times New Roman" w:cs="Times New Roman"/>
                <w:sz w:val="26"/>
                <w:szCs w:val="26"/>
              </w:rPr>
              <w:t>у закладах</w:t>
            </w:r>
            <w:proofErr w:type="gramEnd"/>
            <w:r w:rsidRPr="00AD129B">
              <w:rPr>
                <w:rFonts w:ascii="Times New Roman" w:hAnsi="Times New Roman" w:cs="Times New Roman"/>
                <w:sz w:val="26"/>
                <w:szCs w:val="26"/>
              </w:rPr>
              <w:t xml:space="preserve"> вищої освіти та професійно-технічної (професійної) освіти сучасного обладнання та технологій, до використання яких необхідно підготувати фахівця</w:t>
            </w:r>
          </w:p>
          <w:p w:rsidR="00982B4A" w:rsidRPr="00AD129B" w:rsidRDefault="00982B4A" w:rsidP="00982B4A">
            <w:pPr>
              <w:spacing w:after="0"/>
              <w:ind w:firstLine="682"/>
              <w:jc w:val="both"/>
              <w:rPr>
                <w:rFonts w:ascii="Times New Roman" w:hAnsi="Times New Roman" w:cs="Times New Roman"/>
                <w:sz w:val="26"/>
                <w:szCs w:val="26"/>
              </w:rPr>
            </w:pPr>
          </w:p>
        </w:tc>
        <w:tc>
          <w:tcPr>
            <w:tcW w:w="2494" w:type="dxa"/>
          </w:tcPr>
          <w:p w:rsidR="00324041" w:rsidRPr="00077A18" w:rsidRDefault="00982B4A" w:rsidP="008D2C87">
            <w:pPr>
              <w:spacing w:after="0"/>
              <w:jc w:val="center"/>
              <w:rPr>
                <w:rFonts w:ascii="Times New Roman" w:hAnsi="Times New Roman" w:cs="Times New Roman"/>
                <w:b/>
                <w:sz w:val="28"/>
                <w:szCs w:val="28"/>
                <w:lang w:val="uk-UA"/>
              </w:rPr>
            </w:pPr>
            <w:r w:rsidRPr="00077A18">
              <w:rPr>
                <w:rFonts w:ascii="Times New Roman" w:hAnsi="Times New Roman" w:cs="Times New Roman"/>
                <w:b/>
                <w:sz w:val="28"/>
                <w:szCs w:val="28"/>
                <w:lang w:val="uk-UA"/>
              </w:rPr>
              <w:t>Враховано частково</w:t>
            </w:r>
          </w:p>
        </w:tc>
      </w:tr>
      <w:tr w:rsidR="00511DA6" w:rsidTr="00CD2209">
        <w:tc>
          <w:tcPr>
            <w:tcW w:w="2463" w:type="dxa"/>
          </w:tcPr>
          <w:p w:rsidR="00511DA6" w:rsidRPr="00982B4A" w:rsidRDefault="00511DA6" w:rsidP="008D2C87">
            <w:pPr>
              <w:spacing w:after="0"/>
              <w:jc w:val="center"/>
              <w:rPr>
                <w:rFonts w:ascii="Times New Roman" w:hAnsi="Times New Roman" w:cs="Times New Roman"/>
                <w:b/>
                <w:sz w:val="28"/>
                <w:szCs w:val="28"/>
              </w:rPr>
            </w:pPr>
            <w:r w:rsidRPr="00982B4A">
              <w:rPr>
                <w:rFonts w:ascii="Times New Roman" w:hAnsi="Times New Roman" w:cs="Times New Roman"/>
                <w:b/>
                <w:sz w:val="28"/>
                <w:szCs w:val="28"/>
              </w:rPr>
              <w:t>Харківський НАУ</w:t>
            </w:r>
          </w:p>
        </w:tc>
        <w:tc>
          <w:tcPr>
            <w:tcW w:w="10171" w:type="dxa"/>
          </w:tcPr>
          <w:p w:rsidR="00511DA6" w:rsidRPr="00B5057C" w:rsidRDefault="00511DA6" w:rsidP="00982B4A">
            <w:pPr>
              <w:spacing w:after="0"/>
              <w:ind w:firstLine="682"/>
              <w:jc w:val="both"/>
              <w:rPr>
                <w:rFonts w:ascii="Times New Roman" w:hAnsi="Times New Roman" w:cs="Times New Roman"/>
                <w:sz w:val="26"/>
                <w:szCs w:val="26"/>
              </w:rPr>
            </w:pPr>
            <w:r w:rsidRPr="00AD129B">
              <w:rPr>
                <w:rFonts w:ascii="Times New Roman" w:hAnsi="Times New Roman" w:cs="Times New Roman"/>
                <w:sz w:val="26"/>
                <w:szCs w:val="26"/>
              </w:rPr>
              <w:t>невключеність більшості закладів вищої та професійно-технічної (професійної) освіти (які знаходяться здебільшого в статусі бюджетних установ) у сучасні бізнесові відносини та дуже складний механізм започаткування державно-приватного партнерства, що впливає на підготовку здобувачів освіти до самостійної професійної діяльності в бізнесовому середовищі</w:t>
            </w:r>
          </w:p>
        </w:tc>
        <w:tc>
          <w:tcPr>
            <w:tcW w:w="2494" w:type="dxa"/>
          </w:tcPr>
          <w:p w:rsidR="00511DA6" w:rsidRPr="00077A18" w:rsidRDefault="00982B4A" w:rsidP="008D2C87">
            <w:pPr>
              <w:spacing w:after="0"/>
              <w:jc w:val="center"/>
              <w:rPr>
                <w:rFonts w:ascii="Times New Roman" w:hAnsi="Times New Roman" w:cs="Times New Roman"/>
                <w:b/>
                <w:sz w:val="28"/>
                <w:szCs w:val="28"/>
                <w:lang w:val="uk-UA"/>
              </w:rPr>
            </w:pPr>
            <w:r w:rsidRPr="00077A18">
              <w:rPr>
                <w:rFonts w:ascii="Times New Roman" w:hAnsi="Times New Roman" w:cs="Times New Roman"/>
                <w:b/>
                <w:sz w:val="28"/>
                <w:szCs w:val="28"/>
                <w:lang w:val="uk-UA"/>
              </w:rPr>
              <w:t>Враховано</w:t>
            </w:r>
          </w:p>
          <w:p w:rsidR="00982B4A" w:rsidRPr="00077A18" w:rsidRDefault="00982B4A" w:rsidP="008D2C87">
            <w:pPr>
              <w:spacing w:after="0"/>
              <w:jc w:val="center"/>
              <w:rPr>
                <w:rFonts w:ascii="Times New Roman" w:hAnsi="Times New Roman" w:cs="Times New Roman"/>
                <w:b/>
                <w:sz w:val="28"/>
                <w:szCs w:val="28"/>
                <w:lang w:val="uk-UA"/>
              </w:rPr>
            </w:pPr>
          </w:p>
        </w:tc>
      </w:tr>
      <w:tr w:rsidR="00511DA6" w:rsidTr="00CD2209">
        <w:tc>
          <w:tcPr>
            <w:tcW w:w="2463" w:type="dxa"/>
          </w:tcPr>
          <w:p w:rsidR="00511DA6" w:rsidRPr="00982B4A" w:rsidRDefault="00511DA6" w:rsidP="008D2C87">
            <w:pPr>
              <w:spacing w:after="0"/>
              <w:jc w:val="center"/>
              <w:rPr>
                <w:rFonts w:ascii="Times New Roman" w:hAnsi="Times New Roman" w:cs="Times New Roman"/>
                <w:b/>
                <w:sz w:val="28"/>
                <w:szCs w:val="28"/>
              </w:rPr>
            </w:pPr>
            <w:r w:rsidRPr="00982B4A">
              <w:rPr>
                <w:rFonts w:ascii="Times New Roman" w:hAnsi="Times New Roman" w:cs="Times New Roman"/>
                <w:b/>
                <w:sz w:val="28"/>
                <w:szCs w:val="28"/>
              </w:rPr>
              <w:lastRenderedPageBreak/>
              <w:t>Харківський НАУ</w:t>
            </w:r>
          </w:p>
        </w:tc>
        <w:tc>
          <w:tcPr>
            <w:tcW w:w="10171" w:type="dxa"/>
          </w:tcPr>
          <w:p w:rsidR="00511DA6" w:rsidRPr="00AD129B" w:rsidRDefault="00511DA6" w:rsidP="00982B4A">
            <w:pPr>
              <w:spacing w:after="0"/>
              <w:ind w:firstLine="682"/>
              <w:rPr>
                <w:rFonts w:ascii="Times New Roman" w:hAnsi="Times New Roman" w:cs="Times New Roman"/>
                <w:sz w:val="26"/>
                <w:szCs w:val="26"/>
              </w:rPr>
            </w:pPr>
            <w:r w:rsidRPr="00AD129B">
              <w:rPr>
                <w:rFonts w:ascii="Times New Roman" w:hAnsi="Times New Roman" w:cs="Times New Roman"/>
                <w:sz w:val="26"/>
                <w:szCs w:val="26"/>
              </w:rPr>
              <w:t>Проявами проблеми є:</w:t>
            </w:r>
          </w:p>
          <w:p w:rsidR="00982B4A" w:rsidRPr="00B5057C" w:rsidRDefault="00511DA6" w:rsidP="00982B4A">
            <w:pPr>
              <w:spacing w:after="0"/>
              <w:ind w:firstLine="682"/>
              <w:rPr>
                <w:rFonts w:ascii="Times New Roman" w:hAnsi="Times New Roman" w:cs="Times New Roman"/>
                <w:sz w:val="26"/>
                <w:szCs w:val="26"/>
              </w:rPr>
            </w:pPr>
            <w:r w:rsidRPr="00AD129B">
              <w:rPr>
                <w:rFonts w:ascii="Times New Roman" w:hAnsi="Times New Roman" w:cs="Times New Roman"/>
                <w:sz w:val="26"/>
                <w:szCs w:val="26"/>
              </w:rPr>
              <w:t>вимоги до наявності досвіду самостійної професійної діяльності (або хоча б стажу будь-якої роботи) у випускників закладів вищої та професійно-технічної (професійної) освіти, які влаштовуються на роботу</w:t>
            </w:r>
          </w:p>
        </w:tc>
        <w:tc>
          <w:tcPr>
            <w:tcW w:w="2494" w:type="dxa"/>
          </w:tcPr>
          <w:p w:rsidR="00511DA6" w:rsidRPr="00077A18" w:rsidRDefault="00982B4A" w:rsidP="008D2C87">
            <w:pPr>
              <w:spacing w:after="0"/>
              <w:jc w:val="center"/>
              <w:rPr>
                <w:rFonts w:ascii="Times New Roman" w:hAnsi="Times New Roman" w:cs="Times New Roman"/>
                <w:b/>
                <w:sz w:val="28"/>
                <w:szCs w:val="28"/>
                <w:lang w:val="uk-UA"/>
              </w:rPr>
            </w:pPr>
            <w:r w:rsidRPr="00077A18">
              <w:rPr>
                <w:rFonts w:ascii="Times New Roman" w:hAnsi="Times New Roman" w:cs="Times New Roman"/>
                <w:b/>
                <w:sz w:val="28"/>
                <w:szCs w:val="28"/>
                <w:lang w:val="uk-UA"/>
              </w:rPr>
              <w:t>Враховано</w:t>
            </w:r>
          </w:p>
          <w:p w:rsidR="00982B4A" w:rsidRPr="00077A18" w:rsidRDefault="00982B4A" w:rsidP="008D2C87">
            <w:pPr>
              <w:spacing w:after="0"/>
              <w:jc w:val="center"/>
              <w:rPr>
                <w:rFonts w:ascii="Times New Roman" w:hAnsi="Times New Roman" w:cs="Times New Roman"/>
                <w:b/>
                <w:sz w:val="28"/>
                <w:szCs w:val="28"/>
                <w:lang w:val="uk-UA"/>
              </w:rPr>
            </w:pPr>
          </w:p>
        </w:tc>
      </w:tr>
      <w:tr w:rsidR="00511DA6" w:rsidTr="00CD2209">
        <w:tc>
          <w:tcPr>
            <w:tcW w:w="2463" w:type="dxa"/>
          </w:tcPr>
          <w:p w:rsidR="00511DA6" w:rsidRPr="00982B4A" w:rsidRDefault="00511DA6" w:rsidP="008D2C87">
            <w:pPr>
              <w:spacing w:after="0"/>
              <w:jc w:val="center"/>
              <w:rPr>
                <w:rFonts w:ascii="Times New Roman" w:hAnsi="Times New Roman" w:cs="Times New Roman"/>
                <w:b/>
                <w:sz w:val="26"/>
                <w:szCs w:val="26"/>
              </w:rPr>
            </w:pPr>
            <w:r w:rsidRPr="00982B4A">
              <w:rPr>
                <w:rFonts w:ascii="Times New Roman" w:hAnsi="Times New Roman" w:cs="Times New Roman"/>
                <w:b/>
                <w:sz w:val="26"/>
                <w:szCs w:val="26"/>
              </w:rPr>
              <w:t>Харківська державна зооветеринарна академія</w:t>
            </w:r>
          </w:p>
        </w:tc>
        <w:tc>
          <w:tcPr>
            <w:tcW w:w="10171" w:type="dxa"/>
          </w:tcPr>
          <w:p w:rsidR="00511DA6" w:rsidRDefault="00511DA6" w:rsidP="00982B4A">
            <w:pPr>
              <w:spacing w:after="0"/>
              <w:ind w:firstLine="682"/>
              <w:jc w:val="both"/>
              <w:rPr>
                <w:rFonts w:ascii="Times New Roman" w:hAnsi="Times New Roman" w:cs="Times New Roman"/>
                <w:sz w:val="26"/>
                <w:szCs w:val="26"/>
              </w:rPr>
            </w:pPr>
            <w:r w:rsidRPr="00AD129B">
              <w:rPr>
                <w:rFonts w:ascii="Times New Roman" w:hAnsi="Times New Roman" w:cs="Times New Roman"/>
                <w:b/>
                <w:sz w:val="26"/>
                <w:szCs w:val="26"/>
              </w:rPr>
              <w:t>не достатньо ефективна робота</w:t>
            </w:r>
            <w:r w:rsidRPr="00AD129B">
              <w:rPr>
                <w:rFonts w:ascii="Times New Roman" w:hAnsi="Times New Roman" w:cs="Times New Roman"/>
                <w:sz w:val="26"/>
                <w:szCs w:val="26"/>
              </w:rPr>
              <w:t xml:space="preserve"> закладів вищої та професійно-технічної (професійної) освіти, включаючи </w:t>
            </w:r>
            <w:r w:rsidRPr="00AD129B">
              <w:rPr>
                <w:rFonts w:ascii="Times New Roman" w:hAnsi="Times New Roman" w:cs="Times New Roman"/>
                <w:b/>
                <w:sz w:val="26"/>
                <w:szCs w:val="26"/>
              </w:rPr>
              <w:t>низькоефективне</w:t>
            </w:r>
            <w:r w:rsidRPr="00AD129B">
              <w:rPr>
                <w:rFonts w:ascii="Times New Roman" w:hAnsi="Times New Roman" w:cs="Times New Roman"/>
                <w:sz w:val="26"/>
                <w:szCs w:val="26"/>
              </w:rPr>
              <w:t xml:space="preserve"> використання бюджетних коштів, оскільки надмірно велика частка їх випускників не працюють (часто взагалі не планують працювати) за здобутим фахом</w:t>
            </w:r>
          </w:p>
          <w:p w:rsidR="00982B4A" w:rsidRPr="00AD129B" w:rsidRDefault="00982B4A" w:rsidP="00511DA6">
            <w:pPr>
              <w:spacing w:after="0"/>
              <w:jc w:val="both"/>
              <w:rPr>
                <w:rFonts w:ascii="Times New Roman" w:hAnsi="Times New Roman" w:cs="Times New Roman"/>
                <w:sz w:val="26"/>
                <w:szCs w:val="26"/>
              </w:rPr>
            </w:pPr>
          </w:p>
        </w:tc>
        <w:tc>
          <w:tcPr>
            <w:tcW w:w="2494" w:type="dxa"/>
          </w:tcPr>
          <w:p w:rsidR="00511DA6" w:rsidRPr="00077A18" w:rsidRDefault="00982B4A" w:rsidP="008D2C87">
            <w:pPr>
              <w:spacing w:after="0"/>
              <w:jc w:val="center"/>
              <w:rPr>
                <w:rFonts w:ascii="Times New Roman" w:hAnsi="Times New Roman" w:cs="Times New Roman"/>
                <w:b/>
                <w:sz w:val="28"/>
                <w:szCs w:val="28"/>
                <w:lang w:val="uk-UA"/>
              </w:rPr>
            </w:pPr>
            <w:r w:rsidRPr="00077A18">
              <w:rPr>
                <w:rFonts w:ascii="Times New Roman" w:hAnsi="Times New Roman" w:cs="Times New Roman"/>
                <w:b/>
                <w:sz w:val="28"/>
                <w:szCs w:val="28"/>
                <w:lang w:val="uk-UA"/>
              </w:rPr>
              <w:t>Враховано</w:t>
            </w:r>
          </w:p>
          <w:p w:rsidR="00982B4A" w:rsidRPr="00077A18" w:rsidRDefault="00982B4A" w:rsidP="008D2C87">
            <w:pPr>
              <w:spacing w:after="0"/>
              <w:jc w:val="center"/>
              <w:rPr>
                <w:rFonts w:ascii="Times New Roman" w:hAnsi="Times New Roman" w:cs="Times New Roman"/>
                <w:b/>
                <w:sz w:val="28"/>
                <w:szCs w:val="28"/>
                <w:lang w:val="uk-UA"/>
              </w:rPr>
            </w:pPr>
          </w:p>
        </w:tc>
      </w:tr>
      <w:tr w:rsidR="00511DA6" w:rsidTr="00CD2209">
        <w:tc>
          <w:tcPr>
            <w:tcW w:w="2463" w:type="dxa"/>
          </w:tcPr>
          <w:p w:rsidR="00982B4A" w:rsidRPr="00982B4A" w:rsidRDefault="00982B4A" w:rsidP="00982B4A">
            <w:pPr>
              <w:spacing w:after="0"/>
              <w:jc w:val="center"/>
              <w:rPr>
                <w:rFonts w:ascii="Times New Roman" w:hAnsi="Times New Roman" w:cs="Times New Roman"/>
                <w:b/>
                <w:sz w:val="28"/>
                <w:szCs w:val="28"/>
              </w:rPr>
            </w:pPr>
            <w:r w:rsidRPr="00982B4A">
              <w:rPr>
                <w:rFonts w:ascii="Times New Roman" w:hAnsi="Times New Roman" w:cs="Times New Roman"/>
                <w:b/>
                <w:bCs/>
                <w:color w:val="222222"/>
                <w:sz w:val="28"/>
                <w:szCs w:val="28"/>
                <w:shd w:val="clear" w:color="auto" w:fill="FFFFFF"/>
              </w:rPr>
              <w:t>Запорізький національний технічний університет</w:t>
            </w:r>
            <w:r w:rsidRPr="00982B4A">
              <w:rPr>
                <w:rFonts w:ascii="Times New Roman" w:hAnsi="Times New Roman" w:cs="Times New Roman"/>
                <w:color w:val="222222"/>
                <w:sz w:val="28"/>
                <w:szCs w:val="28"/>
                <w:shd w:val="clear" w:color="auto" w:fill="FFFFFF"/>
              </w:rPr>
              <w:t> </w:t>
            </w:r>
            <w:r w:rsidRPr="00982B4A">
              <w:rPr>
                <w:rFonts w:ascii="Times New Roman" w:hAnsi="Times New Roman" w:cs="Times New Roman"/>
                <w:b/>
                <w:sz w:val="28"/>
                <w:szCs w:val="28"/>
              </w:rPr>
              <w:t xml:space="preserve"> </w:t>
            </w:r>
          </w:p>
          <w:p w:rsidR="00511DA6" w:rsidRDefault="00982B4A" w:rsidP="00982B4A">
            <w:pPr>
              <w:spacing w:after="0"/>
              <w:jc w:val="center"/>
              <w:rPr>
                <w:rFonts w:ascii="Times New Roman" w:hAnsi="Times New Roman" w:cs="Times New Roman"/>
                <w:b/>
                <w:sz w:val="28"/>
                <w:szCs w:val="28"/>
                <w:lang w:val="uk-UA"/>
              </w:rPr>
            </w:pPr>
            <w:r w:rsidRPr="00982B4A">
              <w:rPr>
                <w:rFonts w:ascii="Times New Roman" w:hAnsi="Times New Roman" w:cs="Times New Roman"/>
                <w:b/>
                <w:sz w:val="28"/>
                <w:szCs w:val="28"/>
                <w:lang w:val="uk-UA"/>
              </w:rPr>
              <w:t>(</w:t>
            </w:r>
            <w:r w:rsidRPr="00982B4A">
              <w:rPr>
                <w:rFonts w:ascii="Times New Roman" w:hAnsi="Times New Roman" w:cs="Times New Roman"/>
                <w:b/>
                <w:sz w:val="28"/>
                <w:szCs w:val="28"/>
              </w:rPr>
              <w:t xml:space="preserve">Бахрушин </w:t>
            </w:r>
            <w:r w:rsidRPr="00982B4A">
              <w:rPr>
                <w:rFonts w:ascii="Times New Roman" w:hAnsi="Times New Roman" w:cs="Times New Roman"/>
                <w:b/>
                <w:sz w:val="28"/>
                <w:szCs w:val="28"/>
                <w:lang w:val="uk-UA"/>
              </w:rPr>
              <w:t>В. Є.)</w:t>
            </w:r>
          </w:p>
          <w:p w:rsidR="00982B4A" w:rsidRPr="00982B4A" w:rsidRDefault="00982B4A" w:rsidP="00982B4A">
            <w:pPr>
              <w:spacing w:after="0"/>
              <w:jc w:val="center"/>
              <w:rPr>
                <w:rFonts w:ascii="Times New Roman" w:hAnsi="Times New Roman" w:cs="Times New Roman"/>
                <w:b/>
                <w:sz w:val="26"/>
                <w:szCs w:val="26"/>
              </w:rPr>
            </w:pPr>
          </w:p>
        </w:tc>
        <w:tc>
          <w:tcPr>
            <w:tcW w:w="10171" w:type="dxa"/>
          </w:tcPr>
          <w:p w:rsidR="00511DA6" w:rsidRPr="00AD129B" w:rsidRDefault="00982B4A" w:rsidP="00982B4A">
            <w:pPr>
              <w:spacing w:after="0"/>
              <w:ind w:firstLine="682"/>
              <w:jc w:val="both"/>
              <w:rPr>
                <w:rFonts w:ascii="Times New Roman" w:hAnsi="Times New Roman" w:cs="Times New Roman"/>
                <w:sz w:val="26"/>
                <w:szCs w:val="26"/>
              </w:rPr>
            </w:pPr>
            <w:r>
              <w:rPr>
                <w:rFonts w:ascii="Times New Roman" w:hAnsi="Times New Roman" w:cs="Times New Roman"/>
                <w:sz w:val="26"/>
                <w:szCs w:val="26"/>
                <w:lang w:val="uk-UA"/>
              </w:rPr>
              <w:t>к</w:t>
            </w:r>
            <w:r w:rsidR="00511DA6" w:rsidRPr="00AD129B">
              <w:rPr>
                <w:rFonts w:ascii="Times New Roman" w:hAnsi="Times New Roman" w:cs="Times New Roman"/>
                <w:sz w:val="26"/>
                <w:szCs w:val="26"/>
              </w:rPr>
              <w:t>раще говорити про роботу за професіями, що потребують відповідної освіти, оскільки освітня кваліфікація сьогодні вже не є автоматично і професійною кваліфікацією</w:t>
            </w:r>
          </w:p>
        </w:tc>
        <w:tc>
          <w:tcPr>
            <w:tcW w:w="2494" w:type="dxa"/>
          </w:tcPr>
          <w:p w:rsidR="00511DA6" w:rsidRPr="005E0BA9" w:rsidRDefault="00982B4A" w:rsidP="008D2C87">
            <w:pPr>
              <w:spacing w:after="0"/>
              <w:jc w:val="center"/>
              <w:rPr>
                <w:rFonts w:ascii="Times New Roman" w:hAnsi="Times New Roman" w:cs="Times New Roman"/>
                <w:b/>
                <w:sz w:val="28"/>
                <w:szCs w:val="28"/>
                <w:lang w:val="uk-UA"/>
              </w:rPr>
            </w:pPr>
            <w:r w:rsidRPr="005E0BA9">
              <w:rPr>
                <w:rFonts w:ascii="Times New Roman" w:hAnsi="Times New Roman" w:cs="Times New Roman"/>
                <w:b/>
                <w:sz w:val="28"/>
                <w:szCs w:val="28"/>
                <w:lang w:val="uk-UA"/>
              </w:rPr>
              <w:t>Не враховано</w:t>
            </w:r>
          </w:p>
        </w:tc>
      </w:tr>
      <w:tr w:rsidR="00511DA6" w:rsidTr="00CD2209">
        <w:tc>
          <w:tcPr>
            <w:tcW w:w="2463" w:type="dxa"/>
          </w:tcPr>
          <w:p w:rsidR="00511DA6" w:rsidRPr="00982B4A" w:rsidRDefault="00511DA6" w:rsidP="008D2C87">
            <w:pPr>
              <w:spacing w:after="0"/>
              <w:jc w:val="center"/>
              <w:rPr>
                <w:rFonts w:ascii="Times New Roman" w:hAnsi="Times New Roman" w:cs="Times New Roman"/>
                <w:b/>
                <w:sz w:val="26"/>
                <w:szCs w:val="26"/>
              </w:rPr>
            </w:pPr>
            <w:r w:rsidRPr="00982B4A">
              <w:rPr>
                <w:rFonts w:ascii="Times New Roman" w:hAnsi="Times New Roman" w:cs="Times New Roman"/>
                <w:b/>
                <w:sz w:val="26"/>
                <w:szCs w:val="26"/>
              </w:rPr>
              <w:t>Харківська державна зооветеринарна академія</w:t>
            </w:r>
          </w:p>
        </w:tc>
        <w:tc>
          <w:tcPr>
            <w:tcW w:w="10171" w:type="dxa"/>
          </w:tcPr>
          <w:p w:rsidR="00511DA6" w:rsidRDefault="00511DA6" w:rsidP="00743743">
            <w:pPr>
              <w:spacing w:after="0"/>
              <w:ind w:firstLine="682"/>
              <w:jc w:val="both"/>
              <w:rPr>
                <w:rFonts w:ascii="Times New Roman" w:hAnsi="Times New Roman" w:cs="Times New Roman"/>
                <w:sz w:val="26"/>
                <w:szCs w:val="26"/>
              </w:rPr>
            </w:pPr>
            <w:r w:rsidRPr="00AD129B">
              <w:rPr>
                <w:rFonts w:ascii="Times New Roman" w:hAnsi="Times New Roman" w:cs="Times New Roman"/>
                <w:b/>
                <w:sz w:val="26"/>
                <w:szCs w:val="26"/>
              </w:rPr>
              <w:t>не достатньо ефективна</w:t>
            </w:r>
            <w:r w:rsidRPr="00AD129B">
              <w:rPr>
                <w:rFonts w:ascii="Times New Roman" w:hAnsi="Times New Roman" w:cs="Times New Roman"/>
                <w:sz w:val="26"/>
                <w:szCs w:val="26"/>
              </w:rPr>
              <w:t xml:space="preserve"> використання трудових ресурсів роботодавцями, які завищують формальні кваліфікаційні вимоги до випускників закладів вищої та професійно-технічної (професійної) освіти, чим намагаються компенсувати недостатній рівень їх готовності до роботи в колективі</w:t>
            </w:r>
          </w:p>
          <w:p w:rsidR="00982B4A" w:rsidRPr="00AD129B" w:rsidRDefault="00982B4A" w:rsidP="00511DA6">
            <w:pPr>
              <w:spacing w:after="0"/>
              <w:jc w:val="both"/>
              <w:rPr>
                <w:rFonts w:ascii="Times New Roman" w:hAnsi="Times New Roman" w:cs="Times New Roman"/>
                <w:sz w:val="26"/>
                <w:szCs w:val="26"/>
              </w:rPr>
            </w:pPr>
          </w:p>
        </w:tc>
        <w:tc>
          <w:tcPr>
            <w:tcW w:w="2494" w:type="dxa"/>
          </w:tcPr>
          <w:p w:rsidR="00511DA6" w:rsidRPr="005E0BA9" w:rsidRDefault="00982B4A" w:rsidP="00982B4A">
            <w:pPr>
              <w:spacing w:after="0"/>
              <w:jc w:val="center"/>
              <w:rPr>
                <w:rFonts w:ascii="Times New Roman" w:hAnsi="Times New Roman" w:cs="Times New Roman"/>
                <w:b/>
                <w:sz w:val="28"/>
                <w:szCs w:val="28"/>
                <w:lang w:val="uk-UA"/>
              </w:rPr>
            </w:pPr>
            <w:r w:rsidRPr="005E0BA9">
              <w:rPr>
                <w:rFonts w:ascii="Times New Roman" w:hAnsi="Times New Roman" w:cs="Times New Roman"/>
                <w:b/>
                <w:sz w:val="28"/>
                <w:szCs w:val="28"/>
                <w:lang w:val="uk-UA"/>
              </w:rPr>
              <w:t xml:space="preserve">Враховано </w:t>
            </w:r>
          </w:p>
        </w:tc>
      </w:tr>
      <w:tr w:rsidR="00511DA6" w:rsidTr="00CD2209">
        <w:tc>
          <w:tcPr>
            <w:tcW w:w="2463" w:type="dxa"/>
          </w:tcPr>
          <w:p w:rsidR="00511DA6" w:rsidRPr="00982B4A" w:rsidRDefault="00511DA6" w:rsidP="008D2C87">
            <w:pPr>
              <w:spacing w:after="0"/>
              <w:jc w:val="center"/>
              <w:rPr>
                <w:rFonts w:ascii="Times New Roman" w:hAnsi="Times New Roman" w:cs="Times New Roman"/>
                <w:b/>
                <w:sz w:val="26"/>
                <w:szCs w:val="26"/>
              </w:rPr>
            </w:pPr>
            <w:r w:rsidRPr="00982B4A">
              <w:rPr>
                <w:rFonts w:ascii="Times New Roman" w:hAnsi="Times New Roman" w:cs="Times New Roman"/>
                <w:b/>
                <w:sz w:val="26"/>
                <w:szCs w:val="26"/>
              </w:rPr>
              <w:t>Харківський НАУ</w:t>
            </w:r>
          </w:p>
        </w:tc>
        <w:tc>
          <w:tcPr>
            <w:tcW w:w="10171" w:type="dxa"/>
          </w:tcPr>
          <w:p w:rsidR="00511DA6" w:rsidRPr="00AD129B" w:rsidRDefault="00511DA6" w:rsidP="00743743">
            <w:pPr>
              <w:spacing w:after="0"/>
              <w:ind w:firstLine="682"/>
              <w:jc w:val="both"/>
              <w:rPr>
                <w:rFonts w:ascii="Times New Roman" w:hAnsi="Times New Roman" w:cs="Times New Roman"/>
                <w:sz w:val="26"/>
                <w:szCs w:val="26"/>
              </w:rPr>
            </w:pPr>
            <w:r w:rsidRPr="00AD129B">
              <w:rPr>
                <w:rFonts w:ascii="Times New Roman" w:hAnsi="Times New Roman" w:cs="Times New Roman"/>
                <w:sz w:val="26"/>
                <w:szCs w:val="26"/>
              </w:rPr>
              <w:t>неефективне використання трудових ресурсів роботодавцями, які завищують формальні кваліфікаційні вимоги до випускників закладів вищої та професійно-технічної (професійної) освіти, чим намагаються компенсувати своє не бажання співпрацювати з ВНЗ у питаннях підготовки якісних фахівців;</w:t>
            </w:r>
          </w:p>
          <w:p w:rsidR="00511DA6" w:rsidRPr="00AD129B" w:rsidRDefault="00511DA6" w:rsidP="00511DA6">
            <w:pPr>
              <w:spacing w:after="0"/>
              <w:rPr>
                <w:rFonts w:ascii="Times New Roman" w:hAnsi="Times New Roman" w:cs="Times New Roman"/>
                <w:sz w:val="26"/>
                <w:szCs w:val="26"/>
              </w:rPr>
            </w:pPr>
          </w:p>
        </w:tc>
        <w:tc>
          <w:tcPr>
            <w:tcW w:w="2494" w:type="dxa"/>
          </w:tcPr>
          <w:p w:rsidR="00511DA6" w:rsidRPr="005E0BA9" w:rsidRDefault="00982B4A" w:rsidP="008D2C87">
            <w:pPr>
              <w:spacing w:after="0"/>
              <w:jc w:val="center"/>
              <w:rPr>
                <w:rFonts w:ascii="Times New Roman" w:hAnsi="Times New Roman" w:cs="Times New Roman"/>
                <w:b/>
                <w:sz w:val="28"/>
                <w:szCs w:val="28"/>
              </w:rPr>
            </w:pPr>
            <w:r w:rsidRPr="005E0BA9">
              <w:rPr>
                <w:rFonts w:ascii="Times New Roman" w:hAnsi="Times New Roman" w:cs="Times New Roman"/>
                <w:b/>
                <w:sz w:val="28"/>
                <w:szCs w:val="28"/>
                <w:lang w:val="uk-UA"/>
              </w:rPr>
              <w:t>Враховано</w:t>
            </w:r>
          </w:p>
        </w:tc>
      </w:tr>
      <w:tr w:rsidR="00511DA6" w:rsidTr="00CD2209">
        <w:tc>
          <w:tcPr>
            <w:tcW w:w="2463" w:type="dxa"/>
          </w:tcPr>
          <w:p w:rsidR="00511DA6" w:rsidRPr="00982B4A" w:rsidRDefault="00511DA6" w:rsidP="008D2C87">
            <w:pPr>
              <w:spacing w:after="0"/>
              <w:jc w:val="center"/>
              <w:rPr>
                <w:rFonts w:ascii="Times New Roman" w:hAnsi="Times New Roman" w:cs="Times New Roman"/>
                <w:b/>
                <w:sz w:val="26"/>
                <w:szCs w:val="26"/>
              </w:rPr>
            </w:pPr>
            <w:r w:rsidRPr="00982B4A">
              <w:rPr>
                <w:rFonts w:ascii="Times New Roman" w:hAnsi="Times New Roman" w:cs="Times New Roman"/>
                <w:b/>
                <w:sz w:val="26"/>
                <w:szCs w:val="26"/>
              </w:rPr>
              <w:t>Харківський НАУ</w:t>
            </w:r>
          </w:p>
        </w:tc>
        <w:tc>
          <w:tcPr>
            <w:tcW w:w="10171" w:type="dxa"/>
          </w:tcPr>
          <w:p w:rsidR="00511DA6" w:rsidRDefault="00511DA6" w:rsidP="00743743">
            <w:pPr>
              <w:spacing w:after="0"/>
              <w:ind w:firstLine="682"/>
              <w:jc w:val="both"/>
              <w:rPr>
                <w:rFonts w:ascii="Times New Roman" w:hAnsi="Times New Roman" w:cs="Times New Roman"/>
                <w:sz w:val="26"/>
                <w:szCs w:val="26"/>
              </w:rPr>
            </w:pPr>
            <w:r w:rsidRPr="00AD129B">
              <w:rPr>
                <w:rFonts w:ascii="Times New Roman" w:hAnsi="Times New Roman" w:cs="Times New Roman"/>
                <w:sz w:val="26"/>
                <w:szCs w:val="26"/>
              </w:rPr>
              <w:t>неефективне використання найкращого для навчання часу здобувачів освіти в питанні здобуття професійних компетентностей</w:t>
            </w:r>
          </w:p>
          <w:p w:rsidR="00982B4A" w:rsidRPr="00AD129B" w:rsidRDefault="00982B4A" w:rsidP="00511DA6">
            <w:pPr>
              <w:spacing w:after="0"/>
              <w:rPr>
                <w:rFonts w:ascii="Times New Roman" w:hAnsi="Times New Roman" w:cs="Times New Roman"/>
                <w:sz w:val="26"/>
                <w:szCs w:val="26"/>
              </w:rPr>
            </w:pPr>
          </w:p>
        </w:tc>
        <w:tc>
          <w:tcPr>
            <w:tcW w:w="2494" w:type="dxa"/>
          </w:tcPr>
          <w:p w:rsidR="00511DA6" w:rsidRPr="005E0BA9" w:rsidRDefault="00982B4A" w:rsidP="008D2C87">
            <w:pPr>
              <w:spacing w:after="0"/>
              <w:jc w:val="center"/>
              <w:rPr>
                <w:rFonts w:ascii="Times New Roman" w:hAnsi="Times New Roman" w:cs="Times New Roman"/>
                <w:b/>
                <w:sz w:val="28"/>
                <w:szCs w:val="28"/>
              </w:rPr>
            </w:pPr>
            <w:r w:rsidRPr="005E0BA9">
              <w:rPr>
                <w:rFonts w:ascii="Times New Roman" w:hAnsi="Times New Roman" w:cs="Times New Roman"/>
                <w:b/>
                <w:sz w:val="28"/>
                <w:szCs w:val="28"/>
                <w:lang w:val="uk-UA"/>
              </w:rPr>
              <w:lastRenderedPageBreak/>
              <w:t>Враховано</w:t>
            </w:r>
          </w:p>
        </w:tc>
      </w:tr>
      <w:tr w:rsidR="00511DA6" w:rsidTr="00E72B25">
        <w:tc>
          <w:tcPr>
            <w:tcW w:w="15128" w:type="dxa"/>
            <w:gridSpan w:val="3"/>
          </w:tcPr>
          <w:p w:rsidR="00511DA6" w:rsidRDefault="00511DA6" w:rsidP="008D2C87">
            <w:pPr>
              <w:spacing w:after="0"/>
              <w:jc w:val="center"/>
              <w:rPr>
                <w:rFonts w:ascii="Times New Roman" w:hAnsi="Times New Roman" w:cs="Times New Roman"/>
                <w:b/>
                <w:sz w:val="32"/>
                <w:szCs w:val="32"/>
              </w:rPr>
            </w:pPr>
            <w:r w:rsidRPr="00D8127C">
              <w:rPr>
                <w:rFonts w:ascii="Times New Roman" w:hAnsi="Times New Roman" w:cs="Times New Roman"/>
                <w:b/>
                <w:sz w:val="28"/>
                <w:szCs w:val="28"/>
              </w:rPr>
              <w:t>Мета Концепції</w:t>
            </w:r>
          </w:p>
        </w:tc>
      </w:tr>
      <w:tr w:rsidR="00511DA6" w:rsidTr="00CD2209">
        <w:tc>
          <w:tcPr>
            <w:tcW w:w="2463" w:type="dxa"/>
          </w:tcPr>
          <w:p w:rsidR="00511DA6" w:rsidRPr="00982B4A" w:rsidRDefault="00511DA6" w:rsidP="008D2C87">
            <w:pPr>
              <w:spacing w:after="0"/>
              <w:jc w:val="center"/>
              <w:rPr>
                <w:rFonts w:ascii="Times New Roman" w:hAnsi="Times New Roman" w:cs="Times New Roman"/>
                <w:b/>
                <w:sz w:val="28"/>
                <w:szCs w:val="28"/>
              </w:rPr>
            </w:pPr>
            <w:r w:rsidRPr="00982B4A">
              <w:rPr>
                <w:rFonts w:ascii="Times New Roman" w:hAnsi="Times New Roman" w:cs="Times New Roman"/>
                <w:b/>
                <w:sz w:val="28"/>
                <w:szCs w:val="28"/>
                <w:lang w:val="uk-UA"/>
              </w:rPr>
              <w:t>Національна академія педагогічних наук</w:t>
            </w:r>
          </w:p>
        </w:tc>
        <w:tc>
          <w:tcPr>
            <w:tcW w:w="10171" w:type="dxa"/>
          </w:tcPr>
          <w:p w:rsidR="00511DA6" w:rsidRPr="00AD129B" w:rsidRDefault="00511DA6" w:rsidP="00982B4A">
            <w:pPr>
              <w:spacing w:after="0"/>
              <w:ind w:firstLine="682"/>
              <w:jc w:val="both"/>
              <w:rPr>
                <w:rFonts w:ascii="Times New Roman" w:hAnsi="Times New Roman" w:cs="Times New Roman"/>
                <w:sz w:val="26"/>
                <w:szCs w:val="26"/>
              </w:rPr>
            </w:pPr>
            <w:r w:rsidRPr="00741874">
              <w:rPr>
                <w:rFonts w:ascii="Times New Roman" w:hAnsi="Times New Roman" w:cs="Times New Roman"/>
                <w:sz w:val="26"/>
                <w:szCs w:val="26"/>
              </w:rPr>
              <w:t>Метою Концепції є визначення ключових напрямків діяльності закладів вищої, професійно-технічної та фахової передвищої освіти для підвищення якості професійної підготовки фахівців на основі дуальної форми здобуття освіти</w:t>
            </w:r>
          </w:p>
        </w:tc>
        <w:tc>
          <w:tcPr>
            <w:tcW w:w="2494" w:type="dxa"/>
          </w:tcPr>
          <w:p w:rsidR="00511DA6" w:rsidRPr="00077A18" w:rsidRDefault="00982B4A" w:rsidP="008D2C87">
            <w:pPr>
              <w:spacing w:after="0"/>
              <w:jc w:val="center"/>
              <w:rPr>
                <w:rFonts w:ascii="Times New Roman" w:hAnsi="Times New Roman" w:cs="Times New Roman"/>
                <w:b/>
                <w:sz w:val="28"/>
                <w:szCs w:val="28"/>
                <w:lang w:val="uk-UA"/>
              </w:rPr>
            </w:pPr>
            <w:r w:rsidRPr="00077A18">
              <w:rPr>
                <w:rFonts w:ascii="Times New Roman" w:hAnsi="Times New Roman" w:cs="Times New Roman"/>
                <w:b/>
                <w:sz w:val="28"/>
                <w:szCs w:val="28"/>
                <w:lang w:val="uk-UA"/>
              </w:rPr>
              <w:t>Враховано частково</w:t>
            </w:r>
          </w:p>
        </w:tc>
      </w:tr>
      <w:tr w:rsidR="00511DA6" w:rsidTr="004C161D">
        <w:tc>
          <w:tcPr>
            <w:tcW w:w="15128" w:type="dxa"/>
            <w:gridSpan w:val="3"/>
          </w:tcPr>
          <w:p w:rsidR="00511DA6" w:rsidRPr="00077A18" w:rsidRDefault="00511DA6" w:rsidP="008D2C87">
            <w:pPr>
              <w:spacing w:after="0"/>
              <w:jc w:val="center"/>
              <w:rPr>
                <w:rFonts w:ascii="Times New Roman" w:hAnsi="Times New Roman" w:cs="Times New Roman"/>
                <w:b/>
                <w:sz w:val="28"/>
                <w:szCs w:val="28"/>
              </w:rPr>
            </w:pPr>
            <w:r w:rsidRPr="00077A18">
              <w:rPr>
                <w:rFonts w:ascii="Times New Roman" w:hAnsi="Times New Roman" w:cs="Times New Roman"/>
                <w:b/>
                <w:sz w:val="28"/>
                <w:szCs w:val="28"/>
              </w:rPr>
              <w:t>Шляхи і способи розв’язання проблем</w:t>
            </w:r>
          </w:p>
        </w:tc>
      </w:tr>
      <w:tr w:rsidR="00511DA6" w:rsidTr="00CD2209">
        <w:tc>
          <w:tcPr>
            <w:tcW w:w="2463" w:type="dxa"/>
          </w:tcPr>
          <w:p w:rsidR="00982B4A" w:rsidRPr="00982B4A" w:rsidRDefault="00982B4A" w:rsidP="00982B4A">
            <w:pPr>
              <w:spacing w:after="0"/>
              <w:jc w:val="center"/>
              <w:rPr>
                <w:rFonts w:ascii="Times New Roman" w:hAnsi="Times New Roman" w:cs="Times New Roman"/>
                <w:b/>
                <w:sz w:val="28"/>
                <w:szCs w:val="28"/>
              </w:rPr>
            </w:pPr>
            <w:r w:rsidRPr="00982B4A">
              <w:rPr>
                <w:rFonts w:ascii="Times New Roman" w:hAnsi="Times New Roman" w:cs="Times New Roman"/>
                <w:b/>
                <w:bCs/>
                <w:color w:val="222222"/>
                <w:sz w:val="28"/>
                <w:szCs w:val="28"/>
                <w:shd w:val="clear" w:color="auto" w:fill="FFFFFF"/>
              </w:rPr>
              <w:t>Запорізький національний технічний університет</w:t>
            </w:r>
            <w:r w:rsidRPr="00982B4A">
              <w:rPr>
                <w:rFonts w:ascii="Times New Roman" w:hAnsi="Times New Roman" w:cs="Times New Roman"/>
                <w:color w:val="222222"/>
                <w:sz w:val="28"/>
                <w:szCs w:val="28"/>
                <w:shd w:val="clear" w:color="auto" w:fill="FFFFFF"/>
              </w:rPr>
              <w:t> </w:t>
            </w:r>
            <w:r w:rsidRPr="00982B4A">
              <w:rPr>
                <w:rFonts w:ascii="Times New Roman" w:hAnsi="Times New Roman" w:cs="Times New Roman"/>
                <w:b/>
                <w:sz w:val="28"/>
                <w:szCs w:val="28"/>
              </w:rPr>
              <w:t xml:space="preserve"> </w:t>
            </w:r>
          </w:p>
          <w:p w:rsidR="00511DA6" w:rsidRPr="00AD129B" w:rsidRDefault="00982B4A" w:rsidP="00982B4A">
            <w:pPr>
              <w:spacing w:after="0"/>
              <w:jc w:val="center"/>
              <w:rPr>
                <w:rFonts w:ascii="Times New Roman" w:hAnsi="Times New Roman" w:cs="Times New Roman"/>
                <w:b/>
                <w:i/>
                <w:sz w:val="26"/>
                <w:szCs w:val="26"/>
              </w:rPr>
            </w:pPr>
            <w:r w:rsidRPr="00982B4A">
              <w:rPr>
                <w:rFonts w:ascii="Times New Roman" w:hAnsi="Times New Roman" w:cs="Times New Roman"/>
                <w:b/>
                <w:sz w:val="28"/>
                <w:szCs w:val="28"/>
                <w:lang w:val="uk-UA"/>
              </w:rPr>
              <w:t>(</w:t>
            </w:r>
            <w:r w:rsidRPr="00982B4A">
              <w:rPr>
                <w:rFonts w:ascii="Times New Roman" w:hAnsi="Times New Roman" w:cs="Times New Roman"/>
                <w:b/>
                <w:sz w:val="28"/>
                <w:szCs w:val="28"/>
              </w:rPr>
              <w:t xml:space="preserve">Бахрушин </w:t>
            </w:r>
            <w:r w:rsidRPr="00982B4A">
              <w:rPr>
                <w:rFonts w:ascii="Times New Roman" w:hAnsi="Times New Roman" w:cs="Times New Roman"/>
                <w:b/>
                <w:sz w:val="28"/>
                <w:szCs w:val="28"/>
                <w:lang w:val="uk-UA"/>
              </w:rPr>
              <w:t>В. Є.)</w:t>
            </w:r>
          </w:p>
        </w:tc>
        <w:tc>
          <w:tcPr>
            <w:tcW w:w="10171" w:type="dxa"/>
          </w:tcPr>
          <w:p w:rsidR="00743743" w:rsidRPr="00743743" w:rsidRDefault="00511DA6" w:rsidP="00743743">
            <w:pPr>
              <w:spacing w:after="0"/>
              <w:ind w:firstLine="682"/>
              <w:jc w:val="both"/>
              <w:rPr>
                <w:rFonts w:ascii="Times New Roman" w:hAnsi="Times New Roman" w:cs="Times New Roman"/>
                <w:sz w:val="26"/>
                <w:szCs w:val="26"/>
              </w:rPr>
            </w:pPr>
            <w:r w:rsidRPr="00743743">
              <w:rPr>
                <w:rFonts w:ascii="Times New Roman" w:hAnsi="Times New Roman" w:cs="Times New Roman"/>
                <w:sz w:val="26"/>
                <w:szCs w:val="26"/>
              </w:rPr>
              <w:t>В багатьох випадках професійна діяльність є колективною, тому не варто акцентувати увагу на самостійності.</w:t>
            </w:r>
          </w:p>
          <w:p w:rsidR="00511DA6" w:rsidRPr="00743743" w:rsidRDefault="00511DA6" w:rsidP="00743743">
            <w:pPr>
              <w:spacing w:after="0"/>
              <w:ind w:firstLine="682"/>
              <w:jc w:val="both"/>
              <w:rPr>
                <w:rFonts w:ascii="Times New Roman" w:hAnsi="Times New Roman" w:cs="Times New Roman"/>
                <w:sz w:val="24"/>
                <w:szCs w:val="24"/>
              </w:rPr>
            </w:pPr>
            <w:r w:rsidRPr="00743743">
              <w:rPr>
                <w:rFonts w:ascii="Times New Roman" w:hAnsi="Times New Roman" w:cs="Times New Roman"/>
                <w:sz w:val="26"/>
                <w:szCs w:val="26"/>
              </w:rPr>
              <w:t>Краще не згадувати про фах, оскільки спеціальності вищої освіти напряму не пов’язані з професіями та посадами. Можна говорити про професійну діяльність на посадах, що потребують відповідної освіти. А можна просто про професійну діяльність. Особливо, якщо врахувати збільшення уваги до формування загальних компетентностей</w:t>
            </w:r>
          </w:p>
        </w:tc>
        <w:tc>
          <w:tcPr>
            <w:tcW w:w="2494" w:type="dxa"/>
          </w:tcPr>
          <w:p w:rsidR="00511DA6" w:rsidRPr="00077A18" w:rsidRDefault="005E0BA9" w:rsidP="008D2C87">
            <w:pPr>
              <w:spacing w:after="0"/>
              <w:jc w:val="center"/>
              <w:rPr>
                <w:rFonts w:ascii="Times New Roman" w:hAnsi="Times New Roman" w:cs="Times New Roman"/>
                <w:b/>
                <w:sz w:val="28"/>
                <w:szCs w:val="28"/>
                <w:lang w:val="uk-UA"/>
              </w:rPr>
            </w:pPr>
            <w:r w:rsidRPr="00077A18">
              <w:rPr>
                <w:rFonts w:ascii="Times New Roman" w:hAnsi="Times New Roman" w:cs="Times New Roman"/>
                <w:b/>
                <w:sz w:val="28"/>
                <w:szCs w:val="28"/>
                <w:lang w:val="uk-UA"/>
              </w:rPr>
              <w:t>Враховано частко</w:t>
            </w:r>
            <w:bookmarkStart w:id="0" w:name="_GoBack"/>
            <w:bookmarkEnd w:id="0"/>
            <w:r w:rsidRPr="00077A18">
              <w:rPr>
                <w:rFonts w:ascii="Times New Roman" w:hAnsi="Times New Roman" w:cs="Times New Roman"/>
                <w:b/>
                <w:sz w:val="28"/>
                <w:szCs w:val="28"/>
                <w:lang w:val="uk-UA"/>
              </w:rPr>
              <w:t>во</w:t>
            </w:r>
          </w:p>
        </w:tc>
      </w:tr>
      <w:tr w:rsidR="00511DA6" w:rsidTr="00CD2209">
        <w:tc>
          <w:tcPr>
            <w:tcW w:w="2463" w:type="dxa"/>
          </w:tcPr>
          <w:p w:rsidR="00511DA6" w:rsidRPr="00743743" w:rsidRDefault="00511DA6" w:rsidP="008D2C87">
            <w:pPr>
              <w:spacing w:after="0"/>
              <w:jc w:val="center"/>
              <w:rPr>
                <w:rFonts w:ascii="Times New Roman" w:hAnsi="Times New Roman" w:cs="Times New Roman"/>
                <w:b/>
                <w:sz w:val="26"/>
                <w:szCs w:val="26"/>
              </w:rPr>
            </w:pPr>
            <w:r w:rsidRPr="00743743">
              <w:rPr>
                <w:rFonts w:ascii="Times New Roman" w:hAnsi="Times New Roman" w:cs="Times New Roman"/>
                <w:b/>
                <w:sz w:val="26"/>
                <w:szCs w:val="26"/>
              </w:rPr>
              <w:t>Харківська державна зооветеринарна академія</w:t>
            </w:r>
          </w:p>
        </w:tc>
        <w:tc>
          <w:tcPr>
            <w:tcW w:w="10171" w:type="dxa"/>
          </w:tcPr>
          <w:p w:rsidR="00511DA6" w:rsidRPr="00AD129B" w:rsidRDefault="00511DA6" w:rsidP="00743743">
            <w:pPr>
              <w:spacing w:after="0"/>
              <w:ind w:firstLine="682"/>
              <w:jc w:val="both"/>
              <w:rPr>
                <w:rFonts w:ascii="Times New Roman" w:hAnsi="Times New Roman" w:cs="Times New Roman"/>
                <w:sz w:val="26"/>
                <w:szCs w:val="26"/>
              </w:rPr>
            </w:pPr>
            <w:r w:rsidRPr="00AD129B">
              <w:rPr>
                <w:rFonts w:ascii="Times New Roman" w:hAnsi="Times New Roman" w:cs="Times New Roman"/>
                <w:sz w:val="26"/>
                <w:szCs w:val="26"/>
              </w:rPr>
              <w:t xml:space="preserve">У цій Концепції передбачається встановлення </w:t>
            </w:r>
            <w:r w:rsidRPr="00AD129B">
              <w:rPr>
                <w:rFonts w:ascii="Times New Roman" w:hAnsi="Times New Roman" w:cs="Times New Roman"/>
                <w:b/>
                <w:sz w:val="26"/>
                <w:szCs w:val="26"/>
              </w:rPr>
              <w:t xml:space="preserve">партнерства </w:t>
            </w:r>
            <w:r w:rsidRPr="00AD129B">
              <w:rPr>
                <w:rFonts w:ascii="Times New Roman" w:hAnsi="Times New Roman" w:cs="Times New Roman"/>
                <w:sz w:val="26"/>
                <w:szCs w:val="26"/>
              </w:rPr>
              <w:t>закладів вищої, фахової передвищої, професійно-технічної (професійної) освіти, роботодавців та здобувачів освіти з метою набуття останніми досвіду практичного застосування компетентностей та їх адаптація в умовах реальної професійної діяльності</w:t>
            </w:r>
          </w:p>
        </w:tc>
        <w:tc>
          <w:tcPr>
            <w:tcW w:w="2494" w:type="dxa"/>
          </w:tcPr>
          <w:p w:rsidR="00511DA6" w:rsidRPr="00077A18" w:rsidRDefault="00743743" w:rsidP="008D2C87">
            <w:pPr>
              <w:spacing w:after="0"/>
              <w:jc w:val="center"/>
              <w:rPr>
                <w:rFonts w:ascii="Times New Roman" w:hAnsi="Times New Roman" w:cs="Times New Roman"/>
                <w:b/>
                <w:sz w:val="28"/>
                <w:szCs w:val="28"/>
                <w:lang w:val="uk-UA"/>
              </w:rPr>
            </w:pPr>
            <w:r w:rsidRPr="00077A18">
              <w:rPr>
                <w:rFonts w:ascii="Times New Roman" w:hAnsi="Times New Roman" w:cs="Times New Roman"/>
                <w:b/>
                <w:sz w:val="28"/>
                <w:szCs w:val="28"/>
                <w:lang w:val="uk-UA"/>
              </w:rPr>
              <w:t>Враховано</w:t>
            </w:r>
          </w:p>
        </w:tc>
      </w:tr>
      <w:tr w:rsidR="00511DA6" w:rsidTr="00CD2209">
        <w:tc>
          <w:tcPr>
            <w:tcW w:w="2463" w:type="dxa"/>
          </w:tcPr>
          <w:p w:rsidR="00511DA6" w:rsidRPr="00743743" w:rsidRDefault="00511DA6" w:rsidP="008D2C87">
            <w:pPr>
              <w:spacing w:after="0"/>
              <w:jc w:val="center"/>
              <w:rPr>
                <w:rFonts w:ascii="Times New Roman" w:hAnsi="Times New Roman" w:cs="Times New Roman"/>
                <w:b/>
                <w:sz w:val="26"/>
                <w:szCs w:val="26"/>
              </w:rPr>
            </w:pPr>
            <w:r w:rsidRPr="00743743">
              <w:rPr>
                <w:rFonts w:ascii="Times New Roman" w:hAnsi="Times New Roman" w:cs="Times New Roman"/>
                <w:b/>
                <w:sz w:val="26"/>
                <w:szCs w:val="26"/>
              </w:rPr>
              <w:t>Кіровоградське обласне об'єднання організацій роботодавців</w:t>
            </w:r>
          </w:p>
        </w:tc>
        <w:tc>
          <w:tcPr>
            <w:tcW w:w="10171" w:type="dxa"/>
          </w:tcPr>
          <w:p w:rsidR="00511DA6" w:rsidRPr="00AD129B" w:rsidRDefault="00511DA6" w:rsidP="00511DA6">
            <w:pPr>
              <w:spacing w:after="0"/>
              <w:ind w:firstLine="420"/>
              <w:jc w:val="both"/>
              <w:rPr>
                <w:rFonts w:ascii="Times New Roman" w:hAnsi="Times New Roman" w:cs="Times New Roman"/>
                <w:sz w:val="26"/>
                <w:szCs w:val="26"/>
              </w:rPr>
            </w:pPr>
            <w:r w:rsidRPr="00AD129B">
              <w:rPr>
                <w:rFonts w:ascii="Times New Roman" w:hAnsi="Times New Roman" w:cs="Times New Roman"/>
                <w:sz w:val="26"/>
                <w:szCs w:val="26"/>
              </w:rPr>
              <w:t xml:space="preserve">У цій Концепції передбачається встановлення рівноправного партнерства закладів вищої, фахової передвищої, професійно-технічної (професійної) освіти, роботодавців та здобувачів освіти з метою набуття останніми досвіду практичного застосування компетентностей та їх адаптація в умовах реальної професійної діяльності. Розроблена концепція використовує досвід здобуття освіти у дуальній Вищій школі Гера-Айзенах (Федеративна Республіка Німеччина, Тюрінгія), який вивчається та впроваджується в України завдяки учасникам проекту «Дуальна освіта в діалозі» за участю Представництва Фонду імені Фрідріха Еберта, Німецько-Українського агрополітичного діалогу, закладів освіти різного рівня, Федерації роботодавців України, робочої групи Міністерства освіти і науки України, ДУ «Науково-методичний центр інформаційно-аналітичного </w:t>
            </w:r>
            <w:r w:rsidRPr="00AD129B">
              <w:rPr>
                <w:rFonts w:ascii="Times New Roman" w:hAnsi="Times New Roman" w:cs="Times New Roman"/>
                <w:sz w:val="26"/>
                <w:szCs w:val="26"/>
              </w:rPr>
              <w:lastRenderedPageBreak/>
              <w:t xml:space="preserve">забезпечення діяльності вищих навчальних закладів «Агроосвіта» та ГО «Українська Асоціація Маркетингу». </w:t>
            </w:r>
          </w:p>
          <w:p w:rsidR="005E0BA9" w:rsidRDefault="00511DA6" w:rsidP="005E0BA9">
            <w:pPr>
              <w:spacing w:after="0"/>
              <w:ind w:firstLine="278"/>
              <w:jc w:val="both"/>
              <w:rPr>
                <w:rFonts w:ascii="Times New Roman" w:hAnsi="Times New Roman" w:cs="Times New Roman"/>
                <w:sz w:val="26"/>
                <w:szCs w:val="26"/>
              </w:rPr>
            </w:pPr>
            <w:r w:rsidRPr="00AD129B">
              <w:rPr>
                <w:rFonts w:ascii="Times New Roman" w:hAnsi="Times New Roman" w:cs="Times New Roman"/>
                <w:sz w:val="26"/>
                <w:szCs w:val="26"/>
              </w:rPr>
              <w:t>Необхідно доповнити Концепцію розділом «Основні терміни та їх визначення» наступного змісту:</w:t>
            </w:r>
          </w:p>
          <w:p w:rsidR="005E0BA9" w:rsidRDefault="00511DA6" w:rsidP="005E0BA9">
            <w:pPr>
              <w:spacing w:after="0"/>
              <w:ind w:firstLine="278"/>
              <w:jc w:val="both"/>
              <w:rPr>
                <w:rFonts w:ascii="Times New Roman" w:hAnsi="Times New Roman" w:cs="Times New Roman"/>
                <w:sz w:val="26"/>
                <w:szCs w:val="26"/>
              </w:rPr>
            </w:pPr>
            <w:r w:rsidRPr="00B5057C">
              <w:rPr>
                <w:rFonts w:ascii="Times New Roman" w:hAnsi="Times New Roman" w:cs="Times New Roman"/>
                <w:b/>
                <w:sz w:val="26"/>
                <w:szCs w:val="26"/>
              </w:rPr>
              <w:t>«Дуальна форма освіти</w:t>
            </w:r>
            <w:r w:rsidRPr="00AD129B">
              <w:rPr>
                <w:rFonts w:ascii="Times New Roman" w:hAnsi="Times New Roman" w:cs="Times New Roman"/>
                <w:sz w:val="26"/>
                <w:szCs w:val="26"/>
              </w:rPr>
              <w:t xml:space="preserve"> – спосіб здобуття освіти, що передбачає поєднання навчання осіб </w:t>
            </w:r>
            <w:proofErr w:type="gramStart"/>
            <w:r w:rsidRPr="00AD129B">
              <w:rPr>
                <w:rFonts w:ascii="Times New Roman" w:hAnsi="Times New Roman" w:cs="Times New Roman"/>
                <w:sz w:val="26"/>
                <w:szCs w:val="26"/>
              </w:rPr>
              <w:t>у закладах</w:t>
            </w:r>
            <w:proofErr w:type="gramEnd"/>
            <w:r w:rsidRPr="00AD129B">
              <w:rPr>
                <w:rFonts w:ascii="Times New Roman" w:hAnsi="Times New Roman" w:cs="Times New Roman"/>
                <w:sz w:val="26"/>
                <w:szCs w:val="26"/>
              </w:rPr>
              <w:t xml:space="preserve"> освіти (інших суб’єктів освітньої діяльності) з навчанням на робочих місцях на підприємствах, в установах та організаціях для набуття певної кваліфікації, як правило, на основі відповідних договорів.</w:t>
            </w:r>
          </w:p>
          <w:p w:rsidR="005E0BA9" w:rsidRDefault="00511DA6" w:rsidP="005E0BA9">
            <w:pPr>
              <w:spacing w:after="0"/>
              <w:ind w:firstLine="278"/>
              <w:jc w:val="both"/>
              <w:rPr>
                <w:rFonts w:ascii="Times New Roman" w:hAnsi="Times New Roman" w:cs="Times New Roman"/>
                <w:sz w:val="26"/>
                <w:szCs w:val="26"/>
              </w:rPr>
            </w:pPr>
            <w:r w:rsidRPr="00B5057C">
              <w:rPr>
                <w:rFonts w:ascii="Times New Roman" w:hAnsi="Times New Roman" w:cs="Times New Roman"/>
                <w:b/>
                <w:sz w:val="26"/>
                <w:szCs w:val="26"/>
              </w:rPr>
              <w:t>Роботодавець</w:t>
            </w:r>
            <w:r w:rsidRPr="00AD129B">
              <w:rPr>
                <w:rFonts w:ascii="Times New Roman" w:hAnsi="Times New Roman" w:cs="Times New Roman"/>
                <w:sz w:val="26"/>
                <w:szCs w:val="26"/>
              </w:rPr>
              <w:t xml:space="preserve"> - юридична особа (підприємство, установа, організація) або фізична особа - підприємець, яка в межах трудових відносин використовує працю фізичних осіб;</w:t>
            </w:r>
          </w:p>
          <w:p w:rsidR="00511DA6" w:rsidRPr="00AD129B" w:rsidRDefault="00511DA6" w:rsidP="005E0BA9">
            <w:pPr>
              <w:spacing w:after="0"/>
              <w:ind w:firstLine="278"/>
              <w:jc w:val="both"/>
              <w:rPr>
                <w:rFonts w:ascii="Times New Roman" w:hAnsi="Times New Roman" w:cs="Times New Roman"/>
                <w:sz w:val="26"/>
                <w:szCs w:val="26"/>
              </w:rPr>
            </w:pPr>
            <w:r w:rsidRPr="00B5057C">
              <w:rPr>
                <w:rFonts w:ascii="Times New Roman" w:hAnsi="Times New Roman" w:cs="Times New Roman"/>
                <w:b/>
                <w:sz w:val="26"/>
                <w:szCs w:val="26"/>
              </w:rPr>
              <w:t>Здобувач освіти</w:t>
            </w:r>
            <w:r w:rsidRPr="00AD129B">
              <w:rPr>
                <w:rFonts w:ascii="Times New Roman" w:hAnsi="Times New Roman" w:cs="Times New Roman"/>
                <w:sz w:val="26"/>
                <w:szCs w:val="26"/>
              </w:rPr>
              <w:t xml:space="preserve"> - особа, яка навчається у закладі вищої або професійно-технічної (професійної) освіти з метою здобуття відповідного ступеня і кваліфікації.»</w:t>
            </w:r>
          </w:p>
        </w:tc>
        <w:tc>
          <w:tcPr>
            <w:tcW w:w="2494" w:type="dxa"/>
          </w:tcPr>
          <w:p w:rsidR="00511DA6" w:rsidRPr="00077A18" w:rsidRDefault="005E0BA9" w:rsidP="008D2C87">
            <w:pPr>
              <w:spacing w:after="0"/>
              <w:jc w:val="center"/>
              <w:rPr>
                <w:rFonts w:ascii="Times New Roman" w:hAnsi="Times New Roman" w:cs="Times New Roman"/>
                <w:b/>
                <w:sz w:val="28"/>
                <w:szCs w:val="28"/>
                <w:lang w:val="uk-UA"/>
              </w:rPr>
            </w:pPr>
            <w:r w:rsidRPr="00077A18">
              <w:rPr>
                <w:rFonts w:ascii="Times New Roman" w:hAnsi="Times New Roman" w:cs="Times New Roman"/>
                <w:b/>
                <w:sz w:val="28"/>
                <w:szCs w:val="28"/>
                <w:lang w:val="uk-UA"/>
              </w:rPr>
              <w:lastRenderedPageBreak/>
              <w:t>Враховано</w:t>
            </w:r>
          </w:p>
        </w:tc>
      </w:tr>
      <w:tr w:rsidR="00511DA6" w:rsidTr="00CD2209">
        <w:tc>
          <w:tcPr>
            <w:tcW w:w="2463" w:type="dxa"/>
          </w:tcPr>
          <w:p w:rsidR="00511DA6" w:rsidRPr="00AD129B" w:rsidRDefault="00511DA6" w:rsidP="008D2C87">
            <w:pPr>
              <w:spacing w:after="0"/>
              <w:jc w:val="center"/>
              <w:rPr>
                <w:rFonts w:ascii="Times New Roman" w:hAnsi="Times New Roman" w:cs="Times New Roman"/>
                <w:b/>
                <w:i/>
                <w:sz w:val="26"/>
                <w:szCs w:val="26"/>
              </w:rPr>
            </w:pPr>
            <w:r w:rsidRPr="00AD129B">
              <w:rPr>
                <w:rFonts w:ascii="Times New Roman" w:hAnsi="Times New Roman" w:cs="Times New Roman"/>
                <w:b/>
                <w:i/>
                <w:sz w:val="26"/>
                <w:szCs w:val="26"/>
              </w:rPr>
              <w:t>Л</w:t>
            </w:r>
            <w:r>
              <w:rPr>
                <w:rFonts w:ascii="Times New Roman" w:hAnsi="Times New Roman" w:cs="Times New Roman"/>
                <w:b/>
                <w:i/>
                <w:sz w:val="26"/>
                <w:szCs w:val="26"/>
              </w:rPr>
              <w:t>ипковатівський аграрний коледж</w:t>
            </w:r>
          </w:p>
        </w:tc>
        <w:tc>
          <w:tcPr>
            <w:tcW w:w="10171" w:type="dxa"/>
          </w:tcPr>
          <w:p w:rsidR="00511DA6" w:rsidRPr="00AD129B" w:rsidRDefault="00511DA6" w:rsidP="005E0BA9">
            <w:pPr>
              <w:spacing w:after="0"/>
              <w:ind w:firstLine="682"/>
              <w:jc w:val="both"/>
              <w:rPr>
                <w:rFonts w:ascii="Times New Roman" w:hAnsi="Times New Roman" w:cs="Times New Roman"/>
                <w:sz w:val="26"/>
                <w:szCs w:val="26"/>
              </w:rPr>
            </w:pPr>
            <w:r w:rsidRPr="00AD129B">
              <w:rPr>
                <w:rFonts w:ascii="Times New Roman" w:hAnsi="Times New Roman" w:cs="Times New Roman"/>
                <w:sz w:val="26"/>
                <w:szCs w:val="26"/>
              </w:rPr>
              <w:t>У цій концепції передбачається встановлення рівноправного партнерства закладів вищої, фахової передвищої, професійно-технічної (професійної) освіти, навчально-практичних центрів, роботодавців та здобувачів освіти з метою набуття останніми досвіту практичного застосування компетентностей та їх адаптація в умовах реальної професійної діяльності</w:t>
            </w:r>
          </w:p>
        </w:tc>
        <w:tc>
          <w:tcPr>
            <w:tcW w:w="2494" w:type="dxa"/>
          </w:tcPr>
          <w:p w:rsidR="00511DA6" w:rsidRPr="005E0BA9" w:rsidRDefault="005E0BA9" w:rsidP="008D2C87">
            <w:pPr>
              <w:spacing w:after="0"/>
              <w:jc w:val="center"/>
              <w:rPr>
                <w:rFonts w:ascii="Times New Roman" w:hAnsi="Times New Roman" w:cs="Times New Roman"/>
                <w:b/>
                <w:sz w:val="28"/>
                <w:szCs w:val="28"/>
              </w:rPr>
            </w:pPr>
            <w:r w:rsidRPr="005E0BA9">
              <w:rPr>
                <w:rFonts w:ascii="Times New Roman" w:hAnsi="Times New Roman" w:cs="Times New Roman"/>
                <w:b/>
                <w:sz w:val="28"/>
                <w:szCs w:val="28"/>
                <w:lang w:val="uk-UA"/>
              </w:rPr>
              <w:t>Враховано</w:t>
            </w:r>
          </w:p>
        </w:tc>
      </w:tr>
      <w:tr w:rsidR="00511DA6" w:rsidTr="00CD2209">
        <w:tc>
          <w:tcPr>
            <w:tcW w:w="2463" w:type="dxa"/>
          </w:tcPr>
          <w:p w:rsidR="005E0BA9" w:rsidRPr="00982B4A" w:rsidRDefault="005E0BA9" w:rsidP="005E0BA9">
            <w:pPr>
              <w:spacing w:after="0"/>
              <w:jc w:val="center"/>
              <w:rPr>
                <w:rFonts w:ascii="Times New Roman" w:hAnsi="Times New Roman" w:cs="Times New Roman"/>
                <w:b/>
                <w:sz w:val="28"/>
                <w:szCs w:val="28"/>
              </w:rPr>
            </w:pPr>
            <w:r w:rsidRPr="00982B4A">
              <w:rPr>
                <w:rFonts w:ascii="Times New Roman" w:hAnsi="Times New Roman" w:cs="Times New Roman"/>
                <w:b/>
                <w:bCs/>
                <w:color w:val="222222"/>
                <w:sz w:val="28"/>
                <w:szCs w:val="28"/>
                <w:shd w:val="clear" w:color="auto" w:fill="FFFFFF"/>
              </w:rPr>
              <w:t>Запорізький національний технічний університет</w:t>
            </w:r>
            <w:r w:rsidRPr="00982B4A">
              <w:rPr>
                <w:rFonts w:ascii="Times New Roman" w:hAnsi="Times New Roman" w:cs="Times New Roman"/>
                <w:color w:val="222222"/>
                <w:sz w:val="28"/>
                <w:szCs w:val="28"/>
                <w:shd w:val="clear" w:color="auto" w:fill="FFFFFF"/>
              </w:rPr>
              <w:t> </w:t>
            </w:r>
            <w:r w:rsidRPr="00982B4A">
              <w:rPr>
                <w:rFonts w:ascii="Times New Roman" w:hAnsi="Times New Roman" w:cs="Times New Roman"/>
                <w:b/>
                <w:sz w:val="28"/>
                <w:szCs w:val="28"/>
              </w:rPr>
              <w:t xml:space="preserve"> </w:t>
            </w:r>
          </w:p>
          <w:p w:rsidR="00511DA6" w:rsidRPr="00AD129B" w:rsidRDefault="005E0BA9" w:rsidP="005E0BA9">
            <w:pPr>
              <w:spacing w:after="0"/>
              <w:jc w:val="center"/>
              <w:rPr>
                <w:rFonts w:ascii="Times New Roman" w:hAnsi="Times New Roman" w:cs="Times New Roman"/>
                <w:b/>
                <w:i/>
                <w:sz w:val="26"/>
                <w:szCs w:val="26"/>
              </w:rPr>
            </w:pPr>
            <w:r w:rsidRPr="00982B4A">
              <w:rPr>
                <w:rFonts w:ascii="Times New Roman" w:hAnsi="Times New Roman" w:cs="Times New Roman"/>
                <w:b/>
                <w:sz w:val="28"/>
                <w:szCs w:val="28"/>
                <w:lang w:val="uk-UA"/>
              </w:rPr>
              <w:t>(</w:t>
            </w:r>
            <w:r w:rsidRPr="00982B4A">
              <w:rPr>
                <w:rFonts w:ascii="Times New Roman" w:hAnsi="Times New Roman" w:cs="Times New Roman"/>
                <w:b/>
                <w:sz w:val="28"/>
                <w:szCs w:val="28"/>
              </w:rPr>
              <w:t xml:space="preserve">Бахрушин </w:t>
            </w:r>
            <w:r w:rsidRPr="00982B4A">
              <w:rPr>
                <w:rFonts w:ascii="Times New Roman" w:hAnsi="Times New Roman" w:cs="Times New Roman"/>
                <w:b/>
                <w:sz w:val="28"/>
                <w:szCs w:val="28"/>
                <w:lang w:val="uk-UA"/>
              </w:rPr>
              <w:t>В. Є.)</w:t>
            </w:r>
          </w:p>
        </w:tc>
        <w:tc>
          <w:tcPr>
            <w:tcW w:w="10171" w:type="dxa"/>
          </w:tcPr>
          <w:p w:rsidR="00511DA6" w:rsidRPr="00AD129B" w:rsidRDefault="00511DA6" w:rsidP="005E0BA9">
            <w:pPr>
              <w:spacing w:after="0"/>
              <w:ind w:firstLine="682"/>
              <w:jc w:val="both"/>
              <w:rPr>
                <w:rFonts w:ascii="Times New Roman" w:hAnsi="Times New Roman" w:cs="Times New Roman"/>
                <w:sz w:val="26"/>
                <w:szCs w:val="26"/>
              </w:rPr>
            </w:pPr>
            <w:r w:rsidRPr="00AD129B">
              <w:rPr>
                <w:rFonts w:ascii="Times New Roman" w:hAnsi="Times New Roman" w:cs="Times New Roman"/>
                <w:sz w:val="26"/>
                <w:szCs w:val="26"/>
              </w:rPr>
              <w:t xml:space="preserve">Він здобуває освітню кваліфікацію. Тому вона не може відповідати певному робочому місцю. Можливо є сенс передбачити, що дуальна освіта спрямована на те, щоб одночасно з освітньою, випускник отримав і певну професійну кваліфікацію, яка відповідає його освітній спеціальності та </w:t>
            </w:r>
            <w:r w:rsidRPr="00051836">
              <w:rPr>
                <w:rFonts w:ascii="Times New Roman" w:hAnsi="Times New Roman" w:cs="Times New Roman"/>
                <w:sz w:val="26"/>
                <w:szCs w:val="26"/>
              </w:rPr>
              <w:t>кваліфікації</w:t>
            </w:r>
          </w:p>
        </w:tc>
        <w:tc>
          <w:tcPr>
            <w:tcW w:w="2494" w:type="dxa"/>
          </w:tcPr>
          <w:p w:rsidR="00511DA6" w:rsidRPr="00CD2209" w:rsidRDefault="005E0BA9" w:rsidP="008D2C87">
            <w:pPr>
              <w:spacing w:after="0"/>
              <w:jc w:val="center"/>
              <w:rPr>
                <w:rFonts w:ascii="Times New Roman" w:hAnsi="Times New Roman" w:cs="Times New Roman"/>
                <w:b/>
                <w:sz w:val="28"/>
                <w:szCs w:val="28"/>
                <w:lang w:val="uk-UA"/>
              </w:rPr>
            </w:pPr>
            <w:r w:rsidRPr="00CD2209">
              <w:rPr>
                <w:rFonts w:ascii="Times New Roman" w:hAnsi="Times New Roman" w:cs="Times New Roman"/>
                <w:b/>
                <w:sz w:val="28"/>
                <w:szCs w:val="28"/>
                <w:lang w:val="uk-UA"/>
              </w:rPr>
              <w:t>Не враховано</w:t>
            </w:r>
          </w:p>
        </w:tc>
      </w:tr>
      <w:tr w:rsidR="00894B12" w:rsidTr="00F67C09">
        <w:tc>
          <w:tcPr>
            <w:tcW w:w="15128" w:type="dxa"/>
            <w:gridSpan w:val="3"/>
          </w:tcPr>
          <w:p w:rsidR="00894B12" w:rsidRDefault="00894B12" w:rsidP="008D2C87">
            <w:pPr>
              <w:spacing w:after="0"/>
              <w:jc w:val="center"/>
              <w:rPr>
                <w:rFonts w:ascii="Times New Roman" w:hAnsi="Times New Roman" w:cs="Times New Roman"/>
                <w:b/>
                <w:sz w:val="32"/>
                <w:szCs w:val="32"/>
              </w:rPr>
            </w:pPr>
            <w:r w:rsidRPr="00D8127C">
              <w:rPr>
                <w:rFonts w:ascii="Times New Roman" w:hAnsi="Times New Roman" w:cs="Times New Roman"/>
                <w:b/>
                <w:sz w:val="28"/>
                <w:szCs w:val="28"/>
              </w:rPr>
              <w:t>І. Вироблення стратегічного бачення дуальної форми здобуття освіти на основі ідентифікації реальних інтересів зацікавлених сторін та балансу інтересів закладів освіти, здобувачів освіти та роботодавців</w:t>
            </w:r>
          </w:p>
        </w:tc>
      </w:tr>
      <w:tr w:rsidR="00894B12" w:rsidTr="00CD2209">
        <w:tc>
          <w:tcPr>
            <w:tcW w:w="2463" w:type="dxa"/>
          </w:tcPr>
          <w:p w:rsidR="00894B12" w:rsidRPr="005E0BA9" w:rsidRDefault="00894B12" w:rsidP="005E0BA9">
            <w:pPr>
              <w:spacing w:after="0"/>
              <w:jc w:val="center"/>
              <w:rPr>
                <w:rFonts w:ascii="Times New Roman" w:hAnsi="Times New Roman" w:cs="Times New Roman"/>
                <w:b/>
                <w:sz w:val="26"/>
                <w:szCs w:val="26"/>
              </w:rPr>
            </w:pPr>
            <w:r w:rsidRPr="005E0BA9">
              <w:rPr>
                <w:rFonts w:ascii="Times New Roman" w:hAnsi="Times New Roman" w:cs="Times New Roman"/>
                <w:b/>
                <w:sz w:val="26"/>
                <w:szCs w:val="26"/>
              </w:rPr>
              <w:t xml:space="preserve">Кіровоградське обласне об'єднання </w:t>
            </w:r>
            <w:r w:rsidRPr="005E0BA9">
              <w:rPr>
                <w:rFonts w:ascii="Times New Roman" w:hAnsi="Times New Roman" w:cs="Times New Roman"/>
                <w:b/>
                <w:sz w:val="26"/>
                <w:szCs w:val="26"/>
              </w:rPr>
              <w:lastRenderedPageBreak/>
              <w:t>організацій роботодавців)</w:t>
            </w:r>
          </w:p>
          <w:p w:rsidR="00894B12" w:rsidRPr="005E0BA9" w:rsidRDefault="00894B12" w:rsidP="005E0BA9">
            <w:pPr>
              <w:spacing w:after="0"/>
              <w:jc w:val="center"/>
              <w:rPr>
                <w:rFonts w:ascii="Times New Roman" w:hAnsi="Times New Roman" w:cs="Times New Roman"/>
                <w:b/>
                <w:sz w:val="26"/>
                <w:szCs w:val="26"/>
                <w:lang w:val="uk-UA"/>
              </w:rPr>
            </w:pPr>
            <w:r w:rsidRPr="005E0BA9">
              <w:rPr>
                <w:rFonts w:ascii="Times New Roman" w:hAnsi="Times New Roman" w:cs="Times New Roman"/>
                <w:b/>
                <w:sz w:val="26"/>
                <w:szCs w:val="26"/>
                <w:lang w:val="uk-UA"/>
              </w:rPr>
              <w:t>Федерація роботодавців України</w:t>
            </w:r>
          </w:p>
        </w:tc>
        <w:tc>
          <w:tcPr>
            <w:tcW w:w="10171" w:type="dxa"/>
          </w:tcPr>
          <w:p w:rsidR="00894B12" w:rsidRPr="00AD129B" w:rsidRDefault="00894B12" w:rsidP="005E0BA9">
            <w:pPr>
              <w:spacing w:after="0"/>
              <w:ind w:firstLine="682"/>
              <w:rPr>
                <w:rFonts w:ascii="Times New Roman" w:hAnsi="Times New Roman" w:cs="Times New Roman"/>
                <w:sz w:val="26"/>
                <w:szCs w:val="26"/>
              </w:rPr>
            </w:pPr>
            <w:r w:rsidRPr="00AD129B">
              <w:rPr>
                <w:rFonts w:ascii="Times New Roman" w:hAnsi="Times New Roman" w:cs="Times New Roman"/>
                <w:sz w:val="26"/>
                <w:szCs w:val="26"/>
              </w:rPr>
              <w:lastRenderedPageBreak/>
              <w:t>«Заклад освіти:</w:t>
            </w:r>
          </w:p>
          <w:p w:rsidR="00894B12" w:rsidRPr="00AD129B" w:rsidRDefault="00894B12" w:rsidP="005E0BA9">
            <w:pPr>
              <w:spacing w:after="0"/>
              <w:jc w:val="both"/>
              <w:rPr>
                <w:rFonts w:ascii="Times New Roman" w:hAnsi="Times New Roman" w:cs="Times New Roman"/>
                <w:i/>
                <w:sz w:val="26"/>
                <w:szCs w:val="26"/>
              </w:rPr>
            </w:pPr>
            <w:r w:rsidRPr="00AD129B">
              <w:rPr>
                <w:rFonts w:ascii="Times New Roman" w:hAnsi="Times New Roman" w:cs="Times New Roman"/>
                <w:sz w:val="26"/>
                <w:szCs w:val="26"/>
              </w:rPr>
              <w:t xml:space="preserve">забезпечує теоретичну підготовку, цілісність освітньої програми навчання та відповідність стандартам освіти, несе відповідальність за якість підготовки здобувачів </w:t>
            </w:r>
            <w:r w:rsidRPr="00AD129B">
              <w:rPr>
                <w:rFonts w:ascii="Times New Roman" w:hAnsi="Times New Roman" w:cs="Times New Roman"/>
                <w:sz w:val="26"/>
                <w:szCs w:val="26"/>
              </w:rPr>
              <w:lastRenderedPageBreak/>
              <w:t xml:space="preserve">освіти, </w:t>
            </w:r>
            <w:r w:rsidRPr="00AD129B">
              <w:rPr>
                <w:rFonts w:ascii="Times New Roman" w:hAnsi="Times New Roman" w:cs="Times New Roman"/>
                <w:sz w:val="26"/>
                <w:szCs w:val="26"/>
                <w:u w:val="single"/>
              </w:rPr>
              <w:t>при цьому кількість аудиторних занять у закладах вищої освіти повинно становити не менше, ніж 35 відсотків від загального часу навчання, передбаченого відповідними нормативними актами</w:t>
            </w:r>
            <w:r w:rsidRPr="00AD129B">
              <w:rPr>
                <w:rFonts w:ascii="Times New Roman" w:hAnsi="Times New Roman" w:cs="Times New Roman"/>
                <w:sz w:val="26"/>
                <w:szCs w:val="26"/>
              </w:rPr>
              <w:t>;»</w:t>
            </w:r>
          </w:p>
          <w:p w:rsidR="00894B12" w:rsidRPr="00AD129B" w:rsidRDefault="00894B12" w:rsidP="00511DA6">
            <w:pPr>
              <w:spacing w:after="0"/>
              <w:rPr>
                <w:rFonts w:ascii="Times New Roman" w:hAnsi="Times New Roman" w:cs="Times New Roman"/>
                <w:sz w:val="26"/>
                <w:szCs w:val="26"/>
              </w:rPr>
            </w:pPr>
          </w:p>
        </w:tc>
        <w:tc>
          <w:tcPr>
            <w:tcW w:w="2494" w:type="dxa"/>
          </w:tcPr>
          <w:p w:rsidR="00894B12" w:rsidRPr="00CD2209" w:rsidRDefault="00CD2209" w:rsidP="008D2C87">
            <w:pPr>
              <w:spacing w:after="0"/>
              <w:jc w:val="center"/>
              <w:rPr>
                <w:rFonts w:ascii="Times New Roman" w:hAnsi="Times New Roman" w:cs="Times New Roman"/>
                <w:b/>
                <w:sz w:val="28"/>
                <w:szCs w:val="28"/>
                <w:lang w:val="uk-UA"/>
              </w:rPr>
            </w:pPr>
            <w:r w:rsidRPr="00CD2209">
              <w:rPr>
                <w:rFonts w:ascii="Times New Roman" w:hAnsi="Times New Roman" w:cs="Times New Roman"/>
                <w:b/>
                <w:sz w:val="28"/>
                <w:szCs w:val="28"/>
                <w:lang w:val="uk-UA"/>
              </w:rPr>
              <w:lastRenderedPageBreak/>
              <w:t>Враховано частково</w:t>
            </w:r>
          </w:p>
        </w:tc>
      </w:tr>
      <w:tr w:rsidR="00894B12" w:rsidTr="00CD2209">
        <w:tc>
          <w:tcPr>
            <w:tcW w:w="2463" w:type="dxa"/>
          </w:tcPr>
          <w:p w:rsidR="00894B12" w:rsidRDefault="00894B12" w:rsidP="008D2C87">
            <w:pPr>
              <w:spacing w:after="0"/>
              <w:jc w:val="center"/>
              <w:rPr>
                <w:rFonts w:ascii="Times New Roman" w:hAnsi="Times New Roman" w:cs="Times New Roman"/>
                <w:sz w:val="26"/>
                <w:szCs w:val="26"/>
                <w:highlight w:val="green"/>
              </w:rPr>
            </w:pPr>
            <w:r w:rsidRPr="00AD129B">
              <w:rPr>
                <w:rFonts w:ascii="Times New Roman" w:hAnsi="Times New Roman" w:cs="Times New Roman"/>
                <w:b/>
                <w:i/>
                <w:sz w:val="26"/>
                <w:szCs w:val="26"/>
              </w:rPr>
              <w:t>Подільський ДАТУ</w:t>
            </w:r>
          </w:p>
        </w:tc>
        <w:tc>
          <w:tcPr>
            <w:tcW w:w="10171" w:type="dxa"/>
          </w:tcPr>
          <w:p w:rsidR="00894B12" w:rsidRPr="00AD129B" w:rsidRDefault="00894B12" w:rsidP="00CD2209">
            <w:pPr>
              <w:spacing w:after="0"/>
              <w:ind w:firstLine="540"/>
              <w:rPr>
                <w:rFonts w:ascii="Times New Roman" w:hAnsi="Times New Roman" w:cs="Times New Roman"/>
                <w:sz w:val="26"/>
                <w:szCs w:val="26"/>
              </w:rPr>
            </w:pPr>
            <w:r w:rsidRPr="00AD129B">
              <w:rPr>
                <w:rFonts w:ascii="Times New Roman" w:hAnsi="Times New Roman" w:cs="Times New Roman"/>
                <w:sz w:val="26"/>
                <w:szCs w:val="26"/>
              </w:rPr>
              <w:t>ЗАУВАЖЕННЯ ДО НАЗВИ</w:t>
            </w:r>
          </w:p>
          <w:p w:rsidR="00894B12" w:rsidRPr="00AD129B" w:rsidRDefault="00894B12" w:rsidP="0050133D">
            <w:pPr>
              <w:spacing w:after="0"/>
              <w:ind w:firstLine="540"/>
              <w:jc w:val="both"/>
              <w:rPr>
                <w:rFonts w:ascii="Times New Roman" w:hAnsi="Times New Roman" w:cs="Times New Roman"/>
                <w:sz w:val="26"/>
                <w:szCs w:val="26"/>
              </w:rPr>
            </w:pPr>
            <w:r w:rsidRPr="00AD129B">
              <w:rPr>
                <w:rFonts w:ascii="Times New Roman" w:hAnsi="Times New Roman" w:cs="Times New Roman"/>
                <w:sz w:val="26"/>
                <w:szCs w:val="26"/>
              </w:rPr>
              <w:t>Або змінити в назві розділу …заклади освіти, роботодавець і здобувач освіти, або представити по тексту відмовою назв в розділі (стор. 3-5).</w:t>
            </w:r>
          </w:p>
        </w:tc>
        <w:tc>
          <w:tcPr>
            <w:tcW w:w="2494" w:type="dxa"/>
          </w:tcPr>
          <w:p w:rsidR="00894B12" w:rsidRPr="00CD2209" w:rsidRDefault="00CD2209" w:rsidP="008D2C87">
            <w:pPr>
              <w:spacing w:after="0"/>
              <w:jc w:val="center"/>
              <w:rPr>
                <w:rFonts w:ascii="Times New Roman" w:hAnsi="Times New Roman" w:cs="Times New Roman"/>
                <w:b/>
                <w:sz w:val="28"/>
                <w:szCs w:val="28"/>
                <w:lang w:val="uk-UA"/>
              </w:rPr>
            </w:pPr>
            <w:r w:rsidRPr="00CD2209">
              <w:rPr>
                <w:rFonts w:ascii="Times New Roman" w:hAnsi="Times New Roman" w:cs="Times New Roman"/>
                <w:b/>
                <w:sz w:val="28"/>
                <w:szCs w:val="28"/>
                <w:lang w:val="uk-UA"/>
              </w:rPr>
              <w:t>Не враховано</w:t>
            </w:r>
          </w:p>
        </w:tc>
      </w:tr>
      <w:tr w:rsidR="00894B12" w:rsidTr="00CD2209">
        <w:tc>
          <w:tcPr>
            <w:tcW w:w="2463" w:type="dxa"/>
          </w:tcPr>
          <w:p w:rsidR="00894B12" w:rsidRPr="0050133D" w:rsidRDefault="00894B12" w:rsidP="008D2C87">
            <w:pPr>
              <w:spacing w:after="0"/>
              <w:jc w:val="center"/>
              <w:rPr>
                <w:rFonts w:ascii="Times New Roman" w:hAnsi="Times New Roman" w:cs="Times New Roman"/>
                <w:sz w:val="26"/>
                <w:szCs w:val="26"/>
                <w:highlight w:val="green"/>
              </w:rPr>
            </w:pPr>
            <w:r w:rsidRPr="0050133D">
              <w:rPr>
                <w:rFonts w:ascii="Times New Roman" w:hAnsi="Times New Roman" w:cs="Times New Roman"/>
                <w:b/>
                <w:sz w:val="26"/>
                <w:szCs w:val="26"/>
              </w:rPr>
              <w:t>Харківська державна зооветеринарна академія</w:t>
            </w:r>
          </w:p>
        </w:tc>
        <w:tc>
          <w:tcPr>
            <w:tcW w:w="10171" w:type="dxa"/>
          </w:tcPr>
          <w:p w:rsidR="00894B12" w:rsidRPr="00AD129B" w:rsidRDefault="00894B12" w:rsidP="0050133D">
            <w:pPr>
              <w:spacing w:after="0"/>
              <w:ind w:firstLine="540"/>
              <w:jc w:val="both"/>
              <w:rPr>
                <w:rFonts w:ascii="Times New Roman" w:hAnsi="Times New Roman" w:cs="Times New Roman"/>
                <w:sz w:val="26"/>
                <w:szCs w:val="26"/>
              </w:rPr>
            </w:pPr>
            <w:r w:rsidRPr="00AD129B">
              <w:rPr>
                <w:rFonts w:ascii="Times New Roman" w:hAnsi="Times New Roman" w:cs="Times New Roman"/>
                <w:sz w:val="26"/>
                <w:szCs w:val="26"/>
              </w:rPr>
              <w:t xml:space="preserve">має право самостійно </w:t>
            </w:r>
            <w:r w:rsidRPr="00AD129B">
              <w:rPr>
                <w:rFonts w:ascii="Times New Roman" w:hAnsi="Times New Roman" w:cs="Times New Roman"/>
                <w:b/>
                <w:sz w:val="26"/>
                <w:szCs w:val="26"/>
              </w:rPr>
              <w:t xml:space="preserve">обирати та погоджувати з організаціями роботодавців </w:t>
            </w:r>
            <w:r w:rsidRPr="00AD129B">
              <w:rPr>
                <w:rFonts w:ascii="Times New Roman" w:hAnsi="Times New Roman" w:cs="Times New Roman"/>
                <w:sz w:val="26"/>
                <w:szCs w:val="26"/>
              </w:rPr>
              <w:t xml:space="preserve">спеціальності, освітні програми, навчання за якими </w:t>
            </w:r>
            <w:r w:rsidRPr="00AD129B">
              <w:rPr>
                <w:rFonts w:ascii="Times New Roman" w:hAnsi="Times New Roman" w:cs="Times New Roman"/>
                <w:b/>
                <w:sz w:val="26"/>
                <w:szCs w:val="26"/>
              </w:rPr>
              <w:t>проходитиме при організації</w:t>
            </w:r>
            <w:r w:rsidRPr="00AD129B">
              <w:rPr>
                <w:rFonts w:ascii="Times New Roman" w:hAnsi="Times New Roman" w:cs="Times New Roman"/>
                <w:sz w:val="26"/>
                <w:szCs w:val="26"/>
              </w:rPr>
              <w:t xml:space="preserve"> освітнього процесу за дуальною формою</w:t>
            </w:r>
          </w:p>
        </w:tc>
        <w:tc>
          <w:tcPr>
            <w:tcW w:w="2494" w:type="dxa"/>
          </w:tcPr>
          <w:p w:rsidR="00894B12" w:rsidRPr="00CD2209" w:rsidRDefault="00CD2209" w:rsidP="008D2C87">
            <w:pPr>
              <w:spacing w:after="0"/>
              <w:jc w:val="center"/>
              <w:rPr>
                <w:rFonts w:ascii="Times New Roman" w:hAnsi="Times New Roman" w:cs="Times New Roman"/>
                <w:b/>
                <w:sz w:val="28"/>
                <w:szCs w:val="28"/>
                <w:lang w:val="uk-UA"/>
              </w:rPr>
            </w:pPr>
            <w:r w:rsidRPr="00CD2209">
              <w:rPr>
                <w:rFonts w:ascii="Times New Roman" w:hAnsi="Times New Roman" w:cs="Times New Roman"/>
                <w:b/>
                <w:sz w:val="28"/>
                <w:szCs w:val="28"/>
                <w:lang w:val="uk-UA"/>
              </w:rPr>
              <w:t>Враховано</w:t>
            </w:r>
          </w:p>
        </w:tc>
      </w:tr>
      <w:tr w:rsidR="00894B12" w:rsidTr="00CD2209">
        <w:tc>
          <w:tcPr>
            <w:tcW w:w="2463" w:type="dxa"/>
          </w:tcPr>
          <w:p w:rsidR="00011EFD" w:rsidRPr="0050133D" w:rsidRDefault="00011EFD" w:rsidP="00011EFD">
            <w:pPr>
              <w:spacing w:after="0"/>
              <w:jc w:val="center"/>
              <w:rPr>
                <w:rFonts w:ascii="Times New Roman" w:hAnsi="Times New Roman" w:cs="Times New Roman"/>
                <w:b/>
                <w:sz w:val="28"/>
                <w:szCs w:val="28"/>
              </w:rPr>
            </w:pPr>
            <w:r w:rsidRPr="0050133D">
              <w:rPr>
                <w:rFonts w:ascii="Times New Roman" w:hAnsi="Times New Roman" w:cs="Times New Roman"/>
                <w:b/>
                <w:bCs/>
                <w:color w:val="222222"/>
                <w:sz w:val="28"/>
                <w:szCs w:val="28"/>
                <w:shd w:val="clear" w:color="auto" w:fill="FFFFFF"/>
              </w:rPr>
              <w:t>Запорізький національний технічний університет</w:t>
            </w:r>
            <w:r w:rsidRPr="0050133D">
              <w:rPr>
                <w:rFonts w:ascii="Times New Roman" w:hAnsi="Times New Roman" w:cs="Times New Roman"/>
                <w:color w:val="222222"/>
                <w:sz w:val="28"/>
                <w:szCs w:val="28"/>
                <w:shd w:val="clear" w:color="auto" w:fill="FFFFFF"/>
              </w:rPr>
              <w:t> </w:t>
            </w:r>
            <w:r w:rsidRPr="0050133D">
              <w:rPr>
                <w:rFonts w:ascii="Times New Roman" w:hAnsi="Times New Roman" w:cs="Times New Roman"/>
                <w:b/>
                <w:sz w:val="28"/>
                <w:szCs w:val="28"/>
              </w:rPr>
              <w:t xml:space="preserve"> </w:t>
            </w:r>
          </w:p>
          <w:p w:rsidR="00894B12" w:rsidRPr="0050133D" w:rsidRDefault="00011EFD" w:rsidP="00011EFD">
            <w:pPr>
              <w:spacing w:after="0"/>
              <w:jc w:val="center"/>
              <w:rPr>
                <w:rFonts w:ascii="Times New Roman" w:hAnsi="Times New Roman" w:cs="Times New Roman"/>
                <w:sz w:val="26"/>
                <w:szCs w:val="26"/>
                <w:highlight w:val="green"/>
              </w:rPr>
            </w:pPr>
            <w:r w:rsidRPr="0050133D">
              <w:rPr>
                <w:rFonts w:ascii="Times New Roman" w:hAnsi="Times New Roman" w:cs="Times New Roman"/>
                <w:b/>
                <w:sz w:val="28"/>
                <w:szCs w:val="28"/>
                <w:lang w:val="uk-UA"/>
              </w:rPr>
              <w:t>(</w:t>
            </w:r>
            <w:r w:rsidRPr="0050133D">
              <w:rPr>
                <w:rFonts w:ascii="Times New Roman" w:hAnsi="Times New Roman" w:cs="Times New Roman"/>
                <w:b/>
                <w:sz w:val="28"/>
                <w:szCs w:val="28"/>
              </w:rPr>
              <w:t xml:space="preserve">Бахрушин </w:t>
            </w:r>
            <w:r w:rsidRPr="0050133D">
              <w:rPr>
                <w:rFonts w:ascii="Times New Roman" w:hAnsi="Times New Roman" w:cs="Times New Roman"/>
                <w:b/>
                <w:sz w:val="28"/>
                <w:szCs w:val="28"/>
                <w:lang w:val="uk-UA"/>
              </w:rPr>
              <w:t>В. Є.)</w:t>
            </w:r>
          </w:p>
        </w:tc>
        <w:tc>
          <w:tcPr>
            <w:tcW w:w="10171" w:type="dxa"/>
          </w:tcPr>
          <w:p w:rsidR="00894B12" w:rsidRPr="00AD129B" w:rsidRDefault="00894B12" w:rsidP="00CD2209">
            <w:pPr>
              <w:spacing w:after="0"/>
              <w:ind w:firstLine="540"/>
              <w:jc w:val="both"/>
              <w:rPr>
                <w:rFonts w:ascii="Times New Roman" w:hAnsi="Times New Roman" w:cs="Times New Roman"/>
                <w:sz w:val="26"/>
                <w:szCs w:val="26"/>
              </w:rPr>
            </w:pPr>
            <w:r w:rsidRPr="00AD129B">
              <w:rPr>
                <w:rFonts w:ascii="Times New Roman" w:hAnsi="Times New Roman" w:cs="Times New Roman"/>
                <w:sz w:val="26"/>
                <w:szCs w:val="26"/>
              </w:rPr>
              <w:t>Чи може дуальна форма навчання стосуватися складової вибору студента? Тобто застосовуватися лише до вибіркових дисциплін. У такому випадку можна було б наблизити результати навчання до потреб не тільки роботодавців, але і конкретних студентів</w:t>
            </w:r>
          </w:p>
        </w:tc>
        <w:tc>
          <w:tcPr>
            <w:tcW w:w="2494" w:type="dxa"/>
          </w:tcPr>
          <w:p w:rsidR="00894B12" w:rsidRPr="00CD2209" w:rsidRDefault="0050133D" w:rsidP="008D2C87">
            <w:pPr>
              <w:spacing w:after="0"/>
              <w:jc w:val="center"/>
              <w:rPr>
                <w:rFonts w:ascii="Times New Roman" w:hAnsi="Times New Roman" w:cs="Times New Roman"/>
                <w:b/>
                <w:sz w:val="28"/>
                <w:szCs w:val="28"/>
              </w:rPr>
            </w:pPr>
            <w:r w:rsidRPr="00CD2209">
              <w:rPr>
                <w:rFonts w:ascii="Times New Roman" w:hAnsi="Times New Roman" w:cs="Times New Roman"/>
                <w:b/>
                <w:sz w:val="28"/>
                <w:szCs w:val="28"/>
                <w:lang w:val="uk-UA"/>
              </w:rPr>
              <w:t>Не враховано</w:t>
            </w:r>
          </w:p>
        </w:tc>
      </w:tr>
      <w:tr w:rsidR="00894B12" w:rsidTr="00CD2209">
        <w:tc>
          <w:tcPr>
            <w:tcW w:w="2463" w:type="dxa"/>
          </w:tcPr>
          <w:p w:rsidR="00894B12" w:rsidRPr="0050133D" w:rsidRDefault="00894B12" w:rsidP="008D2C87">
            <w:pPr>
              <w:spacing w:after="0"/>
              <w:jc w:val="center"/>
              <w:rPr>
                <w:rFonts w:ascii="Times New Roman" w:hAnsi="Times New Roman" w:cs="Times New Roman"/>
                <w:sz w:val="26"/>
                <w:szCs w:val="26"/>
                <w:highlight w:val="green"/>
              </w:rPr>
            </w:pPr>
            <w:r w:rsidRPr="0050133D">
              <w:rPr>
                <w:rFonts w:ascii="Times New Roman" w:hAnsi="Times New Roman" w:cs="Times New Roman"/>
                <w:b/>
                <w:sz w:val="26"/>
                <w:szCs w:val="26"/>
              </w:rPr>
              <w:t>Красноградський технікум механізації сільського господарства імені Ф.Я. Тимошенка</w:t>
            </w:r>
          </w:p>
        </w:tc>
        <w:tc>
          <w:tcPr>
            <w:tcW w:w="10171" w:type="dxa"/>
          </w:tcPr>
          <w:p w:rsidR="00894B12" w:rsidRPr="00AD129B" w:rsidRDefault="00894B12" w:rsidP="0050133D">
            <w:pPr>
              <w:spacing w:after="0"/>
              <w:ind w:firstLine="682"/>
              <w:jc w:val="both"/>
              <w:rPr>
                <w:rFonts w:ascii="Times New Roman" w:hAnsi="Times New Roman" w:cs="Times New Roman"/>
                <w:sz w:val="26"/>
                <w:szCs w:val="26"/>
              </w:rPr>
            </w:pPr>
            <w:r w:rsidRPr="00AD129B">
              <w:rPr>
                <w:rFonts w:ascii="Times New Roman" w:hAnsi="Times New Roman" w:cs="Times New Roman"/>
                <w:sz w:val="26"/>
                <w:szCs w:val="26"/>
              </w:rPr>
              <w:t xml:space="preserve">До третього абзацу після слова «право» ввести речення «після укладання угоди із роботодавцем», тоді абзац 3 матиме редакцію: </w:t>
            </w:r>
          </w:p>
          <w:p w:rsidR="00894B12" w:rsidRPr="00AD129B" w:rsidRDefault="00894B12" w:rsidP="0050133D">
            <w:pPr>
              <w:spacing w:after="0"/>
              <w:jc w:val="both"/>
              <w:rPr>
                <w:rFonts w:ascii="Times New Roman" w:hAnsi="Times New Roman" w:cs="Times New Roman"/>
                <w:sz w:val="26"/>
                <w:szCs w:val="26"/>
              </w:rPr>
            </w:pPr>
            <w:r w:rsidRPr="00AD129B">
              <w:rPr>
                <w:rFonts w:ascii="Times New Roman" w:hAnsi="Times New Roman" w:cs="Times New Roman"/>
                <w:sz w:val="26"/>
                <w:szCs w:val="26"/>
              </w:rPr>
              <w:t>«- має право, після укладання угоди із роботодавцем самостійно обирати спеціальності, освітні програми, навчання за якими проходитиме організація освітнього процесу за дуальною формою»</w:t>
            </w:r>
          </w:p>
          <w:p w:rsidR="00894B12" w:rsidRPr="00AD129B" w:rsidRDefault="00894B12" w:rsidP="0050133D">
            <w:pPr>
              <w:spacing w:after="0"/>
              <w:ind w:firstLine="540"/>
              <w:jc w:val="both"/>
              <w:rPr>
                <w:rFonts w:ascii="Times New Roman" w:hAnsi="Times New Roman" w:cs="Times New Roman"/>
                <w:sz w:val="26"/>
                <w:szCs w:val="26"/>
              </w:rPr>
            </w:pPr>
            <w:r w:rsidRPr="00AD129B">
              <w:rPr>
                <w:rFonts w:ascii="Times New Roman" w:hAnsi="Times New Roman" w:cs="Times New Roman"/>
                <w:sz w:val="26"/>
                <w:szCs w:val="26"/>
              </w:rPr>
              <w:t>Новий абзац «- забезпечує проведення лекційно-семінарських занять лекторами від роботодавців в обсязі не менше 20% педагогічного навантаження»</w:t>
            </w:r>
          </w:p>
        </w:tc>
        <w:tc>
          <w:tcPr>
            <w:tcW w:w="2494" w:type="dxa"/>
          </w:tcPr>
          <w:p w:rsidR="00894B12" w:rsidRPr="0050133D" w:rsidRDefault="0050133D" w:rsidP="008D2C87">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Враховано частково</w:t>
            </w:r>
          </w:p>
        </w:tc>
      </w:tr>
      <w:tr w:rsidR="00894B12" w:rsidTr="00CD2209">
        <w:tc>
          <w:tcPr>
            <w:tcW w:w="2463" w:type="dxa"/>
          </w:tcPr>
          <w:p w:rsidR="00894B12" w:rsidRPr="0050133D" w:rsidRDefault="00894B12" w:rsidP="008D2C87">
            <w:pPr>
              <w:spacing w:after="0"/>
              <w:jc w:val="center"/>
              <w:rPr>
                <w:rFonts w:ascii="Times New Roman" w:hAnsi="Times New Roman" w:cs="Times New Roman"/>
                <w:sz w:val="26"/>
                <w:szCs w:val="26"/>
                <w:highlight w:val="green"/>
              </w:rPr>
            </w:pPr>
            <w:r w:rsidRPr="0050133D">
              <w:rPr>
                <w:rFonts w:ascii="Times New Roman" w:hAnsi="Times New Roman" w:cs="Times New Roman"/>
                <w:b/>
                <w:sz w:val="26"/>
                <w:szCs w:val="26"/>
              </w:rPr>
              <w:t>Екологічний коледж Львівського НАУ</w:t>
            </w:r>
          </w:p>
        </w:tc>
        <w:tc>
          <w:tcPr>
            <w:tcW w:w="10171" w:type="dxa"/>
          </w:tcPr>
          <w:p w:rsidR="00894B12" w:rsidRPr="00AD129B" w:rsidRDefault="00894B12" w:rsidP="0050133D">
            <w:pPr>
              <w:spacing w:after="0"/>
              <w:ind w:firstLine="682"/>
              <w:jc w:val="both"/>
              <w:rPr>
                <w:rFonts w:ascii="Times New Roman" w:hAnsi="Times New Roman" w:cs="Times New Roman"/>
                <w:sz w:val="26"/>
                <w:szCs w:val="26"/>
              </w:rPr>
            </w:pPr>
            <w:r w:rsidRPr="00AD129B">
              <w:rPr>
                <w:rFonts w:ascii="Times New Roman" w:hAnsi="Times New Roman" w:cs="Times New Roman"/>
                <w:sz w:val="26"/>
                <w:szCs w:val="26"/>
              </w:rPr>
              <w:t>Має право самостійно обирати спеціальності та спеціалізації із ліцензованих та акредитованих, освітні програми, навчання за якими проходитиме організація освітнього процесу за дуальною формою</w:t>
            </w:r>
          </w:p>
        </w:tc>
        <w:tc>
          <w:tcPr>
            <w:tcW w:w="2494" w:type="dxa"/>
          </w:tcPr>
          <w:p w:rsidR="00894B12" w:rsidRPr="0050133D" w:rsidRDefault="0050133D" w:rsidP="0050133D">
            <w:pPr>
              <w:spacing w:after="0"/>
              <w:jc w:val="center"/>
              <w:rPr>
                <w:rFonts w:ascii="Times New Roman" w:hAnsi="Times New Roman" w:cs="Times New Roman"/>
                <w:b/>
                <w:sz w:val="28"/>
                <w:szCs w:val="28"/>
                <w:lang w:val="uk-UA"/>
              </w:rPr>
            </w:pPr>
            <w:r w:rsidRPr="0050133D">
              <w:rPr>
                <w:rFonts w:ascii="Times New Roman" w:hAnsi="Times New Roman" w:cs="Times New Roman"/>
                <w:b/>
                <w:sz w:val="28"/>
                <w:szCs w:val="28"/>
                <w:lang w:val="uk-UA"/>
              </w:rPr>
              <w:t>Враховано</w:t>
            </w:r>
          </w:p>
        </w:tc>
      </w:tr>
      <w:tr w:rsidR="00894B12" w:rsidTr="00CD2209">
        <w:tc>
          <w:tcPr>
            <w:tcW w:w="2463" w:type="dxa"/>
          </w:tcPr>
          <w:p w:rsidR="00894B12" w:rsidRPr="0050133D" w:rsidRDefault="00894B12" w:rsidP="008D2C87">
            <w:pPr>
              <w:spacing w:after="0"/>
              <w:jc w:val="center"/>
              <w:rPr>
                <w:rFonts w:ascii="Times New Roman" w:hAnsi="Times New Roman" w:cs="Times New Roman"/>
                <w:sz w:val="26"/>
                <w:szCs w:val="26"/>
                <w:highlight w:val="green"/>
              </w:rPr>
            </w:pPr>
            <w:r w:rsidRPr="0050133D">
              <w:rPr>
                <w:rFonts w:ascii="Times New Roman" w:hAnsi="Times New Roman" w:cs="Times New Roman"/>
                <w:b/>
                <w:sz w:val="26"/>
                <w:szCs w:val="26"/>
              </w:rPr>
              <w:lastRenderedPageBreak/>
              <w:t>Харківська державна зооветеринарна академія</w:t>
            </w:r>
          </w:p>
        </w:tc>
        <w:tc>
          <w:tcPr>
            <w:tcW w:w="10171" w:type="dxa"/>
          </w:tcPr>
          <w:p w:rsidR="00894B12" w:rsidRPr="00AD129B" w:rsidRDefault="00894B12" w:rsidP="0050133D">
            <w:pPr>
              <w:spacing w:after="0"/>
              <w:ind w:firstLine="682"/>
              <w:jc w:val="both"/>
              <w:rPr>
                <w:rFonts w:ascii="Times New Roman" w:hAnsi="Times New Roman" w:cs="Times New Roman"/>
                <w:sz w:val="26"/>
                <w:szCs w:val="26"/>
              </w:rPr>
            </w:pPr>
            <w:r w:rsidRPr="00AD129B">
              <w:rPr>
                <w:rFonts w:ascii="Times New Roman" w:hAnsi="Times New Roman" w:cs="Times New Roman"/>
                <w:b/>
                <w:sz w:val="26"/>
                <w:szCs w:val="26"/>
              </w:rPr>
              <w:t>може ініціювати</w:t>
            </w:r>
            <w:r w:rsidRPr="00AD129B">
              <w:rPr>
                <w:rFonts w:ascii="Times New Roman" w:hAnsi="Times New Roman" w:cs="Times New Roman"/>
                <w:sz w:val="26"/>
                <w:szCs w:val="26"/>
              </w:rPr>
              <w:t xml:space="preserve"> налагодження співпраці між закладом освіти та роботодавцями, а також </w:t>
            </w:r>
            <w:r w:rsidRPr="00AD129B">
              <w:rPr>
                <w:rFonts w:ascii="Times New Roman" w:hAnsi="Times New Roman" w:cs="Times New Roman"/>
                <w:b/>
                <w:sz w:val="26"/>
                <w:szCs w:val="26"/>
              </w:rPr>
              <w:t>здійснює</w:t>
            </w:r>
            <w:r w:rsidRPr="00AD129B">
              <w:rPr>
                <w:rFonts w:ascii="Times New Roman" w:hAnsi="Times New Roman" w:cs="Times New Roman"/>
                <w:sz w:val="26"/>
                <w:szCs w:val="26"/>
              </w:rPr>
              <w:t xml:space="preserve"> подальшу комунікацію сторін</w:t>
            </w:r>
          </w:p>
        </w:tc>
        <w:tc>
          <w:tcPr>
            <w:tcW w:w="2494" w:type="dxa"/>
          </w:tcPr>
          <w:p w:rsidR="00894B12" w:rsidRPr="00964A1F" w:rsidRDefault="0050133D" w:rsidP="008D2C87">
            <w:pPr>
              <w:spacing w:after="0"/>
              <w:jc w:val="center"/>
              <w:rPr>
                <w:rFonts w:ascii="Times New Roman" w:hAnsi="Times New Roman" w:cs="Times New Roman"/>
                <w:b/>
                <w:sz w:val="28"/>
                <w:szCs w:val="28"/>
                <w:lang w:val="uk-UA"/>
              </w:rPr>
            </w:pPr>
            <w:r w:rsidRPr="00964A1F">
              <w:rPr>
                <w:rFonts w:ascii="Times New Roman" w:hAnsi="Times New Roman" w:cs="Times New Roman"/>
                <w:b/>
                <w:sz w:val="28"/>
                <w:szCs w:val="28"/>
                <w:lang w:val="uk-UA"/>
              </w:rPr>
              <w:t>Враховано</w:t>
            </w:r>
          </w:p>
          <w:p w:rsidR="0050133D" w:rsidRPr="00964A1F" w:rsidRDefault="0050133D" w:rsidP="008D2C87">
            <w:pPr>
              <w:spacing w:after="0"/>
              <w:jc w:val="center"/>
              <w:rPr>
                <w:rFonts w:ascii="Times New Roman" w:hAnsi="Times New Roman" w:cs="Times New Roman"/>
                <w:b/>
                <w:sz w:val="28"/>
                <w:szCs w:val="28"/>
                <w:lang w:val="uk-UA"/>
              </w:rPr>
            </w:pPr>
          </w:p>
        </w:tc>
      </w:tr>
      <w:tr w:rsidR="00894B12" w:rsidTr="00CD2209">
        <w:tc>
          <w:tcPr>
            <w:tcW w:w="2463" w:type="dxa"/>
          </w:tcPr>
          <w:p w:rsidR="00011EFD" w:rsidRPr="0050133D" w:rsidRDefault="00011EFD" w:rsidP="00011EFD">
            <w:pPr>
              <w:spacing w:after="0"/>
              <w:jc w:val="center"/>
              <w:rPr>
                <w:rFonts w:ascii="Times New Roman" w:hAnsi="Times New Roman" w:cs="Times New Roman"/>
                <w:b/>
                <w:sz w:val="28"/>
                <w:szCs w:val="28"/>
              </w:rPr>
            </w:pPr>
            <w:r w:rsidRPr="0050133D">
              <w:rPr>
                <w:rFonts w:ascii="Times New Roman" w:hAnsi="Times New Roman" w:cs="Times New Roman"/>
                <w:b/>
                <w:bCs/>
                <w:color w:val="222222"/>
                <w:sz w:val="28"/>
                <w:szCs w:val="28"/>
                <w:shd w:val="clear" w:color="auto" w:fill="FFFFFF"/>
              </w:rPr>
              <w:t>Запорізький національний технічний університет</w:t>
            </w:r>
            <w:r w:rsidRPr="0050133D">
              <w:rPr>
                <w:rFonts w:ascii="Times New Roman" w:hAnsi="Times New Roman" w:cs="Times New Roman"/>
                <w:color w:val="222222"/>
                <w:sz w:val="28"/>
                <w:szCs w:val="28"/>
                <w:shd w:val="clear" w:color="auto" w:fill="FFFFFF"/>
              </w:rPr>
              <w:t> </w:t>
            </w:r>
            <w:r w:rsidRPr="0050133D">
              <w:rPr>
                <w:rFonts w:ascii="Times New Roman" w:hAnsi="Times New Roman" w:cs="Times New Roman"/>
                <w:b/>
                <w:sz w:val="28"/>
                <w:szCs w:val="28"/>
              </w:rPr>
              <w:t xml:space="preserve"> </w:t>
            </w:r>
          </w:p>
          <w:p w:rsidR="00894B12" w:rsidRPr="0050133D" w:rsidRDefault="00011EFD" w:rsidP="00011EFD">
            <w:pPr>
              <w:spacing w:after="0"/>
              <w:jc w:val="center"/>
              <w:rPr>
                <w:rFonts w:ascii="Times New Roman" w:hAnsi="Times New Roman" w:cs="Times New Roman"/>
                <w:sz w:val="26"/>
                <w:szCs w:val="26"/>
                <w:highlight w:val="green"/>
              </w:rPr>
            </w:pPr>
            <w:r w:rsidRPr="0050133D">
              <w:rPr>
                <w:rFonts w:ascii="Times New Roman" w:hAnsi="Times New Roman" w:cs="Times New Roman"/>
                <w:b/>
                <w:sz w:val="28"/>
                <w:szCs w:val="28"/>
                <w:lang w:val="uk-UA"/>
              </w:rPr>
              <w:t>(</w:t>
            </w:r>
            <w:r w:rsidRPr="0050133D">
              <w:rPr>
                <w:rFonts w:ascii="Times New Roman" w:hAnsi="Times New Roman" w:cs="Times New Roman"/>
                <w:b/>
                <w:sz w:val="28"/>
                <w:szCs w:val="28"/>
              </w:rPr>
              <w:t xml:space="preserve">Бахрушин </w:t>
            </w:r>
            <w:r w:rsidRPr="0050133D">
              <w:rPr>
                <w:rFonts w:ascii="Times New Roman" w:hAnsi="Times New Roman" w:cs="Times New Roman"/>
                <w:b/>
                <w:sz w:val="28"/>
                <w:szCs w:val="28"/>
                <w:lang w:val="uk-UA"/>
              </w:rPr>
              <w:t>В. Є.)</w:t>
            </w:r>
          </w:p>
        </w:tc>
        <w:tc>
          <w:tcPr>
            <w:tcW w:w="10171" w:type="dxa"/>
          </w:tcPr>
          <w:p w:rsidR="00894B12" w:rsidRPr="00AD129B" w:rsidRDefault="00894B12" w:rsidP="0050133D">
            <w:pPr>
              <w:spacing w:after="0"/>
              <w:ind w:firstLine="682"/>
              <w:jc w:val="both"/>
              <w:rPr>
                <w:rFonts w:ascii="Times New Roman" w:hAnsi="Times New Roman" w:cs="Times New Roman"/>
                <w:sz w:val="26"/>
                <w:szCs w:val="26"/>
              </w:rPr>
            </w:pPr>
            <w:r w:rsidRPr="00AD129B">
              <w:rPr>
                <w:rFonts w:ascii="Times New Roman" w:hAnsi="Times New Roman" w:cs="Times New Roman"/>
                <w:sz w:val="26"/>
                <w:szCs w:val="26"/>
              </w:rPr>
              <w:t>Краще говорити про налагодження ефективної співпраці. Відповідати не може лише одна із сторін</w:t>
            </w:r>
          </w:p>
        </w:tc>
        <w:tc>
          <w:tcPr>
            <w:tcW w:w="2494" w:type="dxa"/>
          </w:tcPr>
          <w:p w:rsidR="00894B12" w:rsidRPr="00964A1F" w:rsidRDefault="0050133D" w:rsidP="008D2C87">
            <w:pPr>
              <w:spacing w:after="0"/>
              <w:jc w:val="center"/>
              <w:rPr>
                <w:rFonts w:ascii="Times New Roman" w:hAnsi="Times New Roman" w:cs="Times New Roman"/>
                <w:b/>
                <w:sz w:val="28"/>
                <w:szCs w:val="28"/>
                <w:lang w:val="uk-UA"/>
              </w:rPr>
            </w:pPr>
            <w:r w:rsidRPr="00964A1F">
              <w:rPr>
                <w:rFonts w:ascii="Times New Roman" w:hAnsi="Times New Roman" w:cs="Times New Roman"/>
                <w:b/>
                <w:sz w:val="28"/>
                <w:szCs w:val="28"/>
                <w:lang w:val="uk-UA"/>
              </w:rPr>
              <w:t>Враховано</w:t>
            </w:r>
          </w:p>
          <w:p w:rsidR="0050133D" w:rsidRPr="00964A1F" w:rsidRDefault="0050133D" w:rsidP="008D2C87">
            <w:pPr>
              <w:spacing w:after="0"/>
              <w:jc w:val="center"/>
              <w:rPr>
                <w:rFonts w:ascii="Times New Roman" w:hAnsi="Times New Roman" w:cs="Times New Roman"/>
                <w:b/>
                <w:sz w:val="28"/>
                <w:szCs w:val="28"/>
                <w:lang w:val="uk-UA"/>
              </w:rPr>
            </w:pPr>
          </w:p>
        </w:tc>
      </w:tr>
      <w:tr w:rsidR="00894B12" w:rsidTr="00CD2209">
        <w:tc>
          <w:tcPr>
            <w:tcW w:w="2463" w:type="dxa"/>
          </w:tcPr>
          <w:p w:rsidR="00894B12" w:rsidRPr="0050133D" w:rsidRDefault="00894B12" w:rsidP="008D2C87">
            <w:pPr>
              <w:spacing w:after="0"/>
              <w:jc w:val="center"/>
              <w:rPr>
                <w:rFonts w:ascii="Times New Roman" w:hAnsi="Times New Roman" w:cs="Times New Roman"/>
                <w:sz w:val="26"/>
                <w:szCs w:val="26"/>
                <w:highlight w:val="green"/>
              </w:rPr>
            </w:pPr>
            <w:r w:rsidRPr="0050133D">
              <w:rPr>
                <w:rFonts w:ascii="Times New Roman" w:hAnsi="Times New Roman" w:cs="Times New Roman"/>
                <w:b/>
                <w:sz w:val="26"/>
                <w:szCs w:val="26"/>
              </w:rPr>
              <w:t>Харківська державна зооветеринарна академія</w:t>
            </w:r>
          </w:p>
        </w:tc>
        <w:tc>
          <w:tcPr>
            <w:tcW w:w="10171" w:type="dxa"/>
          </w:tcPr>
          <w:p w:rsidR="00894B12" w:rsidRPr="00AD129B" w:rsidRDefault="00894B12" w:rsidP="0050133D">
            <w:pPr>
              <w:spacing w:after="0"/>
              <w:ind w:firstLine="682"/>
              <w:jc w:val="both"/>
              <w:rPr>
                <w:rFonts w:ascii="Times New Roman" w:hAnsi="Times New Roman" w:cs="Times New Roman"/>
                <w:sz w:val="26"/>
                <w:szCs w:val="26"/>
              </w:rPr>
            </w:pPr>
            <w:r w:rsidRPr="00AD129B">
              <w:rPr>
                <w:rFonts w:ascii="Times New Roman" w:hAnsi="Times New Roman" w:cs="Times New Roman"/>
                <w:sz w:val="26"/>
                <w:szCs w:val="26"/>
              </w:rPr>
              <w:t xml:space="preserve">визначеними критеріями проводить </w:t>
            </w:r>
            <w:r w:rsidRPr="00AD129B">
              <w:rPr>
                <w:rFonts w:ascii="Times New Roman" w:hAnsi="Times New Roman" w:cs="Times New Roman"/>
                <w:b/>
                <w:sz w:val="26"/>
                <w:szCs w:val="26"/>
              </w:rPr>
              <w:t>залучення</w:t>
            </w:r>
            <w:r w:rsidRPr="00AD129B">
              <w:rPr>
                <w:rFonts w:ascii="Times New Roman" w:hAnsi="Times New Roman" w:cs="Times New Roman"/>
                <w:sz w:val="26"/>
                <w:szCs w:val="26"/>
              </w:rPr>
              <w:t xml:space="preserve"> підприємств\установ\організацій, що надають місця практичної підготовки за дуальною формою освіти відповідно </w:t>
            </w:r>
            <w:r w:rsidRPr="00AD129B">
              <w:rPr>
                <w:rFonts w:ascii="Times New Roman" w:hAnsi="Times New Roman" w:cs="Times New Roman"/>
                <w:b/>
                <w:sz w:val="26"/>
                <w:szCs w:val="26"/>
              </w:rPr>
              <w:t>до стандартів освіти та розробленої разом підприємством\установою\організацією варіативною частиною освітньої програми</w:t>
            </w:r>
          </w:p>
        </w:tc>
        <w:tc>
          <w:tcPr>
            <w:tcW w:w="2494" w:type="dxa"/>
          </w:tcPr>
          <w:p w:rsidR="00894B12" w:rsidRPr="00964A1F" w:rsidRDefault="0050133D" w:rsidP="008D2C87">
            <w:pPr>
              <w:spacing w:after="0"/>
              <w:jc w:val="center"/>
              <w:rPr>
                <w:rFonts w:ascii="Times New Roman" w:hAnsi="Times New Roman" w:cs="Times New Roman"/>
                <w:b/>
                <w:sz w:val="28"/>
                <w:szCs w:val="28"/>
                <w:lang w:val="uk-UA"/>
              </w:rPr>
            </w:pPr>
            <w:r w:rsidRPr="00964A1F">
              <w:rPr>
                <w:rFonts w:ascii="Times New Roman" w:hAnsi="Times New Roman" w:cs="Times New Roman"/>
                <w:b/>
                <w:sz w:val="28"/>
                <w:szCs w:val="28"/>
                <w:lang w:val="uk-UA"/>
              </w:rPr>
              <w:t>Враховано</w:t>
            </w:r>
          </w:p>
          <w:p w:rsidR="0050133D" w:rsidRPr="00964A1F" w:rsidRDefault="0050133D" w:rsidP="008D2C87">
            <w:pPr>
              <w:spacing w:after="0"/>
              <w:jc w:val="center"/>
              <w:rPr>
                <w:rFonts w:ascii="Times New Roman" w:hAnsi="Times New Roman" w:cs="Times New Roman"/>
                <w:b/>
                <w:sz w:val="28"/>
                <w:szCs w:val="28"/>
                <w:lang w:val="uk-UA"/>
              </w:rPr>
            </w:pPr>
          </w:p>
        </w:tc>
      </w:tr>
      <w:tr w:rsidR="00894B12" w:rsidTr="00CD2209">
        <w:tc>
          <w:tcPr>
            <w:tcW w:w="2463" w:type="dxa"/>
          </w:tcPr>
          <w:p w:rsidR="00011EFD" w:rsidRPr="0050133D" w:rsidRDefault="00011EFD" w:rsidP="00011EFD">
            <w:pPr>
              <w:spacing w:after="0"/>
              <w:jc w:val="center"/>
              <w:rPr>
                <w:rFonts w:ascii="Times New Roman" w:hAnsi="Times New Roman" w:cs="Times New Roman"/>
                <w:b/>
                <w:sz w:val="28"/>
                <w:szCs w:val="28"/>
              </w:rPr>
            </w:pPr>
            <w:r w:rsidRPr="0050133D">
              <w:rPr>
                <w:rFonts w:ascii="Times New Roman" w:hAnsi="Times New Roman" w:cs="Times New Roman"/>
                <w:b/>
                <w:bCs/>
                <w:color w:val="222222"/>
                <w:sz w:val="28"/>
                <w:szCs w:val="28"/>
                <w:shd w:val="clear" w:color="auto" w:fill="FFFFFF"/>
              </w:rPr>
              <w:t>Запорізький національний технічний університет</w:t>
            </w:r>
            <w:r w:rsidRPr="0050133D">
              <w:rPr>
                <w:rFonts w:ascii="Times New Roman" w:hAnsi="Times New Roman" w:cs="Times New Roman"/>
                <w:color w:val="222222"/>
                <w:sz w:val="28"/>
                <w:szCs w:val="28"/>
                <w:shd w:val="clear" w:color="auto" w:fill="FFFFFF"/>
              </w:rPr>
              <w:t> </w:t>
            </w:r>
            <w:r w:rsidRPr="0050133D">
              <w:rPr>
                <w:rFonts w:ascii="Times New Roman" w:hAnsi="Times New Roman" w:cs="Times New Roman"/>
                <w:b/>
                <w:sz w:val="28"/>
                <w:szCs w:val="28"/>
              </w:rPr>
              <w:t xml:space="preserve"> </w:t>
            </w:r>
          </w:p>
          <w:p w:rsidR="00894B12" w:rsidRPr="0050133D" w:rsidRDefault="00011EFD" w:rsidP="00011EFD">
            <w:pPr>
              <w:spacing w:after="0"/>
              <w:jc w:val="center"/>
              <w:rPr>
                <w:rFonts w:ascii="Times New Roman" w:hAnsi="Times New Roman" w:cs="Times New Roman"/>
                <w:sz w:val="26"/>
                <w:szCs w:val="26"/>
                <w:highlight w:val="green"/>
              </w:rPr>
            </w:pPr>
            <w:r w:rsidRPr="0050133D">
              <w:rPr>
                <w:rFonts w:ascii="Times New Roman" w:hAnsi="Times New Roman" w:cs="Times New Roman"/>
                <w:b/>
                <w:sz w:val="28"/>
                <w:szCs w:val="28"/>
                <w:lang w:val="uk-UA"/>
              </w:rPr>
              <w:t>(</w:t>
            </w:r>
            <w:r w:rsidRPr="0050133D">
              <w:rPr>
                <w:rFonts w:ascii="Times New Roman" w:hAnsi="Times New Roman" w:cs="Times New Roman"/>
                <w:b/>
                <w:sz w:val="28"/>
                <w:szCs w:val="28"/>
              </w:rPr>
              <w:t xml:space="preserve">Бахрушин </w:t>
            </w:r>
            <w:r w:rsidRPr="0050133D">
              <w:rPr>
                <w:rFonts w:ascii="Times New Roman" w:hAnsi="Times New Roman" w:cs="Times New Roman"/>
                <w:b/>
                <w:sz w:val="28"/>
                <w:szCs w:val="28"/>
                <w:lang w:val="uk-UA"/>
              </w:rPr>
              <w:t>В. Є.)</w:t>
            </w:r>
          </w:p>
        </w:tc>
        <w:tc>
          <w:tcPr>
            <w:tcW w:w="10171" w:type="dxa"/>
          </w:tcPr>
          <w:p w:rsidR="00894B12" w:rsidRPr="00AD129B" w:rsidRDefault="00894B12" w:rsidP="0050133D">
            <w:pPr>
              <w:spacing w:after="0"/>
              <w:ind w:firstLine="682"/>
              <w:jc w:val="both"/>
              <w:rPr>
                <w:rFonts w:ascii="Times New Roman" w:hAnsi="Times New Roman" w:cs="Times New Roman"/>
                <w:sz w:val="26"/>
                <w:szCs w:val="26"/>
              </w:rPr>
            </w:pPr>
            <w:r w:rsidRPr="00AD129B">
              <w:rPr>
                <w:rFonts w:ascii="Times New Roman" w:hAnsi="Times New Roman" w:cs="Times New Roman"/>
                <w:sz w:val="26"/>
                <w:szCs w:val="26"/>
              </w:rPr>
              <w:t>Краще говорити про частини освіти, а не підготовки. Підготовка передбачає, що відоме конкретне робоче місце чи хоча б конкретна професія</w:t>
            </w:r>
          </w:p>
        </w:tc>
        <w:tc>
          <w:tcPr>
            <w:tcW w:w="2494" w:type="dxa"/>
          </w:tcPr>
          <w:p w:rsidR="00894B12" w:rsidRPr="00964A1F" w:rsidRDefault="00894B12" w:rsidP="008D2C87">
            <w:pPr>
              <w:spacing w:after="0"/>
              <w:jc w:val="center"/>
              <w:rPr>
                <w:rFonts w:ascii="Times New Roman" w:hAnsi="Times New Roman" w:cs="Times New Roman"/>
                <w:b/>
                <w:sz w:val="28"/>
                <w:szCs w:val="28"/>
              </w:rPr>
            </w:pPr>
          </w:p>
        </w:tc>
      </w:tr>
      <w:tr w:rsidR="00894B12" w:rsidTr="00CD2209">
        <w:tc>
          <w:tcPr>
            <w:tcW w:w="2463" w:type="dxa"/>
          </w:tcPr>
          <w:p w:rsidR="00894B12" w:rsidRPr="0050133D" w:rsidRDefault="00894B12" w:rsidP="008D2C87">
            <w:pPr>
              <w:spacing w:after="0"/>
              <w:jc w:val="center"/>
              <w:rPr>
                <w:rFonts w:ascii="Times New Roman" w:hAnsi="Times New Roman" w:cs="Times New Roman"/>
                <w:sz w:val="26"/>
                <w:szCs w:val="26"/>
                <w:highlight w:val="green"/>
              </w:rPr>
            </w:pPr>
            <w:r w:rsidRPr="0050133D">
              <w:rPr>
                <w:rFonts w:ascii="Times New Roman" w:hAnsi="Times New Roman" w:cs="Times New Roman"/>
                <w:b/>
                <w:sz w:val="26"/>
                <w:szCs w:val="26"/>
              </w:rPr>
              <w:t>Екологічний коледж Львівського НАУ</w:t>
            </w:r>
          </w:p>
        </w:tc>
        <w:tc>
          <w:tcPr>
            <w:tcW w:w="10171" w:type="dxa"/>
          </w:tcPr>
          <w:p w:rsidR="00894B12" w:rsidRPr="00AD129B" w:rsidRDefault="00894B12" w:rsidP="0050133D">
            <w:pPr>
              <w:spacing w:after="0"/>
              <w:ind w:firstLine="682"/>
              <w:jc w:val="both"/>
              <w:rPr>
                <w:rFonts w:ascii="Times New Roman" w:hAnsi="Times New Roman" w:cs="Times New Roman"/>
                <w:sz w:val="26"/>
                <w:szCs w:val="26"/>
              </w:rPr>
            </w:pPr>
            <w:r w:rsidRPr="00AD129B">
              <w:rPr>
                <w:rFonts w:ascii="Times New Roman" w:hAnsi="Times New Roman" w:cs="Times New Roman"/>
                <w:sz w:val="26"/>
                <w:szCs w:val="26"/>
              </w:rPr>
              <w:t>З</w:t>
            </w:r>
            <w:r>
              <w:rPr>
                <w:rFonts w:ascii="Times New Roman" w:hAnsi="Times New Roman" w:cs="Times New Roman"/>
                <w:sz w:val="26"/>
                <w:szCs w:val="26"/>
              </w:rPr>
              <w:t>абезпечення узгодження змісту теоре</w:t>
            </w:r>
            <w:r w:rsidRPr="00AD129B">
              <w:rPr>
                <w:rFonts w:ascii="Times New Roman" w:hAnsi="Times New Roman" w:cs="Times New Roman"/>
                <w:sz w:val="26"/>
                <w:szCs w:val="26"/>
              </w:rPr>
              <w:t>тичної та практичної частини підготовки з роботодавцем</w:t>
            </w:r>
          </w:p>
          <w:p w:rsidR="00894B12" w:rsidRPr="00AD129B" w:rsidRDefault="00894B12" w:rsidP="00894B12">
            <w:pPr>
              <w:spacing w:after="0"/>
              <w:jc w:val="both"/>
              <w:rPr>
                <w:rFonts w:ascii="Times New Roman" w:hAnsi="Times New Roman" w:cs="Times New Roman"/>
                <w:sz w:val="26"/>
                <w:szCs w:val="26"/>
              </w:rPr>
            </w:pPr>
          </w:p>
        </w:tc>
        <w:tc>
          <w:tcPr>
            <w:tcW w:w="2494" w:type="dxa"/>
          </w:tcPr>
          <w:p w:rsidR="00894B12" w:rsidRPr="00964A1F" w:rsidRDefault="0050133D" w:rsidP="008D2C87">
            <w:pPr>
              <w:spacing w:after="0"/>
              <w:jc w:val="center"/>
              <w:rPr>
                <w:rFonts w:ascii="Times New Roman" w:hAnsi="Times New Roman" w:cs="Times New Roman"/>
                <w:b/>
                <w:sz w:val="28"/>
                <w:szCs w:val="28"/>
                <w:lang w:val="uk-UA"/>
              </w:rPr>
            </w:pPr>
            <w:r w:rsidRPr="00964A1F">
              <w:rPr>
                <w:rFonts w:ascii="Times New Roman" w:hAnsi="Times New Roman" w:cs="Times New Roman"/>
                <w:b/>
                <w:sz w:val="28"/>
                <w:szCs w:val="28"/>
                <w:lang w:val="uk-UA"/>
              </w:rPr>
              <w:t>Враховано</w:t>
            </w:r>
          </w:p>
          <w:p w:rsidR="0050133D" w:rsidRPr="00964A1F" w:rsidRDefault="0050133D" w:rsidP="008D2C87">
            <w:pPr>
              <w:spacing w:after="0"/>
              <w:jc w:val="center"/>
              <w:rPr>
                <w:rFonts w:ascii="Times New Roman" w:hAnsi="Times New Roman" w:cs="Times New Roman"/>
                <w:b/>
                <w:sz w:val="28"/>
                <w:szCs w:val="28"/>
                <w:lang w:val="uk-UA"/>
              </w:rPr>
            </w:pPr>
          </w:p>
        </w:tc>
      </w:tr>
      <w:tr w:rsidR="00894B12" w:rsidTr="00CD2209">
        <w:tc>
          <w:tcPr>
            <w:tcW w:w="2463" w:type="dxa"/>
          </w:tcPr>
          <w:p w:rsidR="00894B12" w:rsidRPr="0050133D" w:rsidRDefault="00894B12" w:rsidP="008D2C87">
            <w:pPr>
              <w:spacing w:after="0"/>
              <w:jc w:val="center"/>
              <w:rPr>
                <w:rFonts w:ascii="Times New Roman" w:hAnsi="Times New Roman" w:cs="Times New Roman"/>
                <w:b/>
                <w:sz w:val="26"/>
                <w:szCs w:val="26"/>
              </w:rPr>
            </w:pPr>
            <w:r w:rsidRPr="0050133D">
              <w:rPr>
                <w:rFonts w:ascii="Times New Roman" w:hAnsi="Times New Roman" w:cs="Times New Roman"/>
                <w:b/>
                <w:sz w:val="26"/>
                <w:szCs w:val="26"/>
              </w:rPr>
              <w:t>Українська інженерно-технічна педагогічна академія</w:t>
            </w:r>
          </w:p>
        </w:tc>
        <w:tc>
          <w:tcPr>
            <w:tcW w:w="10171" w:type="dxa"/>
          </w:tcPr>
          <w:p w:rsidR="00894B12" w:rsidRDefault="00894B12" w:rsidP="0050133D">
            <w:pPr>
              <w:spacing w:after="0"/>
              <w:ind w:firstLine="682"/>
              <w:jc w:val="both"/>
              <w:rPr>
                <w:rFonts w:ascii="Times New Roman" w:hAnsi="Times New Roman" w:cs="Times New Roman"/>
                <w:sz w:val="26"/>
                <w:szCs w:val="26"/>
              </w:rPr>
            </w:pPr>
            <w:r w:rsidRPr="00242D75">
              <w:rPr>
                <w:rFonts w:ascii="Times New Roman" w:hAnsi="Times New Roman" w:cs="Times New Roman"/>
                <w:sz w:val="26"/>
                <w:szCs w:val="26"/>
              </w:rPr>
              <w:t xml:space="preserve">Забезпечує первинну практичну підготовку на власній відповідній матеріально-технічній базі для надання можливості </w:t>
            </w:r>
            <w:proofErr w:type="gramStart"/>
            <w:r w:rsidRPr="00242D75">
              <w:rPr>
                <w:rFonts w:ascii="Times New Roman" w:hAnsi="Times New Roman" w:cs="Times New Roman"/>
                <w:sz w:val="26"/>
                <w:szCs w:val="26"/>
              </w:rPr>
              <w:t>здобувачу  освіти</w:t>
            </w:r>
            <w:proofErr w:type="gramEnd"/>
            <w:r w:rsidRPr="00242D75">
              <w:rPr>
                <w:rFonts w:ascii="Times New Roman" w:hAnsi="Times New Roman" w:cs="Times New Roman"/>
                <w:sz w:val="26"/>
                <w:szCs w:val="26"/>
              </w:rPr>
              <w:t xml:space="preserve"> приступити до роботи на робочому місці підприємства /установи/організації в період практичної підготовки</w:t>
            </w:r>
          </w:p>
          <w:p w:rsidR="00894B12" w:rsidRPr="00AD129B" w:rsidRDefault="00894B12" w:rsidP="00894B12">
            <w:pPr>
              <w:spacing w:after="0"/>
              <w:rPr>
                <w:rFonts w:ascii="Times New Roman" w:hAnsi="Times New Roman" w:cs="Times New Roman"/>
                <w:sz w:val="26"/>
                <w:szCs w:val="26"/>
              </w:rPr>
            </w:pPr>
          </w:p>
        </w:tc>
        <w:tc>
          <w:tcPr>
            <w:tcW w:w="2494" w:type="dxa"/>
          </w:tcPr>
          <w:p w:rsidR="00894B12" w:rsidRPr="00964A1F" w:rsidRDefault="0050133D" w:rsidP="008D2C87">
            <w:pPr>
              <w:spacing w:after="0"/>
              <w:jc w:val="center"/>
              <w:rPr>
                <w:rFonts w:ascii="Times New Roman" w:hAnsi="Times New Roman" w:cs="Times New Roman"/>
                <w:b/>
                <w:sz w:val="28"/>
                <w:szCs w:val="28"/>
                <w:lang w:val="uk-UA"/>
              </w:rPr>
            </w:pPr>
            <w:r w:rsidRPr="00964A1F">
              <w:rPr>
                <w:rFonts w:ascii="Times New Roman" w:hAnsi="Times New Roman" w:cs="Times New Roman"/>
                <w:b/>
                <w:sz w:val="28"/>
                <w:szCs w:val="28"/>
                <w:lang w:val="uk-UA"/>
              </w:rPr>
              <w:t>Не враховано</w:t>
            </w:r>
          </w:p>
          <w:p w:rsidR="0050133D" w:rsidRPr="00964A1F" w:rsidRDefault="0050133D" w:rsidP="008D2C87">
            <w:pPr>
              <w:spacing w:after="0"/>
              <w:jc w:val="center"/>
              <w:rPr>
                <w:rFonts w:ascii="Times New Roman" w:hAnsi="Times New Roman" w:cs="Times New Roman"/>
                <w:b/>
                <w:sz w:val="28"/>
                <w:szCs w:val="28"/>
                <w:lang w:val="uk-UA"/>
              </w:rPr>
            </w:pPr>
          </w:p>
        </w:tc>
      </w:tr>
      <w:tr w:rsidR="00894B12" w:rsidTr="00CD2209">
        <w:tc>
          <w:tcPr>
            <w:tcW w:w="2463" w:type="dxa"/>
          </w:tcPr>
          <w:p w:rsidR="00011EFD" w:rsidRPr="0050133D" w:rsidRDefault="00011EFD" w:rsidP="00011EFD">
            <w:pPr>
              <w:spacing w:after="0"/>
              <w:jc w:val="center"/>
              <w:rPr>
                <w:rFonts w:ascii="Times New Roman" w:hAnsi="Times New Roman" w:cs="Times New Roman"/>
                <w:b/>
                <w:sz w:val="28"/>
                <w:szCs w:val="28"/>
              </w:rPr>
            </w:pPr>
            <w:r w:rsidRPr="0050133D">
              <w:rPr>
                <w:rFonts w:ascii="Times New Roman" w:hAnsi="Times New Roman" w:cs="Times New Roman"/>
                <w:b/>
                <w:bCs/>
                <w:color w:val="222222"/>
                <w:sz w:val="28"/>
                <w:szCs w:val="28"/>
                <w:shd w:val="clear" w:color="auto" w:fill="FFFFFF"/>
              </w:rPr>
              <w:lastRenderedPageBreak/>
              <w:t>Запорізький національний технічний університет</w:t>
            </w:r>
            <w:r w:rsidRPr="0050133D">
              <w:rPr>
                <w:rFonts w:ascii="Times New Roman" w:hAnsi="Times New Roman" w:cs="Times New Roman"/>
                <w:color w:val="222222"/>
                <w:sz w:val="28"/>
                <w:szCs w:val="28"/>
                <w:shd w:val="clear" w:color="auto" w:fill="FFFFFF"/>
              </w:rPr>
              <w:t> </w:t>
            </w:r>
            <w:r w:rsidRPr="0050133D">
              <w:rPr>
                <w:rFonts w:ascii="Times New Roman" w:hAnsi="Times New Roman" w:cs="Times New Roman"/>
                <w:b/>
                <w:sz w:val="28"/>
                <w:szCs w:val="28"/>
              </w:rPr>
              <w:t xml:space="preserve"> </w:t>
            </w:r>
          </w:p>
          <w:p w:rsidR="00894B12" w:rsidRPr="0050133D" w:rsidRDefault="00011EFD" w:rsidP="00011EFD">
            <w:pPr>
              <w:spacing w:after="0"/>
              <w:jc w:val="center"/>
              <w:rPr>
                <w:rFonts w:ascii="Times New Roman" w:hAnsi="Times New Roman" w:cs="Times New Roman"/>
                <w:b/>
                <w:sz w:val="26"/>
                <w:szCs w:val="26"/>
              </w:rPr>
            </w:pPr>
            <w:r w:rsidRPr="0050133D">
              <w:rPr>
                <w:rFonts w:ascii="Times New Roman" w:hAnsi="Times New Roman" w:cs="Times New Roman"/>
                <w:b/>
                <w:sz w:val="28"/>
                <w:szCs w:val="28"/>
                <w:lang w:val="uk-UA"/>
              </w:rPr>
              <w:t>(</w:t>
            </w:r>
            <w:r w:rsidRPr="0050133D">
              <w:rPr>
                <w:rFonts w:ascii="Times New Roman" w:hAnsi="Times New Roman" w:cs="Times New Roman"/>
                <w:b/>
                <w:sz w:val="28"/>
                <w:szCs w:val="28"/>
              </w:rPr>
              <w:t xml:space="preserve">Бахрушин </w:t>
            </w:r>
            <w:r w:rsidRPr="0050133D">
              <w:rPr>
                <w:rFonts w:ascii="Times New Roman" w:hAnsi="Times New Roman" w:cs="Times New Roman"/>
                <w:b/>
                <w:sz w:val="28"/>
                <w:szCs w:val="28"/>
                <w:lang w:val="uk-UA"/>
              </w:rPr>
              <w:t>В. Є.)</w:t>
            </w:r>
          </w:p>
        </w:tc>
        <w:tc>
          <w:tcPr>
            <w:tcW w:w="10171" w:type="dxa"/>
          </w:tcPr>
          <w:p w:rsidR="00894B12" w:rsidRPr="00AD129B" w:rsidRDefault="00894B12" w:rsidP="0050133D">
            <w:pPr>
              <w:spacing w:after="0"/>
              <w:ind w:firstLine="682"/>
              <w:rPr>
                <w:rFonts w:ascii="Times New Roman" w:hAnsi="Times New Roman" w:cs="Times New Roman"/>
                <w:sz w:val="26"/>
                <w:szCs w:val="26"/>
              </w:rPr>
            </w:pPr>
            <w:r w:rsidRPr="00AD129B">
              <w:rPr>
                <w:rFonts w:ascii="Times New Roman" w:hAnsi="Times New Roman" w:cs="Times New Roman"/>
                <w:sz w:val="26"/>
                <w:szCs w:val="26"/>
              </w:rPr>
              <w:t>Краще тут говорити про освітню програму. Навчальний план – це похідний документ</w:t>
            </w:r>
          </w:p>
        </w:tc>
        <w:tc>
          <w:tcPr>
            <w:tcW w:w="2494" w:type="dxa"/>
          </w:tcPr>
          <w:p w:rsidR="00894B12" w:rsidRPr="00964A1F" w:rsidRDefault="0050133D" w:rsidP="008D2C87">
            <w:pPr>
              <w:spacing w:after="0"/>
              <w:jc w:val="center"/>
              <w:rPr>
                <w:rFonts w:ascii="Times New Roman" w:hAnsi="Times New Roman" w:cs="Times New Roman"/>
                <w:b/>
                <w:sz w:val="28"/>
                <w:szCs w:val="28"/>
                <w:lang w:val="uk-UA"/>
              </w:rPr>
            </w:pPr>
            <w:r w:rsidRPr="00964A1F">
              <w:rPr>
                <w:rFonts w:ascii="Times New Roman" w:hAnsi="Times New Roman" w:cs="Times New Roman"/>
                <w:b/>
                <w:sz w:val="28"/>
                <w:szCs w:val="28"/>
                <w:lang w:val="uk-UA"/>
              </w:rPr>
              <w:t>Враховано</w:t>
            </w:r>
          </w:p>
          <w:p w:rsidR="0050133D" w:rsidRPr="00964A1F" w:rsidRDefault="0050133D" w:rsidP="008D2C87">
            <w:pPr>
              <w:spacing w:after="0"/>
              <w:jc w:val="center"/>
              <w:rPr>
                <w:rFonts w:ascii="Times New Roman" w:hAnsi="Times New Roman" w:cs="Times New Roman"/>
                <w:b/>
                <w:sz w:val="28"/>
                <w:szCs w:val="28"/>
                <w:lang w:val="uk-UA"/>
              </w:rPr>
            </w:pPr>
          </w:p>
        </w:tc>
      </w:tr>
      <w:tr w:rsidR="00894B12" w:rsidRPr="0050133D" w:rsidTr="00CD2209">
        <w:tc>
          <w:tcPr>
            <w:tcW w:w="2463" w:type="dxa"/>
          </w:tcPr>
          <w:p w:rsidR="00894B12" w:rsidRPr="0050133D" w:rsidRDefault="00894B12" w:rsidP="008D2C87">
            <w:pPr>
              <w:spacing w:after="0"/>
              <w:jc w:val="center"/>
              <w:rPr>
                <w:rFonts w:ascii="Times New Roman" w:hAnsi="Times New Roman" w:cs="Times New Roman"/>
                <w:b/>
                <w:sz w:val="26"/>
                <w:szCs w:val="26"/>
              </w:rPr>
            </w:pPr>
            <w:r w:rsidRPr="0050133D">
              <w:rPr>
                <w:rFonts w:ascii="Times New Roman" w:hAnsi="Times New Roman" w:cs="Times New Roman"/>
                <w:b/>
                <w:sz w:val="26"/>
                <w:szCs w:val="26"/>
              </w:rPr>
              <w:t>Українська інженерно-технічна педагогічна академія</w:t>
            </w:r>
          </w:p>
        </w:tc>
        <w:tc>
          <w:tcPr>
            <w:tcW w:w="10171" w:type="dxa"/>
          </w:tcPr>
          <w:p w:rsidR="0050133D" w:rsidRDefault="00894B12" w:rsidP="0050133D">
            <w:pPr>
              <w:spacing w:after="0"/>
              <w:ind w:firstLine="682"/>
              <w:jc w:val="both"/>
              <w:rPr>
                <w:rFonts w:ascii="Times New Roman" w:hAnsi="Times New Roman" w:cs="Times New Roman"/>
                <w:sz w:val="26"/>
                <w:szCs w:val="26"/>
                <w:lang w:val="uk-UA"/>
              </w:rPr>
            </w:pPr>
            <w:r>
              <w:rPr>
                <w:rFonts w:ascii="Times New Roman" w:hAnsi="Times New Roman" w:cs="Times New Roman"/>
                <w:sz w:val="26"/>
                <w:szCs w:val="26"/>
              </w:rPr>
              <w:t>Забезпечує супровід навчання здобувача освіти на підприємстві, в тому числі шляхом використання технологій дистанційної освіти для забезпечення постійного доступу до теоретичних навчальних матеріалів та консультацій викладачів; разом з представником підприємства приймає звітність та оцінює результати</w:t>
            </w:r>
            <w:r w:rsidR="0050133D">
              <w:rPr>
                <w:rFonts w:ascii="Times New Roman" w:hAnsi="Times New Roman" w:cs="Times New Roman"/>
                <w:sz w:val="26"/>
                <w:szCs w:val="26"/>
                <w:lang w:val="uk-UA"/>
              </w:rPr>
              <w:t>.</w:t>
            </w:r>
          </w:p>
          <w:p w:rsidR="00894B12" w:rsidRPr="0050133D" w:rsidRDefault="00894B12" w:rsidP="0050133D">
            <w:pPr>
              <w:spacing w:after="0"/>
              <w:ind w:firstLine="682"/>
              <w:jc w:val="both"/>
              <w:rPr>
                <w:rFonts w:ascii="Times New Roman" w:hAnsi="Times New Roman" w:cs="Times New Roman"/>
                <w:sz w:val="26"/>
                <w:szCs w:val="26"/>
                <w:lang w:val="uk-UA"/>
              </w:rPr>
            </w:pPr>
            <w:r w:rsidRPr="0050133D">
              <w:rPr>
                <w:rFonts w:ascii="Times New Roman" w:hAnsi="Times New Roman" w:cs="Times New Roman"/>
                <w:sz w:val="26"/>
                <w:szCs w:val="26"/>
                <w:lang w:val="uk-UA"/>
              </w:rPr>
              <w:t>При наявності відповідних матеріально-технічних ресурсів може організовувати проходження практичної підготовки здобувачів освіти на власній базі шляхом виконання замовлень підприємств/ установ / організацій з отриманням коштів від замовника для оплати праці студентів та розвитку закладу освіти</w:t>
            </w:r>
          </w:p>
        </w:tc>
        <w:tc>
          <w:tcPr>
            <w:tcW w:w="2494" w:type="dxa"/>
          </w:tcPr>
          <w:p w:rsidR="00894B12" w:rsidRPr="00964A1F" w:rsidRDefault="0050133D" w:rsidP="008D2C87">
            <w:pPr>
              <w:spacing w:after="0"/>
              <w:jc w:val="center"/>
              <w:rPr>
                <w:rFonts w:ascii="Times New Roman" w:hAnsi="Times New Roman" w:cs="Times New Roman"/>
                <w:b/>
                <w:sz w:val="28"/>
                <w:szCs w:val="28"/>
                <w:lang w:val="uk-UA"/>
              </w:rPr>
            </w:pPr>
            <w:r w:rsidRPr="00964A1F">
              <w:rPr>
                <w:rFonts w:ascii="Times New Roman" w:hAnsi="Times New Roman" w:cs="Times New Roman"/>
                <w:b/>
                <w:sz w:val="28"/>
                <w:szCs w:val="28"/>
                <w:lang w:val="uk-UA"/>
              </w:rPr>
              <w:t>Враховано частково</w:t>
            </w:r>
          </w:p>
          <w:p w:rsidR="0050133D" w:rsidRPr="00964A1F" w:rsidRDefault="0050133D" w:rsidP="008D2C87">
            <w:pPr>
              <w:spacing w:after="0"/>
              <w:jc w:val="center"/>
              <w:rPr>
                <w:rFonts w:ascii="Times New Roman" w:hAnsi="Times New Roman" w:cs="Times New Roman"/>
                <w:b/>
                <w:sz w:val="28"/>
                <w:szCs w:val="28"/>
                <w:lang w:val="uk-UA"/>
              </w:rPr>
            </w:pPr>
          </w:p>
        </w:tc>
      </w:tr>
      <w:tr w:rsidR="00894B12" w:rsidTr="00CD2209">
        <w:tc>
          <w:tcPr>
            <w:tcW w:w="2463" w:type="dxa"/>
          </w:tcPr>
          <w:p w:rsidR="00894B12" w:rsidRPr="0050133D" w:rsidRDefault="00894B12" w:rsidP="008D2C87">
            <w:pPr>
              <w:spacing w:after="0"/>
              <w:jc w:val="center"/>
              <w:rPr>
                <w:rFonts w:ascii="Times New Roman" w:hAnsi="Times New Roman" w:cs="Times New Roman"/>
                <w:b/>
                <w:sz w:val="26"/>
                <w:szCs w:val="26"/>
              </w:rPr>
            </w:pPr>
            <w:r w:rsidRPr="0050133D">
              <w:rPr>
                <w:rFonts w:ascii="Times New Roman" w:hAnsi="Times New Roman" w:cs="Times New Roman"/>
                <w:b/>
                <w:sz w:val="26"/>
                <w:szCs w:val="26"/>
              </w:rPr>
              <w:t>Кіровоградське обласне об'єднання організацій роботодавців</w:t>
            </w:r>
          </w:p>
        </w:tc>
        <w:tc>
          <w:tcPr>
            <w:tcW w:w="10171" w:type="dxa"/>
          </w:tcPr>
          <w:p w:rsidR="00894B12" w:rsidRPr="00AD129B" w:rsidRDefault="00894B12" w:rsidP="0050133D">
            <w:pPr>
              <w:spacing w:after="0"/>
              <w:ind w:firstLine="682"/>
              <w:jc w:val="both"/>
              <w:rPr>
                <w:rFonts w:ascii="Times New Roman" w:hAnsi="Times New Roman" w:cs="Times New Roman"/>
                <w:sz w:val="26"/>
                <w:szCs w:val="26"/>
              </w:rPr>
            </w:pPr>
            <w:r w:rsidRPr="00AD129B">
              <w:rPr>
                <w:rFonts w:ascii="Times New Roman" w:hAnsi="Times New Roman" w:cs="Times New Roman"/>
                <w:sz w:val="26"/>
                <w:szCs w:val="26"/>
              </w:rPr>
              <w:t>може ініціювати налагодження співпраці із закладом освіти щодо підготовки фахівців за дуальною формою освіти</w:t>
            </w:r>
          </w:p>
        </w:tc>
        <w:tc>
          <w:tcPr>
            <w:tcW w:w="2494" w:type="dxa"/>
          </w:tcPr>
          <w:p w:rsidR="00894B12" w:rsidRPr="00964A1F" w:rsidRDefault="0050133D" w:rsidP="008D2C87">
            <w:pPr>
              <w:spacing w:after="0"/>
              <w:jc w:val="center"/>
              <w:rPr>
                <w:rFonts w:ascii="Times New Roman" w:hAnsi="Times New Roman" w:cs="Times New Roman"/>
                <w:b/>
                <w:sz w:val="28"/>
                <w:szCs w:val="28"/>
                <w:lang w:val="uk-UA"/>
              </w:rPr>
            </w:pPr>
            <w:r w:rsidRPr="00964A1F">
              <w:rPr>
                <w:rFonts w:ascii="Times New Roman" w:hAnsi="Times New Roman" w:cs="Times New Roman"/>
                <w:b/>
                <w:sz w:val="28"/>
                <w:szCs w:val="28"/>
                <w:lang w:val="uk-UA"/>
              </w:rPr>
              <w:t>Враховано</w:t>
            </w:r>
          </w:p>
          <w:p w:rsidR="0050133D" w:rsidRPr="00964A1F" w:rsidRDefault="0050133D" w:rsidP="008D2C87">
            <w:pPr>
              <w:spacing w:after="0"/>
              <w:jc w:val="center"/>
              <w:rPr>
                <w:rFonts w:ascii="Times New Roman" w:hAnsi="Times New Roman" w:cs="Times New Roman"/>
                <w:b/>
                <w:sz w:val="28"/>
                <w:szCs w:val="28"/>
                <w:lang w:val="uk-UA"/>
              </w:rPr>
            </w:pPr>
          </w:p>
        </w:tc>
      </w:tr>
      <w:tr w:rsidR="00894B12" w:rsidTr="00CD2209">
        <w:tc>
          <w:tcPr>
            <w:tcW w:w="2463" w:type="dxa"/>
          </w:tcPr>
          <w:p w:rsidR="00894B12" w:rsidRPr="0050133D" w:rsidRDefault="00894B12" w:rsidP="008D2C87">
            <w:pPr>
              <w:spacing w:after="0"/>
              <w:jc w:val="center"/>
              <w:rPr>
                <w:rFonts w:ascii="Times New Roman" w:hAnsi="Times New Roman" w:cs="Times New Roman"/>
                <w:b/>
                <w:sz w:val="26"/>
                <w:szCs w:val="26"/>
              </w:rPr>
            </w:pPr>
            <w:r w:rsidRPr="0050133D">
              <w:rPr>
                <w:rFonts w:ascii="Times New Roman" w:hAnsi="Times New Roman" w:cs="Times New Roman"/>
                <w:b/>
                <w:sz w:val="26"/>
                <w:szCs w:val="26"/>
              </w:rPr>
              <w:t>Красноградський технікум механізації сільського господарства імені Ф.Я. Тимошенка</w:t>
            </w:r>
          </w:p>
        </w:tc>
        <w:tc>
          <w:tcPr>
            <w:tcW w:w="10171" w:type="dxa"/>
          </w:tcPr>
          <w:p w:rsidR="00894B12" w:rsidRPr="00AD129B" w:rsidRDefault="00894B12" w:rsidP="0050133D">
            <w:pPr>
              <w:spacing w:after="0"/>
              <w:ind w:firstLine="682"/>
              <w:jc w:val="both"/>
              <w:rPr>
                <w:rFonts w:ascii="Times New Roman" w:hAnsi="Times New Roman" w:cs="Times New Roman"/>
                <w:sz w:val="26"/>
                <w:szCs w:val="26"/>
              </w:rPr>
            </w:pPr>
            <w:r w:rsidRPr="00AD129B">
              <w:rPr>
                <w:rFonts w:ascii="Times New Roman" w:hAnsi="Times New Roman" w:cs="Times New Roman"/>
                <w:sz w:val="26"/>
                <w:szCs w:val="26"/>
              </w:rPr>
              <w:t>Гарантує випускнику який навчався за цільовим направленням дуального навчання, перше робоче місце, із забезпеченням житла та заробітної плати».</w:t>
            </w:r>
          </w:p>
        </w:tc>
        <w:tc>
          <w:tcPr>
            <w:tcW w:w="2494" w:type="dxa"/>
          </w:tcPr>
          <w:p w:rsidR="00894B12" w:rsidRPr="00964A1F" w:rsidRDefault="0050133D" w:rsidP="008D2C87">
            <w:pPr>
              <w:spacing w:after="0"/>
              <w:jc w:val="center"/>
              <w:rPr>
                <w:rFonts w:ascii="Times New Roman" w:hAnsi="Times New Roman" w:cs="Times New Roman"/>
                <w:b/>
                <w:sz w:val="28"/>
                <w:szCs w:val="28"/>
                <w:lang w:val="uk-UA"/>
              </w:rPr>
            </w:pPr>
            <w:r w:rsidRPr="00964A1F">
              <w:rPr>
                <w:rFonts w:ascii="Times New Roman" w:hAnsi="Times New Roman" w:cs="Times New Roman"/>
                <w:b/>
                <w:sz w:val="28"/>
                <w:szCs w:val="28"/>
                <w:lang w:val="uk-UA"/>
              </w:rPr>
              <w:t>Враховано</w:t>
            </w:r>
          </w:p>
          <w:p w:rsidR="0050133D" w:rsidRPr="00964A1F" w:rsidRDefault="0050133D" w:rsidP="008D2C87">
            <w:pPr>
              <w:spacing w:after="0"/>
              <w:jc w:val="center"/>
              <w:rPr>
                <w:rFonts w:ascii="Times New Roman" w:hAnsi="Times New Roman" w:cs="Times New Roman"/>
                <w:b/>
                <w:sz w:val="28"/>
                <w:szCs w:val="28"/>
                <w:lang w:val="uk-UA"/>
              </w:rPr>
            </w:pPr>
          </w:p>
        </w:tc>
      </w:tr>
      <w:tr w:rsidR="00894B12" w:rsidTr="00CD2209">
        <w:tc>
          <w:tcPr>
            <w:tcW w:w="2463" w:type="dxa"/>
          </w:tcPr>
          <w:p w:rsidR="00894B12" w:rsidRPr="0050133D" w:rsidRDefault="00894B12" w:rsidP="008D2C87">
            <w:pPr>
              <w:spacing w:after="0"/>
              <w:jc w:val="center"/>
              <w:rPr>
                <w:rFonts w:ascii="Times New Roman" w:hAnsi="Times New Roman" w:cs="Times New Roman"/>
                <w:b/>
                <w:sz w:val="26"/>
                <w:szCs w:val="26"/>
              </w:rPr>
            </w:pPr>
            <w:r w:rsidRPr="0050133D">
              <w:rPr>
                <w:rFonts w:ascii="Times New Roman" w:hAnsi="Times New Roman" w:cs="Times New Roman"/>
                <w:b/>
                <w:sz w:val="26"/>
                <w:szCs w:val="26"/>
              </w:rPr>
              <w:t>Навчально-методичний центр професійно-</w:t>
            </w:r>
            <w:r w:rsidRPr="0050133D">
              <w:rPr>
                <w:rFonts w:ascii="Times New Roman" w:hAnsi="Times New Roman" w:cs="Times New Roman"/>
                <w:b/>
                <w:sz w:val="26"/>
                <w:szCs w:val="26"/>
              </w:rPr>
              <w:lastRenderedPageBreak/>
              <w:t>технічної освіти у Дніпропетровській</w:t>
            </w:r>
          </w:p>
        </w:tc>
        <w:tc>
          <w:tcPr>
            <w:tcW w:w="10171" w:type="dxa"/>
          </w:tcPr>
          <w:p w:rsidR="00894B12" w:rsidRPr="00AD129B" w:rsidRDefault="00894B12" w:rsidP="0050133D">
            <w:pPr>
              <w:spacing w:after="0"/>
              <w:ind w:firstLine="682"/>
              <w:rPr>
                <w:rFonts w:ascii="Times New Roman" w:hAnsi="Times New Roman" w:cs="Times New Roman"/>
                <w:sz w:val="26"/>
                <w:szCs w:val="26"/>
              </w:rPr>
            </w:pPr>
            <w:r w:rsidRPr="00AD129B">
              <w:rPr>
                <w:rFonts w:ascii="Times New Roman" w:hAnsi="Times New Roman" w:cs="Times New Roman"/>
                <w:sz w:val="26"/>
                <w:szCs w:val="26"/>
              </w:rPr>
              <w:lastRenderedPageBreak/>
              <w:t>Може пропонувати закладам освіти підготовку фахівців за дуальною формою освіти</w:t>
            </w:r>
            <w:r w:rsidRPr="00AD129B">
              <w:rPr>
                <w:rFonts w:ascii="Times New Roman" w:hAnsi="Times New Roman" w:cs="Times New Roman"/>
                <w:sz w:val="26"/>
                <w:szCs w:val="26"/>
              </w:rPr>
              <w:tab/>
            </w:r>
          </w:p>
          <w:p w:rsidR="00894B12" w:rsidRPr="00D8127C" w:rsidRDefault="00894B12" w:rsidP="00894B12">
            <w:pPr>
              <w:spacing w:after="0"/>
              <w:rPr>
                <w:rFonts w:ascii="Times New Roman" w:hAnsi="Times New Roman" w:cs="Times New Roman"/>
                <w:b/>
                <w:sz w:val="26"/>
                <w:szCs w:val="26"/>
              </w:rPr>
            </w:pPr>
            <w:r w:rsidRPr="00D8127C">
              <w:rPr>
                <w:rFonts w:ascii="Times New Roman" w:hAnsi="Times New Roman" w:cs="Times New Roman"/>
                <w:b/>
                <w:sz w:val="26"/>
                <w:szCs w:val="26"/>
              </w:rPr>
              <w:t>ДОПОВНИТИ</w:t>
            </w:r>
          </w:p>
          <w:p w:rsidR="00894B12" w:rsidRPr="00AD129B" w:rsidRDefault="00894B12" w:rsidP="0050133D">
            <w:pPr>
              <w:spacing w:after="0"/>
              <w:ind w:firstLine="540"/>
              <w:jc w:val="both"/>
              <w:rPr>
                <w:rFonts w:ascii="Times New Roman" w:hAnsi="Times New Roman" w:cs="Times New Roman"/>
                <w:sz w:val="26"/>
                <w:szCs w:val="26"/>
              </w:rPr>
            </w:pPr>
            <w:r>
              <w:rPr>
                <w:rFonts w:ascii="Times New Roman" w:hAnsi="Times New Roman" w:cs="Times New Roman"/>
                <w:sz w:val="26"/>
                <w:szCs w:val="26"/>
              </w:rPr>
              <w:lastRenderedPageBreak/>
              <w:t xml:space="preserve">- </w:t>
            </w:r>
            <w:r w:rsidRPr="00AD129B">
              <w:rPr>
                <w:rFonts w:ascii="Times New Roman" w:hAnsi="Times New Roman" w:cs="Times New Roman"/>
                <w:sz w:val="26"/>
                <w:szCs w:val="26"/>
              </w:rPr>
              <w:t>формує склад працівників, що навчають здобувача освіти на підприємстві</w:t>
            </w:r>
          </w:p>
          <w:p w:rsidR="00894B12" w:rsidRPr="00AD129B" w:rsidRDefault="00894B12" w:rsidP="0050133D">
            <w:pPr>
              <w:spacing w:after="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Pr="00AD129B">
              <w:rPr>
                <w:rFonts w:ascii="Times New Roman" w:hAnsi="Times New Roman" w:cs="Times New Roman"/>
                <w:sz w:val="26"/>
                <w:szCs w:val="26"/>
              </w:rPr>
              <w:t>несе відповідальність за якість професійної підготовки здобувачів освіти на підприємстві</w:t>
            </w:r>
          </w:p>
          <w:p w:rsidR="00894B12" w:rsidRPr="00AD129B" w:rsidRDefault="00894B12" w:rsidP="0050133D">
            <w:pPr>
              <w:spacing w:after="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Pr="00AD129B">
              <w:rPr>
                <w:rFonts w:ascii="Times New Roman" w:hAnsi="Times New Roman" w:cs="Times New Roman"/>
                <w:sz w:val="26"/>
                <w:szCs w:val="26"/>
              </w:rPr>
              <w:t>забезпечує виконання вимог стандартів, методики і нормативних документів впровадження дуальної форми освіти</w:t>
            </w:r>
          </w:p>
          <w:p w:rsidR="00894B12" w:rsidRPr="00AD129B" w:rsidRDefault="00894B12" w:rsidP="0050133D">
            <w:pPr>
              <w:spacing w:after="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Pr="00AD129B">
              <w:rPr>
                <w:rFonts w:ascii="Times New Roman" w:hAnsi="Times New Roman" w:cs="Times New Roman"/>
                <w:sz w:val="26"/>
                <w:szCs w:val="26"/>
              </w:rPr>
              <w:t>створює умови для підвищення професійного рівня працівників, що здійснюють навчання здобувачів освіти на виробництві</w:t>
            </w:r>
          </w:p>
          <w:p w:rsidR="00894B12" w:rsidRPr="00AD129B" w:rsidRDefault="00894B12" w:rsidP="0050133D">
            <w:pPr>
              <w:spacing w:after="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Pr="00AD129B">
              <w:rPr>
                <w:rFonts w:ascii="Times New Roman" w:hAnsi="Times New Roman" w:cs="Times New Roman"/>
                <w:sz w:val="26"/>
                <w:szCs w:val="26"/>
              </w:rPr>
              <w:t>застосовує форми та методики морального та матеріального стимулювання працівників, що здійснюють навчання здобувачів освіти на виробництві</w:t>
            </w:r>
          </w:p>
        </w:tc>
        <w:tc>
          <w:tcPr>
            <w:tcW w:w="2494" w:type="dxa"/>
          </w:tcPr>
          <w:p w:rsidR="00894B12" w:rsidRPr="00964A1F" w:rsidRDefault="00B14DD4" w:rsidP="008D2C87">
            <w:pPr>
              <w:spacing w:after="0"/>
              <w:jc w:val="center"/>
              <w:rPr>
                <w:rFonts w:ascii="Times New Roman" w:hAnsi="Times New Roman" w:cs="Times New Roman"/>
                <w:b/>
                <w:sz w:val="28"/>
                <w:szCs w:val="28"/>
                <w:lang w:val="uk-UA"/>
              </w:rPr>
            </w:pPr>
            <w:r w:rsidRPr="00964A1F">
              <w:rPr>
                <w:rFonts w:ascii="Times New Roman" w:hAnsi="Times New Roman" w:cs="Times New Roman"/>
                <w:b/>
                <w:sz w:val="28"/>
                <w:szCs w:val="28"/>
                <w:lang w:val="uk-UA"/>
              </w:rPr>
              <w:lastRenderedPageBreak/>
              <w:t>Враховано</w:t>
            </w:r>
          </w:p>
          <w:p w:rsidR="00B14DD4" w:rsidRPr="00964A1F" w:rsidRDefault="00B14DD4" w:rsidP="008D2C87">
            <w:pPr>
              <w:spacing w:after="0"/>
              <w:jc w:val="center"/>
              <w:rPr>
                <w:rFonts w:ascii="Times New Roman" w:hAnsi="Times New Roman" w:cs="Times New Roman"/>
                <w:b/>
                <w:sz w:val="28"/>
                <w:szCs w:val="28"/>
                <w:lang w:val="uk-UA"/>
              </w:rPr>
            </w:pPr>
          </w:p>
        </w:tc>
      </w:tr>
      <w:tr w:rsidR="00894B12" w:rsidTr="00CD2209">
        <w:tc>
          <w:tcPr>
            <w:tcW w:w="2463" w:type="dxa"/>
          </w:tcPr>
          <w:p w:rsidR="00011EFD" w:rsidRPr="00982B4A" w:rsidRDefault="00011EFD" w:rsidP="00011EFD">
            <w:pPr>
              <w:spacing w:after="0"/>
              <w:jc w:val="center"/>
              <w:rPr>
                <w:rFonts w:ascii="Times New Roman" w:hAnsi="Times New Roman" w:cs="Times New Roman"/>
                <w:b/>
                <w:sz w:val="28"/>
                <w:szCs w:val="28"/>
              </w:rPr>
            </w:pPr>
            <w:r w:rsidRPr="00982B4A">
              <w:rPr>
                <w:rFonts w:ascii="Times New Roman" w:hAnsi="Times New Roman" w:cs="Times New Roman"/>
                <w:b/>
                <w:bCs/>
                <w:color w:val="222222"/>
                <w:sz w:val="28"/>
                <w:szCs w:val="28"/>
                <w:shd w:val="clear" w:color="auto" w:fill="FFFFFF"/>
              </w:rPr>
              <w:t>Запорізький національний технічний університет</w:t>
            </w:r>
            <w:r w:rsidRPr="00982B4A">
              <w:rPr>
                <w:rFonts w:ascii="Times New Roman" w:hAnsi="Times New Roman" w:cs="Times New Roman"/>
                <w:color w:val="222222"/>
                <w:sz w:val="28"/>
                <w:szCs w:val="28"/>
                <w:shd w:val="clear" w:color="auto" w:fill="FFFFFF"/>
              </w:rPr>
              <w:t> </w:t>
            </w:r>
            <w:r w:rsidRPr="00982B4A">
              <w:rPr>
                <w:rFonts w:ascii="Times New Roman" w:hAnsi="Times New Roman" w:cs="Times New Roman"/>
                <w:b/>
                <w:sz w:val="28"/>
                <w:szCs w:val="28"/>
              </w:rPr>
              <w:t xml:space="preserve"> </w:t>
            </w:r>
          </w:p>
          <w:p w:rsidR="00894B12" w:rsidRPr="00AD129B" w:rsidRDefault="00011EFD" w:rsidP="00011EFD">
            <w:pPr>
              <w:spacing w:after="0"/>
              <w:jc w:val="center"/>
              <w:rPr>
                <w:rFonts w:ascii="Times New Roman" w:hAnsi="Times New Roman" w:cs="Times New Roman"/>
                <w:b/>
                <w:i/>
                <w:sz w:val="26"/>
                <w:szCs w:val="26"/>
              </w:rPr>
            </w:pPr>
            <w:r w:rsidRPr="00982B4A">
              <w:rPr>
                <w:rFonts w:ascii="Times New Roman" w:hAnsi="Times New Roman" w:cs="Times New Roman"/>
                <w:b/>
                <w:sz w:val="28"/>
                <w:szCs w:val="28"/>
                <w:lang w:val="uk-UA"/>
              </w:rPr>
              <w:t>(</w:t>
            </w:r>
            <w:r w:rsidRPr="00982B4A">
              <w:rPr>
                <w:rFonts w:ascii="Times New Roman" w:hAnsi="Times New Roman" w:cs="Times New Roman"/>
                <w:b/>
                <w:sz w:val="28"/>
                <w:szCs w:val="28"/>
              </w:rPr>
              <w:t xml:space="preserve">Бахрушин </w:t>
            </w:r>
            <w:r w:rsidRPr="00982B4A">
              <w:rPr>
                <w:rFonts w:ascii="Times New Roman" w:hAnsi="Times New Roman" w:cs="Times New Roman"/>
                <w:b/>
                <w:sz w:val="28"/>
                <w:szCs w:val="28"/>
                <w:lang w:val="uk-UA"/>
              </w:rPr>
              <w:t>В. Є.)</w:t>
            </w:r>
          </w:p>
        </w:tc>
        <w:tc>
          <w:tcPr>
            <w:tcW w:w="10171" w:type="dxa"/>
          </w:tcPr>
          <w:p w:rsidR="00894B12" w:rsidRPr="00AD129B" w:rsidRDefault="00190FB3" w:rsidP="00B14DD4">
            <w:pPr>
              <w:spacing w:after="0"/>
              <w:ind w:firstLine="682"/>
              <w:rPr>
                <w:rFonts w:ascii="Times New Roman" w:hAnsi="Times New Roman" w:cs="Times New Roman"/>
                <w:sz w:val="26"/>
                <w:szCs w:val="26"/>
              </w:rPr>
            </w:pPr>
            <w:r w:rsidRPr="00AD129B">
              <w:rPr>
                <w:rFonts w:ascii="Times New Roman" w:hAnsi="Times New Roman" w:cs="Times New Roman"/>
                <w:sz w:val="26"/>
                <w:szCs w:val="26"/>
              </w:rPr>
              <w:t>Треба відокремити практику від дуальної форми здобуття освіти</w:t>
            </w:r>
          </w:p>
        </w:tc>
        <w:tc>
          <w:tcPr>
            <w:tcW w:w="2494" w:type="dxa"/>
          </w:tcPr>
          <w:p w:rsidR="00894B12" w:rsidRPr="00964A1F" w:rsidRDefault="00B14DD4" w:rsidP="008D2C87">
            <w:pPr>
              <w:spacing w:after="0"/>
              <w:jc w:val="center"/>
              <w:rPr>
                <w:rFonts w:ascii="Times New Roman" w:hAnsi="Times New Roman" w:cs="Times New Roman"/>
                <w:b/>
                <w:sz w:val="28"/>
                <w:szCs w:val="28"/>
                <w:lang w:val="uk-UA"/>
              </w:rPr>
            </w:pPr>
            <w:r w:rsidRPr="00964A1F">
              <w:rPr>
                <w:rFonts w:ascii="Times New Roman" w:hAnsi="Times New Roman" w:cs="Times New Roman"/>
                <w:b/>
                <w:sz w:val="28"/>
                <w:szCs w:val="28"/>
                <w:lang w:val="uk-UA"/>
              </w:rPr>
              <w:t>Враховано</w:t>
            </w:r>
          </w:p>
          <w:p w:rsidR="00B14DD4" w:rsidRPr="00964A1F" w:rsidRDefault="00B14DD4" w:rsidP="008D2C87">
            <w:pPr>
              <w:spacing w:after="0"/>
              <w:jc w:val="center"/>
              <w:rPr>
                <w:rFonts w:ascii="Times New Roman" w:hAnsi="Times New Roman" w:cs="Times New Roman"/>
                <w:b/>
                <w:sz w:val="28"/>
                <w:szCs w:val="28"/>
                <w:lang w:val="uk-UA"/>
              </w:rPr>
            </w:pPr>
          </w:p>
        </w:tc>
      </w:tr>
      <w:tr w:rsidR="00894B12" w:rsidTr="00CD2209">
        <w:tc>
          <w:tcPr>
            <w:tcW w:w="2463" w:type="dxa"/>
          </w:tcPr>
          <w:p w:rsidR="00894B12" w:rsidRPr="00B14DD4" w:rsidRDefault="00190FB3" w:rsidP="008D2C87">
            <w:pPr>
              <w:spacing w:after="0"/>
              <w:jc w:val="center"/>
              <w:rPr>
                <w:rFonts w:ascii="Times New Roman" w:hAnsi="Times New Roman" w:cs="Times New Roman"/>
                <w:b/>
                <w:sz w:val="26"/>
                <w:szCs w:val="26"/>
              </w:rPr>
            </w:pPr>
            <w:r w:rsidRPr="00B14DD4">
              <w:rPr>
                <w:rFonts w:ascii="Times New Roman" w:hAnsi="Times New Roman" w:cs="Times New Roman"/>
                <w:b/>
                <w:sz w:val="26"/>
                <w:szCs w:val="26"/>
              </w:rPr>
              <w:t>Кіровоградське обласне об'єднання організацій роботодавців</w:t>
            </w:r>
          </w:p>
        </w:tc>
        <w:tc>
          <w:tcPr>
            <w:tcW w:w="10171" w:type="dxa"/>
          </w:tcPr>
          <w:p w:rsidR="00894B12" w:rsidRPr="00B14DD4" w:rsidRDefault="00190FB3" w:rsidP="00B14DD4">
            <w:pPr>
              <w:spacing w:after="0"/>
              <w:ind w:firstLine="682"/>
              <w:jc w:val="both"/>
              <w:rPr>
                <w:rFonts w:ascii="Times New Roman" w:hAnsi="Times New Roman" w:cs="Times New Roman"/>
                <w:sz w:val="26"/>
                <w:szCs w:val="26"/>
              </w:rPr>
            </w:pPr>
            <w:r w:rsidRPr="00B14DD4">
              <w:rPr>
                <w:rFonts w:ascii="Times New Roman" w:hAnsi="Times New Roman" w:cs="Times New Roman"/>
                <w:sz w:val="26"/>
                <w:szCs w:val="26"/>
              </w:rPr>
              <w:t>має відповідати визначеним критеріям до роботодавців, що надають робочі місця для організації навчання за дуальною формою освіти</w:t>
            </w:r>
          </w:p>
        </w:tc>
        <w:tc>
          <w:tcPr>
            <w:tcW w:w="2494" w:type="dxa"/>
          </w:tcPr>
          <w:p w:rsidR="00894B12" w:rsidRPr="00964A1F" w:rsidRDefault="00894B12" w:rsidP="008D2C87">
            <w:pPr>
              <w:spacing w:after="0"/>
              <w:jc w:val="center"/>
              <w:rPr>
                <w:rFonts w:ascii="Times New Roman" w:hAnsi="Times New Roman" w:cs="Times New Roman"/>
                <w:b/>
                <w:sz w:val="28"/>
                <w:szCs w:val="28"/>
              </w:rPr>
            </w:pPr>
          </w:p>
        </w:tc>
      </w:tr>
      <w:tr w:rsidR="00190FB3" w:rsidTr="00CD2209">
        <w:tc>
          <w:tcPr>
            <w:tcW w:w="2463" w:type="dxa"/>
          </w:tcPr>
          <w:p w:rsidR="00190FB3" w:rsidRPr="00B14DD4" w:rsidRDefault="00190FB3" w:rsidP="008D2C87">
            <w:pPr>
              <w:spacing w:after="0"/>
              <w:jc w:val="center"/>
              <w:rPr>
                <w:rFonts w:ascii="Times New Roman" w:hAnsi="Times New Roman" w:cs="Times New Roman"/>
                <w:b/>
                <w:sz w:val="26"/>
                <w:szCs w:val="26"/>
              </w:rPr>
            </w:pPr>
            <w:r w:rsidRPr="00B14DD4">
              <w:rPr>
                <w:rFonts w:ascii="Times New Roman" w:hAnsi="Times New Roman" w:cs="Times New Roman"/>
                <w:b/>
                <w:sz w:val="26"/>
                <w:szCs w:val="26"/>
              </w:rPr>
              <w:t>Харківська державна зооветеринарна академія</w:t>
            </w:r>
          </w:p>
        </w:tc>
        <w:tc>
          <w:tcPr>
            <w:tcW w:w="10171" w:type="dxa"/>
          </w:tcPr>
          <w:p w:rsidR="00190FB3" w:rsidRPr="00AD129B" w:rsidRDefault="00190FB3" w:rsidP="00B14DD4">
            <w:pPr>
              <w:spacing w:after="0"/>
              <w:ind w:firstLine="823"/>
              <w:rPr>
                <w:rFonts w:ascii="Times New Roman" w:hAnsi="Times New Roman" w:cs="Times New Roman"/>
                <w:sz w:val="26"/>
                <w:szCs w:val="26"/>
              </w:rPr>
            </w:pPr>
            <w:r w:rsidRPr="00AD129B">
              <w:rPr>
                <w:rFonts w:ascii="Times New Roman" w:hAnsi="Times New Roman" w:cs="Times New Roman"/>
                <w:sz w:val="26"/>
                <w:szCs w:val="26"/>
              </w:rPr>
              <w:t xml:space="preserve">бере участь у відборі здобувачів освіти </w:t>
            </w:r>
            <w:r w:rsidR="00B14DD4">
              <w:rPr>
                <w:rFonts w:ascii="Times New Roman" w:hAnsi="Times New Roman" w:cs="Times New Roman"/>
                <w:sz w:val="26"/>
                <w:szCs w:val="26"/>
                <w:lang w:val="uk-UA"/>
              </w:rPr>
              <w:t xml:space="preserve"> </w:t>
            </w:r>
            <w:r w:rsidRPr="00AD129B">
              <w:rPr>
                <w:rFonts w:ascii="Times New Roman" w:hAnsi="Times New Roman" w:cs="Times New Roman"/>
                <w:b/>
                <w:sz w:val="26"/>
                <w:szCs w:val="26"/>
              </w:rPr>
              <w:t xml:space="preserve">(серед тих, які виявили бажання) </w:t>
            </w:r>
            <w:r w:rsidRPr="00B14DD4">
              <w:rPr>
                <w:rFonts w:ascii="Times New Roman" w:hAnsi="Times New Roman" w:cs="Times New Roman"/>
                <w:sz w:val="26"/>
                <w:szCs w:val="26"/>
              </w:rPr>
              <w:t>для навчання за дуальною формою освіти</w:t>
            </w:r>
          </w:p>
        </w:tc>
        <w:tc>
          <w:tcPr>
            <w:tcW w:w="2494" w:type="dxa"/>
          </w:tcPr>
          <w:p w:rsidR="00190FB3" w:rsidRPr="00964A1F" w:rsidRDefault="00B14DD4" w:rsidP="008D2C87">
            <w:pPr>
              <w:spacing w:after="0"/>
              <w:jc w:val="center"/>
              <w:rPr>
                <w:rFonts w:ascii="Times New Roman" w:hAnsi="Times New Roman" w:cs="Times New Roman"/>
                <w:b/>
                <w:sz w:val="28"/>
                <w:szCs w:val="28"/>
                <w:lang w:val="uk-UA"/>
              </w:rPr>
            </w:pPr>
            <w:r w:rsidRPr="00964A1F">
              <w:rPr>
                <w:rFonts w:ascii="Times New Roman" w:hAnsi="Times New Roman" w:cs="Times New Roman"/>
                <w:b/>
                <w:sz w:val="28"/>
                <w:szCs w:val="28"/>
                <w:lang w:val="uk-UA"/>
              </w:rPr>
              <w:t>Враховано</w:t>
            </w:r>
          </w:p>
          <w:p w:rsidR="00B14DD4" w:rsidRPr="00964A1F" w:rsidRDefault="00B14DD4" w:rsidP="008D2C87">
            <w:pPr>
              <w:spacing w:after="0"/>
              <w:jc w:val="center"/>
              <w:rPr>
                <w:rFonts w:ascii="Times New Roman" w:hAnsi="Times New Roman" w:cs="Times New Roman"/>
                <w:b/>
                <w:sz w:val="28"/>
                <w:szCs w:val="28"/>
                <w:lang w:val="uk-UA"/>
              </w:rPr>
            </w:pPr>
          </w:p>
        </w:tc>
      </w:tr>
      <w:tr w:rsidR="00190FB3" w:rsidTr="00CD2209">
        <w:tc>
          <w:tcPr>
            <w:tcW w:w="2463" w:type="dxa"/>
          </w:tcPr>
          <w:p w:rsidR="00190FB3" w:rsidRPr="00B14DD4" w:rsidRDefault="00190FB3" w:rsidP="008D2C87">
            <w:pPr>
              <w:spacing w:after="0"/>
              <w:jc w:val="center"/>
              <w:rPr>
                <w:rFonts w:ascii="Times New Roman" w:hAnsi="Times New Roman" w:cs="Times New Roman"/>
                <w:b/>
                <w:sz w:val="26"/>
                <w:szCs w:val="26"/>
              </w:rPr>
            </w:pPr>
            <w:r w:rsidRPr="00B14DD4">
              <w:rPr>
                <w:rFonts w:ascii="Times New Roman" w:hAnsi="Times New Roman" w:cs="Times New Roman"/>
                <w:b/>
                <w:sz w:val="26"/>
                <w:szCs w:val="26"/>
              </w:rPr>
              <w:t>Харківський НАУ</w:t>
            </w:r>
          </w:p>
        </w:tc>
        <w:tc>
          <w:tcPr>
            <w:tcW w:w="10171" w:type="dxa"/>
          </w:tcPr>
          <w:p w:rsidR="00190FB3" w:rsidRPr="00AD129B" w:rsidRDefault="00190FB3" w:rsidP="00B14DD4">
            <w:pPr>
              <w:spacing w:after="0"/>
              <w:ind w:firstLine="540"/>
              <w:rPr>
                <w:rFonts w:ascii="Times New Roman" w:hAnsi="Times New Roman" w:cs="Times New Roman"/>
                <w:sz w:val="26"/>
                <w:szCs w:val="26"/>
              </w:rPr>
            </w:pPr>
            <w:r w:rsidRPr="00AD129B">
              <w:rPr>
                <w:rFonts w:ascii="Times New Roman" w:hAnsi="Times New Roman" w:cs="Times New Roman"/>
                <w:sz w:val="26"/>
                <w:szCs w:val="26"/>
              </w:rPr>
              <w:t xml:space="preserve">знаходиться в постійному діалозі із представником закладу освіти і здобувачем освіти щодо етапів та результатів роботи; </w:t>
            </w:r>
          </w:p>
        </w:tc>
        <w:tc>
          <w:tcPr>
            <w:tcW w:w="2494" w:type="dxa"/>
          </w:tcPr>
          <w:p w:rsidR="00190FB3" w:rsidRPr="00964A1F" w:rsidRDefault="00B14DD4" w:rsidP="008D2C87">
            <w:pPr>
              <w:spacing w:after="0"/>
              <w:jc w:val="center"/>
              <w:rPr>
                <w:rFonts w:ascii="Times New Roman" w:hAnsi="Times New Roman" w:cs="Times New Roman"/>
                <w:b/>
                <w:sz w:val="28"/>
                <w:szCs w:val="28"/>
                <w:lang w:val="uk-UA"/>
              </w:rPr>
            </w:pPr>
            <w:r w:rsidRPr="00964A1F">
              <w:rPr>
                <w:rFonts w:ascii="Times New Roman" w:hAnsi="Times New Roman" w:cs="Times New Roman"/>
                <w:b/>
                <w:sz w:val="28"/>
                <w:szCs w:val="28"/>
                <w:lang w:val="uk-UA"/>
              </w:rPr>
              <w:t>Враховано</w:t>
            </w:r>
          </w:p>
          <w:p w:rsidR="00B14DD4" w:rsidRPr="00964A1F" w:rsidRDefault="00B14DD4" w:rsidP="008D2C87">
            <w:pPr>
              <w:spacing w:after="0"/>
              <w:jc w:val="center"/>
              <w:rPr>
                <w:rFonts w:ascii="Times New Roman" w:hAnsi="Times New Roman" w:cs="Times New Roman"/>
                <w:b/>
                <w:sz w:val="28"/>
                <w:szCs w:val="28"/>
                <w:lang w:val="uk-UA"/>
              </w:rPr>
            </w:pPr>
          </w:p>
        </w:tc>
      </w:tr>
      <w:tr w:rsidR="00190FB3" w:rsidTr="00CD2209">
        <w:tc>
          <w:tcPr>
            <w:tcW w:w="2463" w:type="dxa"/>
          </w:tcPr>
          <w:p w:rsidR="00011EFD" w:rsidRPr="00982B4A" w:rsidRDefault="00011EFD" w:rsidP="00011EFD">
            <w:pPr>
              <w:spacing w:after="0"/>
              <w:jc w:val="center"/>
              <w:rPr>
                <w:rFonts w:ascii="Times New Roman" w:hAnsi="Times New Roman" w:cs="Times New Roman"/>
                <w:b/>
                <w:sz w:val="28"/>
                <w:szCs w:val="28"/>
              </w:rPr>
            </w:pPr>
            <w:r w:rsidRPr="00982B4A">
              <w:rPr>
                <w:rFonts w:ascii="Times New Roman" w:hAnsi="Times New Roman" w:cs="Times New Roman"/>
                <w:b/>
                <w:bCs/>
                <w:color w:val="222222"/>
                <w:sz w:val="28"/>
                <w:szCs w:val="28"/>
                <w:shd w:val="clear" w:color="auto" w:fill="FFFFFF"/>
              </w:rPr>
              <w:lastRenderedPageBreak/>
              <w:t>Запорізький національний технічний університет</w:t>
            </w:r>
            <w:r w:rsidRPr="00982B4A">
              <w:rPr>
                <w:rFonts w:ascii="Times New Roman" w:hAnsi="Times New Roman" w:cs="Times New Roman"/>
                <w:color w:val="222222"/>
                <w:sz w:val="28"/>
                <w:szCs w:val="28"/>
                <w:shd w:val="clear" w:color="auto" w:fill="FFFFFF"/>
              </w:rPr>
              <w:t> </w:t>
            </w:r>
            <w:r w:rsidRPr="00982B4A">
              <w:rPr>
                <w:rFonts w:ascii="Times New Roman" w:hAnsi="Times New Roman" w:cs="Times New Roman"/>
                <w:b/>
                <w:sz w:val="28"/>
                <w:szCs w:val="28"/>
              </w:rPr>
              <w:t xml:space="preserve"> </w:t>
            </w:r>
          </w:p>
          <w:p w:rsidR="00190FB3" w:rsidRPr="00AD129B" w:rsidRDefault="00011EFD" w:rsidP="00011EFD">
            <w:pPr>
              <w:spacing w:after="0"/>
              <w:jc w:val="center"/>
              <w:rPr>
                <w:rFonts w:ascii="Times New Roman" w:hAnsi="Times New Roman" w:cs="Times New Roman"/>
                <w:b/>
                <w:i/>
                <w:sz w:val="26"/>
                <w:szCs w:val="26"/>
              </w:rPr>
            </w:pPr>
            <w:r w:rsidRPr="00982B4A">
              <w:rPr>
                <w:rFonts w:ascii="Times New Roman" w:hAnsi="Times New Roman" w:cs="Times New Roman"/>
                <w:b/>
                <w:sz w:val="28"/>
                <w:szCs w:val="28"/>
                <w:lang w:val="uk-UA"/>
              </w:rPr>
              <w:t>(</w:t>
            </w:r>
            <w:r w:rsidRPr="00982B4A">
              <w:rPr>
                <w:rFonts w:ascii="Times New Roman" w:hAnsi="Times New Roman" w:cs="Times New Roman"/>
                <w:b/>
                <w:sz w:val="28"/>
                <w:szCs w:val="28"/>
              </w:rPr>
              <w:t xml:space="preserve">Бахрушин </w:t>
            </w:r>
            <w:r w:rsidRPr="00982B4A">
              <w:rPr>
                <w:rFonts w:ascii="Times New Roman" w:hAnsi="Times New Roman" w:cs="Times New Roman"/>
                <w:b/>
                <w:sz w:val="28"/>
                <w:szCs w:val="28"/>
                <w:lang w:val="uk-UA"/>
              </w:rPr>
              <w:t>В. Є.)</w:t>
            </w:r>
          </w:p>
        </w:tc>
        <w:tc>
          <w:tcPr>
            <w:tcW w:w="10171" w:type="dxa"/>
          </w:tcPr>
          <w:p w:rsidR="00190FB3" w:rsidRPr="00AD129B" w:rsidRDefault="00190FB3" w:rsidP="00B14DD4">
            <w:pPr>
              <w:spacing w:after="0"/>
              <w:ind w:firstLine="682"/>
              <w:jc w:val="both"/>
              <w:rPr>
                <w:rFonts w:ascii="Times New Roman" w:hAnsi="Times New Roman" w:cs="Times New Roman"/>
                <w:sz w:val="26"/>
                <w:szCs w:val="26"/>
              </w:rPr>
            </w:pPr>
            <w:r w:rsidRPr="00AD129B">
              <w:rPr>
                <w:rFonts w:ascii="Times New Roman" w:hAnsi="Times New Roman" w:cs="Times New Roman"/>
                <w:sz w:val="26"/>
                <w:szCs w:val="26"/>
              </w:rPr>
              <w:t>Це надмірна вимога стосовно роботодавців. Можна написати, що роботодавець узгоджує етапи і заплановані результати навчання та контролює діяльність здобувача освіти.</w:t>
            </w:r>
          </w:p>
        </w:tc>
        <w:tc>
          <w:tcPr>
            <w:tcW w:w="2494" w:type="dxa"/>
          </w:tcPr>
          <w:p w:rsidR="00190FB3" w:rsidRPr="00964A1F" w:rsidRDefault="00B14DD4" w:rsidP="008D2C87">
            <w:pPr>
              <w:spacing w:after="0"/>
              <w:jc w:val="center"/>
              <w:rPr>
                <w:rFonts w:ascii="Times New Roman" w:hAnsi="Times New Roman" w:cs="Times New Roman"/>
                <w:b/>
                <w:sz w:val="28"/>
                <w:szCs w:val="28"/>
                <w:lang w:val="uk-UA"/>
              </w:rPr>
            </w:pPr>
            <w:r w:rsidRPr="00964A1F">
              <w:rPr>
                <w:rFonts w:ascii="Times New Roman" w:hAnsi="Times New Roman" w:cs="Times New Roman"/>
                <w:b/>
                <w:sz w:val="28"/>
                <w:szCs w:val="28"/>
                <w:lang w:val="uk-UA"/>
              </w:rPr>
              <w:t>Враховано</w:t>
            </w:r>
          </w:p>
          <w:p w:rsidR="00B14DD4" w:rsidRPr="00964A1F" w:rsidRDefault="00B14DD4" w:rsidP="008D2C87">
            <w:pPr>
              <w:spacing w:after="0"/>
              <w:jc w:val="center"/>
              <w:rPr>
                <w:rFonts w:ascii="Times New Roman" w:hAnsi="Times New Roman" w:cs="Times New Roman"/>
                <w:b/>
                <w:sz w:val="28"/>
                <w:szCs w:val="28"/>
                <w:lang w:val="uk-UA"/>
              </w:rPr>
            </w:pPr>
          </w:p>
        </w:tc>
      </w:tr>
      <w:tr w:rsidR="00190FB3" w:rsidTr="00CD2209">
        <w:tc>
          <w:tcPr>
            <w:tcW w:w="2463" w:type="dxa"/>
          </w:tcPr>
          <w:p w:rsidR="00190FB3" w:rsidRPr="00B14DD4" w:rsidRDefault="00190FB3" w:rsidP="008D2C87">
            <w:pPr>
              <w:spacing w:after="0"/>
              <w:jc w:val="center"/>
              <w:rPr>
                <w:rFonts w:ascii="Times New Roman" w:hAnsi="Times New Roman" w:cs="Times New Roman"/>
                <w:b/>
                <w:sz w:val="26"/>
                <w:szCs w:val="26"/>
              </w:rPr>
            </w:pPr>
            <w:r w:rsidRPr="00B14DD4">
              <w:rPr>
                <w:rFonts w:ascii="Times New Roman" w:hAnsi="Times New Roman" w:cs="Times New Roman"/>
                <w:b/>
                <w:sz w:val="26"/>
                <w:szCs w:val="26"/>
              </w:rPr>
              <w:t>Мирогощанський аграрний коледж</w:t>
            </w:r>
          </w:p>
        </w:tc>
        <w:tc>
          <w:tcPr>
            <w:tcW w:w="10171" w:type="dxa"/>
          </w:tcPr>
          <w:p w:rsidR="00190FB3" w:rsidRPr="00AD129B" w:rsidRDefault="00190FB3" w:rsidP="00B14DD4">
            <w:pPr>
              <w:spacing w:after="0"/>
              <w:ind w:firstLine="682"/>
              <w:jc w:val="both"/>
              <w:rPr>
                <w:rFonts w:ascii="Times New Roman" w:hAnsi="Times New Roman" w:cs="Times New Roman"/>
                <w:sz w:val="26"/>
                <w:szCs w:val="26"/>
              </w:rPr>
            </w:pPr>
            <w:r w:rsidRPr="00AD129B">
              <w:rPr>
                <w:rFonts w:ascii="Times New Roman" w:hAnsi="Times New Roman" w:cs="Times New Roman"/>
                <w:sz w:val="26"/>
                <w:szCs w:val="26"/>
              </w:rPr>
              <w:t>Бере участь в оцінюванні практичної підготовки здобувача освіти</w:t>
            </w:r>
            <w:r>
              <w:rPr>
                <w:rFonts w:ascii="Times New Roman" w:hAnsi="Times New Roman" w:cs="Times New Roman"/>
                <w:sz w:val="26"/>
                <w:szCs w:val="26"/>
                <w:lang w:val="uk-UA"/>
              </w:rPr>
              <w:t xml:space="preserve"> у</w:t>
            </w:r>
            <w:r w:rsidRPr="00AD129B">
              <w:rPr>
                <w:rFonts w:ascii="Times New Roman" w:hAnsi="Times New Roman" w:cs="Times New Roman"/>
                <w:sz w:val="26"/>
                <w:szCs w:val="26"/>
              </w:rPr>
              <w:t xml:space="preserve"> виробничих умовах</w:t>
            </w:r>
          </w:p>
        </w:tc>
        <w:tc>
          <w:tcPr>
            <w:tcW w:w="2494" w:type="dxa"/>
          </w:tcPr>
          <w:p w:rsidR="00B14DD4" w:rsidRPr="00964A1F" w:rsidRDefault="00B14DD4" w:rsidP="00B14DD4">
            <w:pPr>
              <w:spacing w:after="0"/>
              <w:jc w:val="center"/>
              <w:rPr>
                <w:rFonts w:ascii="Times New Roman" w:hAnsi="Times New Roman" w:cs="Times New Roman"/>
                <w:b/>
                <w:sz w:val="28"/>
                <w:szCs w:val="28"/>
                <w:lang w:val="uk-UA"/>
              </w:rPr>
            </w:pPr>
            <w:r w:rsidRPr="00964A1F">
              <w:rPr>
                <w:rFonts w:ascii="Times New Roman" w:hAnsi="Times New Roman" w:cs="Times New Roman"/>
                <w:b/>
                <w:sz w:val="28"/>
                <w:szCs w:val="28"/>
                <w:lang w:val="uk-UA"/>
              </w:rPr>
              <w:t>Враховано</w:t>
            </w:r>
          </w:p>
          <w:p w:rsidR="00190FB3" w:rsidRPr="00964A1F" w:rsidRDefault="00190FB3" w:rsidP="008D2C87">
            <w:pPr>
              <w:spacing w:after="0"/>
              <w:jc w:val="center"/>
              <w:rPr>
                <w:rFonts w:ascii="Times New Roman" w:hAnsi="Times New Roman" w:cs="Times New Roman"/>
                <w:b/>
                <w:sz w:val="28"/>
                <w:szCs w:val="28"/>
              </w:rPr>
            </w:pPr>
          </w:p>
        </w:tc>
      </w:tr>
      <w:tr w:rsidR="00190FB3" w:rsidTr="00CD2209">
        <w:tc>
          <w:tcPr>
            <w:tcW w:w="2463" w:type="dxa"/>
          </w:tcPr>
          <w:p w:rsidR="00011EFD" w:rsidRPr="00B14DD4" w:rsidRDefault="00011EFD" w:rsidP="00011EFD">
            <w:pPr>
              <w:spacing w:after="0"/>
              <w:jc w:val="center"/>
              <w:rPr>
                <w:rFonts w:ascii="Times New Roman" w:hAnsi="Times New Roman" w:cs="Times New Roman"/>
                <w:b/>
                <w:sz w:val="28"/>
                <w:szCs w:val="28"/>
              </w:rPr>
            </w:pPr>
            <w:r w:rsidRPr="00B14DD4">
              <w:rPr>
                <w:rFonts w:ascii="Times New Roman" w:hAnsi="Times New Roman" w:cs="Times New Roman"/>
                <w:b/>
                <w:bCs/>
                <w:color w:val="222222"/>
                <w:sz w:val="28"/>
                <w:szCs w:val="28"/>
                <w:shd w:val="clear" w:color="auto" w:fill="FFFFFF"/>
              </w:rPr>
              <w:t>Запорізький національний технічний університет</w:t>
            </w:r>
            <w:r w:rsidRPr="00B14DD4">
              <w:rPr>
                <w:rFonts w:ascii="Times New Roman" w:hAnsi="Times New Roman" w:cs="Times New Roman"/>
                <w:color w:val="222222"/>
                <w:sz w:val="28"/>
                <w:szCs w:val="28"/>
                <w:shd w:val="clear" w:color="auto" w:fill="FFFFFF"/>
              </w:rPr>
              <w:t> </w:t>
            </w:r>
            <w:r w:rsidRPr="00B14DD4">
              <w:rPr>
                <w:rFonts w:ascii="Times New Roman" w:hAnsi="Times New Roman" w:cs="Times New Roman"/>
                <w:b/>
                <w:sz w:val="28"/>
                <w:szCs w:val="28"/>
              </w:rPr>
              <w:t xml:space="preserve"> </w:t>
            </w:r>
          </w:p>
          <w:p w:rsidR="00190FB3" w:rsidRPr="00B14DD4" w:rsidRDefault="00011EFD" w:rsidP="00011EFD">
            <w:pPr>
              <w:spacing w:after="0"/>
              <w:jc w:val="center"/>
              <w:rPr>
                <w:rFonts w:ascii="Times New Roman" w:hAnsi="Times New Roman" w:cs="Times New Roman"/>
                <w:b/>
                <w:sz w:val="26"/>
                <w:szCs w:val="26"/>
              </w:rPr>
            </w:pPr>
            <w:r w:rsidRPr="00B14DD4">
              <w:rPr>
                <w:rFonts w:ascii="Times New Roman" w:hAnsi="Times New Roman" w:cs="Times New Roman"/>
                <w:b/>
                <w:sz w:val="28"/>
                <w:szCs w:val="28"/>
                <w:lang w:val="uk-UA"/>
              </w:rPr>
              <w:t>(</w:t>
            </w:r>
            <w:r w:rsidRPr="00B14DD4">
              <w:rPr>
                <w:rFonts w:ascii="Times New Roman" w:hAnsi="Times New Roman" w:cs="Times New Roman"/>
                <w:b/>
                <w:sz w:val="28"/>
                <w:szCs w:val="28"/>
              </w:rPr>
              <w:t xml:space="preserve">Бахрушин </w:t>
            </w:r>
            <w:r w:rsidRPr="00B14DD4">
              <w:rPr>
                <w:rFonts w:ascii="Times New Roman" w:hAnsi="Times New Roman" w:cs="Times New Roman"/>
                <w:b/>
                <w:sz w:val="28"/>
                <w:szCs w:val="28"/>
                <w:lang w:val="uk-UA"/>
              </w:rPr>
              <w:t>В. Є.)</w:t>
            </w:r>
          </w:p>
        </w:tc>
        <w:tc>
          <w:tcPr>
            <w:tcW w:w="10171" w:type="dxa"/>
          </w:tcPr>
          <w:p w:rsidR="00190FB3" w:rsidRPr="00AD129B" w:rsidRDefault="00190FB3" w:rsidP="00190FB3">
            <w:pPr>
              <w:spacing w:after="0"/>
              <w:rPr>
                <w:rFonts w:ascii="Times New Roman" w:hAnsi="Times New Roman" w:cs="Times New Roman"/>
                <w:sz w:val="26"/>
                <w:szCs w:val="26"/>
              </w:rPr>
            </w:pPr>
            <w:r w:rsidRPr="00AD129B">
              <w:rPr>
                <w:rFonts w:ascii="Times New Roman" w:hAnsi="Times New Roman" w:cs="Times New Roman"/>
                <w:sz w:val="26"/>
                <w:szCs w:val="26"/>
              </w:rPr>
              <w:t>Краще говорити про оцінювання результатів навчання. Оскільки може бути добре виконана некваліфікована робота, яка нічого не дає для виконання освітньої програми</w:t>
            </w:r>
          </w:p>
        </w:tc>
        <w:tc>
          <w:tcPr>
            <w:tcW w:w="2494" w:type="dxa"/>
          </w:tcPr>
          <w:p w:rsidR="00B14DD4" w:rsidRPr="00964A1F" w:rsidRDefault="00B14DD4" w:rsidP="00B14DD4">
            <w:pPr>
              <w:spacing w:after="0"/>
              <w:jc w:val="center"/>
              <w:rPr>
                <w:rFonts w:ascii="Times New Roman" w:hAnsi="Times New Roman" w:cs="Times New Roman"/>
                <w:b/>
                <w:sz w:val="28"/>
                <w:szCs w:val="28"/>
                <w:lang w:val="uk-UA"/>
              </w:rPr>
            </w:pPr>
            <w:r w:rsidRPr="00964A1F">
              <w:rPr>
                <w:rFonts w:ascii="Times New Roman" w:hAnsi="Times New Roman" w:cs="Times New Roman"/>
                <w:b/>
                <w:sz w:val="28"/>
                <w:szCs w:val="28"/>
                <w:lang w:val="uk-UA"/>
              </w:rPr>
              <w:t>Враховано</w:t>
            </w:r>
          </w:p>
          <w:p w:rsidR="00190FB3" w:rsidRPr="00964A1F" w:rsidRDefault="00190FB3" w:rsidP="008D2C87">
            <w:pPr>
              <w:spacing w:after="0"/>
              <w:jc w:val="center"/>
              <w:rPr>
                <w:rFonts w:ascii="Times New Roman" w:hAnsi="Times New Roman" w:cs="Times New Roman"/>
                <w:b/>
                <w:sz w:val="28"/>
                <w:szCs w:val="28"/>
              </w:rPr>
            </w:pPr>
          </w:p>
        </w:tc>
      </w:tr>
      <w:tr w:rsidR="00190FB3" w:rsidTr="00CD2209">
        <w:tc>
          <w:tcPr>
            <w:tcW w:w="2463" w:type="dxa"/>
          </w:tcPr>
          <w:p w:rsidR="00190FB3" w:rsidRPr="00B14DD4" w:rsidRDefault="00181052" w:rsidP="008D2C87">
            <w:pPr>
              <w:spacing w:after="0"/>
              <w:jc w:val="center"/>
              <w:rPr>
                <w:rFonts w:ascii="Times New Roman" w:hAnsi="Times New Roman" w:cs="Times New Roman"/>
                <w:b/>
                <w:sz w:val="26"/>
                <w:szCs w:val="26"/>
              </w:rPr>
            </w:pPr>
            <w:r w:rsidRPr="00B14DD4">
              <w:rPr>
                <w:rFonts w:ascii="Times New Roman" w:hAnsi="Times New Roman" w:cs="Times New Roman"/>
                <w:b/>
                <w:sz w:val="26"/>
                <w:szCs w:val="26"/>
              </w:rPr>
              <w:t>Харківська державна зооветеринарна академія</w:t>
            </w:r>
          </w:p>
        </w:tc>
        <w:tc>
          <w:tcPr>
            <w:tcW w:w="10171" w:type="dxa"/>
          </w:tcPr>
          <w:p w:rsidR="00181052" w:rsidRPr="00AD129B" w:rsidRDefault="00181052" w:rsidP="00181052">
            <w:pPr>
              <w:spacing w:after="0"/>
              <w:rPr>
                <w:rFonts w:ascii="Times New Roman" w:hAnsi="Times New Roman" w:cs="Times New Roman"/>
                <w:b/>
                <w:sz w:val="26"/>
                <w:szCs w:val="26"/>
              </w:rPr>
            </w:pPr>
            <w:r w:rsidRPr="00AD129B">
              <w:rPr>
                <w:rFonts w:ascii="Times New Roman" w:hAnsi="Times New Roman" w:cs="Times New Roman"/>
                <w:sz w:val="26"/>
                <w:szCs w:val="26"/>
              </w:rPr>
              <w:t xml:space="preserve">надає робоче місце здобувачу освіти на підприємстві, в установах чи організації, що </w:t>
            </w:r>
            <w:r w:rsidRPr="00AD129B">
              <w:rPr>
                <w:rFonts w:ascii="Times New Roman" w:hAnsi="Times New Roman" w:cs="Times New Roman"/>
                <w:b/>
                <w:sz w:val="26"/>
                <w:szCs w:val="26"/>
              </w:rPr>
              <w:t xml:space="preserve">передбачає </w:t>
            </w:r>
            <w:r w:rsidRPr="00AD129B">
              <w:rPr>
                <w:rFonts w:ascii="Times New Roman" w:hAnsi="Times New Roman" w:cs="Times New Roman"/>
                <w:sz w:val="26"/>
                <w:szCs w:val="26"/>
              </w:rPr>
              <w:t xml:space="preserve">грошову винагороду (оплату праці) на умовах договору, та забезпечує </w:t>
            </w:r>
            <w:r w:rsidRPr="00AD129B">
              <w:rPr>
                <w:rFonts w:ascii="Times New Roman" w:hAnsi="Times New Roman" w:cs="Times New Roman"/>
                <w:b/>
                <w:sz w:val="26"/>
                <w:szCs w:val="26"/>
              </w:rPr>
              <w:t>всі види інструктажу</w:t>
            </w:r>
          </w:p>
          <w:p w:rsidR="00190FB3" w:rsidRPr="00AD129B" w:rsidRDefault="00190FB3" w:rsidP="00190FB3">
            <w:pPr>
              <w:spacing w:after="0"/>
              <w:rPr>
                <w:rFonts w:ascii="Times New Roman" w:hAnsi="Times New Roman" w:cs="Times New Roman"/>
                <w:sz w:val="26"/>
                <w:szCs w:val="26"/>
              </w:rPr>
            </w:pPr>
          </w:p>
        </w:tc>
        <w:tc>
          <w:tcPr>
            <w:tcW w:w="2494" w:type="dxa"/>
          </w:tcPr>
          <w:p w:rsidR="00B14DD4" w:rsidRPr="00964A1F" w:rsidRDefault="00B14DD4" w:rsidP="00B14DD4">
            <w:pPr>
              <w:spacing w:after="0"/>
              <w:jc w:val="center"/>
              <w:rPr>
                <w:rFonts w:ascii="Times New Roman" w:hAnsi="Times New Roman" w:cs="Times New Roman"/>
                <w:b/>
                <w:sz w:val="28"/>
                <w:szCs w:val="28"/>
                <w:lang w:val="uk-UA"/>
              </w:rPr>
            </w:pPr>
            <w:r w:rsidRPr="00964A1F">
              <w:rPr>
                <w:rFonts w:ascii="Times New Roman" w:hAnsi="Times New Roman" w:cs="Times New Roman"/>
                <w:b/>
                <w:sz w:val="28"/>
                <w:szCs w:val="28"/>
                <w:lang w:val="uk-UA"/>
              </w:rPr>
              <w:t>Враховано</w:t>
            </w:r>
          </w:p>
          <w:p w:rsidR="00190FB3" w:rsidRPr="00964A1F" w:rsidRDefault="00190FB3" w:rsidP="008D2C87">
            <w:pPr>
              <w:spacing w:after="0"/>
              <w:jc w:val="center"/>
              <w:rPr>
                <w:rFonts w:ascii="Times New Roman" w:hAnsi="Times New Roman" w:cs="Times New Roman"/>
                <w:b/>
                <w:sz w:val="28"/>
                <w:szCs w:val="28"/>
                <w:lang w:val="uk-UA"/>
              </w:rPr>
            </w:pPr>
          </w:p>
        </w:tc>
      </w:tr>
      <w:tr w:rsidR="00181052" w:rsidTr="00CD2209">
        <w:tc>
          <w:tcPr>
            <w:tcW w:w="2463" w:type="dxa"/>
          </w:tcPr>
          <w:p w:rsidR="00181052" w:rsidRPr="00B14DD4" w:rsidRDefault="00181052" w:rsidP="008D2C87">
            <w:pPr>
              <w:spacing w:after="0"/>
              <w:jc w:val="center"/>
              <w:rPr>
                <w:rFonts w:ascii="Times New Roman" w:hAnsi="Times New Roman" w:cs="Times New Roman"/>
                <w:b/>
                <w:sz w:val="26"/>
                <w:szCs w:val="26"/>
              </w:rPr>
            </w:pPr>
            <w:r w:rsidRPr="00B14DD4">
              <w:rPr>
                <w:rFonts w:ascii="Times New Roman" w:hAnsi="Times New Roman" w:cs="Times New Roman"/>
                <w:b/>
                <w:sz w:val="26"/>
                <w:szCs w:val="26"/>
              </w:rPr>
              <w:t>Кіровоградське обласне об'єднання організацій роботодавців</w:t>
            </w:r>
          </w:p>
        </w:tc>
        <w:tc>
          <w:tcPr>
            <w:tcW w:w="10171" w:type="dxa"/>
          </w:tcPr>
          <w:p w:rsidR="00181052" w:rsidRPr="00AD129B" w:rsidRDefault="00181052" w:rsidP="00181052">
            <w:pPr>
              <w:spacing w:after="0"/>
              <w:rPr>
                <w:rFonts w:ascii="Times New Roman" w:hAnsi="Times New Roman" w:cs="Times New Roman"/>
                <w:sz w:val="26"/>
                <w:szCs w:val="26"/>
              </w:rPr>
            </w:pPr>
            <w:r w:rsidRPr="00AD129B">
              <w:rPr>
                <w:rFonts w:ascii="Times New Roman" w:hAnsi="Times New Roman" w:cs="Times New Roman"/>
                <w:sz w:val="26"/>
                <w:szCs w:val="26"/>
              </w:rPr>
              <w:t xml:space="preserve">Надає робоче місце здобувачу освіти </w:t>
            </w:r>
            <w:r w:rsidRPr="00AD129B">
              <w:rPr>
                <w:rFonts w:ascii="Times New Roman" w:hAnsi="Times New Roman" w:cs="Times New Roman"/>
                <w:sz w:val="26"/>
                <w:szCs w:val="26"/>
                <w:u w:val="single"/>
              </w:rPr>
              <w:t xml:space="preserve">за фахом, що передбачає виплату заробітної плати на умовах трудового </w:t>
            </w:r>
            <w:r w:rsidRPr="00AD129B">
              <w:rPr>
                <w:rFonts w:ascii="Times New Roman" w:hAnsi="Times New Roman" w:cs="Times New Roman"/>
                <w:sz w:val="26"/>
                <w:szCs w:val="26"/>
              </w:rPr>
              <w:t>договору, та забезпечує інструктаж на робочому місці</w:t>
            </w:r>
          </w:p>
          <w:p w:rsidR="00181052" w:rsidRPr="00AD129B" w:rsidRDefault="00181052" w:rsidP="00190FB3">
            <w:pPr>
              <w:spacing w:after="0"/>
              <w:rPr>
                <w:rFonts w:ascii="Times New Roman" w:hAnsi="Times New Roman" w:cs="Times New Roman"/>
                <w:sz w:val="26"/>
                <w:szCs w:val="26"/>
              </w:rPr>
            </w:pPr>
          </w:p>
        </w:tc>
        <w:tc>
          <w:tcPr>
            <w:tcW w:w="2494" w:type="dxa"/>
          </w:tcPr>
          <w:p w:rsidR="00B14DD4" w:rsidRPr="00964A1F" w:rsidRDefault="00B14DD4" w:rsidP="00B14DD4">
            <w:pPr>
              <w:spacing w:after="0"/>
              <w:jc w:val="center"/>
              <w:rPr>
                <w:rFonts w:ascii="Times New Roman" w:hAnsi="Times New Roman" w:cs="Times New Roman"/>
                <w:b/>
                <w:sz w:val="28"/>
                <w:szCs w:val="28"/>
                <w:lang w:val="uk-UA"/>
              </w:rPr>
            </w:pPr>
            <w:r w:rsidRPr="00964A1F">
              <w:rPr>
                <w:rFonts w:ascii="Times New Roman" w:hAnsi="Times New Roman" w:cs="Times New Roman"/>
                <w:b/>
                <w:sz w:val="28"/>
                <w:szCs w:val="28"/>
                <w:lang w:val="uk-UA"/>
              </w:rPr>
              <w:t>Враховано</w:t>
            </w:r>
          </w:p>
          <w:p w:rsidR="00181052" w:rsidRPr="00964A1F" w:rsidRDefault="00181052" w:rsidP="008D2C87">
            <w:pPr>
              <w:spacing w:after="0"/>
              <w:jc w:val="center"/>
              <w:rPr>
                <w:rFonts w:ascii="Times New Roman" w:hAnsi="Times New Roman" w:cs="Times New Roman"/>
                <w:b/>
                <w:sz w:val="28"/>
                <w:szCs w:val="28"/>
              </w:rPr>
            </w:pPr>
          </w:p>
        </w:tc>
      </w:tr>
      <w:tr w:rsidR="00181052" w:rsidTr="00CD2209">
        <w:tc>
          <w:tcPr>
            <w:tcW w:w="2463" w:type="dxa"/>
          </w:tcPr>
          <w:p w:rsidR="00011EFD" w:rsidRPr="00B14DD4" w:rsidRDefault="00011EFD" w:rsidP="00011EFD">
            <w:pPr>
              <w:spacing w:after="0"/>
              <w:jc w:val="center"/>
              <w:rPr>
                <w:rFonts w:ascii="Times New Roman" w:hAnsi="Times New Roman" w:cs="Times New Roman"/>
                <w:b/>
                <w:sz w:val="28"/>
                <w:szCs w:val="28"/>
              </w:rPr>
            </w:pPr>
            <w:r w:rsidRPr="00B14DD4">
              <w:rPr>
                <w:rFonts w:ascii="Times New Roman" w:hAnsi="Times New Roman" w:cs="Times New Roman"/>
                <w:b/>
                <w:bCs/>
                <w:color w:val="222222"/>
                <w:sz w:val="28"/>
                <w:szCs w:val="28"/>
                <w:shd w:val="clear" w:color="auto" w:fill="FFFFFF"/>
              </w:rPr>
              <w:t>Запорізький національний технічний університет</w:t>
            </w:r>
            <w:r w:rsidRPr="00B14DD4">
              <w:rPr>
                <w:rFonts w:ascii="Times New Roman" w:hAnsi="Times New Roman" w:cs="Times New Roman"/>
                <w:color w:val="222222"/>
                <w:sz w:val="28"/>
                <w:szCs w:val="28"/>
                <w:shd w:val="clear" w:color="auto" w:fill="FFFFFF"/>
              </w:rPr>
              <w:t> </w:t>
            </w:r>
            <w:r w:rsidRPr="00B14DD4">
              <w:rPr>
                <w:rFonts w:ascii="Times New Roman" w:hAnsi="Times New Roman" w:cs="Times New Roman"/>
                <w:b/>
                <w:sz w:val="28"/>
                <w:szCs w:val="28"/>
              </w:rPr>
              <w:t xml:space="preserve"> </w:t>
            </w:r>
          </w:p>
          <w:p w:rsidR="00181052" w:rsidRPr="00B14DD4" w:rsidRDefault="00011EFD" w:rsidP="00011EFD">
            <w:pPr>
              <w:spacing w:after="0"/>
              <w:jc w:val="center"/>
              <w:rPr>
                <w:rFonts w:ascii="Times New Roman" w:hAnsi="Times New Roman" w:cs="Times New Roman"/>
                <w:b/>
                <w:sz w:val="26"/>
                <w:szCs w:val="26"/>
              </w:rPr>
            </w:pPr>
            <w:r w:rsidRPr="00B14DD4">
              <w:rPr>
                <w:rFonts w:ascii="Times New Roman" w:hAnsi="Times New Roman" w:cs="Times New Roman"/>
                <w:b/>
                <w:sz w:val="28"/>
                <w:szCs w:val="28"/>
                <w:lang w:val="uk-UA"/>
              </w:rPr>
              <w:t>(</w:t>
            </w:r>
            <w:r w:rsidRPr="00B14DD4">
              <w:rPr>
                <w:rFonts w:ascii="Times New Roman" w:hAnsi="Times New Roman" w:cs="Times New Roman"/>
                <w:b/>
                <w:sz w:val="28"/>
                <w:szCs w:val="28"/>
              </w:rPr>
              <w:t xml:space="preserve">Бахрушин </w:t>
            </w:r>
            <w:r w:rsidRPr="00B14DD4">
              <w:rPr>
                <w:rFonts w:ascii="Times New Roman" w:hAnsi="Times New Roman" w:cs="Times New Roman"/>
                <w:b/>
                <w:sz w:val="28"/>
                <w:szCs w:val="28"/>
                <w:lang w:val="uk-UA"/>
              </w:rPr>
              <w:t>В. Є.)</w:t>
            </w:r>
          </w:p>
        </w:tc>
        <w:tc>
          <w:tcPr>
            <w:tcW w:w="10171" w:type="dxa"/>
          </w:tcPr>
          <w:p w:rsidR="00181052" w:rsidRPr="00AD129B" w:rsidRDefault="00181052" w:rsidP="00190FB3">
            <w:pPr>
              <w:spacing w:after="0"/>
              <w:rPr>
                <w:rFonts w:ascii="Times New Roman" w:hAnsi="Times New Roman" w:cs="Times New Roman"/>
                <w:sz w:val="26"/>
                <w:szCs w:val="26"/>
              </w:rPr>
            </w:pPr>
            <w:r w:rsidRPr="00AD129B">
              <w:rPr>
                <w:rFonts w:ascii="Times New Roman" w:hAnsi="Times New Roman" w:cs="Times New Roman"/>
                <w:sz w:val="26"/>
                <w:szCs w:val="26"/>
              </w:rPr>
              <w:t>Це потрапляє до дотримання правил охорони праці</w:t>
            </w:r>
          </w:p>
        </w:tc>
        <w:tc>
          <w:tcPr>
            <w:tcW w:w="2494" w:type="dxa"/>
          </w:tcPr>
          <w:p w:rsidR="00B14DD4" w:rsidRPr="00964A1F" w:rsidRDefault="00B14DD4" w:rsidP="00B14DD4">
            <w:pPr>
              <w:spacing w:after="0"/>
              <w:jc w:val="center"/>
              <w:rPr>
                <w:rFonts w:ascii="Times New Roman" w:hAnsi="Times New Roman" w:cs="Times New Roman"/>
                <w:b/>
                <w:sz w:val="28"/>
                <w:szCs w:val="28"/>
                <w:lang w:val="uk-UA"/>
              </w:rPr>
            </w:pPr>
            <w:r w:rsidRPr="00964A1F">
              <w:rPr>
                <w:rFonts w:ascii="Times New Roman" w:hAnsi="Times New Roman" w:cs="Times New Roman"/>
                <w:b/>
                <w:sz w:val="28"/>
                <w:szCs w:val="28"/>
                <w:lang w:val="uk-UA"/>
              </w:rPr>
              <w:t>Враховано</w:t>
            </w:r>
          </w:p>
          <w:p w:rsidR="00181052" w:rsidRPr="00964A1F" w:rsidRDefault="00181052" w:rsidP="008D2C87">
            <w:pPr>
              <w:spacing w:after="0"/>
              <w:jc w:val="center"/>
              <w:rPr>
                <w:rFonts w:ascii="Times New Roman" w:hAnsi="Times New Roman" w:cs="Times New Roman"/>
                <w:b/>
                <w:sz w:val="28"/>
                <w:szCs w:val="28"/>
              </w:rPr>
            </w:pPr>
          </w:p>
        </w:tc>
      </w:tr>
      <w:tr w:rsidR="00181052" w:rsidTr="00CD2209">
        <w:tc>
          <w:tcPr>
            <w:tcW w:w="2463" w:type="dxa"/>
          </w:tcPr>
          <w:p w:rsidR="00181052" w:rsidRPr="00B14DD4" w:rsidRDefault="00181052" w:rsidP="00B14DD4">
            <w:pPr>
              <w:spacing w:after="0"/>
              <w:jc w:val="center"/>
              <w:rPr>
                <w:rFonts w:ascii="Times New Roman" w:hAnsi="Times New Roman" w:cs="Times New Roman"/>
                <w:b/>
                <w:sz w:val="26"/>
                <w:szCs w:val="26"/>
              </w:rPr>
            </w:pPr>
            <w:r w:rsidRPr="00B14DD4">
              <w:rPr>
                <w:rFonts w:ascii="Times New Roman" w:hAnsi="Times New Roman" w:cs="Times New Roman"/>
                <w:b/>
                <w:sz w:val="26"/>
                <w:szCs w:val="26"/>
              </w:rPr>
              <w:lastRenderedPageBreak/>
              <w:t>Харківська державна зооветеринарна академія)</w:t>
            </w:r>
          </w:p>
          <w:p w:rsidR="00181052" w:rsidRPr="00B14DD4" w:rsidRDefault="00181052" w:rsidP="00B14DD4">
            <w:pPr>
              <w:spacing w:after="0"/>
              <w:jc w:val="center"/>
              <w:rPr>
                <w:rFonts w:ascii="Times New Roman" w:hAnsi="Times New Roman" w:cs="Times New Roman"/>
                <w:sz w:val="26"/>
                <w:szCs w:val="26"/>
              </w:rPr>
            </w:pPr>
          </w:p>
          <w:p w:rsidR="00181052" w:rsidRPr="00B14DD4" w:rsidRDefault="00181052" w:rsidP="00B14DD4">
            <w:pPr>
              <w:spacing w:after="0"/>
              <w:jc w:val="center"/>
              <w:rPr>
                <w:rFonts w:ascii="Times New Roman" w:hAnsi="Times New Roman" w:cs="Times New Roman"/>
                <w:sz w:val="26"/>
                <w:szCs w:val="26"/>
                <w:highlight w:val="green"/>
              </w:rPr>
            </w:pPr>
          </w:p>
        </w:tc>
        <w:tc>
          <w:tcPr>
            <w:tcW w:w="10171" w:type="dxa"/>
          </w:tcPr>
          <w:p w:rsidR="00181052" w:rsidRPr="00AD129B" w:rsidRDefault="00181052" w:rsidP="00B14DD4">
            <w:pPr>
              <w:spacing w:after="0"/>
              <w:ind w:firstLine="682"/>
              <w:rPr>
                <w:rFonts w:ascii="Times New Roman" w:hAnsi="Times New Roman" w:cs="Times New Roman"/>
                <w:b/>
                <w:sz w:val="26"/>
                <w:szCs w:val="26"/>
              </w:rPr>
            </w:pPr>
            <w:r>
              <w:rPr>
                <w:rFonts w:ascii="Times New Roman" w:hAnsi="Times New Roman" w:cs="Times New Roman"/>
                <w:sz w:val="26"/>
                <w:szCs w:val="26"/>
                <w:lang w:val="uk-UA"/>
              </w:rPr>
              <w:t>З</w:t>
            </w:r>
            <w:r w:rsidRPr="00AD129B">
              <w:rPr>
                <w:rFonts w:ascii="Times New Roman" w:hAnsi="Times New Roman" w:cs="Times New Roman"/>
                <w:sz w:val="26"/>
                <w:szCs w:val="26"/>
              </w:rPr>
              <w:t xml:space="preserve">акріплює за здобувачем освіти кваліфікованого фахівця (наставника), </w:t>
            </w:r>
            <w:r w:rsidRPr="00AD129B">
              <w:rPr>
                <w:rFonts w:ascii="Times New Roman" w:hAnsi="Times New Roman" w:cs="Times New Roman"/>
                <w:b/>
                <w:sz w:val="26"/>
                <w:szCs w:val="26"/>
              </w:rPr>
              <w:t>до якого застосовують заохочення</w:t>
            </w:r>
          </w:p>
          <w:p w:rsidR="00181052" w:rsidRPr="00AD129B" w:rsidRDefault="00181052" w:rsidP="00190FB3">
            <w:pPr>
              <w:spacing w:after="0"/>
              <w:rPr>
                <w:rFonts w:ascii="Times New Roman" w:hAnsi="Times New Roman" w:cs="Times New Roman"/>
                <w:sz w:val="26"/>
                <w:szCs w:val="26"/>
              </w:rPr>
            </w:pPr>
          </w:p>
        </w:tc>
        <w:tc>
          <w:tcPr>
            <w:tcW w:w="2494" w:type="dxa"/>
          </w:tcPr>
          <w:p w:rsidR="00B14DD4" w:rsidRPr="00964A1F" w:rsidRDefault="00B14DD4" w:rsidP="00B14DD4">
            <w:pPr>
              <w:spacing w:after="0"/>
              <w:jc w:val="center"/>
              <w:rPr>
                <w:rFonts w:ascii="Times New Roman" w:hAnsi="Times New Roman" w:cs="Times New Roman"/>
                <w:b/>
                <w:sz w:val="28"/>
                <w:szCs w:val="28"/>
                <w:lang w:val="uk-UA"/>
              </w:rPr>
            </w:pPr>
            <w:r w:rsidRPr="00964A1F">
              <w:rPr>
                <w:rFonts w:ascii="Times New Roman" w:hAnsi="Times New Roman" w:cs="Times New Roman"/>
                <w:b/>
                <w:sz w:val="28"/>
                <w:szCs w:val="28"/>
                <w:lang w:val="uk-UA"/>
              </w:rPr>
              <w:t>Враховано</w:t>
            </w:r>
          </w:p>
          <w:p w:rsidR="00181052" w:rsidRPr="00964A1F" w:rsidRDefault="00181052" w:rsidP="008D2C87">
            <w:pPr>
              <w:spacing w:after="0"/>
              <w:jc w:val="center"/>
              <w:rPr>
                <w:rFonts w:ascii="Times New Roman" w:hAnsi="Times New Roman" w:cs="Times New Roman"/>
                <w:b/>
                <w:sz w:val="28"/>
                <w:szCs w:val="28"/>
              </w:rPr>
            </w:pPr>
          </w:p>
        </w:tc>
      </w:tr>
      <w:tr w:rsidR="00181052" w:rsidTr="00CD2209">
        <w:tc>
          <w:tcPr>
            <w:tcW w:w="2463" w:type="dxa"/>
          </w:tcPr>
          <w:p w:rsidR="00181052" w:rsidRPr="00B14DD4" w:rsidRDefault="00181052" w:rsidP="00B14DD4">
            <w:pPr>
              <w:spacing w:after="0"/>
              <w:jc w:val="center"/>
              <w:rPr>
                <w:rFonts w:ascii="Times New Roman" w:hAnsi="Times New Roman" w:cs="Times New Roman"/>
                <w:sz w:val="26"/>
                <w:szCs w:val="26"/>
                <w:highlight w:val="green"/>
              </w:rPr>
            </w:pPr>
            <w:r w:rsidRPr="00B14DD4">
              <w:rPr>
                <w:rFonts w:ascii="Times New Roman" w:hAnsi="Times New Roman" w:cs="Times New Roman"/>
                <w:b/>
                <w:sz w:val="26"/>
                <w:szCs w:val="26"/>
              </w:rPr>
              <w:t>Липковатівський аграрний коледж</w:t>
            </w:r>
          </w:p>
        </w:tc>
        <w:tc>
          <w:tcPr>
            <w:tcW w:w="10171" w:type="dxa"/>
          </w:tcPr>
          <w:p w:rsidR="00181052" w:rsidRPr="00AD129B" w:rsidRDefault="00181052" w:rsidP="00B14DD4">
            <w:pPr>
              <w:spacing w:after="0"/>
              <w:ind w:firstLine="682"/>
              <w:rPr>
                <w:rFonts w:ascii="Times New Roman" w:hAnsi="Times New Roman" w:cs="Times New Roman"/>
                <w:sz w:val="26"/>
                <w:szCs w:val="26"/>
              </w:rPr>
            </w:pPr>
            <w:r w:rsidRPr="00AD129B">
              <w:rPr>
                <w:rFonts w:ascii="Times New Roman" w:hAnsi="Times New Roman" w:cs="Times New Roman"/>
                <w:sz w:val="26"/>
                <w:szCs w:val="26"/>
              </w:rPr>
              <w:t>Закріплює за здобувачем освіти кваліфікованого фахівця (наставника), який володіє знаннями з педагогіки та психології</w:t>
            </w:r>
          </w:p>
          <w:p w:rsidR="00181052" w:rsidRPr="00AD129B" w:rsidRDefault="00181052" w:rsidP="00190FB3">
            <w:pPr>
              <w:spacing w:after="0"/>
              <w:rPr>
                <w:rFonts w:ascii="Times New Roman" w:hAnsi="Times New Roman" w:cs="Times New Roman"/>
                <w:sz w:val="26"/>
                <w:szCs w:val="26"/>
              </w:rPr>
            </w:pPr>
          </w:p>
        </w:tc>
        <w:tc>
          <w:tcPr>
            <w:tcW w:w="2494" w:type="dxa"/>
          </w:tcPr>
          <w:p w:rsidR="00B14DD4" w:rsidRPr="00964A1F" w:rsidRDefault="00B14DD4" w:rsidP="00B14DD4">
            <w:pPr>
              <w:spacing w:after="0"/>
              <w:jc w:val="center"/>
              <w:rPr>
                <w:rFonts w:ascii="Times New Roman" w:hAnsi="Times New Roman" w:cs="Times New Roman"/>
                <w:b/>
                <w:sz w:val="28"/>
                <w:szCs w:val="28"/>
                <w:lang w:val="uk-UA"/>
              </w:rPr>
            </w:pPr>
            <w:r w:rsidRPr="00964A1F">
              <w:rPr>
                <w:rFonts w:ascii="Times New Roman" w:hAnsi="Times New Roman" w:cs="Times New Roman"/>
                <w:b/>
                <w:sz w:val="28"/>
                <w:szCs w:val="28"/>
                <w:lang w:val="uk-UA"/>
              </w:rPr>
              <w:t>Враховано</w:t>
            </w:r>
          </w:p>
          <w:p w:rsidR="00181052" w:rsidRPr="00964A1F" w:rsidRDefault="00181052" w:rsidP="008D2C87">
            <w:pPr>
              <w:spacing w:after="0"/>
              <w:jc w:val="center"/>
              <w:rPr>
                <w:rFonts w:ascii="Times New Roman" w:hAnsi="Times New Roman" w:cs="Times New Roman"/>
                <w:b/>
                <w:sz w:val="28"/>
                <w:szCs w:val="28"/>
              </w:rPr>
            </w:pPr>
          </w:p>
        </w:tc>
      </w:tr>
      <w:tr w:rsidR="00181052" w:rsidTr="00CD2209">
        <w:tc>
          <w:tcPr>
            <w:tcW w:w="2463" w:type="dxa"/>
          </w:tcPr>
          <w:p w:rsidR="00011EFD" w:rsidRPr="00B14DD4" w:rsidRDefault="00011EFD" w:rsidP="00B14DD4">
            <w:pPr>
              <w:spacing w:after="0"/>
              <w:jc w:val="center"/>
              <w:rPr>
                <w:rFonts w:ascii="Times New Roman" w:hAnsi="Times New Roman" w:cs="Times New Roman"/>
                <w:b/>
                <w:sz w:val="28"/>
                <w:szCs w:val="28"/>
              </w:rPr>
            </w:pPr>
            <w:r w:rsidRPr="00B14DD4">
              <w:rPr>
                <w:rFonts w:ascii="Times New Roman" w:hAnsi="Times New Roman" w:cs="Times New Roman"/>
                <w:b/>
                <w:bCs/>
                <w:color w:val="222222"/>
                <w:sz w:val="28"/>
                <w:szCs w:val="28"/>
                <w:shd w:val="clear" w:color="auto" w:fill="FFFFFF"/>
              </w:rPr>
              <w:t>Запорізький національний технічний університет</w:t>
            </w:r>
          </w:p>
          <w:p w:rsidR="00181052" w:rsidRPr="00B14DD4" w:rsidRDefault="00011EFD" w:rsidP="00B14DD4">
            <w:pPr>
              <w:spacing w:after="0"/>
              <w:jc w:val="center"/>
              <w:rPr>
                <w:rFonts w:ascii="Times New Roman" w:hAnsi="Times New Roman" w:cs="Times New Roman"/>
                <w:sz w:val="26"/>
                <w:szCs w:val="26"/>
                <w:highlight w:val="green"/>
              </w:rPr>
            </w:pPr>
            <w:r w:rsidRPr="00B14DD4">
              <w:rPr>
                <w:rFonts w:ascii="Times New Roman" w:hAnsi="Times New Roman" w:cs="Times New Roman"/>
                <w:b/>
                <w:sz w:val="28"/>
                <w:szCs w:val="28"/>
                <w:lang w:val="uk-UA"/>
              </w:rPr>
              <w:t>(</w:t>
            </w:r>
            <w:r w:rsidRPr="00B14DD4">
              <w:rPr>
                <w:rFonts w:ascii="Times New Roman" w:hAnsi="Times New Roman" w:cs="Times New Roman"/>
                <w:b/>
                <w:sz w:val="28"/>
                <w:szCs w:val="28"/>
              </w:rPr>
              <w:t xml:space="preserve">Бахрушин </w:t>
            </w:r>
            <w:r w:rsidRPr="00B14DD4">
              <w:rPr>
                <w:rFonts w:ascii="Times New Roman" w:hAnsi="Times New Roman" w:cs="Times New Roman"/>
                <w:b/>
                <w:sz w:val="28"/>
                <w:szCs w:val="28"/>
                <w:lang w:val="uk-UA"/>
              </w:rPr>
              <w:t>В. Є.)</w:t>
            </w:r>
          </w:p>
        </w:tc>
        <w:tc>
          <w:tcPr>
            <w:tcW w:w="10171" w:type="dxa"/>
          </w:tcPr>
          <w:p w:rsidR="00181052" w:rsidRPr="00AD129B" w:rsidRDefault="00181052" w:rsidP="00B14DD4">
            <w:pPr>
              <w:spacing w:after="0"/>
              <w:ind w:firstLine="682"/>
              <w:rPr>
                <w:rFonts w:ascii="Times New Roman" w:hAnsi="Times New Roman" w:cs="Times New Roman"/>
                <w:sz w:val="26"/>
                <w:szCs w:val="26"/>
              </w:rPr>
            </w:pPr>
            <w:r w:rsidRPr="00AD129B">
              <w:rPr>
                <w:rFonts w:ascii="Times New Roman" w:hAnsi="Times New Roman" w:cs="Times New Roman"/>
                <w:sz w:val="26"/>
                <w:szCs w:val="26"/>
              </w:rPr>
              <w:t>Краще говорити про наставника, який має кваліфікацію, необхідну для надання здобувачу освіти допомоги у виконанні індивідуального навчального плану</w:t>
            </w:r>
          </w:p>
        </w:tc>
        <w:tc>
          <w:tcPr>
            <w:tcW w:w="2494" w:type="dxa"/>
          </w:tcPr>
          <w:p w:rsidR="00B14DD4" w:rsidRPr="00964A1F" w:rsidRDefault="00B14DD4" w:rsidP="00B14DD4">
            <w:pPr>
              <w:spacing w:after="0"/>
              <w:jc w:val="center"/>
              <w:rPr>
                <w:rFonts w:ascii="Times New Roman" w:hAnsi="Times New Roman" w:cs="Times New Roman"/>
                <w:b/>
                <w:sz w:val="28"/>
                <w:szCs w:val="28"/>
                <w:lang w:val="uk-UA"/>
              </w:rPr>
            </w:pPr>
            <w:r w:rsidRPr="00964A1F">
              <w:rPr>
                <w:rFonts w:ascii="Times New Roman" w:hAnsi="Times New Roman" w:cs="Times New Roman"/>
                <w:b/>
                <w:sz w:val="28"/>
                <w:szCs w:val="28"/>
                <w:lang w:val="uk-UA"/>
              </w:rPr>
              <w:t>Враховано</w:t>
            </w:r>
          </w:p>
          <w:p w:rsidR="00181052" w:rsidRPr="00964A1F" w:rsidRDefault="00181052" w:rsidP="008D2C87">
            <w:pPr>
              <w:spacing w:after="0"/>
              <w:jc w:val="center"/>
              <w:rPr>
                <w:rFonts w:ascii="Times New Roman" w:hAnsi="Times New Roman" w:cs="Times New Roman"/>
                <w:b/>
                <w:sz w:val="28"/>
                <w:szCs w:val="28"/>
              </w:rPr>
            </w:pPr>
          </w:p>
        </w:tc>
      </w:tr>
      <w:tr w:rsidR="00181052" w:rsidTr="00CD2209">
        <w:tc>
          <w:tcPr>
            <w:tcW w:w="2463" w:type="dxa"/>
          </w:tcPr>
          <w:p w:rsidR="00181052" w:rsidRPr="00B14DD4" w:rsidRDefault="005F619F" w:rsidP="00B14DD4">
            <w:pPr>
              <w:spacing w:after="0"/>
              <w:jc w:val="center"/>
              <w:rPr>
                <w:rFonts w:ascii="Times New Roman" w:hAnsi="Times New Roman" w:cs="Times New Roman"/>
                <w:sz w:val="26"/>
                <w:szCs w:val="26"/>
                <w:highlight w:val="green"/>
              </w:rPr>
            </w:pPr>
            <w:r w:rsidRPr="00B14DD4">
              <w:rPr>
                <w:rFonts w:ascii="Times New Roman" w:hAnsi="Times New Roman" w:cs="Times New Roman"/>
                <w:b/>
                <w:sz w:val="26"/>
                <w:szCs w:val="26"/>
              </w:rPr>
              <w:t>Українська інженерно-педагогічна академія)</w:t>
            </w:r>
          </w:p>
        </w:tc>
        <w:tc>
          <w:tcPr>
            <w:tcW w:w="10171" w:type="dxa"/>
          </w:tcPr>
          <w:p w:rsidR="005F619F" w:rsidRDefault="005F619F" w:rsidP="00B14DD4">
            <w:pPr>
              <w:spacing w:after="0"/>
              <w:ind w:firstLine="682"/>
              <w:rPr>
                <w:rFonts w:ascii="Times New Roman" w:hAnsi="Times New Roman" w:cs="Times New Roman"/>
                <w:sz w:val="26"/>
                <w:szCs w:val="26"/>
              </w:rPr>
            </w:pPr>
            <w:r>
              <w:rPr>
                <w:rFonts w:ascii="Times New Roman" w:hAnsi="Times New Roman" w:cs="Times New Roman"/>
                <w:sz w:val="26"/>
                <w:szCs w:val="26"/>
              </w:rPr>
              <w:t>Дає платні замовлення закладам освіти для виконання їх здобувачам освіти в рамках організацій їхньої практичної підготовки на власній базі цього закладу</w:t>
            </w:r>
          </w:p>
          <w:p w:rsidR="00181052" w:rsidRPr="00AD129B" w:rsidRDefault="00181052" w:rsidP="00190FB3">
            <w:pPr>
              <w:spacing w:after="0"/>
              <w:rPr>
                <w:rFonts w:ascii="Times New Roman" w:hAnsi="Times New Roman" w:cs="Times New Roman"/>
                <w:sz w:val="26"/>
                <w:szCs w:val="26"/>
              </w:rPr>
            </w:pPr>
          </w:p>
        </w:tc>
        <w:tc>
          <w:tcPr>
            <w:tcW w:w="2494" w:type="dxa"/>
          </w:tcPr>
          <w:p w:rsidR="00181052" w:rsidRPr="00964A1F" w:rsidRDefault="00B14DD4" w:rsidP="008D2C87">
            <w:pPr>
              <w:spacing w:after="0"/>
              <w:jc w:val="center"/>
              <w:rPr>
                <w:rFonts w:ascii="Times New Roman" w:hAnsi="Times New Roman" w:cs="Times New Roman"/>
                <w:b/>
                <w:sz w:val="28"/>
                <w:szCs w:val="28"/>
                <w:lang w:val="uk-UA"/>
              </w:rPr>
            </w:pPr>
            <w:r w:rsidRPr="00964A1F">
              <w:rPr>
                <w:rFonts w:ascii="Times New Roman" w:hAnsi="Times New Roman" w:cs="Times New Roman"/>
                <w:b/>
                <w:sz w:val="28"/>
                <w:szCs w:val="28"/>
                <w:lang w:val="uk-UA"/>
              </w:rPr>
              <w:t>Частково враховано</w:t>
            </w:r>
          </w:p>
        </w:tc>
      </w:tr>
      <w:tr w:rsidR="00181052" w:rsidTr="00CD2209">
        <w:tc>
          <w:tcPr>
            <w:tcW w:w="2463" w:type="dxa"/>
          </w:tcPr>
          <w:p w:rsidR="00181052" w:rsidRPr="00B14DD4" w:rsidRDefault="005F619F" w:rsidP="00B14DD4">
            <w:pPr>
              <w:spacing w:after="0"/>
              <w:jc w:val="center"/>
              <w:rPr>
                <w:rFonts w:ascii="Times New Roman" w:hAnsi="Times New Roman" w:cs="Times New Roman"/>
                <w:sz w:val="26"/>
                <w:szCs w:val="26"/>
                <w:highlight w:val="green"/>
              </w:rPr>
            </w:pPr>
            <w:r w:rsidRPr="00B14DD4">
              <w:rPr>
                <w:rFonts w:ascii="Times New Roman" w:hAnsi="Times New Roman" w:cs="Times New Roman"/>
                <w:b/>
                <w:sz w:val="26"/>
                <w:szCs w:val="26"/>
              </w:rPr>
              <w:t>Білоцерківський НАУ</w:t>
            </w:r>
          </w:p>
        </w:tc>
        <w:tc>
          <w:tcPr>
            <w:tcW w:w="10171" w:type="dxa"/>
          </w:tcPr>
          <w:p w:rsidR="00B14DD4" w:rsidRDefault="005F619F" w:rsidP="00B14DD4">
            <w:pPr>
              <w:spacing w:after="0"/>
              <w:ind w:firstLine="682"/>
              <w:jc w:val="both"/>
              <w:rPr>
                <w:rFonts w:ascii="Times New Roman" w:hAnsi="Times New Roman" w:cs="Times New Roman"/>
                <w:sz w:val="26"/>
                <w:szCs w:val="26"/>
              </w:rPr>
            </w:pPr>
            <w:r w:rsidRPr="00AD129B">
              <w:rPr>
                <w:rFonts w:ascii="Times New Roman" w:hAnsi="Times New Roman" w:cs="Times New Roman"/>
                <w:sz w:val="26"/>
                <w:szCs w:val="26"/>
              </w:rPr>
              <w:t xml:space="preserve">У підпункті «Здобувач освіти» речення «... має відповідально ставитися до виконання навчального плану згідно з графіком освітнього процесу, відповідно до цілей та завдань на робочому місці» </w:t>
            </w:r>
            <w:r w:rsidRPr="00AD129B">
              <w:rPr>
                <w:rFonts w:ascii="Times New Roman" w:hAnsi="Times New Roman" w:cs="Times New Roman"/>
                <w:b/>
                <w:i/>
                <w:sz w:val="26"/>
                <w:szCs w:val="26"/>
              </w:rPr>
              <w:t>замінити на</w:t>
            </w:r>
            <w:r w:rsidRPr="00AD129B">
              <w:rPr>
                <w:rFonts w:ascii="Times New Roman" w:hAnsi="Times New Roman" w:cs="Times New Roman"/>
                <w:sz w:val="26"/>
                <w:szCs w:val="26"/>
              </w:rPr>
              <w:t xml:space="preserve"> «...має в обов’язковому порядку виконати навчальний план? згідно з графіком навчального процесу? відповідно до цілей та завдань на робочому місці» </w:t>
            </w:r>
          </w:p>
          <w:p w:rsidR="005F619F" w:rsidRPr="00AD129B" w:rsidRDefault="005F619F" w:rsidP="00B14DD4">
            <w:pPr>
              <w:spacing w:after="0"/>
              <w:ind w:firstLine="682"/>
              <w:jc w:val="both"/>
              <w:rPr>
                <w:rFonts w:ascii="Times New Roman" w:hAnsi="Times New Roman" w:cs="Times New Roman"/>
                <w:sz w:val="26"/>
                <w:szCs w:val="26"/>
              </w:rPr>
            </w:pPr>
            <w:r w:rsidRPr="00AD129B">
              <w:rPr>
                <w:rFonts w:ascii="Times New Roman" w:hAnsi="Times New Roman" w:cs="Times New Roman"/>
                <w:sz w:val="26"/>
                <w:szCs w:val="26"/>
              </w:rPr>
              <w:t xml:space="preserve">У підпункті «Здобувач освіти» </w:t>
            </w:r>
            <w:r w:rsidRPr="00AD129B">
              <w:rPr>
                <w:rFonts w:ascii="Times New Roman" w:hAnsi="Times New Roman" w:cs="Times New Roman"/>
                <w:b/>
                <w:i/>
                <w:sz w:val="26"/>
                <w:szCs w:val="26"/>
              </w:rPr>
              <w:t>додати</w:t>
            </w:r>
            <w:r w:rsidRPr="00AD129B">
              <w:rPr>
                <w:rFonts w:ascii="Times New Roman" w:hAnsi="Times New Roman" w:cs="Times New Roman"/>
                <w:sz w:val="26"/>
                <w:szCs w:val="26"/>
              </w:rPr>
              <w:t>:</w:t>
            </w:r>
          </w:p>
          <w:p w:rsidR="005F619F" w:rsidRPr="00AD129B" w:rsidRDefault="005F619F" w:rsidP="005F619F">
            <w:pPr>
              <w:spacing w:after="0"/>
              <w:jc w:val="both"/>
              <w:rPr>
                <w:rFonts w:ascii="Times New Roman" w:hAnsi="Times New Roman" w:cs="Times New Roman"/>
                <w:sz w:val="26"/>
                <w:szCs w:val="26"/>
              </w:rPr>
            </w:pPr>
            <w:r w:rsidRPr="00AD129B">
              <w:rPr>
                <w:rFonts w:ascii="Times New Roman" w:hAnsi="Times New Roman" w:cs="Times New Roman"/>
                <w:sz w:val="26"/>
                <w:szCs w:val="26"/>
              </w:rPr>
              <w:t xml:space="preserve">- має право вимагати дотримання правил техніки безпеки та гідного ставлення </w:t>
            </w:r>
            <w:proofErr w:type="gramStart"/>
            <w:r w:rsidRPr="00AD129B">
              <w:rPr>
                <w:rFonts w:ascii="Times New Roman" w:hAnsi="Times New Roman" w:cs="Times New Roman"/>
                <w:sz w:val="26"/>
                <w:szCs w:val="26"/>
              </w:rPr>
              <w:t>до себе</w:t>
            </w:r>
            <w:proofErr w:type="gramEnd"/>
            <w:r w:rsidRPr="00AD129B">
              <w:rPr>
                <w:rFonts w:ascii="Times New Roman" w:hAnsi="Times New Roman" w:cs="Times New Roman"/>
                <w:sz w:val="26"/>
                <w:szCs w:val="26"/>
              </w:rPr>
              <w:t>, і у випадку порушення цих правил позиватися до захисту своїх прав, згідно чинного законодавст</w:t>
            </w:r>
            <w:r>
              <w:rPr>
                <w:rFonts w:ascii="Times New Roman" w:hAnsi="Times New Roman" w:cs="Times New Roman"/>
                <w:sz w:val="26"/>
                <w:szCs w:val="26"/>
              </w:rPr>
              <w:t>ва України;</w:t>
            </w:r>
          </w:p>
          <w:p w:rsidR="00181052" w:rsidRPr="00AD129B" w:rsidRDefault="005F619F" w:rsidP="005F619F">
            <w:pPr>
              <w:spacing w:after="0"/>
              <w:jc w:val="both"/>
              <w:rPr>
                <w:rFonts w:ascii="Times New Roman" w:hAnsi="Times New Roman" w:cs="Times New Roman"/>
                <w:sz w:val="26"/>
                <w:szCs w:val="26"/>
              </w:rPr>
            </w:pPr>
            <w:r w:rsidRPr="00AD129B">
              <w:rPr>
                <w:rFonts w:ascii="Times New Roman" w:hAnsi="Times New Roman" w:cs="Times New Roman"/>
                <w:sz w:val="26"/>
                <w:szCs w:val="26"/>
              </w:rPr>
              <w:lastRenderedPageBreak/>
              <w:t>- своєчасно та якісно виконувати завдання, покладені на нього під час проходження практики на підприємстві та індивідуальні завдання згідно навчального плану</w:t>
            </w:r>
          </w:p>
        </w:tc>
        <w:tc>
          <w:tcPr>
            <w:tcW w:w="2494" w:type="dxa"/>
          </w:tcPr>
          <w:p w:rsidR="00181052" w:rsidRPr="00964A1F" w:rsidRDefault="00B14DD4" w:rsidP="008D2C87">
            <w:pPr>
              <w:spacing w:after="0"/>
              <w:jc w:val="center"/>
              <w:rPr>
                <w:rFonts w:ascii="Times New Roman" w:hAnsi="Times New Roman" w:cs="Times New Roman"/>
                <w:b/>
                <w:sz w:val="28"/>
                <w:szCs w:val="28"/>
                <w:lang w:val="uk-UA"/>
              </w:rPr>
            </w:pPr>
            <w:r w:rsidRPr="00964A1F">
              <w:rPr>
                <w:rFonts w:ascii="Times New Roman" w:hAnsi="Times New Roman" w:cs="Times New Roman"/>
                <w:b/>
                <w:sz w:val="28"/>
                <w:szCs w:val="28"/>
                <w:lang w:val="uk-UA"/>
              </w:rPr>
              <w:lastRenderedPageBreak/>
              <w:t>Враховано частково</w:t>
            </w:r>
          </w:p>
        </w:tc>
      </w:tr>
      <w:tr w:rsidR="00181052" w:rsidTr="00CD2209">
        <w:tc>
          <w:tcPr>
            <w:tcW w:w="2463" w:type="dxa"/>
          </w:tcPr>
          <w:p w:rsidR="00181052" w:rsidRPr="00B14DD4" w:rsidRDefault="005F619F" w:rsidP="008D2C87">
            <w:pPr>
              <w:spacing w:after="0"/>
              <w:jc w:val="center"/>
              <w:rPr>
                <w:rFonts w:ascii="Times New Roman" w:hAnsi="Times New Roman" w:cs="Times New Roman"/>
                <w:sz w:val="26"/>
                <w:szCs w:val="26"/>
                <w:highlight w:val="green"/>
              </w:rPr>
            </w:pPr>
            <w:r w:rsidRPr="00B14DD4">
              <w:rPr>
                <w:rFonts w:ascii="Times New Roman" w:hAnsi="Times New Roman" w:cs="Times New Roman"/>
                <w:b/>
                <w:sz w:val="26"/>
                <w:szCs w:val="26"/>
              </w:rPr>
              <w:t>Подільський ДАТУ</w:t>
            </w:r>
          </w:p>
        </w:tc>
        <w:tc>
          <w:tcPr>
            <w:tcW w:w="10171" w:type="dxa"/>
          </w:tcPr>
          <w:p w:rsidR="00181052" w:rsidRPr="00AD129B" w:rsidRDefault="005F619F" w:rsidP="00B14DD4">
            <w:pPr>
              <w:spacing w:after="0"/>
              <w:ind w:firstLine="682"/>
              <w:jc w:val="both"/>
              <w:rPr>
                <w:rFonts w:ascii="Times New Roman" w:hAnsi="Times New Roman" w:cs="Times New Roman"/>
                <w:sz w:val="26"/>
                <w:szCs w:val="26"/>
              </w:rPr>
            </w:pPr>
            <w:r w:rsidRPr="00AD129B">
              <w:rPr>
                <w:rFonts w:ascii="Times New Roman" w:hAnsi="Times New Roman" w:cs="Times New Roman"/>
                <w:sz w:val="26"/>
                <w:szCs w:val="26"/>
              </w:rPr>
              <w:t xml:space="preserve">В розділі </w:t>
            </w:r>
            <w:r w:rsidRPr="00AD129B">
              <w:rPr>
                <w:rFonts w:ascii="Times New Roman" w:hAnsi="Times New Roman" w:cs="Times New Roman"/>
                <w:sz w:val="26"/>
                <w:szCs w:val="26"/>
                <w:lang w:val="en-US"/>
              </w:rPr>
              <w:t>I</w:t>
            </w:r>
            <w:r w:rsidRPr="00AD129B">
              <w:rPr>
                <w:rFonts w:ascii="Times New Roman" w:hAnsi="Times New Roman" w:cs="Times New Roman"/>
                <w:sz w:val="26"/>
                <w:szCs w:val="26"/>
              </w:rPr>
              <w:t xml:space="preserve"> (стор. 5 абзац 3) додати пункт</w:t>
            </w:r>
            <w:r>
              <w:rPr>
                <w:rFonts w:ascii="Times New Roman" w:hAnsi="Times New Roman" w:cs="Times New Roman"/>
                <w:sz w:val="26"/>
                <w:szCs w:val="26"/>
                <w:lang w:val="uk-UA"/>
              </w:rPr>
              <w:t xml:space="preserve"> </w:t>
            </w:r>
            <w:r w:rsidRPr="00AD129B">
              <w:rPr>
                <w:rFonts w:ascii="Times New Roman" w:hAnsi="Times New Roman" w:cs="Times New Roman"/>
                <w:sz w:val="26"/>
                <w:szCs w:val="26"/>
              </w:rPr>
              <w:t xml:space="preserve">на здобування освіти: строго дотримується правил техніки безпеки, охорони праці і виробничої санітарії </w:t>
            </w:r>
          </w:p>
        </w:tc>
        <w:tc>
          <w:tcPr>
            <w:tcW w:w="2494" w:type="dxa"/>
          </w:tcPr>
          <w:p w:rsidR="00B14DD4" w:rsidRPr="00964A1F" w:rsidRDefault="00B14DD4" w:rsidP="00B14DD4">
            <w:pPr>
              <w:spacing w:after="0"/>
              <w:jc w:val="center"/>
              <w:rPr>
                <w:rFonts w:ascii="Times New Roman" w:hAnsi="Times New Roman" w:cs="Times New Roman"/>
                <w:b/>
                <w:sz w:val="28"/>
                <w:szCs w:val="28"/>
                <w:lang w:val="uk-UA"/>
              </w:rPr>
            </w:pPr>
            <w:r w:rsidRPr="00964A1F">
              <w:rPr>
                <w:rFonts w:ascii="Times New Roman" w:hAnsi="Times New Roman" w:cs="Times New Roman"/>
                <w:b/>
                <w:sz w:val="28"/>
                <w:szCs w:val="28"/>
                <w:lang w:val="uk-UA"/>
              </w:rPr>
              <w:t>Враховано</w:t>
            </w:r>
          </w:p>
          <w:p w:rsidR="00181052" w:rsidRPr="00964A1F" w:rsidRDefault="00181052" w:rsidP="008D2C87">
            <w:pPr>
              <w:spacing w:after="0"/>
              <w:jc w:val="center"/>
              <w:rPr>
                <w:rFonts w:ascii="Times New Roman" w:hAnsi="Times New Roman" w:cs="Times New Roman"/>
                <w:b/>
                <w:sz w:val="28"/>
                <w:szCs w:val="28"/>
              </w:rPr>
            </w:pPr>
          </w:p>
        </w:tc>
      </w:tr>
      <w:tr w:rsidR="005F619F" w:rsidTr="00A14B79">
        <w:tc>
          <w:tcPr>
            <w:tcW w:w="15128" w:type="dxa"/>
            <w:gridSpan w:val="3"/>
          </w:tcPr>
          <w:p w:rsidR="005F619F" w:rsidRDefault="005F619F" w:rsidP="008D2C87">
            <w:pPr>
              <w:spacing w:after="0"/>
              <w:jc w:val="center"/>
              <w:rPr>
                <w:rFonts w:ascii="Times New Roman" w:hAnsi="Times New Roman" w:cs="Times New Roman"/>
                <w:b/>
                <w:sz w:val="32"/>
                <w:szCs w:val="32"/>
              </w:rPr>
            </w:pPr>
            <w:r w:rsidRPr="00C65882">
              <w:rPr>
                <w:rFonts w:ascii="Times New Roman" w:hAnsi="Times New Roman" w:cs="Times New Roman"/>
                <w:b/>
                <w:sz w:val="28"/>
                <w:szCs w:val="28"/>
              </w:rPr>
              <w:t>ІІ. Засади створення моделей дуальної форми здобуття освіти</w:t>
            </w:r>
          </w:p>
        </w:tc>
      </w:tr>
      <w:tr w:rsidR="00181052" w:rsidTr="00CD2209">
        <w:tc>
          <w:tcPr>
            <w:tcW w:w="2463" w:type="dxa"/>
          </w:tcPr>
          <w:p w:rsidR="00181052" w:rsidRPr="00B14DD4" w:rsidRDefault="005F619F" w:rsidP="008D2C87">
            <w:pPr>
              <w:spacing w:after="0"/>
              <w:jc w:val="center"/>
              <w:rPr>
                <w:rFonts w:ascii="Times New Roman" w:hAnsi="Times New Roman" w:cs="Times New Roman"/>
                <w:sz w:val="26"/>
                <w:szCs w:val="26"/>
                <w:highlight w:val="green"/>
              </w:rPr>
            </w:pPr>
            <w:r w:rsidRPr="00B14DD4">
              <w:rPr>
                <w:rFonts w:ascii="Times New Roman" w:hAnsi="Times New Roman" w:cs="Times New Roman"/>
                <w:b/>
                <w:sz w:val="26"/>
                <w:szCs w:val="26"/>
              </w:rPr>
              <w:t>Харківська державна зооветеринарна академія</w:t>
            </w:r>
          </w:p>
        </w:tc>
        <w:tc>
          <w:tcPr>
            <w:tcW w:w="10171" w:type="dxa"/>
          </w:tcPr>
          <w:p w:rsidR="00181052" w:rsidRPr="00AD129B" w:rsidRDefault="005F619F" w:rsidP="00B14DD4">
            <w:pPr>
              <w:spacing w:after="0"/>
              <w:ind w:firstLine="682"/>
              <w:jc w:val="both"/>
              <w:rPr>
                <w:rFonts w:ascii="Times New Roman" w:hAnsi="Times New Roman" w:cs="Times New Roman"/>
                <w:sz w:val="26"/>
                <w:szCs w:val="26"/>
              </w:rPr>
            </w:pPr>
            <w:r w:rsidRPr="00AD129B">
              <w:rPr>
                <w:rFonts w:ascii="Times New Roman" w:hAnsi="Times New Roman" w:cs="Times New Roman"/>
                <w:sz w:val="26"/>
                <w:szCs w:val="26"/>
              </w:rPr>
              <w:t xml:space="preserve">Заклад освіти приймає рішення про впровадження дуальної форми освіти, досліджує потенціал ринку праці, </w:t>
            </w:r>
            <w:r w:rsidRPr="00AD129B">
              <w:rPr>
                <w:rFonts w:ascii="Times New Roman" w:hAnsi="Times New Roman" w:cs="Times New Roman"/>
                <w:b/>
                <w:sz w:val="26"/>
                <w:szCs w:val="26"/>
              </w:rPr>
              <w:t>проводить</w:t>
            </w:r>
            <w:r w:rsidRPr="00AD129B">
              <w:rPr>
                <w:rFonts w:ascii="Times New Roman" w:hAnsi="Times New Roman" w:cs="Times New Roman"/>
                <w:sz w:val="26"/>
                <w:szCs w:val="26"/>
              </w:rPr>
              <w:t xml:space="preserve"> </w:t>
            </w:r>
            <w:r w:rsidRPr="00AD129B">
              <w:rPr>
                <w:rFonts w:ascii="Times New Roman" w:hAnsi="Times New Roman" w:cs="Times New Roman"/>
                <w:b/>
                <w:sz w:val="26"/>
                <w:szCs w:val="26"/>
              </w:rPr>
              <w:t xml:space="preserve">налагодження співпраці з роботодавцями та їх відбір, </w:t>
            </w:r>
            <w:r w:rsidRPr="00AD129B">
              <w:rPr>
                <w:rFonts w:ascii="Times New Roman" w:hAnsi="Times New Roman" w:cs="Times New Roman"/>
                <w:sz w:val="26"/>
                <w:szCs w:val="26"/>
              </w:rPr>
              <w:t>визначається із переліком спеціальностей, для яких розроблятимуться дуальні навчальні плани, затверджує їх перелік, приймає відповідні внутрішні документи, призначає осіб\підрозділи, що відповідатимуть за впровадження дуальної форми</w:t>
            </w:r>
          </w:p>
        </w:tc>
        <w:tc>
          <w:tcPr>
            <w:tcW w:w="2494" w:type="dxa"/>
          </w:tcPr>
          <w:p w:rsidR="00B14DD4" w:rsidRPr="00964A1F" w:rsidRDefault="00B14DD4" w:rsidP="00B14DD4">
            <w:pPr>
              <w:spacing w:after="0"/>
              <w:jc w:val="center"/>
              <w:rPr>
                <w:rFonts w:ascii="Times New Roman" w:hAnsi="Times New Roman" w:cs="Times New Roman"/>
                <w:b/>
                <w:sz w:val="28"/>
                <w:szCs w:val="28"/>
                <w:lang w:val="uk-UA"/>
              </w:rPr>
            </w:pPr>
            <w:r w:rsidRPr="00964A1F">
              <w:rPr>
                <w:rFonts w:ascii="Times New Roman" w:hAnsi="Times New Roman" w:cs="Times New Roman"/>
                <w:b/>
                <w:sz w:val="28"/>
                <w:szCs w:val="28"/>
                <w:lang w:val="uk-UA"/>
              </w:rPr>
              <w:t>Враховано</w:t>
            </w:r>
          </w:p>
          <w:p w:rsidR="00181052" w:rsidRPr="00964A1F" w:rsidRDefault="00181052" w:rsidP="008D2C87">
            <w:pPr>
              <w:spacing w:after="0"/>
              <w:jc w:val="center"/>
              <w:rPr>
                <w:rFonts w:ascii="Times New Roman" w:hAnsi="Times New Roman" w:cs="Times New Roman"/>
                <w:b/>
                <w:sz w:val="28"/>
                <w:szCs w:val="28"/>
              </w:rPr>
            </w:pPr>
          </w:p>
        </w:tc>
      </w:tr>
      <w:tr w:rsidR="005F619F" w:rsidTr="00CD2209">
        <w:tc>
          <w:tcPr>
            <w:tcW w:w="2463" w:type="dxa"/>
          </w:tcPr>
          <w:p w:rsidR="00011EFD" w:rsidRPr="00B14DD4" w:rsidRDefault="00011EFD" w:rsidP="00011EFD">
            <w:pPr>
              <w:spacing w:after="0"/>
              <w:jc w:val="center"/>
              <w:rPr>
                <w:rFonts w:ascii="Times New Roman" w:hAnsi="Times New Roman" w:cs="Times New Roman"/>
                <w:b/>
                <w:sz w:val="28"/>
                <w:szCs w:val="28"/>
              </w:rPr>
            </w:pPr>
            <w:r w:rsidRPr="00B14DD4">
              <w:rPr>
                <w:rFonts w:ascii="Times New Roman" w:hAnsi="Times New Roman" w:cs="Times New Roman"/>
                <w:b/>
                <w:bCs/>
                <w:color w:val="222222"/>
                <w:sz w:val="28"/>
                <w:szCs w:val="28"/>
                <w:shd w:val="clear" w:color="auto" w:fill="FFFFFF"/>
              </w:rPr>
              <w:t>Запорізький національний технічний університет</w:t>
            </w:r>
            <w:r w:rsidRPr="00B14DD4">
              <w:rPr>
                <w:rFonts w:ascii="Times New Roman" w:hAnsi="Times New Roman" w:cs="Times New Roman"/>
                <w:color w:val="222222"/>
                <w:sz w:val="28"/>
                <w:szCs w:val="28"/>
                <w:shd w:val="clear" w:color="auto" w:fill="FFFFFF"/>
              </w:rPr>
              <w:t> </w:t>
            </w:r>
            <w:r w:rsidRPr="00B14DD4">
              <w:rPr>
                <w:rFonts w:ascii="Times New Roman" w:hAnsi="Times New Roman" w:cs="Times New Roman"/>
                <w:b/>
                <w:sz w:val="28"/>
                <w:szCs w:val="28"/>
              </w:rPr>
              <w:t xml:space="preserve"> </w:t>
            </w:r>
          </w:p>
          <w:p w:rsidR="005F619F" w:rsidRPr="00B14DD4" w:rsidRDefault="00011EFD" w:rsidP="00011EFD">
            <w:pPr>
              <w:spacing w:after="0"/>
              <w:jc w:val="center"/>
              <w:rPr>
                <w:rFonts w:ascii="Times New Roman" w:hAnsi="Times New Roman" w:cs="Times New Roman"/>
                <w:sz w:val="26"/>
                <w:szCs w:val="26"/>
                <w:highlight w:val="green"/>
              </w:rPr>
            </w:pPr>
            <w:r w:rsidRPr="00B14DD4">
              <w:rPr>
                <w:rFonts w:ascii="Times New Roman" w:hAnsi="Times New Roman" w:cs="Times New Roman"/>
                <w:b/>
                <w:sz w:val="28"/>
                <w:szCs w:val="28"/>
                <w:lang w:val="uk-UA"/>
              </w:rPr>
              <w:t>(</w:t>
            </w:r>
            <w:r w:rsidRPr="00B14DD4">
              <w:rPr>
                <w:rFonts w:ascii="Times New Roman" w:hAnsi="Times New Roman" w:cs="Times New Roman"/>
                <w:b/>
                <w:sz w:val="28"/>
                <w:szCs w:val="28"/>
              </w:rPr>
              <w:t xml:space="preserve">Бахрушин </w:t>
            </w:r>
            <w:r w:rsidRPr="00B14DD4">
              <w:rPr>
                <w:rFonts w:ascii="Times New Roman" w:hAnsi="Times New Roman" w:cs="Times New Roman"/>
                <w:b/>
                <w:sz w:val="28"/>
                <w:szCs w:val="28"/>
                <w:lang w:val="uk-UA"/>
              </w:rPr>
              <w:t>В. Є.)</w:t>
            </w:r>
          </w:p>
        </w:tc>
        <w:tc>
          <w:tcPr>
            <w:tcW w:w="10171" w:type="dxa"/>
          </w:tcPr>
          <w:p w:rsidR="005F619F" w:rsidRPr="00AD129B" w:rsidRDefault="005F619F" w:rsidP="00B14DD4">
            <w:pPr>
              <w:spacing w:after="0"/>
              <w:ind w:firstLine="682"/>
              <w:rPr>
                <w:rFonts w:ascii="Times New Roman" w:hAnsi="Times New Roman" w:cs="Times New Roman"/>
                <w:sz w:val="26"/>
                <w:szCs w:val="26"/>
              </w:rPr>
            </w:pPr>
            <w:r w:rsidRPr="003D5802">
              <w:rPr>
                <w:rFonts w:ascii="Times New Roman" w:hAnsi="Times New Roman" w:cs="Times New Roman"/>
                <w:sz w:val="26"/>
                <w:szCs w:val="26"/>
              </w:rPr>
              <w:t xml:space="preserve">За законом </w:t>
            </w:r>
            <w:r w:rsidR="00B14DD4">
              <w:rPr>
                <w:rFonts w:ascii="Times New Roman" w:hAnsi="Times New Roman" w:cs="Times New Roman"/>
                <w:sz w:val="26"/>
                <w:szCs w:val="26"/>
                <w:lang w:val="uk-UA"/>
              </w:rPr>
              <w:t>«П</w:t>
            </w:r>
            <w:r w:rsidRPr="003D5802">
              <w:rPr>
                <w:rFonts w:ascii="Times New Roman" w:hAnsi="Times New Roman" w:cs="Times New Roman"/>
                <w:sz w:val="26"/>
                <w:szCs w:val="26"/>
              </w:rPr>
              <w:t>ро вищу освіту</w:t>
            </w:r>
            <w:r w:rsidR="00B14DD4">
              <w:rPr>
                <w:rFonts w:ascii="Times New Roman" w:hAnsi="Times New Roman" w:cs="Times New Roman"/>
                <w:sz w:val="26"/>
                <w:szCs w:val="26"/>
                <w:lang w:val="uk-UA"/>
              </w:rPr>
              <w:t>»</w:t>
            </w:r>
            <w:r w:rsidRPr="003D5802">
              <w:rPr>
                <w:rFonts w:ascii="Times New Roman" w:hAnsi="Times New Roman" w:cs="Times New Roman"/>
                <w:sz w:val="26"/>
                <w:szCs w:val="26"/>
              </w:rPr>
              <w:t xml:space="preserve"> навчальні плани розробляються для освітніх програм</w:t>
            </w:r>
          </w:p>
        </w:tc>
        <w:tc>
          <w:tcPr>
            <w:tcW w:w="2494" w:type="dxa"/>
          </w:tcPr>
          <w:p w:rsidR="00B63FF9" w:rsidRPr="00964A1F" w:rsidRDefault="00B63FF9" w:rsidP="00B63FF9">
            <w:pPr>
              <w:spacing w:after="0"/>
              <w:jc w:val="center"/>
              <w:rPr>
                <w:rFonts w:ascii="Times New Roman" w:hAnsi="Times New Roman" w:cs="Times New Roman"/>
                <w:b/>
                <w:sz w:val="28"/>
                <w:szCs w:val="28"/>
                <w:lang w:val="uk-UA"/>
              </w:rPr>
            </w:pPr>
            <w:r w:rsidRPr="00964A1F">
              <w:rPr>
                <w:rFonts w:ascii="Times New Roman" w:hAnsi="Times New Roman" w:cs="Times New Roman"/>
                <w:b/>
                <w:sz w:val="28"/>
                <w:szCs w:val="28"/>
                <w:lang w:val="uk-UA"/>
              </w:rPr>
              <w:t>Враховано</w:t>
            </w:r>
          </w:p>
          <w:p w:rsidR="005F619F" w:rsidRPr="00964A1F" w:rsidRDefault="005F619F" w:rsidP="008D2C87">
            <w:pPr>
              <w:spacing w:after="0"/>
              <w:jc w:val="center"/>
              <w:rPr>
                <w:rFonts w:ascii="Times New Roman" w:hAnsi="Times New Roman" w:cs="Times New Roman"/>
                <w:b/>
                <w:sz w:val="28"/>
                <w:szCs w:val="28"/>
              </w:rPr>
            </w:pPr>
          </w:p>
        </w:tc>
      </w:tr>
      <w:tr w:rsidR="005F619F" w:rsidTr="00CD2209">
        <w:tc>
          <w:tcPr>
            <w:tcW w:w="2463" w:type="dxa"/>
          </w:tcPr>
          <w:p w:rsidR="005F619F" w:rsidRPr="00B14DD4" w:rsidRDefault="005F619F" w:rsidP="008D2C87">
            <w:pPr>
              <w:spacing w:after="0"/>
              <w:jc w:val="center"/>
              <w:rPr>
                <w:rFonts w:ascii="Times New Roman" w:hAnsi="Times New Roman" w:cs="Times New Roman"/>
                <w:sz w:val="26"/>
                <w:szCs w:val="26"/>
                <w:highlight w:val="green"/>
              </w:rPr>
            </w:pPr>
            <w:r w:rsidRPr="00B14DD4">
              <w:rPr>
                <w:rFonts w:ascii="Times New Roman" w:hAnsi="Times New Roman" w:cs="Times New Roman"/>
                <w:b/>
                <w:sz w:val="26"/>
                <w:szCs w:val="26"/>
              </w:rPr>
              <w:t>Харківська державна зооветеринарна академія</w:t>
            </w:r>
          </w:p>
        </w:tc>
        <w:tc>
          <w:tcPr>
            <w:tcW w:w="10171" w:type="dxa"/>
          </w:tcPr>
          <w:p w:rsidR="005F619F" w:rsidRDefault="005F619F" w:rsidP="00B63FF9">
            <w:pPr>
              <w:spacing w:after="0"/>
              <w:ind w:firstLine="682"/>
              <w:jc w:val="both"/>
              <w:rPr>
                <w:rFonts w:ascii="Times New Roman" w:hAnsi="Times New Roman" w:cs="Times New Roman"/>
                <w:sz w:val="26"/>
                <w:szCs w:val="26"/>
              </w:rPr>
            </w:pPr>
            <w:r w:rsidRPr="00AD129B">
              <w:rPr>
                <w:rFonts w:ascii="Times New Roman" w:hAnsi="Times New Roman" w:cs="Times New Roman"/>
                <w:sz w:val="26"/>
                <w:szCs w:val="26"/>
              </w:rPr>
              <w:t xml:space="preserve">Роботодавці можуть звертатися </w:t>
            </w:r>
            <w:proofErr w:type="gramStart"/>
            <w:r w:rsidRPr="00AD129B">
              <w:rPr>
                <w:rFonts w:ascii="Times New Roman" w:hAnsi="Times New Roman" w:cs="Times New Roman"/>
                <w:sz w:val="26"/>
                <w:szCs w:val="26"/>
              </w:rPr>
              <w:t>до закладу</w:t>
            </w:r>
            <w:proofErr w:type="gramEnd"/>
            <w:r w:rsidRPr="00AD129B">
              <w:rPr>
                <w:rFonts w:ascii="Times New Roman" w:hAnsi="Times New Roman" w:cs="Times New Roman"/>
                <w:sz w:val="26"/>
                <w:szCs w:val="26"/>
              </w:rPr>
              <w:t xml:space="preserve"> освіти із ініціативою щодо впровадження дуальної форми освіти за спеціальностями, в яких вони зацікавлені. Після укладення двостороннього договору роботодавці </w:t>
            </w:r>
            <w:r w:rsidRPr="00AD129B">
              <w:rPr>
                <w:rFonts w:ascii="Times New Roman" w:hAnsi="Times New Roman" w:cs="Times New Roman"/>
                <w:b/>
                <w:sz w:val="26"/>
                <w:szCs w:val="26"/>
              </w:rPr>
              <w:t>беруть участь</w:t>
            </w:r>
            <w:r w:rsidRPr="00AD129B">
              <w:rPr>
                <w:rFonts w:ascii="Times New Roman" w:hAnsi="Times New Roman" w:cs="Times New Roman"/>
                <w:sz w:val="26"/>
                <w:szCs w:val="26"/>
              </w:rPr>
              <w:t xml:space="preserve"> у формуванні відповідної освітньої програми та дуального навчального плану, відборі здобувачів освіти для проходження практики на їх підприємстві, в установі чи організації, а також мають забезпечити виконання своїх обов’язків щодо організації проходження навчання на власній базі, що ви</w:t>
            </w:r>
            <w:r>
              <w:rPr>
                <w:rFonts w:ascii="Times New Roman" w:hAnsi="Times New Roman" w:cs="Times New Roman"/>
                <w:sz w:val="26"/>
                <w:szCs w:val="26"/>
              </w:rPr>
              <w:t>значаються укладеними угодами</w:t>
            </w:r>
          </w:p>
          <w:p w:rsidR="005F619F" w:rsidRPr="00AD129B" w:rsidRDefault="005F619F" w:rsidP="00190FB3">
            <w:pPr>
              <w:spacing w:after="0"/>
              <w:rPr>
                <w:rFonts w:ascii="Times New Roman" w:hAnsi="Times New Roman" w:cs="Times New Roman"/>
                <w:sz w:val="26"/>
                <w:szCs w:val="26"/>
              </w:rPr>
            </w:pPr>
          </w:p>
        </w:tc>
        <w:tc>
          <w:tcPr>
            <w:tcW w:w="2494" w:type="dxa"/>
          </w:tcPr>
          <w:p w:rsidR="00B63FF9" w:rsidRPr="00964A1F" w:rsidRDefault="00B63FF9" w:rsidP="00B63FF9">
            <w:pPr>
              <w:spacing w:after="0"/>
              <w:jc w:val="center"/>
              <w:rPr>
                <w:rFonts w:ascii="Times New Roman" w:hAnsi="Times New Roman" w:cs="Times New Roman"/>
                <w:b/>
                <w:sz w:val="28"/>
                <w:szCs w:val="28"/>
                <w:lang w:val="uk-UA"/>
              </w:rPr>
            </w:pPr>
            <w:r w:rsidRPr="00964A1F">
              <w:rPr>
                <w:rFonts w:ascii="Times New Roman" w:hAnsi="Times New Roman" w:cs="Times New Roman"/>
                <w:b/>
                <w:sz w:val="28"/>
                <w:szCs w:val="28"/>
                <w:lang w:val="uk-UA"/>
              </w:rPr>
              <w:t>Враховано</w:t>
            </w:r>
          </w:p>
          <w:p w:rsidR="005F619F" w:rsidRPr="00964A1F" w:rsidRDefault="005F619F" w:rsidP="008D2C87">
            <w:pPr>
              <w:spacing w:after="0"/>
              <w:jc w:val="center"/>
              <w:rPr>
                <w:rFonts w:ascii="Times New Roman" w:hAnsi="Times New Roman" w:cs="Times New Roman"/>
                <w:b/>
                <w:sz w:val="28"/>
                <w:szCs w:val="28"/>
              </w:rPr>
            </w:pPr>
          </w:p>
        </w:tc>
      </w:tr>
      <w:tr w:rsidR="005F619F" w:rsidTr="00CD2209">
        <w:tc>
          <w:tcPr>
            <w:tcW w:w="2463" w:type="dxa"/>
          </w:tcPr>
          <w:p w:rsidR="005F619F" w:rsidRPr="00B14DD4" w:rsidRDefault="005F619F" w:rsidP="008D2C87">
            <w:pPr>
              <w:spacing w:after="0"/>
              <w:jc w:val="center"/>
              <w:rPr>
                <w:rFonts w:ascii="Times New Roman" w:hAnsi="Times New Roman" w:cs="Times New Roman"/>
                <w:b/>
                <w:sz w:val="26"/>
                <w:szCs w:val="26"/>
              </w:rPr>
            </w:pPr>
            <w:r w:rsidRPr="00B14DD4">
              <w:rPr>
                <w:rFonts w:ascii="Times New Roman" w:hAnsi="Times New Roman" w:cs="Times New Roman"/>
                <w:b/>
                <w:sz w:val="26"/>
                <w:szCs w:val="26"/>
              </w:rPr>
              <w:t>Мирогощанський аграрний коледж</w:t>
            </w:r>
          </w:p>
        </w:tc>
        <w:tc>
          <w:tcPr>
            <w:tcW w:w="10171" w:type="dxa"/>
          </w:tcPr>
          <w:p w:rsidR="00B63FF9" w:rsidRPr="00AD129B" w:rsidRDefault="005F619F" w:rsidP="00B63FF9">
            <w:pPr>
              <w:spacing w:after="0"/>
              <w:ind w:firstLine="682"/>
              <w:jc w:val="both"/>
              <w:rPr>
                <w:rFonts w:ascii="Times New Roman" w:hAnsi="Times New Roman" w:cs="Times New Roman"/>
                <w:sz w:val="26"/>
                <w:szCs w:val="26"/>
              </w:rPr>
            </w:pPr>
            <w:r w:rsidRPr="00AD129B">
              <w:rPr>
                <w:rFonts w:ascii="Times New Roman" w:hAnsi="Times New Roman" w:cs="Times New Roman"/>
                <w:sz w:val="26"/>
                <w:szCs w:val="26"/>
              </w:rPr>
              <w:t xml:space="preserve">Після укладання </w:t>
            </w:r>
            <w:r w:rsidRPr="00AD129B">
              <w:rPr>
                <w:rFonts w:ascii="Times New Roman" w:hAnsi="Times New Roman" w:cs="Times New Roman"/>
                <w:b/>
                <w:sz w:val="26"/>
                <w:szCs w:val="26"/>
              </w:rPr>
              <w:t>тристороннього</w:t>
            </w:r>
            <w:r w:rsidRPr="00AD129B">
              <w:rPr>
                <w:rFonts w:ascii="Times New Roman" w:hAnsi="Times New Roman" w:cs="Times New Roman"/>
                <w:sz w:val="26"/>
                <w:szCs w:val="26"/>
              </w:rPr>
              <w:t xml:space="preserve"> договору роботодавці можуть брати участь у формуванні відповідної освітньої програми</w:t>
            </w:r>
            <w:r w:rsidRPr="00AD129B">
              <w:rPr>
                <w:rFonts w:ascii="Times New Roman" w:eastAsia="Times New Roman" w:hAnsi="Times New Roman" w:cs="Times New Roman"/>
                <w:sz w:val="26"/>
                <w:szCs w:val="26"/>
                <w:lang w:eastAsia="ru-RU"/>
              </w:rPr>
              <w:t xml:space="preserve"> </w:t>
            </w:r>
            <w:r w:rsidRPr="00AD129B">
              <w:rPr>
                <w:rFonts w:ascii="Times New Roman" w:hAnsi="Times New Roman" w:cs="Times New Roman"/>
                <w:i/>
                <w:sz w:val="26"/>
                <w:szCs w:val="26"/>
              </w:rPr>
              <w:t>Дальше в тексті тристоронній договір</w:t>
            </w:r>
          </w:p>
        </w:tc>
        <w:tc>
          <w:tcPr>
            <w:tcW w:w="2494" w:type="dxa"/>
          </w:tcPr>
          <w:p w:rsidR="00B63FF9" w:rsidRPr="00964A1F" w:rsidRDefault="00B63FF9" w:rsidP="00B63FF9">
            <w:pPr>
              <w:spacing w:after="0"/>
              <w:jc w:val="center"/>
              <w:rPr>
                <w:rFonts w:ascii="Times New Roman" w:hAnsi="Times New Roman" w:cs="Times New Roman"/>
                <w:b/>
                <w:sz w:val="28"/>
                <w:szCs w:val="28"/>
                <w:lang w:val="uk-UA"/>
              </w:rPr>
            </w:pPr>
            <w:r w:rsidRPr="00964A1F">
              <w:rPr>
                <w:rFonts w:ascii="Times New Roman" w:hAnsi="Times New Roman" w:cs="Times New Roman"/>
                <w:b/>
                <w:sz w:val="28"/>
                <w:szCs w:val="28"/>
                <w:lang w:val="uk-UA"/>
              </w:rPr>
              <w:t>Враховано</w:t>
            </w:r>
          </w:p>
          <w:p w:rsidR="005F619F" w:rsidRPr="00964A1F" w:rsidRDefault="005F619F" w:rsidP="008D2C87">
            <w:pPr>
              <w:spacing w:after="0"/>
              <w:jc w:val="center"/>
              <w:rPr>
                <w:rFonts w:ascii="Times New Roman" w:hAnsi="Times New Roman" w:cs="Times New Roman"/>
                <w:b/>
                <w:sz w:val="28"/>
                <w:szCs w:val="28"/>
              </w:rPr>
            </w:pPr>
          </w:p>
        </w:tc>
      </w:tr>
      <w:tr w:rsidR="005F619F" w:rsidTr="00CD2209">
        <w:tc>
          <w:tcPr>
            <w:tcW w:w="2463" w:type="dxa"/>
          </w:tcPr>
          <w:p w:rsidR="00011EFD" w:rsidRPr="00982B4A" w:rsidRDefault="00011EFD" w:rsidP="00011EFD">
            <w:pPr>
              <w:spacing w:after="0"/>
              <w:jc w:val="center"/>
              <w:rPr>
                <w:rFonts w:ascii="Times New Roman" w:hAnsi="Times New Roman" w:cs="Times New Roman"/>
                <w:b/>
                <w:sz w:val="28"/>
                <w:szCs w:val="28"/>
              </w:rPr>
            </w:pPr>
            <w:r w:rsidRPr="00982B4A">
              <w:rPr>
                <w:rFonts w:ascii="Times New Roman" w:hAnsi="Times New Roman" w:cs="Times New Roman"/>
                <w:b/>
                <w:bCs/>
                <w:color w:val="222222"/>
                <w:sz w:val="28"/>
                <w:szCs w:val="28"/>
                <w:shd w:val="clear" w:color="auto" w:fill="FFFFFF"/>
              </w:rPr>
              <w:lastRenderedPageBreak/>
              <w:t>Запорізький національний технічний університет</w:t>
            </w:r>
            <w:r w:rsidRPr="00982B4A">
              <w:rPr>
                <w:rFonts w:ascii="Times New Roman" w:hAnsi="Times New Roman" w:cs="Times New Roman"/>
                <w:color w:val="222222"/>
                <w:sz w:val="28"/>
                <w:szCs w:val="28"/>
                <w:shd w:val="clear" w:color="auto" w:fill="FFFFFF"/>
              </w:rPr>
              <w:t> </w:t>
            </w:r>
            <w:r w:rsidRPr="00982B4A">
              <w:rPr>
                <w:rFonts w:ascii="Times New Roman" w:hAnsi="Times New Roman" w:cs="Times New Roman"/>
                <w:b/>
                <w:sz w:val="28"/>
                <w:szCs w:val="28"/>
              </w:rPr>
              <w:t xml:space="preserve"> </w:t>
            </w:r>
          </w:p>
          <w:p w:rsidR="005F619F" w:rsidRPr="00AD129B" w:rsidRDefault="00011EFD" w:rsidP="00011EFD">
            <w:pPr>
              <w:spacing w:after="0"/>
              <w:jc w:val="center"/>
              <w:rPr>
                <w:rFonts w:ascii="Times New Roman" w:hAnsi="Times New Roman" w:cs="Times New Roman"/>
                <w:b/>
                <w:i/>
                <w:sz w:val="26"/>
                <w:szCs w:val="26"/>
              </w:rPr>
            </w:pPr>
            <w:r w:rsidRPr="00982B4A">
              <w:rPr>
                <w:rFonts w:ascii="Times New Roman" w:hAnsi="Times New Roman" w:cs="Times New Roman"/>
                <w:b/>
                <w:sz w:val="28"/>
                <w:szCs w:val="28"/>
                <w:lang w:val="uk-UA"/>
              </w:rPr>
              <w:t>(</w:t>
            </w:r>
            <w:r w:rsidRPr="00982B4A">
              <w:rPr>
                <w:rFonts w:ascii="Times New Roman" w:hAnsi="Times New Roman" w:cs="Times New Roman"/>
                <w:b/>
                <w:sz w:val="28"/>
                <w:szCs w:val="28"/>
              </w:rPr>
              <w:t xml:space="preserve">Бахрушин </w:t>
            </w:r>
            <w:r w:rsidRPr="00982B4A">
              <w:rPr>
                <w:rFonts w:ascii="Times New Roman" w:hAnsi="Times New Roman" w:cs="Times New Roman"/>
                <w:b/>
                <w:sz w:val="28"/>
                <w:szCs w:val="28"/>
                <w:lang w:val="uk-UA"/>
              </w:rPr>
              <w:t>В. Є.)</w:t>
            </w:r>
          </w:p>
        </w:tc>
        <w:tc>
          <w:tcPr>
            <w:tcW w:w="10171" w:type="dxa"/>
          </w:tcPr>
          <w:p w:rsidR="005F619F" w:rsidRPr="00AD129B" w:rsidRDefault="005F619F" w:rsidP="00B63FF9">
            <w:pPr>
              <w:spacing w:after="0"/>
              <w:jc w:val="both"/>
              <w:rPr>
                <w:rFonts w:ascii="Times New Roman" w:hAnsi="Times New Roman" w:cs="Times New Roman"/>
                <w:sz w:val="26"/>
                <w:szCs w:val="26"/>
              </w:rPr>
            </w:pPr>
            <w:r w:rsidRPr="00AD129B">
              <w:rPr>
                <w:rFonts w:ascii="Times New Roman" w:hAnsi="Times New Roman" w:cs="Times New Roman"/>
                <w:sz w:val="26"/>
                <w:szCs w:val="26"/>
              </w:rPr>
              <w:t xml:space="preserve">Закон </w:t>
            </w:r>
            <w:r w:rsidR="00B63FF9">
              <w:rPr>
                <w:rFonts w:ascii="Times New Roman" w:hAnsi="Times New Roman" w:cs="Times New Roman"/>
                <w:sz w:val="26"/>
                <w:szCs w:val="26"/>
                <w:lang w:val="uk-UA"/>
              </w:rPr>
              <w:t>«П</w:t>
            </w:r>
            <w:r w:rsidRPr="00AD129B">
              <w:rPr>
                <w:rFonts w:ascii="Times New Roman" w:hAnsi="Times New Roman" w:cs="Times New Roman"/>
                <w:sz w:val="26"/>
                <w:szCs w:val="26"/>
              </w:rPr>
              <w:t>ро вищу освіту</w:t>
            </w:r>
            <w:r w:rsidR="00B63FF9">
              <w:rPr>
                <w:rFonts w:ascii="Times New Roman" w:hAnsi="Times New Roman" w:cs="Times New Roman"/>
                <w:sz w:val="26"/>
                <w:szCs w:val="26"/>
                <w:lang w:val="uk-UA"/>
              </w:rPr>
              <w:t>»</w:t>
            </w:r>
            <w:r w:rsidRPr="00AD129B">
              <w:rPr>
                <w:rFonts w:ascii="Times New Roman" w:hAnsi="Times New Roman" w:cs="Times New Roman"/>
                <w:sz w:val="26"/>
                <w:szCs w:val="26"/>
              </w:rPr>
              <w:t xml:space="preserve"> не передбачає поняття дуального навчального плану. Відповідно до термінології закону, це має бути індивідуальний навчальний план, що передбачає застосування дуальної форми здобуття освіти</w:t>
            </w:r>
          </w:p>
        </w:tc>
        <w:tc>
          <w:tcPr>
            <w:tcW w:w="2494" w:type="dxa"/>
          </w:tcPr>
          <w:p w:rsidR="00B63FF9" w:rsidRPr="00964A1F" w:rsidRDefault="00B63FF9" w:rsidP="00B63FF9">
            <w:pPr>
              <w:spacing w:after="0"/>
              <w:jc w:val="center"/>
              <w:rPr>
                <w:rFonts w:ascii="Times New Roman" w:hAnsi="Times New Roman" w:cs="Times New Roman"/>
                <w:b/>
                <w:sz w:val="28"/>
                <w:szCs w:val="28"/>
                <w:lang w:val="uk-UA"/>
              </w:rPr>
            </w:pPr>
            <w:r w:rsidRPr="00964A1F">
              <w:rPr>
                <w:rFonts w:ascii="Times New Roman" w:hAnsi="Times New Roman" w:cs="Times New Roman"/>
                <w:b/>
                <w:sz w:val="28"/>
                <w:szCs w:val="28"/>
                <w:lang w:val="uk-UA"/>
              </w:rPr>
              <w:t>Враховано</w:t>
            </w:r>
          </w:p>
          <w:p w:rsidR="005F619F" w:rsidRPr="00964A1F" w:rsidRDefault="005F619F" w:rsidP="008D2C87">
            <w:pPr>
              <w:spacing w:after="0"/>
              <w:jc w:val="center"/>
              <w:rPr>
                <w:rFonts w:ascii="Times New Roman" w:hAnsi="Times New Roman" w:cs="Times New Roman"/>
                <w:b/>
                <w:sz w:val="28"/>
                <w:szCs w:val="28"/>
              </w:rPr>
            </w:pPr>
          </w:p>
        </w:tc>
      </w:tr>
      <w:tr w:rsidR="005F619F" w:rsidTr="00CD2209">
        <w:tc>
          <w:tcPr>
            <w:tcW w:w="2463" w:type="dxa"/>
          </w:tcPr>
          <w:p w:rsidR="005F619F" w:rsidRPr="00B63FF9" w:rsidRDefault="005F619F" w:rsidP="00B63FF9">
            <w:pPr>
              <w:spacing w:after="0"/>
              <w:jc w:val="center"/>
              <w:rPr>
                <w:rFonts w:ascii="Times New Roman" w:hAnsi="Times New Roman" w:cs="Times New Roman"/>
                <w:b/>
                <w:sz w:val="26"/>
                <w:szCs w:val="26"/>
              </w:rPr>
            </w:pPr>
            <w:r w:rsidRPr="00B63FF9">
              <w:rPr>
                <w:rFonts w:ascii="Times New Roman" w:hAnsi="Times New Roman" w:cs="Times New Roman"/>
                <w:b/>
                <w:sz w:val="26"/>
                <w:szCs w:val="26"/>
              </w:rPr>
              <w:t>Золотоніський коледж ветеринарної медицини Білоцерківського НАУ</w:t>
            </w:r>
          </w:p>
        </w:tc>
        <w:tc>
          <w:tcPr>
            <w:tcW w:w="10171" w:type="dxa"/>
          </w:tcPr>
          <w:p w:rsidR="005F619F" w:rsidRPr="00AD129B" w:rsidRDefault="005F619F" w:rsidP="00B63FF9">
            <w:pPr>
              <w:spacing w:after="0"/>
              <w:ind w:firstLine="682"/>
              <w:jc w:val="both"/>
              <w:rPr>
                <w:rFonts w:ascii="Times New Roman" w:hAnsi="Times New Roman" w:cs="Times New Roman"/>
                <w:sz w:val="26"/>
                <w:szCs w:val="26"/>
              </w:rPr>
            </w:pPr>
            <w:r w:rsidRPr="00AD129B">
              <w:rPr>
                <w:rFonts w:ascii="Times New Roman" w:hAnsi="Times New Roman" w:cs="Times New Roman"/>
                <w:sz w:val="26"/>
                <w:szCs w:val="26"/>
              </w:rPr>
              <w:t xml:space="preserve">Дуальну форму можуть обирати здобувачі освіти, які </w:t>
            </w:r>
            <w:proofErr w:type="gramStart"/>
            <w:r w:rsidRPr="00AD129B">
              <w:rPr>
                <w:rFonts w:ascii="Times New Roman" w:hAnsi="Times New Roman" w:cs="Times New Roman"/>
                <w:sz w:val="26"/>
                <w:szCs w:val="26"/>
              </w:rPr>
              <w:t>навчаються  за</w:t>
            </w:r>
            <w:proofErr w:type="gramEnd"/>
            <w:r w:rsidRPr="00AD129B">
              <w:rPr>
                <w:rFonts w:ascii="Times New Roman" w:hAnsi="Times New Roman" w:cs="Times New Roman"/>
                <w:sz w:val="26"/>
                <w:szCs w:val="26"/>
              </w:rPr>
              <w:t xml:space="preserve"> денною формою навчання </w:t>
            </w:r>
            <w:r w:rsidRPr="00AD129B">
              <w:rPr>
                <w:rFonts w:ascii="Times New Roman" w:hAnsi="Times New Roman" w:cs="Times New Roman"/>
                <w:b/>
                <w:sz w:val="26"/>
                <w:szCs w:val="26"/>
              </w:rPr>
              <w:t xml:space="preserve">на основі повної загальної середньої освіти </w:t>
            </w:r>
            <w:r w:rsidRPr="00AD129B">
              <w:rPr>
                <w:rFonts w:ascii="Times New Roman" w:hAnsi="Times New Roman" w:cs="Times New Roman"/>
                <w:sz w:val="26"/>
                <w:szCs w:val="26"/>
              </w:rPr>
              <w:t>та виявили особисте бажання.  Здоб</w:t>
            </w:r>
            <w:r>
              <w:rPr>
                <w:rFonts w:ascii="Times New Roman" w:hAnsi="Times New Roman" w:cs="Times New Roman"/>
                <w:sz w:val="26"/>
                <w:szCs w:val="26"/>
              </w:rPr>
              <w:t>увач освіти укладає тристоронню угоду</w:t>
            </w:r>
            <w:r w:rsidRPr="00AD129B">
              <w:rPr>
                <w:rFonts w:ascii="Times New Roman" w:hAnsi="Times New Roman" w:cs="Times New Roman"/>
                <w:sz w:val="26"/>
                <w:szCs w:val="26"/>
              </w:rPr>
              <w:t xml:space="preserve"> із закладом освіти та роботодавцем\ями щодо навчання за дуальною формою та має виконувати свої зобов’язання в рамках договору.</w:t>
            </w:r>
          </w:p>
          <w:p w:rsidR="005F619F" w:rsidRPr="00AD129B" w:rsidRDefault="005F619F" w:rsidP="005F619F">
            <w:pPr>
              <w:spacing w:after="0"/>
              <w:jc w:val="both"/>
              <w:rPr>
                <w:rFonts w:ascii="Times New Roman" w:hAnsi="Times New Roman" w:cs="Times New Roman"/>
                <w:sz w:val="26"/>
                <w:szCs w:val="26"/>
              </w:rPr>
            </w:pPr>
          </w:p>
        </w:tc>
        <w:tc>
          <w:tcPr>
            <w:tcW w:w="2494" w:type="dxa"/>
          </w:tcPr>
          <w:p w:rsidR="00B63FF9" w:rsidRPr="00964A1F" w:rsidRDefault="00B63FF9" w:rsidP="00B63FF9">
            <w:pPr>
              <w:spacing w:after="0"/>
              <w:jc w:val="center"/>
              <w:rPr>
                <w:rFonts w:ascii="Times New Roman" w:hAnsi="Times New Roman" w:cs="Times New Roman"/>
                <w:b/>
                <w:sz w:val="28"/>
                <w:szCs w:val="28"/>
                <w:lang w:val="uk-UA"/>
              </w:rPr>
            </w:pPr>
            <w:r w:rsidRPr="00964A1F">
              <w:rPr>
                <w:rFonts w:ascii="Times New Roman" w:hAnsi="Times New Roman" w:cs="Times New Roman"/>
                <w:b/>
                <w:sz w:val="28"/>
                <w:szCs w:val="28"/>
                <w:lang w:val="uk-UA"/>
              </w:rPr>
              <w:t>Враховано</w:t>
            </w:r>
          </w:p>
          <w:p w:rsidR="005F619F" w:rsidRPr="00964A1F" w:rsidRDefault="005F619F" w:rsidP="008D2C87">
            <w:pPr>
              <w:spacing w:after="0"/>
              <w:jc w:val="center"/>
              <w:rPr>
                <w:rFonts w:ascii="Times New Roman" w:hAnsi="Times New Roman" w:cs="Times New Roman"/>
                <w:b/>
                <w:sz w:val="28"/>
                <w:szCs w:val="28"/>
              </w:rPr>
            </w:pPr>
          </w:p>
        </w:tc>
      </w:tr>
      <w:tr w:rsidR="005F619F" w:rsidTr="00CD2209">
        <w:tc>
          <w:tcPr>
            <w:tcW w:w="2463" w:type="dxa"/>
          </w:tcPr>
          <w:p w:rsidR="005F619F" w:rsidRPr="00B63FF9" w:rsidRDefault="005F619F" w:rsidP="00B63FF9">
            <w:pPr>
              <w:spacing w:after="0"/>
              <w:jc w:val="center"/>
              <w:rPr>
                <w:rFonts w:ascii="Times New Roman" w:hAnsi="Times New Roman" w:cs="Times New Roman"/>
                <w:b/>
                <w:sz w:val="26"/>
                <w:szCs w:val="26"/>
              </w:rPr>
            </w:pPr>
            <w:r w:rsidRPr="00B63FF9">
              <w:rPr>
                <w:rFonts w:ascii="Times New Roman" w:hAnsi="Times New Roman" w:cs="Times New Roman"/>
                <w:b/>
                <w:sz w:val="26"/>
                <w:szCs w:val="26"/>
              </w:rPr>
              <w:t>Кіровоградське обласне об'єднання організацій роботодавців)</w:t>
            </w:r>
          </w:p>
          <w:p w:rsidR="005F619F" w:rsidRPr="00B63FF9" w:rsidRDefault="005F619F" w:rsidP="00B63FF9">
            <w:pPr>
              <w:spacing w:after="0"/>
              <w:jc w:val="center"/>
              <w:rPr>
                <w:rFonts w:ascii="Times New Roman" w:hAnsi="Times New Roman" w:cs="Times New Roman"/>
                <w:b/>
                <w:sz w:val="26"/>
                <w:szCs w:val="26"/>
              </w:rPr>
            </w:pPr>
            <w:r w:rsidRPr="00B63FF9">
              <w:rPr>
                <w:rFonts w:ascii="Times New Roman" w:hAnsi="Times New Roman" w:cs="Times New Roman"/>
                <w:b/>
                <w:sz w:val="26"/>
                <w:szCs w:val="26"/>
                <w:lang w:val="uk-UA"/>
              </w:rPr>
              <w:t>Федерація роботодавців України</w:t>
            </w:r>
          </w:p>
          <w:p w:rsidR="005F619F" w:rsidRPr="00B63FF9" w:rsidRDefault="005F619F" w:rsidP="00B63FF9">
            <w:pPr>
              <w:spacing w:after="0"/>
              <w:jc w:val="center"/>
              <w:rPr>
                <w:rFonts w:ascii="Times New Roman" w:hAnsi="Times New Roman" w:cs="Times New Roman"/>
                <w:b/>
                <w:sz w:val="26"/>
                <w:szCs w:val="26"/>
              </w:rPr>
            </w:pPr>
          </w:p>
        </w:tc>
        <w:tc>
          <w:tcPr>
            <w:tcW w:w="10171" w:type="dxa"/>
          </w:tcPr>
          <w:p w:rsidR="005F619F" w:rsidRDefault="005F619F" w:rsidP="00B63FF9">
            <w:pPr>
              <w:spacing w:after="0"/>
              <w:ind w:firstLine="682"/>
              <w:jc w:val="both"/>
              <w:rPr>
                <w:rFonts w:ascii="Times New Roman" w:hAnsi="Times New Roman" w:cs="Times New Roman"/>
                <w:i/>
                <w:sz w:val="26"/>
                <w:szCs w:val="26"/>
              </w:rPr>
            </w:pPr>
            <w:r w:rsidRPr="00AD129B">
              <w:rPr>
                <w:rFonts w:ascii="Times New Roman" w:hAnsi="Times New Roman" w:cs="Times New Roman"/>
                <w:sz w:val="26"/>
                <w:szCs w:val="26"/>
              </w:rPr>
              <w:t xml:space="preserve">Дуальну форму можуть обирати здобувачі освіти, які навчаються за денною формою навчання та виявили особисте бажання. Здобувач освіти укладає </w:t>
            </w:r>
            <w:r>
              <w:rPr>
                <w:rFonts w:ascii="Times New Roman" w:hAnsi="Times New Roman" w:cs="Times New Roman"/>
                <w:sz w:val="26"/>
                <w:szCs w:val="26"/>
                <w:u w:val="single"/>
              </w:rPr>
              <w:t xml:space="preserve">угоду </w:t>
            </w:r>
            <w:r w:rsidRPr="00AD129B">
              <w:rPr>
                <w:rFonts w:ascii="Times New Roman" w:hAnsi="Times New Roman" w:cs="Times New Roman"/>
                <w:sz w:val="26"/>
                <w:szCs w:val="26"/>
                <w:u w:val="single"/>
              </w:rPr>
              <w:t>з закладом освіти та роботодавцем щодо навчання за дуальною</w:t>
            </w:r>
            <w:r>
              <w:rPr>
                <w:rFonts w:ascii="Times New Roman" w:hAnsi="Times New Roman" w:cs="Times New Roman"/>
                <w:sz w:val="26"/>
                <w:szCs w:val="26"/>
                <w:u w:val="single"/>
              </w:rPr>
              <w:t xml:space="preserve"> формою освіти (або тристоронню</w:t>
            </w:r>
            <w:r w:rsidRPr="00AD129B">
              <w:rPr>
                <w:rFonts w:ascii="Times New Roman" w:hAnsi="Times New Roman" w:cs="Times New Roman"/>
                <w:sz w:val="26"/>
                <w:szCs w:val="26"/>
                <w:u w:val="single"/>
              </w:rPr>
              <w:t xml:space="preserve"> </w:t>
            </w:r>
            <w:r>
              <w:rPr>
                <w:rFonts w:ascii="Times New Roman" w:hAnsi="Times New Roman" w:cs="Times New Roman"/>
                <w:sz w:val="26"/>
                <w:szCs w:val="26"/>
                <w:u w:val="single"/>
              </w:rPr>
              <w:t>угоду</w:t>
            </w:r>
            <w:r w:rsidRPr="00AD129B">
              <w:rPr>
                <w:rFonts w:ascii="Times New Roman" w:hAnsi="Times New Roman" w:cs="Times New Roman"/>
                <w:sz w:val="26"/>
                <w:szCs w:val="26"/>
                <w:u w:val="single"/>
              </w:rPr>
              <w:t xml:space="preserve">), </w:t>
            </w:r>
            <w:r w:rsidRPr="00AD129B">
              <w:rPr>
                <w:rFonts w:ascii="Times New Roman" w:hAnsi="Times New Roman" w:cs="Times New Roman"/>
                <w:sz w:val="26"/>
                <w:szCs w:val="26"/>
              </w:rPr>
              <w:t>та має виконувати свої зобов’язання в рамках цих укладених договорів.»</w:t>
            </w:r>
          </w:p>
          <w:p w:rsidR="005F619F" w:rsidRPr="00AD129B" w:rsidRDefault="005F619F" w:rsidP="005F619F">
            <w:pPr>
              <w:spacing w:after="0"/>
              <w:jc w:val="both"/>
              <w:rPr>
                <w:rFonts w:ascii="Times New Roman" w:hAnsi="Times New Roman" w:cs="Times New Roman"/>
                <w:sz w:val="26"/>
                <w:szCs w:val="26"/>
              </w:rPr>
            </w:pPr>
          </w:p>
        </w:tc>
        <w:tc>
          <w:tcPr>
            <w:tcW w:w="2494" w:type="dxa"/>
          </w:tcPr>
          <w:p w:rsidR="00B63FF9" w:rsidRPr="00964A1F" w:rsidRDefault="00B63FF9" w:rsidP="00B63FF9">
            <w:pPr>
              <w:spacing w:after="0"/>
              <w:jc w:val="center"/>
              <w:rPr>
                <w:rFonts w:ascii="Times New Roman" w:hAnsi="Times New Roman" w:cs="Times New Roman"/>
                <w:b/>
                <w:sz w:val="28"/>
                <w:szCs w:val="28"/>
                <w:lang w:val="uk-UA"/>
              </w:rPr>
            </w:pPr>
            <w:r w:rsidRPr="00964A1F">
              <w:rPr>
                <w:rFonts w:ascii="Times New Roman" w:hAnsi="Times New Roman" w:cs="Times New Roman"/>
                <w:b/>
                <w:sz w:val="28"/>
                <w:szCs w:val="28"/>
                <w:lang w:val="uk-UA"/>
              </w:rPr>
              <w:t>Враховано</w:t>
            </w:r>
          </w:p>
          <w:p w:rsidR="005F619F" w:rsidRPr="00964A1F" w:rsidRDefault="005F619F" w:rsidP="008D2C87">
            <w:pPr>
              <w:spacing w:after="0"/>
              <w:jc w:val="center"/>
              <w:rPr>
                <w:rFonts w:ascii="Times New Roman" w:hAnsi="Times New Roman" w:cs="Times New Roman"/>
                <w:b/>
                <w:sz w:val="28"/>
                <w:szCs w:val="28"/>
              </w:rPr>
            </w:pPr>
          </w:p>
        </w:tc>
      </w:tr>
      <w:tr w:rsidR="005F619F" w:rsidTr="00CD2209">
        <w:tc>
          <w:tcPr>
            <w:tcW w:w="2463" w:type="dxa"/>
          </w:tcPr>
          <w:p w:rsidR="005F619F" w:rsidRPr="00B63FF9" w:rsidRDefault="005F619F" w:rsidP="00B63FF9">
            <w:pPr>
              <w:spacing w:after="0"/>
              <w:jc w:val="center"/>
              <w:rPr>
                <w:rFonts w:ascii="Times New Roman" w:hAnsi="Times New Roman" w:cs="Times New Roman"/>
                <w:b/>
                <w:sz w:val="26"/>
                <w:szCs w:val="26"/>
              </w:rPr>
            </w:pPr>
            <w:r w:rsidRPr="00B63FF9">
              <w:rPr>
                <w:rFonts w:ascii="Times New Roman" w:hAnsi="Times New Roman" w:cs="Times New Roman"/>
                <w:b/>
                <w:sz w:val="26"/>
                <w:szCs w:val="26"/>
              </w:rPr>
              <w:t>Навчально-методичний центр професійно-технічної освіти у Дніпропетровській області</w:t>
            </w:r>
          </w:p>
        </w:tc>
        <w:tc>
          <w:tcPr>
            <w:tcW w:w="10171" w:type="dxa"/>
          </w:tcPr>
          <w:p w:rsidR="005F619F" w:rsidRPr="00AD129B" w:rsidRDefault="005F619F" w:rsidP="00B63FF9">
            <w:pPr>
              <w:spacing w:after="0"/>
              <w:ind w:firstLine="682"/>
              <w:rPr>
                <w:rFonts w:ascii="Times New Roman" w:hAnsi="Times New Roman" w:cs="Times New Roman"/>
                <w:sz w:val="26"/>
                <w:szCs w:val="26"/>
              </w:rPr>
            </w:pPr>
            <w:r w:rsidRPr="00AD129B">
              <w:rPr>
                <w:rFonts w:ascii="Times New Roman" w:hAnsi="Times New Roman" w:cs="Times New Roman"/>
                <w:sz w:val="26"/>
                <w:szCs w:val="26"/>
              </w:rPr>
              <w:t xml:space="preserve">п.2.3. Дуальну форму можуть обирати здобувачі освіти, які навчаються за денною формою навчання та </w:t>
            </w:r>
            <w:proofErr w:type="gramStart"/>
            <w:r w:rsidRPr="00AD129B">
              <w:rPr>
                <w:rFonts w:ascii="Times New Roman" w:hAnsi="Times New Roman" w:cs="Times New Roman"/>
                <w:sz w:val="26"/>
                <w:szCs w:val="26"/>
              </w:rPr>
              <w:t>виявили  особисте</w:t>
            </w:r>
            <w:proofErr w:type="gramEnd"/>
            <w:r w:rsidRPr="00AD129B">
              <w:rPr>
                <w:rFonts w:ascii="Times New Roman" w:hAnsi="Times New Roman" w:cs="Times New Roman"/>
                <w:sz w:val="26"/>
                <w:szCs w:val="26"/>
              </w:rPr>
              <w:t xml:space="preserve"> бажання</w:t>
            </w:r>
          </w:p>
          <w:p w:rsidR="005F619F" w:rsidRPr="00AD129B" w:rsidRDefault="005F619F" w:rsidP="005F619F">
            <w:pPr>
              <w:spacing w:after="0"/>
              <w:jc w:val="both"/>
              <w:rPr>
                <w:rFonts w:ascii="Times New Roman" w:hAnsi="Times New Roman" w:cs="Times New Roman"/>
                <w:sz w:val="26"/>
                <w:szCs w:val="26"/>
              </w:rPr>
            </w:pPr>
          </w:p>
        </w:tc>
        <w:tc>
          <w:tcPr>
            <w:tcW w:w="2494" w:type="dxa"/>
          </w:tcPr>
          <w:p w:rsidR="00B63FF9" w:rsidRPr="00964A1F" w:rsidRDefault="00B63FF9" w:rsidP="00B63FF9">
            <w:pPr>
              <w:spacing w:after="0"/>
              <w:jc w:val="center"/>
              <w:rPr>
                <w:rFonts w:ascii="Times New Roman" w:hAnsi="Times New Roman" w:cs="Times New Roman"/>
                <w:b/>
                <w:sz w:val="28"/>
                <w:szCs w:val="28"/>
                <w:lang w:val="uk-UA"/>
              </w:rPr>
            </w:pPr>
            <w:r w:rsidRPr="00964A1F">
              <w:rPr>
                <w:rFonts w:ascii="Times New Roman" w:hAnsi="Times New Roman" w:cs="Times New Roman"/>
                <w:b/>
                <w:sz w:val="28"/>
                <w:szCs w:val="28"/>
                <w:lang w:val="uk-UA"/>
              </w:rPr>
              <w:t>Враховано</w:t>
            </w:r>
          </w:p>
          <w:p w:rsidR="005F619F" w:rsidRPr="00964A1F" w:rsidRDefault="005F619F" w:rsidP="008D2C87">
            <w:pPr>
              <w:spacing w:after="0"/>
              <w:jc w:val="center"/>
              <w:rPr>
                <w:rFonts w:ascii="Times New Roman" w:hAnsi="Times New Roman" w:cs="Times New Roman"/>
                <w:b/>
                <w:sz w:val="28"/>
                <w:szCs w:val="28"/>
              </w:rPr>
            </w:pPr>
          </w:p>
        </w:tc>
      </w:tr>
      <w:tr w:rsidR="005F619F" w:rsidTr="00CD2209">
        <w:tc>
          <w:tcPr>
            <w:tcW w:w="2463" w:type="dxa"/>
          </w:tcPr>
          <w:p w:rsidR="005F619F" w:rsidRPr="00B63FF9" w:rsidRDefault="005F619F" w:rsidP="00B63FF9">
            <w:pPr>
              <w:spacing w:after="0"/>
              <w:jc w:val="center"/>
              <w:rPr>
                <w:rFonts w:ascii="Times New Roman" w:hAnsi="Times New Roman" w:cs="Times New Roman"/>
                <w:b/>
                <w:sz w:val="26"/>
                <w:szCs w:val="26"/>
              </w:rPr>
            </w:pPr>
            <w:r w:rsidRPr="00B63FF9">
              <w:rPr>
                <w:rFonts w:ascii="Times New Roman" w:hAnsi="Times New Roman" w:cs="Times New Roman"/>
                <w:b/>
                <w:sz w:val="26"/>
                <w:szCs w:val="26"/>
              </w:rPr>
              <w:lastRenderedPageBreak/>
              <w:t>Подільський ДАТУ</w:t>
            </w:r>
          </w:p>
        </w:tc>
        <w:tc>
          <w:tcPr>
            <w:tcW w:w="10171" w:type="dxa"/>
          </w:tcPr>
          <w:p w:rsidR="005F619F" w:rsidRPr="00AD129B" w:rsidRDefault="005F619F" w:rsidP="00B63FF9">
            <w:pPr>
              <w:spacing w:after="0"/>
              <w:ind w:firstLine="682"/>
              <w:rPr>
                <w:rFonts w:ascii="Times New Roman" w:hAnsi="Times New Roman" w:cs="Times New Roman"/>
                <w:sz w:val="26"/>
                <w:szCs w:val="26"/>
              </w:rPr>
            </w:pPr>
            <w:r w:rsidRPr="00AD129B">
              <w:rPr>
                <w:rFonts w:ascii="Times New Roman" w:hAnsi="Times New Roman" w:cs="Times New Roman"/>
                <w:sz w:val="26"/>
                <w:szCs w:val="26"/>
              </w:rPr>
              <w:t>Підпункт 2.4</w:t>
            </w:r>
            <w:proofErr w:type="gramStart"/>
            <w:r w:rsidRPr="00AD129B">
              <w:rPr>
                <w:rFonts w:ascii="Times New Roman" w:hAnsi="Times New Roman" w:cs="Times New Roman"/>
                <w:sz w:val="26"/>
                <w:szCs w:val="26"/>
              </w:rPr>
              <w:t xml:space="preserve"> ….</w:t>
            </w:r>
            <w:proofErr w:type="gramEnd"/>
            <w:r w:rsidRPr="00AD129B">
              <w:rPr>
                <w:rFonts w:ascii="Times New Roman" w:hAnsi="Times New Roman" w:cs="Times New Roman"/>
                <w:sz w:val="26"/>
                <w:szCs w:val="26"/>
              </w:rPr>
              <w:t>. ЕКТС між теоретичною і практичною підготовкою розподіляється за блочною (модульною) формою між закладом освіти і роботодавцем залежно від особливостей конкретної спеціальності</w:t>
            </w:r>
          </w:p>
        </w:tc>
        <w:tc>
          <w:tcPr>
            <w:tcW w:w="2494" w:type="dxa"/>
          </w:tcPr>
          <w:p w:rsidR="00B63FF9" w:rsidRPr="00964A1F" w:rsidRDefault="00B63FF9" w:rsidP="00B63FF9">
            <w:pPr>
              <w:spacing w:after="0"/>
              <w:jc w:val="center"/>
              <w:rPr>
                <w:rFonts w:ascii="Times New Roman" w:hAnsi="Times New Roman" w:cs="Times New Roman"/>
                <w:b/>
                <w:sz w:val="28"/>
                <w:szCs w:val="28"/>
                <w:lang w:val="uk-UA"/>
              </w:rPr>
            </w:pPr>
            <w:r w:rsidRPr="00964A1F">
              <w:rPr>
                <w:rFonts w:ascii="Times New Roman" w:hAnsi="Times New Roman" w:cs="Times New Roman"/>
                <w:b/>
                <w:sz w:val="28"/>
                <w:szCs w:val="28"/>
                <w:lang w:val="uk-UA"/>
              </w:rPr>
              <w:t>Враховано</w:t>
            </w:r>
          </w:p>
          <w:p w:rsidR="005F619F" w:rsidRPr="00964A1F" w:rsidRDefault="005F619F" w:rsidP="008D2C87">
            <w:pPr>
              <w:spacing w:after="0"/>
              <w:jc w:val="center"/>
              <w:rPr>
                <w:rFonts w:ascii="Times New Roman" w:hAnsi="Times New Roman" w:cs="Times New Roman"/>
                <w:b/>
                <w:sz w:val="28"/>
                <w:szCs w:val="28"/>
              </w:rPr>
            </w:pPr>
          </w:p>
        </w:tc>
      </w:tr>
      <w:tr w:rsidR="005F619F" w:rsidTr="00CD2209">
        <w:tc>
          <w:tcPr>
            <w:tcW w:w="2463" w:type="dxa"/>
          </w:tcPr>
          <w:p w:rsidR="005F619F" w:rsidRPr="00B63FF9" w:rsidRDefault="005F619F" w:rsidP="00B63FF9">
            <w:pPr>
              <w:spacing w:after="0"/>
              <w:jc w:val="center"/>
              <w:rPr>
                <w:rFonts w:ascii="Times New Roman" w:hAnsi="Times New Roman" w:cs="Times New Roman"/>
                <w:b/>
                <w:sz w:val="26"/>
                <w:szCs w:val="26"/>
              </w:rPr>
            </w:pPr>
            <w:r w:rsidRPr="00B63FF9">
              <w:rPr>
                <w:rFonts w:ascii="Times New Roman" w:hAnsi="Times New Roman" w:cs="Times New Roman"/>
                <w:b/>
                <w:sz w:val="26"/>
                <w:szCs w:val="26"/>
              </w:rPr>
              <w:t>Харківська державна зооветеринарна академія</w:t>
            </w:r>
          </w:p>
        </w:tc>
        <w:tc>
          <w:tcPr>
            <w:tcW w:w="10171" w:type="dxa"/>
          </w:tcPr>
          <w:p w:rsidR="005F619F" w:rsidRPr="00AD129B" w:rsidRDefault="005F619F" w:rsidP="00B63FF9">
            <w:pPr>
              <w:spacing w:after="0"/>
              <w:ind w:firstLine="823"/>
              <w:jc w:val="both"/>
              <w:rPr>
                <w:rFonts w:ascii="Times New Roman" w:hAnsi="Times New Roman" w:cs="Times New Roman"/>
                <w:sz w:val="26"/>
                <w:szCs w:val="26"/>
              </w:rPr>
            </w:pPr>
            <w:r w:rsidRPr="00AD129B">
              <w:rPr>
                <w:rFonts w:ascii="Times New Roman" w:hAnsi="Times New Roman" w:cs="Times New Roman"/>
                <w:sz w:val="26"/>
                <w:szCs w:val="26"/>
              </w:rPr>
              <w:t xml:space="preserve">Оцінюють знання, уміння, компетентності здобувачів освіти представники закладу освіти та роботодавці. Навчання за відповідною спеціальністю за дуальною формою освіти може закінчуватися </w:t>
            </w:r>
            <w:r w:rsidRPr="00AD129B">
              <w:rPr>
                <w:rFonts w:ascii="Times New Roman" w:hAnsi="Times New Roman" w:cs="Times New Roman"/>
                <w:b/>
                <w:sz w:val="26"/>
                <w:szCs w:val="26"/>
              </w:rPr>
              <w:t>присвоєнням академічної та професійної кваліфікації</w:t>
            </w:r>
            <w:r w:rsidRPr="00AD129B">
              <w:rPr>
                <w:rFonts w:ascii="Times New Roman" w:hAnsi="Times New Roman" w:cs="Times New Roman"/>
                <w:sz w:val="26"/>
                <w:szCs w:val="26"/>
              </w:rPr>
              <w:t xml:space="preserve"> у відповідному кваліфікаційному центрі, зокрема фаховою асоціацією, на підприємстві тощо</w:t>
            </w:r>
          </w:p>
        </w:tc>
        <w:tc>
          <w:tcPr>
            <w:tcW w:w="2494" w:type="dxa"/>
          </w:tcPr>
          <w:p w:rsidR="00B63FF9" w:rsidRPr="00964A1F" w:rsidRDefault="00B63FF9" w:rsidP="00B63FF9">
            <w:pPr>
              <w:spacing w:after="0"/>
              <w:jc w:val="center"/>
              <w:rPr>
                <w:rFonts w:ascii="Times New Roman" w:hAnsi="Times New Roman" w:cs="Times New Roman"/>
                <w:b/>
                <w:sz w:val="28"/>
                <w:szCs w:val="28"/>
                <w:lang w:val="uk-UA"/>
              </w:rPr>
            </w:pPr>
            <w:r w:rsidRPr="00964A1F">
              <w:rPr>
                <w:rFonts w:ascii="Times New Roman" w:hAnsi="Times New Roman" w:cs="Times New Roman"/>
                <w:b/>
                <w:sz w:val="28"/>
                <w:szCs w:val="28"/>
                <w:lang w:val="uk-UA"/>
              </w:rPr>
              <w:t>Враховано</w:t>
            </w:r>
          </w:p>
          <w:p w:rsidR="005F619F" w:rsidRPr="00964A1F" w:rsidRDefault="005F619F" w:rsidP="008D2C87">
            <w:pPr>
              <w:spacing w:after="0"/>
              <w:jc w:val="center"/>
              <w:rPr>
                <w:rFonts w:ascii="Times New Roman" w:hAnsi="Times New Roman" w:cs="Times New Roman"/>
                <w:b/>
                <w:sz w:val="28"/>
                <w:szCs w:val="28"/>
              </w:rPr>
            </w:pPr>
          </w:p>
        </w:tc>
      </w:tr>
      <w:tr w:rsidR="005F619F" w:rsidTr="00CD2209">
        <w:tc>
          <w:tcPr>
            <w:tcW w:w="2463" w:type="dxa"/>
          </w:tcPr>
          <w:p w:rsidR="005F619F" w:rsidRPr="00B63FF9" w:rsidRDefault="005F619F" w:rsidP="00B63FF9">
            <w:pPr>
              <w:spacing w:after="0"/>
              <w:jc w:val="center"/>
              <w:rPr>
                <w:rFonts w:ascii="Times New Roman" w:hAnsi="Times New Roman" w:cs="Times New Roman"/>
                <w:b/>
                <w:sz w:val="26"/>
                <w:szCs w:val="26"/>
              </w:rPr>
            </w:pPr>
            <w:r w:rsidRPr="00B63FF9">
              <w:rPr>
                <w:rFonts w:ascii="Times New Roman" w:hAnsi="Times New Roman" w:cs="Times New Roman"/>
                <w:b/>
                <w:sz w:val="26"/>
                <w:szCs w:val="26"/>
              </w:rPr>
              <w:t>Харківський НАУ</w:t>
            </w:r>
          </w:p>
        </w:tc>
        <w:tc>
          <w:tcPr>
            <w:tcW w:w="10171" w:type="dxa"/>
          </w:tcPr>
          <w:p w:rsidR="005F619F" w:rsidRPr="00AD129B" w:rsidRDefault="005F619F" w:rsidP="00B63FF9">
            <w:pPr>
              <w:spacing w:after="0"/>
              <w:ind w:firstLine="682"/>
              <w:jc w:val="both"/>
              <w:rPr>
                <w:rFonts w:ascii="Times New Roman" w:hAnsi="Times New Roman" w:cs="Times New Roman"/>
                <w:sz w:val="26"/>
                <w:szCs w:val="26"/>
              </w:rPr>
            </w:pPr>
            <w:r w:rsidRPr="00AD129B">
              <w:rPr>
                <w:rFonts w:ascii="Times New Roman" w:hAnsi="Times New Roman" w:cs="Times New Roman"/>
                <w:sz w:val="26"/>
                <w:szCs w:val="26"/>
              </w:rPr>
              <w:t xml:space="preserve">Оцінюють знання, уміння, компетентності здобувачів освіти представники закладу освіти та за домовленістю, за необхідністю роботодавці. Навчання за відповідною спеціальністю за дуальною формою освіти закінчується присвоєнням професійної кваліфікації у відповідно до закону України </w:t>
            </w:r>
            <w:r w:rsidR="00B63FF9">
              <w:rPr>
                <w:rFonts w:ascii="Times New Roman" w:hAnsi="Times New Roman" w:cs="Times New Roman"/>
                <w:sz w:val="26"/>
                <w:szCs w:val="26"/>
                <w:lang w:val="uk-UA"/>
              </w:rPr>
              <w:t>«П</w:t>
            </w:r>
            <w:r w:rsidRPr="00AD129B">
              <w:rPr>
                <w:rFonts w:ascii="Times New Roman" w:hAnsi="Times New Roman" w:cs="Times New Roman"/>
                <w:sz w:val="26"/>
                <w:szCs w:val="26"/>
              </w:rPr>
              <w:t>ро вищу освіту</w:t>
            </w:r>
            <w:r w:rsidR="00B63FF9">
              <w:rPr>
                <w:rFonts w:ascii="Times New Roman" w:hAnsi="Times New Roman" w:cs="Times New Roman"/>
                <w:sz w:val="26"/>
                <w:szCs w:val="26"/>
                <w:lang w:val="uk-UA"/>
              </w:rPr>
              <w:t>»</w:t>
            </w:r>
            <w:r w:rsidRPr="00AD129B">
              <w:rPr>
                <w:rFonts w:ascii="Times New Roman" w:hAnsi="Times New Roman" w:cs="Times New Roman"/>
                <w:sz w:val="26"/>
                <w:szCs w:val="26"/>
              </w:rPr>
              <w:t xml:space="preserve"> та положення вищого навчального закладу про організацію освітнього процесу</w:t>
            </w:r>
          </w:p>
        </w:tc>
        <w:tc>
          <w:tcPr>
            <w:tcW w:w="2494" w:type="dxa"/>
          </w:tcPr>
          <w:p w:rsidR="00B63FF9" w:rsidRPr="00964A1F" w:rsidRDefault="00B63FF9" w:rsidP="00B63FF9">
            <w:pPr>
              <w:spacing w:after="0"/>
              <w:jc w:val="center"/>
              <w:rPr>
                <w:rFonts w:ascii="Times New Roman" w:hAnsi="Times New Roman" w:cs="Times New Roman"/>
                <w:b/>
                <w:sz w:val="28"/>
                <w:szCs w:val="28"/>
                <w:lang w:val="uk-UA"/>
              </w:rPr>
            </w:pPr>
            <w:r w:rsidRPr="00964A1F">
              <w:rPr>
                <w:rFonts w:ascii="Times New Roman" w:hAnsi="Times New Roman" w:cs="Times New Roman"/>
                <w:b/>
                <w:sz w:val="28"/>
                <w:szCs w:val="28"/>
                <w:lang w:val="uk-UA"/>
              </w:rPr>
              <w:t>Враховано</w:t>
            </w:r>
          </w:p>
          <w:p w:rsidR="005F619F" w:rsidRPr="00964A1F" w:rsidRDefault="005F619F" w:rsidP="008D2C87">
            <w:pPr>
              <w:spacing w:after="0"/>
              <w:jc w:val="center"/>
              <w:rPr>
                <w:rFonts w:ascii="Times New Roman" w:hAnsi="Times New Roman" w:cs="Times New Roman"/>
                <w:b/>
                <w:sz w:val="28"/>
                <w:szCs w:val="28"/>
              </w:rPr>
            </w:pPr>
          </w:p>
        </w:tc>
      </w:tr>
      <w:tr w:rsidR="005F619F" w:rsidTr="00CD2209">
        <w:tc>
          <w:tcPr>
            <w:tcW w:w="2463" w:type="dxa"/>
          </w:tcPr>
          <w:p w:rsidR="005F619F" w:rsidRPr="00B63FF9" w:rsidRDefault="005F619F" w:rsidP="00B63FF9">
            <w:pPr>
              <w:spacing w:after="0"/>
              <w:jc w:val="center"/>
              <w:rPr>
                <w:rFonts w:ascii="Times New Roman" w:hAnsi="Times New Roman" w:cs="Times New Roman"/>
                <w:b/>
                <w:sz w:val="26"/>
                <w:szCs w:val="26"/>
              </w:rPr>
            </w:pPr>
            <w:r w:rsidRPr="00B63FF9">
              <w:rPr>
                <w:rFonts w:ascii="Times New Roman" w:hAnsi="Times New Roman" w:cs="Times New Roman"/>
                <w:b/>
                <w:sz w:val="26"/>
                <w:szCs w:val="26"/>
              </w:rPr>
              <w:t>Немішаївський агротехнічний коледж</w:t>
            </w:r>
          </w:p>
        </w:tc>
        <w:tc>
          <w:tcPr>
            <w:tcW w:w="10171" w:type="dxa"/>
          </w:tcPr>
          <w:p w:rsidR="005F619F" w:rsidRPr="00AD129B" w:rsidRDefault="005F619F" w:rsidP="00B63FF9">
            <w:pPr>
              <w:spacing w:after="0"/>
              <w:ind w:firstLine="682"/>
              <w:rPr>
                <w:rFonts w:ascii="Times New Roman" w:hAnsi="Times New Roman" w:cs="Times New Roman"/>
                <w:sz w:val="26"/>
                <w:szCs w:val="26"/>
              </w:rPr>
            </w:pPr>
            <w:r w:rsidRPr="00AD129B">
              <w:rPr>
                <w:rFonts w:ascii="Times New Roman" w:hAnsi="Times New Roman" w:cs="Times New Roman"/>
                <w:sz w:val="26"/>
                <w:szCs w:val="26"/>
              </w:rPr>
              <w:t xml:space="preserve">Оцінюють знання, уміння, компетентісності здобувачів освіти представники закладу освіти та роботодавці. Навчання за відповідною спеціальністю за дуальною формою освіти може закінчуватися присвоєнням професійної кваліфікації у відповідному кваліфікаційному центрі., зокрема фаховою асоуіацією, на підприємстві, що сертифіковані даною фаховою асоціацією тощо </w:t>
            </w:r>
          </w:p>
        </w:tc>
        <w:tc>
          <w:tcPr>
            <w:tcW w:w="2494" w:type="dxa"/>
          </w:tcPr>
          <w:p w:rsidR="00B63FF9" w:rsidRPr="00964A1F" w:rsidRDefault="00B63FF9" w:rsidP="00B63FF9">
            <w:pPr>
              <w:spacing w:after="0"/>
              <w:jc w:val="center"/>
              <w:rPr>
                <w:rFonts w:ascii="Times New Roman" w:hAnsi="Times New Roman" w:cs="Times New Roman"/>
                <w:b/>
                <w:sz w:val="28"/>
                <w:szCs w:val="28"/>
                <w:lang w:val="uk-UA"/>
              </w:rPr>
            </w:pPr>
            <w:r w:rsidRPr="00964A1F">
              <w:rPr>
                <w:rFonts w:ascii="Times New Roman" w:hAnsi="Times New Roman" w:cs="Times New Roman"/>
                <w:b/>
                <w:sz w:val="28"/>
                <w:szCs w:val="28"/>
                <w:lang w:val="uk-UA"/>
              </w:rPr>
              <w:t>Враховано</w:t>
            </w:r>
          </w:p>
          <w:p w:rsidR="005F619F" w:rsidRPr="00964A1F" w:rsidRDefault="005F619F" w:rsidP="008D2C87">
            <w:pPr>
              <w:spacing w:after="0"/>
              <w:jc w:val="center"/>
              <w:rPr>
                <w:rFonts w:ascii="Times New Roman" w:hAnsi="Times New Roman" w:cs="Times New Roman"/>
                <w:b/>
                <w:sz w:val="28"/>
                <w:szCs w:val="28"/>
              </w:rPr>
            </w:pPr>
          </w:p>
        </w:tc>
      </w:tr>
      <w:tr w:rsidR="00F62761" w:rsidTr="00A13EB9">
        <w:tc>
          <w:tcPr>
            <w:tcW w:w="15128" w:type="dxa"/>
            <w:gridSpan w:val="3"/>
          </w:tcPr>
          <w:p w:rsidR="00F62761" w:rsidRDefault="00F62761" w:rsidP="008D2C87">
            <w:pPr>
              <w:spacing w:after="0"/>
              <w:jc w:val="center"/>
              <w:rPr>
                <w:rFonts w:ascii="Times New Roman" w:hAnsi="Times New Roman" w:cs="Times New Roman"/>
                <w:b/>
                <w:sz w:val="32"/>
                <w:szCs w:val="32"/>
              </w:rPr>
            </w:pPr>
            <w:r w:rsidRPr="00C65882">
              <w:rPr>
                <w:rFonts w:ascii="Times New Roman" w:hAnsi="Times New Roman" w:cs="Times New Roman"/>
                <w:b/>
                <w:sz w:val="28"/>
                <w:szCs w:val="28"/>
              </w:rPr>
              <w:t>ІІІ. Критерії досягнення результатів для закладів освіти, здобувачів освіти та роботодавців</w:t>
            </w:r>
          </w:p>
        </w:tc>
      </w:tr>
      <w:tr w:rsidR="00F62761" w:rsidTr="00CD2209">
        <w:tc>
          <w:tcPr>
            <w:tcW w:w="2463" w:type="dxa"/>
          </w:tcPr>
          <w:p w:rsidR="00F62761" w:rsidRPr="00B63FF9" w:rsidRDefault="00F62761" w:rsidP="00B63FF9">
            <w:pPr>
              <w:spacing w:after="0"/>
              <w:jc w:val="center"/>
              <w:rPr>
                <w:rFonts w:ascii="Times New Roman" w:hAnsi="Times New Roman" w:cs="Times New Roman"/>
                <w:b/>
                <w:sz w:val="26"/>
                <w:szCs w:val="26"/>
              </w:rPr>
            </w:pPr>
            <w:r w:rsidRPr="00B63FF9">
              <w:rPr>
                <w:rFonts w:ascii="Times New Roman" w:hAnsi="Times New Roman" w:cs="Times New Roman"/>
                <w:b/>
                <w:sz w:val="26"/>
                <w:szCs w:val="26"/>
              </w:rPr>
              <w:t>(Українська інженерно-педагогічна академія)</w:t>
            </w:r>
          </w:p>
        </w:tc>
        <w:tc>
          <w:tcPr>
            <w:tcW w:w="10171" w:type="dxa"/>
          </w:tcPr>
          <w:p w:rsidR="00F62761" w:rsidRDefault="00F62761" w:rsidP="00B63FF9">
            <w:pPr>
              <w:spacing w:after="0"/>
              <w:ind w:firstLine="682"/>
              <w:jc w:val="both"/>
              <w:rPr>
                <w:rFonts w:ascii="Times New Roman" w:hAnsi="Times New Roman" w:cs="Times New Roman"/>
                <w:sz w:val="26"/>
                <w:szCs w:val="26"/>
              </w:rPr>
            </w:pPr>
            <w:r>
              <w:rPr>
                <w:rFonts w:ascii="Times New Roman" w:hAnsi="Times New Roman" w:cs="Times New Roman"/>
                <w:sz w:val="26"/>
                <w:szCs w:val="26"/>
              </w:rPr>
              <w:t>- розширення можливостей сприяння випускникам в отриманні першого робочого місця одразу після закінчення закладу освіти</w:t>
            </w:r>
          </w:p>
          <w:p w:rsidR="00F62761" w:rsidRDefault="00F62761" w:rsidP="00B63FF9">
            <w:pPr>
              <w:spacing w:after="0"/>
              <w:ind w:firstLine="682"/>
              <w:jc w:val="both"/>
              <w:rPr>
                <w:rFonts w:ascii="Times New Roman" w:hAnsi="Times New Roman" w:cs="Times New Roman"/>
                <w:sz w:val="26"/>
                <w:szCs w:val="26"/>
              </w:rPr>
            </w:pPr>
            <w:r>
              <w:rPr>
                <w:rFonts w:ascii="Times New Roman" w:hAnsi="Times New Roman" w:cs="Times New Roman"/>
                <w:sz w:val="26"/>
                <w:szCs w:val="26"/>
              </w:rPr>
              <w:t xml:space="preserve">- розширення можливостей для залучення позабюджетних коштів на свій подальший розвиток шляхом виконання замовлень підприємств/ установ/ </w:t>
            </w:r>
            <w:r w:rsidRPr="00661742">
              <w:rPr>
                <w:rFonts w:ascii="Times New Roman" w:hAnsi="Times New Roman" w:cs="Times New Roman"/>
                <w:sz w:val="26"/>
                <w:szCs w:val="26"/>
              </w:rPr>
              <w:t>організацій здобувачами освіти, які проходять практичну п</w:t>
            </w:r>
            <w:r>
              <w:rPr>
                <w:rFonts w:ascii="Times New Roman" w:hAnsi="Times New Roman" w:cs="Times New Roman"/>
                <w:sz w:val="26"/>
                <w:szCs w:val="26"/>
              </w:rPr>
              <w:t>і</w:t>
            </w:r>
            <w:r w:rsidRPr="00661742">
              <w:rPr>
                <w:rFonts w:ascii="Times New Roman" w:hAnsi="Times New Roman" w:cs="Times New Roman"/>
                <w:sz w:val="26"/>
                <w:szCs w:val="26"/>
              </w:rPr>
              <w:t>дготовку на базі</w:t>
            </w:r>
            <w:r>
              <w:rPr>
                <w:rFonts w:ascii="Times New Roman" w:hAnsi="Times New Roman" w:cs="Times New Roman"/>
                <w:sz w:val="26"/>
                <w:szCs w:val="26"/>
              </w:rPr>
              <w:t xml:space="preserve"> закладу освіти</w:t>
            </w:r>
          </w:p>
          <w:p w:rsidR="00F62761" w:rsidRPr="00AD129B" w:rsidRDefault="00F62761" w:rsidP="005F619F">
            <w:pPr>
              <w:spacing w:after="0"/>
              <w:jc w:val="both"/>
              <w:rPr>
                <w:rFonts w:ascii="Times New Roman" w:hAnsi="Times New Roman" w:cs="Times New Roman"/>
                <w:sz w:val="26"/>
                <w:szCs w:val="26"/>
              </w:rPr>
            </w:pPr>
          </w:p>
        </w:tc>
        <w:tc>
          <w:tcPr>
            <w:tcW w:w="2494" w:type="dxa"/>
          </w:tcPr>
          <w:p w:rsidR="00B63FF9" w:rsidRPr="00964A1F" w:rsidRDefault="00B63FF9" w:rsidP="00B63FF9">
            <w:pPr>
              <w:spacing w:after="0"/>
              <w:jc w:val="center"/>
              <w:rPr>
                <w:rFonts w:ascii="Times New Roman" w:hAnsi="Times New Roman" w:cs="Times New Roman"/>
                <w:b/>
                <w:sz w:val="28"/>
                <w:szCs w:val="28"/>
                <w:lang w:val="uk-UA"/>
              </w:rPr>
            </w:pPr>
            <w:r w:rsidRPr="00964A1F">
              <w:rPr>
                <w:rFonts w:ascii="Times New Roman" w:hAnsi="Times New Roman" w:cs="Times New Roman"/>
                <w:b/>
                <w:sz w:val="28"/>
                <w:szCs w:val="28"/>
                <w:lang w:val="uk-UA"/>
              </w:rPr>
              <w:t>Враховано</w:t>
            </w:r>
          </w:p>
          <w:p w:rsidR="00F62761" w:rsidRPr="00964A1F" w:rsidRDefault="00F62761" w:rsidP="008D2C87">
            <w:pPr>
              <w:spacing w:after="0"/>
              <w:jc w:val="center"/>
              <w:rPr>
                <w:rFonts w:ascii="Times New Roman" w:hAnsi="Times New Roman" w:cs="Times New Roman"/>
                <w:b/>
                <w:sz w:val="28"/>
                <w:szCs w:val="28"/>
              </w:rPr>
            </w:pPr>
          </w:p>
        </w:tc>
      </w:tr>
      <w:tr w:rsidR="00F62761" w:rsidTr="00CD2209">
        <w:tc>
          <w:tcPr>
            <w:tcW w:w="2463" w:type="dxa"/>
          </w:tcPr>
          <w:p w:rsidR="00F62761" w:rsidRPr="00B63FF9" w:rsidRDefault="00F62761" w:rsidP="00B63FF9">
            <w:pPr>
              <w:spacing w:after="0"/>
              <w:jc w:val="center"/>
              <w:rPr>
                <w:rFonts w:ascii="Times New Roman" w:hAnsi="Times New Roman" w:cs="Times New Roman"/>
                <w:b/>
                <w:sz w:val="26"/>
                <w:szCs w:val="26"/>
              </w:rPr>
            </w:pPr>
            <w:r w:rsidRPr="00B63FF9">
              <w:rPr>
                <w:rFonts w:ascii="Times New Roman" w:hAnsi="Times New Roman" w:cs="Times New Roman"/>
                <w:b/>
                <w:sz w:val="26"/>
                <w:szCs w:val="26"/>
              </w:rPr>
              <w:lastRenderedPageBreak/>
              <w:t>(Українська інженерно-педагогічна академія)</w:t>
            </w:r>
          </w:p>
        </w:tc>
        <w:tc>
          <w:tcPr>
            <w:tcW w:w="10171" w:type="dxa"/>
          </w:tcPr>
          <w:p w:rsidR="00F62761" w:rsidRDefault="00F62761" w:rsidP="00B63FF9">
            <w:pPr>
              <w:spacing w:after="0"/>
              <w:ind w:firstLine="682"/>
              <w:jc w:val="both"/>
              <w:rPr>
                <w:rFonts w:ascii="Times New Roman" w:hAnsi="Times New Roman" w:cs="Times New Roman"/>
                <w:b/>
                <w:i/>
                <w:sz w:val="26"/>
                <w:szCs w:val="26"/>
              </w:rPr>
            </w:pPr>
            <w:r>
              <w:rPr>
                <w:rFonts w:ascii="Times New Roman" w:hAnsi="Times New Roman" w:cs="Times New Roman"/>
                <w:sz w:val="26"/>
                <w:szCs w:val="26"/>
              </w:rPr>
              <w:t xml:space="preserve">Отримання більш якісної освіти завдяки поєднанню отриманих </w:t>
            </w:r>
            <w:r w:rsidRPr="00BC4C0D">
              <w:rPr>
                <w:rFonts w:ascii="Times New Roman" w:hAnsi="Times New Roman" w:cs="Times New Roman"/>
                <w:sz w:val="26"/>
                <w:szCs w:val="26"/>
              </w:rPr>
              <w:t>теоретичних знань з практичним досвідом роботи на одному чи декількох підприємства</w:t>
            </w:r>
            <w:r>
              <w:rPr>
                <w:rFonts w:ascii="Times New Roman" w:hAnsi="Times New Roman" w:cs="Times New Roman"/>
                <w:sz w:val="26"/>
                <w:szCs w:val="26"/>
              </w:rPr>
              <w:t>х, в установах чи організаціях;</w:t>
            </w:r>
            <w:r w:rsidRPr="00BC4C0D">
              <w:rPr>
                <w:rFonts w:ascii="Times New Roman" w:hAnsi="Times New Roman" w:cs="Times New Roman"/>
                <w:b/>
                <w:i/>
                <w:sz w:val="26"/>
                <w:szCs w:val="26"/>
              </w:rPr>
              <w:t xml:space="preserve"> </w:t>
            </w:r>
          </w:p>
          <w:p w:rsidR="00F62761" w:rsidRPr="00AD129B" w:rsidRDefault="00F62761" w:rsidP="005F619F">
            <w:pPr>
              <w:spacing w:after="0"/>
              <w:jc w:val="both"/>
              <w:rPr>
                <w:rFonts w:ascii="Times New Roman" w:hAnsi="Times New Roman" w:cs="Times New Roman"/>
                <w:sz w:val="26"/>
                <w:szCs w:val="26"/>
              </w:rPr>
            </w:pPr>
          </w:p>
        </w:tc>
        <w:tc>
          <w:tcPr>
            <w:tcW w:w="2494" w:type="dxa"/>
          </w:tcPr>
          <w:p w:rsidR="00B63FF9" w:rsidRPr="00964A1F" w:rsidRDefault="00B63FF9" w:rsidP="00B63FF9">
            <w:pPr>
              <w:spacing w:after="0"/>
              <w:jc w:val="center"/>
              <w:rPr>
                <w:rFonts w:ascii="Times New Roman" w:hAnsi="Times New Roman" w:cs="Times New Roman"/>
                <w:b/>
                <w:sz w:val="28"/>
                <w:szCs w:val="28"/>
                <w:lang w:val="uk-UA"/>
              </w:rPr>
            </w:pPr>
            <w:r w:rsidRPr="00964A1F">
              <w:rPr>
                <w:rFonts w:ascii="Times New Roman" w:hAnsi="Times New Roman" w:cs="Times New Roman"/>
                <w:b/>
                <w:sz w:val="28"/>
                <w:szCs w:val="28"/>
                <w:lang w:val="uk-UA"/>
              </w:rPr>
              <w:t>Враховано</w:t>
            </w:r>
          </w:p>
          <w:p w:rsidR="00F62761" w:rsidRPr="00964A1F" w:rsidRDefault="00F62761" w:rsidP="008D2C87">
            <w:pPr>
              <w:spacing w:after="0"/>
              <w:jc w:val="center"/>
              <w:rPr>
                <w:rFonts w:ascii="Times New Roman" w:hAnsi="Times New Roman" w:cs="Times New Roman"/>
                <w:b/>
                <w:sz w:val="28"/>
                <w:szCs w:val="28"/>
              </w:rPr>
            </w:pPr>
          </w:p>
        </w:tc>
      </w:tr>
      <w:tr w:rsidR="00F62761" w:rsidTr="00CD2209">
        <w:tc>
          <w:tcPr>
            <w:tcW w:w="2463" w:type="dxa"/>
          </w:tcPr>
          <w:p w:rsidR="00F62761" w:rsidRPr="00B63FF9" w:rsidRDefault="00F62761" w:rsidP="00B63FF9">
            <w:pPr>
              <w:spacing w:after="0"/>
              <w:jc w:val="center"/>
              <w:rPr>
                <w:rFonts w:ascii="Times New Roman" w:hAnsi="Times New Roman" w:cs="Times New Roman"/>
                <w:b/>
                <w:sz w:val="26"/>
                <w:szCs w:val="26"/>
              </w:rPr>
            </w:pPr>
            <w:r w:rsidRPr="00B63FF9">
              <w:rPr>
                <w:rFonts w:ascii="Times New Roman" w:hAnsi="Times New Roman" w:cs="Times New Roman"/>
                <w:b/>
                <w:sz w:val="26"/>
                <w:szCs w:val="26"/>
              </w:rPr>
              <w:t>Подільський ДАТУ)</w:t>
            </w:r>
          </w:p>
        </w:tc>
        <w:tc>
          <w:tcPr>
            <w:tcW w:w="10171" w:type="dxa"/>
          </w:tcPr>
          <w:p w:rsidR="00F62761" w:rsidRPr="00AD129B" w:rsidRDefault="00F62761" w:rsidP="00B63FF9">
            <w:pPr>
              <w:spacing w:after="0"/>
              <w:ind w:firstLine="682"/>
              <w:rPr>
                <w:rFonts w:ascii="Times New Roman" w:hAnsi="Times New Roman" w:cs="Times New Roman"/>
                <w:sz w:val="26"/>
                <w:szCs w:val="26"/>
              </w:rPr>
            </w:pPr>
            <w:r w:rsidRPr="00AD129B">
              <w:rPr>
                <w:rFonts w:ascii="Times New Roman" w:hAnsi="Times New Roman" w:cs="Times New Roman"/>
                <w:sz w:val="26"/>
                <w:szCs w:val="26"/>
              </w:rPr>
              <w:t>Нова редакція:</w:t>
            </w:r>
            <w:r>
              <w:rPr>
                <w:rFonts w:ascii="Times New Roman" w:hAnsi="Times New Roman" w:cs="Times New Roman"/>
                <w:sz w:val="26"/>
                <w:szCs w:val="26"/>
                <w:lang w:val="uk-UA"/>
              </w:rPr>
              <w:t xml:space="preserve"> </w:t>
            </w:r>
            <w:r w:rsidRPr="00AD129B">
              <w:rPr>
                <w:rFonts w:ascii="Times New Roman" w:hAnsi="Times New Roman" w:cs="Times New Roman"/>
                <w:sz w:val="26"/>
                <w:szCs w:val="26"/>
              </w:rPr>
              <w:t>збільшення шансів на отримання первинної посади одразу ж після закінчення закладу освіти</w:t>
            </w:r>
            <w:r w:rsidRPr="00AD129B">
              <w:rPr>
                <w:rFonts w:ascii="Times New Roman" w:hAnsi="Times New Roman" w:cs="Times New Roman"/>
                <w:b/>
                <w:i/>
                <w:sz w:val="26"/>
                <w:szCs w:val="26"/>
              </w:rPr>
              <w:t>.</w:t>
            </w:r>
          </w:p>
        </w:tc>
        <w:tc>
          <w:tcPr>
            <w:tcW w:w="2494" w:type="dxa"/>
          </w:tcPr>
          <w:p w:rsidR="00B63FF9" w:rsidRPr="00964A1F" w:rsidRDefault="00B63FF9" w:rsidP="00B63FF9">
            <w:pPr>
              <w:spacing w:after="0"/>
              <w:jc w:val="center"/>
              <w:rPr>
                <w:rFonts w:ascii="Times New Roman" w:hAnsi="Times New Roman" w:cs="Times New Roman"/>
                <w:b/>
                <w:sz w:val="28"/>
                <w:szCs w:val="28"/>
                <w:lang w:val="uk-UA"/>
              </w:rPr>
            </w:pPr>
            <w:r w:rsidRPr="00964A1F">
              <w:rPr>
                <w:rFonts w:ascii="Times New Roman" w:hAnsi="Times New Roman" w:cs="Times New Roman"/>
                <w:b/>
                <w:sz w:val="28"/>
                <w:szCs w:val="28"/>
                <w:lang w:val="uk-UA"/>
              </w:rPr>
              <w:t>Враховано</w:t>
            </w:r>
          </w:p>
          <w:p w:rsidR="00F62761" w:rsidRPr="00964A1F" w:rsidRDefault="00F62761" w:rsidP="008D2C87">
            <w:pPr>
              <w:spacing w:after="0"/>
              <w:jc w:val="center"/>
              <w:rPr>
                <w:rFonts w:ascii="Times New Roman" w:hAnsi="Times New Roman" w:cs="Times New Roman"/>
                <w:b/>
                <w:sz w:val="28"/>
                <w:szCs w:val="28"/>
              </w:rPr>
            </w:pPr>
          </w:p>
        </w:tc>
      </w:tr>
      <w:tr w:rsidR="00F62761" w:rsidTr="00CD2209">
        <w:tc>
          <w:tcPr>
            <w:tcW w:w="2463" w:type="dxa"/>
          </w:tcPr>
          <w:p w:rsidR="00F62761" w:rsidRPr="00B63FF9" w:rsidRDefault="00F62761" w:rsidP="00B63FF9">
            <w:pPr>
              <w:spacing w:after="0"/>
              <w:jc w:val="center"/>
              <w:rPr>
                <w:rFonts w:ascii="Times New Roman" w:hAnsi="Times New Roman" w:cs="Times New Roman"/>
                <w:sz w:val="26"/>
                <w:szCs w:val="26"/>
              </w:rPr>
            </w:pPr>
            <w:r w:rsidRPr="00B63FF9">
              <w:rPr>
                <w:rFonts w:ascii="Times New Roman" w:hAnsi="Times New Roman" w:cs="Times New Roman"/>
                <w:b/>
                <w:sz w:val="26"/>
                <w:szCs w:val="26"/>
              </w:rPr>
              <w:t>Українська інженерно-педагогічна академія)</w:t>
            </w:r>
          </w:p>
          <w:p w:rsidR="00F62761" w:rsidRPr="00B63FF9" w:rsidRDefault="00F62761" w:rsidP="00B63FF9">
            <w:pPr>
              <w:spacing w:after="0"/>
              <w:jc w:val="center"/>
              <w:rPr>
                <w:rFonts w:ascii="Times New Roman" w:hAnsi="Times New Roman" w:cs="Times New Roman"/>
                <w:b/>
                <w:sz w:val="26"/>
                <w:szCs w:val="26"/>
              </w:rPr>
            </w:pPr>
          </w:p>
        </w:tc>
        <w:tc>
          <w:tcPr>
            <w:tcW w:w="10171" w:type="dxa"/>
          </w:tcPr>
          <w:p w:rsidR="00F62761" w:rsidRDefault="00F62761" w:rsidP="00B63FF9">
            <w:pPr>
              <w:spacing w:after="0"/>
              <w:ind w:firstLine="682"/>
              <w:jc w:val="both"/>
              <w:rPr>
                <w:rFonts w:ascii="Times New Roman" w:hAnsi="Times New Roman" w:cs="Times New Roman"/>
                <w:sz w:val="26"/>
                <w:szCs w:val="26"/>
              </w:rPr>
            </w:pPr>
            <w:r>
              <w:rPr>
                <w:rFonts w:ascii="Times New Roman" w:hAnsi="Times New Roman" w:cs="Times New Roman"/>
                <w:sz w:val="26"/>
                <w:szCs w:val="26"/>
              </w:rPr>
              <w:t xml:space="preserve">Набуття навичок адаптації в умовах реальної професійної діяльності - одна </w:t>
            </w:r>
            <w:r w:rsidRPr="00BC4C0D">
              <w:rPr>
                <w:rFonts w:ascii="Times New Roman" w:hAnsi="Times New Roman" w:cs="Times New Roman"/>
                <w:sz w:val="26"/>
                <w:szCs w:val="26"/>
              </w:rPr>
              <w:t xml:space="preserve">отримання практичного досвіду під час навчання та можливості заробітку (отримання грошової </w:t>
            </w:r>
            <w:r>
              <w:rPr>
                <w:rFonts w:ascii="Times New Roman" w:hAnsi="Times New Roman" w:cs="Times New Roman"/>
                <w:sz w:val="26"/>
                <w:szCs w:val="26"/>
              </w:rPr>
              <w:t>винагороди) в процесі навчання:</w:t>
            </w:r>
            <w:r w:rsidR="00AC4A38">
              <w:rPr>
                <w:rFonts w:ascii="Times New Roman" w:hAnsi="Times New Roman" w:cs="Times New Roman"/>
                <w:sz w:val="26"/>
                <w:szCs w:val="26"/>
                <w:lang w:val="uk-UA"/>
              </w:rPr>
              <w:t xml:space="preserve"> </w:t>
            </w:r>
            <w:r>
              <w:rPr>
                <w:rFonts w:ascii="Times New Roman" w:hAnsi="Times New Roman" w:cs="Times New Roman"/>
                <w:sz w:val="26"/>
                <w:szCs w:val="26"/>
              </w:rPr>
              <w:t>набуття навичок адаптації в умовах реальної професійної діяльності</w:t>
            </w:r>
          </w:p>
          <w:p w:rsidR="00F62761" w:rsidRPr="00AD129B" w:rsidRDefault="00F62761" w:rsidP="00AC4A38">
            <w:pPr>
              <w:spacing w:after="0"/>
              <w:rPr>
                <w:rFonts w:ascii="Times New Roman" w:hAnsi="Times New Roman" w:cs="Times New Roman"/>
                <w:sz w:val="26"/>
                <w:szCs w:val="26"/>
              </w:rPr>
            </w:pPr>
          </w:p>
        </w:tc>
        <w:tc>
          <w:tcPr>
            <w:tcW w:w="2494" w:type="dxa"/>
          </w:tcPr>
          <w:p w:rsidR="00F62761" w:rsidRPr="00964A1F" w:rsidRDefault="00B63FF9" w:rsidP="008D2C87">
            <w:pPr>
              <w:spacing w:after="0"/>
              <w:jc w:val="center"/>
              <w:rPr>
                <w:rFonts w:ascii="Times New Roman" w:hAnsi="Times New Roman" w:cs="Times New Roman"/>
                <w:b/>
                <w:sz w:val="28"/>
                <w:szCs w:val="28"/>
                <w:lang w:val="uk-UA"/>
              </w:rPr>
            </w:pPr>
            <w:r w:rsidRPr="00964A1F">
              <w:rPr>
                <w:rFonts w:ascii="Times New Roman" w:hAnsi="Times New Roman" w:cs="Times New Roman"/>
                <w:b/>
                <w:sz w:val="28"/>
                <w:szCs w:val="28"/>
                <w:lang w:val="uk-UA"/>
              </w:rPr>
              <w:t>Враховано частково</w:t>
            </w:r>
          </w:p>
        </w:tc>
      </w:tr>
      <w:tr w:rsidR="00AC4A38" w:rsidTr="00404050">
        <w:tc>
          <w:tcPr>
            <w:tcW w:w="15128" w:type="dxa"/>
            <w:gridSpan w:val="3"/>
          </w:tcPr>
          <w:p w:rsidR="00AC4A38" w:rsidRDefault="00AC4A38" w:rsidP="008D2C87">
            <w:pPr>
              <w:spacing w:after="0"/>
              <w:jc w:val="center"/>
              <w:rPr>
                <w:rFonts w:ascii="Times New Roman" w:hAnsi="Times New Roman" w:cs="Times New Roman"/>
                <w:b/>
                <w:sz w:val="32"/>
                <w:szCs w:val="32"/>
              </w:rPr>
            </w:pPr>
            <w:r w:rsidRPr="00C65882">
              <w:rPr>
                <w:rFonts w:ascii="Times New Roman" w:hAnsi="Times New Roman" w:cs="Times New Roman"/>
                <w:b/>
                <w:sz w:val="28"/>
                <w:szCs w:val="28"/>
              </w:rPr>
              <w:t>Завдання, що досягаються шляхом реалізації Концепції, є:</w:t>
            </w:r>
          </w:p>
        </w:tc>
      </w:tr>
      <w:tr w:rsidR="00AC4A38" w:rsidTr="00CD2209">
        <w:tc>
          <w:tcPr>
            <w:tcW w:w="2463" w:type="dxa"/>
          </w:tcPr>
          <w:p w:rsidR="00AC4A38" w:rsidRPr="00B63FF9" w:rsidRDefault="00AC4A38" w:rsidP="00B63FF9">
            <w:pPr>
              <w:spacing w:after="0"/>
              <w:jc w:val="center"/>
              <w:rPr>
                <w:rFonts w:ascii="Times New Roman" w:hAnsi="Times New Roman" w:cs="Times New Roman"/>
                <w:b/>
                <w:sz w:val="26"/>
                <w:szCs w:val="26"/>
              </w:rPr>
            </w:pPr>
            <w:r w:rsidRPr="00B63FF9">
              <w:rPr>
                <w:rFonts w:ascii="Times New Roman" w:hAnsi="Times New Roman" w:cs="Times New Roman"/>
                <w:b/>
                <w:sz w:val="26"/>
                <w:szCs w:val="26"/>
              </w:rPr>
              <w:t>Немішаївський агротехнічний коледж</w:t>
            </w:r>
          </w:p>
        </w:tc>
        <w:tc>
          <w:tcPr>
            <w:tcW w:w="10171" w:type="dxa"/>
          </w:tcPr>
          <w:p w:rsidR="00AC4A38" w:rsidRPr="00AD129B" w:rsidRDefault="00AC4A38" w:rsidP="00B63FF9">
            <w:pPr>
              <w:spacing w:after="0"/>
              <w:ind w:firstLine="682"/>
              <w:jc w:val="both"/>
              <w:rPr>
                <w:rFonts w:ascii="Times New Roman" w:hAnsi="Times New Roman" w:cs="Times New Roman"/>
                <w:sz w:val="26"/>
                <w:szCs w:val="26"/>
              </w:rPr>
            </w:pPr>
            <w:r w:rsidRPr="00AD129B">
              <w:rPr>
                <w:rFonts w:ascii="Times New Roman" w:hAnsi="Times New Roman" w:cs="Times New Roman"/>
                <w:sz w:val="26"/>
                <w:szCs w:val="26"/>
              </w:rPr>
              <w:t>Зміцнення та удосконалення практичної складової освітнього процесу з урахуванням підвищення рівня ролі і заробітної плати майстрів виробничого навчання із збереженням достатнього рівня теоретичної підготовки</w:t>
            </w:r>
          </w:p>
        </w:tc>
        <w:tc>
          <w:tcPr>
            <w:tcW w:w="2494" w:type="dxa"/>
          </w:tcPr>
          <w:p w:rsidR="00F83323" w:rsidRPr="00964A1F" w:rsidRDefault="00F83323" w:rsidP="00F83323">
            <w:pPr>
              <w:spacing w:after="0"/>
              <w:jc w:val="center"/>
              <w:rPr>
                <w:rFonts w:ascii="Times New Roman" w:hAnsi="Times New Roman" w:cs="Times New Roman"/>
                <w:b/>
                <w:sz w:val="28"/>
                <w:szCs w:val="28"/>
                <w:lang w:val="uk-UA"/>
              </w:rPr>
            </w:pPr>
            <w:r w:rsidRPr="00964A1F">
              <w:rPr>
                <w:rFonts w:ascii="Times New Roman" w:hAnsi="Times New Roman" w:cs="Times New Roman"/>
                <w:b/>
                <w:sz w:val="28"/>
                <w:szCs w:val="28"/>
                <w:lang w:val="uk-UA"/>
              </w:rPr>
              <w:t>Враховано</w:t>
            </w:r>
          </w:p>
          <w:p w:rsidR="00AC4A38" w:rsidRPr="00964A1F" w:rsidRDefault="00AC4A38" w:rsidP="008D2C87">
            <w:pPr>
              <w:spacing w:after="0"/>
              <w:jc w:val="center"/>
              <w:rPr>
                <w:rFonts w:ascii="Times New Roman" w:hAnsi="Times New Roman" w:cs="Times New Roman"/>
                <w:b/>
                <w:sz w:val="28"/>
                <w:szCs w:val="28"/>
              </w:rPr>
            </w:pPr>
          </w:p>
        </w:tc>
      </w:tr>
      <w:tr w:rsidR="00AC4A38" w:rsidTr="00CD2209">
        <w:tc>
          <w:tcPr>
            <w:tcW w:w="2463" w:type="dxa"/>
          </w:tcPr>
          <w:p w:rsidR="00AC4A38" w:rsidRPr="00B63FF9" w:rsidRDefault="00AC4A38" w:rsidP="00B63FF9">
            <w:pPr>
              <w:spacing w:after="0"/>
              <w:jc w:val="center"/>
              <w:rPr>
                <w:rFonts w:ascii="Times New Roman" w:hAnsi="Times New Roman" w:cs="Times New Roman"/>
                <w:b/>
                <w:sz w:val="26"/>
                <w:szCs w:val="26"/>
              </w:rPr>
            </w:pPr>
            <w:r w:rsidRPr="00B63FF9">
              <w:rPr>
                <w:rFonts w:ascii="Times New Roman" w:hAnsi="Times New Roman" w:cs="Times New Roman"/>
                <w:b/>
                <w:sz w:val="26"/>
                <w:szCs w:val="26"/>
              </w:rPr>
              <w:t>Немішаївський агротехнічний коледж</w:t>
            </w:r>
          </w:p>
        </w:tc>
        <w:tc>
          <w:tcPr>
            <w:tcW w:w="10171" w:type="dxa"/>
          </w:tcPr>
          <w:p w:rsidR="00AC4A38" w:rsidRPr="00AD129B" w:rsidRDefault="00AC4A38" w:rsidP="00F83323">
            <w:pPr>
              <w:spacing w:after="0"/>
              <w:ind w:firstLine="682"/>
              <w:jc w:val="both"/>
              <w:rPr>
                <w:rFonts w:ascii="Times New Roman" w:hAnsi="Times New Roman" w:cs="Times New Roman"/>
                <w:sz w:val="26"/>
                <w:szCs w:val="26"/>
              </w:rPr>
            </w:pPr>
            <w:r w:rsidRPr="00AD129B">
              <w:rPr>
                <w:rFonts w:ascii="Times New Roman" w:hAnsi="Times New Roman" w:cs="Times New Roman"/>
                <w:sz w:val="26"/>
                <w:szCs w:val="26"/>
              </w:rPr>
              <w:t xml:space="preserve">Підвищення якості підготовки фахівців відповідно до реальних вимог ринку праці та забезпечення </w:t>
            </w:r>
            <w:proofErr w:type="gramStart"/>
            <w:r w:rsidRPr="00AD129B">
              <w:rPr>
                <w:rFonts w:ascii="Times New Roman" w:hAnsi="Times New Roman" w:cs="Times New Roman"/>
                <w:sz w:val="26"/>
                <w:szCs w:val="26"/>
              </w:rPr>
              <w:t>національної  економіки</w:t>
            </w:r>
            <w:proofErr w:type="gramEnd"/>
            <w:r w:rsidRPr="00AD129B">
              <w:rPr>
                <w:rFonts w:ascii="Times New Roman" w:hAnsi="Times New Roman" w:cs="Times New Roman"/>
                <w:sz w:val="26"/>
                <w:szCs w:val="26"/>
              </w:rPr>
              <w:t xml:space="preserve"> кваліфікованими фахівцями. Сприяння відповідних відомств поліпшення матеріально-технічної бази закладів освіти </w:t>
            </w:r>
          </w:p>
          <w:p w:rsidR="00AC4A38" w:rsidRPr="00AD129B" w:rsidRDefault="00AC4A38" w:rsidP="005F619F">
            <w:pPr>
              <w:spacing w:after="0"/>
              <w:jc w:val="both"/>
              <w:rPr>
                <w:rFonts w:ascii="Times New Roman" w:hAnsi="Times New Roman" w:cs="Times New Roman"/>
                <w:sz w:val="26"/>
                <w:szCs w:val="26"/>
              </w:rPr>
            </w:pPr>
          </w:p>
        </w:tc>
        <w:tc>
          <w:tcPr>
            <w:tcW w:w="2494" w:type="dxa"/>
          </w:tcPr>
          <w:p w:rsidR="00F83323" w:rsidRPr="00964A1F" w:rsidRDefault="00F83323" w:rsidP="00F83323">
            <w:pPr>
              <w:spacing w:after="0"/>
              <w:jc w:val="center"/>
              <w:rPr>
                <w:rFonts w:ascii="Times New Roman" w:hAnsi="Times New Roman" w:cs="Times New Roman"/>
                <w:b/>
                <w:sz w:val="28"/>
                <w:szCs w:val="28"/>
                <w:lang w:val="uk-UA"/>
              </w:rPr>
            </w:pPr>
            <w:r w:rsidRPr="00964A1F">
              <w:rPr>
                <w:rFonts w:ascii="Times New Roman" w:hAnsi="Times New Roman" w:cs="Times New Roman"/>
                <w:b/>
                <w:sz w:val="28"/>
                <w:szCs w:val="28"/>
                <w:lang w:val="uk-UA"/>
              </w:rPr>
              <w:t>Враховано</w:t>
            </w:r>
          </w:p>
          <w:p w:rsidR="00AC4A38" w:rsidRPr="00964A1F" w:rsidRDefault="00AC4A38" w:rsidP="008D2C87">
            <w:pPr>
              <w:spacing w:after="0"/>
              <w:jc w:val="center"/>
              <w:rPr>
                <w:rFonts w:ascii="Times New Roman" w:hAnsi="Times New Roman" w:cs="Times New Roman"/>
                <w:b/>
                <w:sz w:val="28"/>
                <w:szCs w:val="28"/>
              </w:rPr>
            </w:pPr>
          </w:p>
        </w:tc>
      </w:tr>
      <w:tr w:rsidR="00AC4A38" w:rsidTr="00CD2209">
        <w:tc>
          <w:tcPr>
            <w:tcW w:w="2463" w:type="dxa"/>
          </w:tcPr>
          <w:p w:rsidR="00AC4A38" w:rsidRPr="00B63FF9" w:rsidRDefault="00AC4A38" w:rsidP="00B63FF9">
            <w:pPr>
              <w:spacing w:after="0"/>
              <w:jc w:val="center"/>
              <w:rPr>
                <w:rFonts w:ascii="Times New Roman" w:hAnsi="Times New Roman" w:cs="Times New Roman"/>
                <w:b/>
                <w:sz w:val="26"/>
                <w:szCs w:val="26"/>
              </w:rPr>
            </w:pPr>
            <w:r w:rsidRPr="00B63FF9">
              <w:rPr>
                <w:rFonts w:ascii="Times New Roman" w:hAnsi="Times New Roman" w:cs="Times New Roman"/>
                <w:b/>
                <w:sz w:val="26"/>
                <w:szCs w:val="26"/>
                <w:lang w:val="uk-UA"/>
              </w:rPr>
              <w:t>Національна академія педагогічних наук</w:t>
            </w:r>
          </w:p>
        </w:tc>
        <w:tc>
          <w:tcPr>
            <w:tcW w:w="10171" w:type="dxa"/>
          </w:tcPr>
          <w:p w:rsidR="00AC4A38" w:rsidRPr="00F83323" w:rsidRDefault="00F83323" w:rsidP="00F83323">
            <w:pPr>
              <w:spacing w:after="0"/>
              <w:ind w:firstLine="682"/>
              <w:jc w:val="both"/>
              <w:rPr>
                <w:rFonts w:ascii="Times New Roman" w:hAnsi="Times New Roman" w:cs="Times New Roman"/>
                <w:sz w:val="26"/>
                <w:szCs w:val="26"/>
                <w:lang w:val="uk-UA"/>
              </w:rPr>
            </w:pPr>
            <w:r>
              <w:rPr>
                <w:rFonts w:ascii="Times New Roman" w:hAnsi="Times New Roman" w:cs="Times New Roman"/>
                <w:sz w:val="26"/>
                <w:szCs w:val="26"/>
                <w:lang w:val="uk-UA"/>
              </w:rPr>
              <w:t>П</w:t>
            </w:r>
            <w:r w:rsidR="00AC4A38" w:rsidRPr="00D8127C">
              <w:rPr>
                <w:rFonts w:ascii="Times New Roman" w:hAnsi="Times New Roman" w:cs="Times New Roman"/>
                <w:sz w:val="26"/>
                <w:szCs w:val="26"/>
                <w:lang w:val="uk-UA"/>
              </w:rPr>
              <w:t xml:space="preserve">осилення ролі роботодавців та фахових об’єднань у системі підготовки кваліфікованих кадрів: від формування змісту освітніх програм, </w:t>
            </w:r>
            <w:r w:rsidR="00AC4A38" w:rsidRPr="00D8127C">
              <w:rPr>
                <w:rFonts w:ascii="Times New Roman" w:hAnsi="Times New Roman" w:cs="Times New Roman"/>
                <w:b/>
                <w:sz w:val="26"/>
                <w:szCs w:val="26"/>
                <w:lang w:val="uk-UA"/>
              </w:rPr>
              <w:t>стажування викладачів закладів освіти на виробництві,</w:t>
            </w:r>
            <w:r w:rsidR="00AC4A38" w:rsidRPr="00D8127C">
              <w:rPr>
                <w:rFonts w:ascii="Times New Roman" w:hAnsi="Times New Roman" w:cs="Times New Roman"/>
                <w:sz w:val="26"/>
                <w:szCs w:val="26"/>
                <w:lang w:val="uk-UA"/>
              </w:rPr>
              <w:t xml:space="preserve"> </w:t>
            </w:r>
            <w:r w:rsidR="00AC4A38" w:rsidRPr="00D8127C">
              <w:rPr>
                <w:rFonts w:ascii="Times New Roman" w:hAnsi="Times New Roman" w:cs="Times New Roman"/>
                <w:b/>
                <w:sz w:val="26"/>
                <w:szCs w:val="26"/>
                <w:lang w:val="uk-UA"/>
              </w:rPr>
              <w:t>участі представників компаній у проведенні занять</w:t>
            </w:r>
            <w:r w:rsidR="00AC4A38" w:rsidRPr="00D8127C">
              <w:rPr>
                <w:rFonts w:ascii="Times New Roman" w:hAnsi="Times New Roman" w:cs="Times New Roman"/>
                <w:sz w:val="26"/>
                <w:szCs w:val="26"/>
                <w:lang w:val="uk-UA"/>
              </w:rPr>
              <w:t xml:space="preserve"> до оцінювання результатів навчання</w:t>
            </w:r>
          </w:p>
        </w:tc>
        <w:tc>
          <w:tcPr>
            <w:tcW w:w="2494" w:type="dxa"/>
          </w:tcPr>
          <w:p w:rsidR="00F83323" w:rsidRPr="00964A1F" w:rsidRDefault="00F83323" w:rsidP="00F83323">
            <w:pPr>
              <w:spacing w:after="0"/>
              <w:jc w:val="center"/>
              <w:rPr>
                <w:rFonts w:ascii="Times New Roman" w:hAnsi="Times New Roman" w:cs="Times New Roman"/>
                <w:b/>
                <w:sz w:val="28"/>
                <w:szCs w:val="28"/>
                <w:lang w:val="uk-UA"/>
              </w:rPr>
            </w:pPr>
            <w:r w:rsidRPr="00964A1F">
              <w:rPr>
                <w:rFonts w:ascii="Times New Roman" w:hAnsi="Times New Roman" w:cs="Times New Roman"/>
                <w:b/>
                <w:sz w:val="28"/>
                <w:szCs w:val="28"/>
                <w:lang w:val="uk-UA"/>
              </w:rPr>
              <w:t>Враховано</w:t>
            </w:r>
          </w:p>
          <w:p w:rsidR="00AC4A38" w:rsidRPr="00964A1F" w:rsidRDefault="00AC4A38" w:rsidP="008D2C87">
            <w:pPr>
              <w:spacing w:after="0"/>
              <w:jc w:val="center"/>
              <w:rPr>
                <w:rFonts w:ascii="Times New Roman" w:hAnsi="Times New Roman" w:cs="Times New Roman"/>
                <w:b/>
                <w:sz w:val="28"/>
                <w:szCs w:val="28"/>
              </w:rPr>
            </w:pPr>
          </w:p>
        </w:tc>
      </w:tr>
      <w:tr w:rsidR="00AC4A38" w:rsidTr="00CD2209">
        <w:tc>
          <w:tcPr>
            <w:tcW w:w="2463" w:type="dxa"/>
          </w:tcPr>
          <w:p w:rsidR="00AC4A38" w:rsidRPr="00B63FF9" w:rsidRDefault="00AC4A38" w:rsidP="00B63FF9">
            <w:pPr>
              <w:spacing w:after="0"/>
              <w:jc w:val="center"/>
              <w:rPr>
                <w:rFonts w:ascii="Times New Roman" w:hAnsi="Times New Roman" w:cs="Times New Roman"/>
                <w:b/>
                <w:sz w:val="26"/>
                <w:szCs w:val="26"/>
              </w:rPr>
            </w:pPr>
            <w:r w:rsidRPr="00B63FF9">
              <w:rPr>
                <w:rFonts w:ascii="Times New Roman" w:hAnsi="Times New Roman" w:cs="Times New Roman"/>
                <w:b/>
                <w:sz w:val="26"/>
                <w:szCs w:val="26"/>
              </w:rPr>
              <w:t>Харківська державна зооветеринарна академія)</w:t>
            </w:r>
          </w:p>
        </w:tc>
        <w:tc>
          <w:tcPr>
            <w:tcW w:w="10171" w:type="dxa"/>
          </w:tcPr>
          <w:p w:rsidR="00AC4A38" w:rsidRPr="00AD129B" w:rsidRDefault="00AC4A38" w:rsidP="00F83323">
            <w:pPr>
              <w:spacing w:after="0"/>
              <w:ind w:firstLine="682"/>
              <w:jc w:val="both"/>
              <w:rPr>
                <w:rFonts w:ascii="Times New Roman" w:hAnsi="Times New Roman" w:cs="Times New Roman"/>
                <w:sz w:val="26"/>
                <w:szCs w:val="26"/>
              </w:rPr>
            </w:pPr>
            <w:r w:rsidRPr="00AD129B">
              <w:rPr>
                <w:rFonts w:ascii="Times New Roman" w:hAnsi="Times New Roman" w:cs="Times New Roman"/>
                <w:sz w:val="26"/>
                <w:szCs w:val="26"/>
              </w:rPr>
              <w:t>Для реалізації положень Концепції передбачено</w:t>
            </w:r>
            <w:r>
              <w:rPr>
                <w:rFonts w:ascii="Times New Roman" w:hAnsi="Times New Roman" w:cs="Times New Roman"/>
                <w:sz w:val="26"/>
                <w:szCs w:val="26"/>
              </w:rPr>
              <w:t xml:space="preserve"> розробку плану заходів на 2018–</w:t>
            </w:r>
            <w:r w:rsidRPr="00AD129B">
              <w:rPr>
                <w:rFonts w:ascii="Times New Roman" w:hAnsi="Times New Roman" w:cs="Times New Roman"/>
                <w:sz w:val="26"/>
                <w:szCs w:val="26"/>
              </w:rPr>
              <w:t>2022 роки</w:t>
            </w:r>
            <w:r>
              <w:rPr>
                <w:rFonts w:ascii="Times New Roman" w:hAnsi="Times New Roman" w:cs="Times New Roman"/>
                <w:sz w:val="26"/>
                <w:szCs w:val="26"/>
              </w:rPr>
              <w:t>,</w:t>
            </w:r>
            <w:r w:rsidRPr="00412FBF">
              <w:rPr>
                <w:rFonts w:ascii="Times New Roman" w:hAnsi="Times New Roman" w:cs="Times New Roman"/>
                <w:sz w:val="26"/>
                <w:szCs w:val="26"/>
              </w:rPr>
              <w:t xml:space="preserve"> </w:t>
            </w:r>
            <w:r>
              <w:rPr>
                <w:rFonts w:ascii="Times New Roman" w:hAnsi="Times New Roman" w:cs="Times New Roman"/>
                <w:sz w:val="26"/>
                <w:szCs w:val="26"/>
              </w:rPr>
              <w:t xml:space="preserve">направлених на  </w:t>
            </w:r>
            <w:r w:rsidRPr="00412FBF">
              <w:rPr>
                <w:rFonts w:ascii="Times New Roman" w:hAnsi="Times New Roman" w:cs="Times New Roman"/>
                <w:sz w:val="26"/>
                <w:szCs w:val="26"/>
              </w:rPr>
              <w:t xml:space="preserve">вдосконалення нормативно-правової бази з питань організації </w:t>
            </w:r>
            <w:r w:rsidRPr="00AD129B">
              <w:rPr>
                <w:rFonts w:ascii="Times New Roman" w:hAnsi="Times New Roman" w:cs="Times New Roman"/>
                <w:sz w:val="26"/>
                <w:szCs w:val="26"/>
              </w:rPr>
              <w:t>освітнього процесу,</w:t>
            </w:r>
            <w:r w:rsidRPr="00AD129B">
              <w:rPr>
                <w:rFonts w:ascii="Times New Roman" w:hAnsi="Times New Roman" w:cs="Times New Roman"/>
                <w:bCs/>
                <w:sz w:val="26"/>
                <w:szCs w:val="26"/>
              </w:rPr>
              <w:t xml:space="preserve"> норм часу для</w:t>
            </w:r>
            <w:r w:rsidRPr="00AD129B">
              <w:rPr>
                <w:rFonts w:ascii="Times New Roman" w:hAnsi="Times New Roman" w:cs="Times New Roman"/>
                <w:b/>
                <w:bCs/>
                <w:sz w:val="26"/>
                <w:szCs w:val="26"/>
              </w:rPr>
              <w:t xml:space="preserve"> </w:t>
            </w:r>
            <w:r w:rsidRPr="00AD129B">
              <w:rPr>
                <w:rFonts w:ascii="Times New Roman" w:hAnsi="Times New Roman" w:cs="Times New Roman"/>
                <w:sz w:val="26"/>
                <w:szCs w:val="26"/>
              </w:rPr>
              <w:t>оплати праці викладачів, стипендіального</w:t>
            </w:r>
            <w:r w:rsidR="00F83323">
              <w:rPr>
                <w:rFonts w:ascii="Times New Roman" w:hAnsi="Times New Roman" w:cs="Times New Roman"/>
                <w:sz w:val="26"/>
                <w:szCs w:val="26"/>
              </w:rPr>
              <w:t xml:space="preserve"> </w:t>
            </w:r>
            <w:r w:rsidRPr="00AD129B">
              <w:rPr>
                <w:rFonts w:ascii="Times New Roman" w:hAnsi="Times New Roman" w:cs="Times New Roman"/>
                <w:sz w:val="26"/>
                <w:szCs w:val="26"/>
              </w:rPr>
              <w:lastRenderedPageBreak/>
              <w:t xml:space="preserve">забезпечення студентів </w:t>
            </w:r>
            <w:r w:rsidRPr="00AD129B">
              <w:rPr>
                <w:rFonts w:ascii="Times New Roman" w:hAnsi="Times New Roman" w:cs="Times New Roman"/>
                <w:b/>
                <w:sz w:val="26"/>
                <w:szCs w:val="26"/>
              </w:rPr>
              <w:t>та податкових пільг чи матеріального стимулювання підприємств</w:t>
            </w:r>
            <w:r w:rsidRPr="00AD129B">
              <w:rPr>
                <w:rFonts w:ascii="Times New Roman" w:hAnsi="Times New Roman" w:cs="Times New Roman"/>
                <w:sz w:val="26"/>
                <w:szCs w:val="26"/>
              </w:rPr>
              <w:t xml:space="preserve"> тощо</w:t>
            </w:r>
          </w:p>
        </w:tc>
        <w:tc>
          <w:tcPr>
            <w:tcW w:w="2494" w:type="dxa"/>
          </w:tcPr>
          <w:p w:rsidR="00F83323" w:rsidRPr="00964A1F" w:rsidRDefault="00F83323" w:rsidP="00F83323">
            <w:pPr>
              <w:spacing w:after="0"/>
              <w:jc w:val="center"/>
              <w:rPr>
                <w:rFonts w:ascii="Times New Roman" w:hAnsi="Times New Roman" w:cs="Times New Roman"/>
                <w:b/>
                <w:sz w:val="28"/>
                <w:szCs w:val="28"/>
                <w:lang w:val="uk-UA"/>
              </w:rPr>
            </w:pPr>
            <w:r w:rsidRPr="00964A1F">
              <w:rPr>
                <w:rFonts w:ascii="Times New Roman" w:hAnsi="Times New Roman" w:cs="Times New Roman"/>
                <w:b/>
                <w:sz w:val="28"/>
                <w:szCs w:val="28"/>
                <w:lang w:val="uk-UA"/>
              </w:rPr>
              <w:lastRenderedPageBreak/>
              <w:t>Враховано</w:t>
            </w:r>
          </w:p>
          <w:p w:rsidR="00AC4A38" w:rsidRPr="00964A1F" w:rsidRDefault="00AC4A38" w:rsidP="008D2C87">
            <w:pPr>
              <w:spacing w:after="0"/>
              <w:jc w:val="center"/>
              <w:rPr>
                <w:rFonts w:ascii="Times New Roman" w:hAnsi="Times New Roman" w:cs="Times New Roman"/>
                <w:b/>
                <w:sz w:val="28"/>
                <w:szCs w:val="28"/>
              </w:rPr>
            </w:pPr>
          </w:p>
        </w:tc>
      </w:tr>
      <w:tr w:rsidR="00AC4A38" w:rsidTr="00CD2209">
        <w:tc>
          <w:tcPr>
            <w:tcW w:w="2463" w:type="dxa"/>
          </w:tcPr>
          <w:p w:rsidR="00AC4A38" w:rsidRPr="00B63FF9" w:rsidRDefault="00AC4A38" w:rsidP="00B63FF9">
            <w:pPr>
              <w:spacing w:after="0"/>
              <w:jc w:val="center"/>
              <w:rPr>
                <w:rFonts w:ascii="Times New Roman" w:hAnsi="Times New Roman" w:cs="Times New Roman"/>
                <w:sz w:val="26"/>
                <w:szCs w:val="26"/>
              </w:rPr>
            </w:pPr>
            <w:r w:rsidRPr="00B63FF9">
              <w:rPr>
                <w:rFonts w:ascii="Times New Roman" w:hAnsi="Times New Roman" w:cs="Times New Roman"/>
                <w:b/>
                <w:sz w:val="26"/>
                <w:szCs w:val="26"/>
              </w:rPr>
              <w:t>Українська інженерно-педагогічна академія)</w:t>
            </w:r>
          </w:p>
        </w:tc>
        <w:tc>
          <w:tcPr>
            <w:tcW w:w="10171" w:type="dxa"/>
          </w:tcPr>
          <w:p w:rsidR="00AC4A38" w:rsidRPr="00AD129B" w:rsidRDefault="00AC4A38" w:rsidP="00F83323">
            <w:pPr>
              <w:spacing w:after="0"/>
              <w:ind w:firstLine="682"/>
              <w:jc w:val="both"/>
              <w:rPr>
                <w:rFonts w:ascii="Times New Roman" w:hAnsi="Times New Roman" w:cs="Times New Roman"/>
                <w:sz w:val="26"/>
                <w:szCs w:val="26"/>
              </w:rPr>
            </w:pPr>
            <w:r w:rsidRPr="008463DE">
              <w:rPr>
                <w:rFonts w:ascii="Times New Roman" w:hAnsi="Times New Roman" w:cs="Times New Roman"/>
                <w:sz w:val="26"/>
                <w:szCs w:val="26"/>
              </w:rPr>
              <w:t>Для реалізації положень Концепції передбачено розробку плану заходів на 2018 – 2022 роки</w:t>
            </w:r>
            <w:r>
              <w:rPr>
                <w:rFonts w:ascii="Times New Roman" w:hAnsi="Times New Roman" w:cs="Times New Roman"/>
                <w:sz w:val="26"/>
                <w:szCs w:val="26"/>
              </w:rPr>
              <w:t xml:space="preserve">, </w:t>
            </w:r>
            <w:r w:rsidRPr="008463DE">
              <w:rPr>
                <w:rFonts w:ascii="Times New Roman" w:hAnsi="Times New Roman" w:cs="Times New Roman"/>
                <w:sz w:val="26"/>
                <w:szCs w:val="26"/>
              </w:rPr>
              <w:t xml:space="preserve"> </w:t>
            </w:r>
            <w:r>
              <w:rPr>
                <w:rFonts w:ascii="Times New Roman" w:hAnsi="Times New Roman" w:cs="Times New Roman"/>
                <w:sz w:val="26"/>
                <w:szCs w:val="26"/>
              </w:rPr>
              <w:t xml:space="preserve">направлених на </w:t>
            </w:r>
            <w:r w:rsidRPr="008463DE">
              <w:rPr>
                <w:rFonts w:ascii="Times New Roman" w:hAnsi="Times New Roman" w:cs="Times New Roman"/>
                <w:sz w:val="26"/>
                <w:szCs w:val="26"/>
              </w:rPr>
              <w:t>вдосконалення нормативно-правової бази з питань організації освітнього процесу,</w:t>
            </w:r>
            <w:r w:rsidRPr="008463DE">
              <w:rPr>
                <w:rFonts w:ascii="Times New Roman" w:hAnsi="Times New Roman" w:cs="Times New Roman"/>
                <w:bCs/>
                <w:sz w:val="26"/>
                <w:szCs w:val="26"/>
              </w:rPr>
              <w:t xml:space="preserve"> норм часу для </w:t>
            </w:r>
            <w:r w:rsidRPr="008463DE">
              <w:rPr>
                <w:rFonts w:ascii="Times New Roman" w:hAnsi="Times New Roman" w:cs="Times New Roman"/>
                <w:sz w:val="26"/>
                <w:szCs w:val="26"/>
              </w:rPr>
              <w:t>оплати праці викладачів, стипендіального забезпечення студентів</w:t>
            </w:r>
            <w:r>
              <w:rPr>
                <w:rFonts w:ascii="Times New Roman" w:hAnsi="Times New Roman" w:cs="Times New Roman"/>
                <w:sz w:val="26"/>
                <w:szCs w:val="26"/>
              </w:rPr>
              <w:t>, оплата праці студентів на умовах договору, виконання виробничих замовлень підприємств/ установ/ організацій закладами освіти з отриманням коштів від замовника для оплати праці студентів та розвитку закладу освіти тощо</w:t>
            </w:r>
          </w:p>
        </w:tc>
        <w:tc>
          <w:tcPr>
            <w:tcW w:w="2494" w:type="dxa"/>
          </w:tcPr>
          <w:p w:rsidR="00AC4A38" w:rsidRPr="00964A1F" w:rsidRDefault="00964A1F" w:rsidP="008D2C87">
            <w:pPr>
              <w:spacing w:after="0"/>
              <w:jc w:val="center"/>
              <w:rPr>
                <w:rFonts w:ascii="Times New Roman" w:hAnsi="Times New Roman" w:cs="Times New Roman"/>
                <w:b/>
                <w:sz w:val="28"/>
                <w:szCs w:val="28"/>
                <w:lang w:val="uk-UA"/>
              </w:rPr>
            </w:pPr>
            <w:r w:rsidRPr="00964A1F">
              <w:rPr>
                <w:rFonts w:ascii="Times New Roman" w:hAnsi="Times New Roman" w:cs="Times New Roman"/>
                <w:b/>
                <w:sz w:val="28"/>
                <w:szCs w:val="28"/>
                <w:lang w:val="uk-UA"/>
              </w:rPr>
              <w:t>Враховано частково</w:t>
            </w:r>
          </w:p>
        </w:tc>
      </w:tr>
      <w:tr w:rsidR="00AC4A38" w:rsidTr="004925D4">
        <w:tc>
          <w:tcPr>
            <w:tcW w:w="15128" w:type="dxa"/>
            <w:gridSpan w:val="3"/>
          </w:tcPr>
          <w:p w:rsidR="00AC4A38" w:rsidRDefault="00AC4A38" w:rsidP="008D2C87">
            <w:pPr>
              <w:spacing w:after="0"/>
              <w:jc w:val="center"/>
              <w:rPr>
                <w:rFonts w:ascii="Times New Roman" w:hAnsi="Times New Roman" w:cs="Times New Roman"/>
                <w:b/>
                <w:sz w:val="32"/>
                <w:szCs w:val="32"/>
              </w:rPr>
            </w:pPr>
            <w:r w:rsidRPr="00C65882">
              <w:rPr>
                <w:rFonts w:ascii="Times New Roman" w:hAnsi="Times New Roman" w:cs="Times New Roman"/>
                <w:b/>
                <w:sz w:val="28"/>
                <w:szCs w:val="28"/>
              </w:rPr>
              <w:t>Обсяг фінансових матеріально-технічних, трудових ресурсів, необхідних для реалізації Концепції</w:t>
            </w:r>
          </w:p>
        </w:tc>
      </w:tr>
      <w:tr w:rsidR="00AC4A38" w:rsidTr="00CD2209">
        <w:tc>
          <w:tcPr>
            <w:tcW w:w="2463" w:type="dxa"/>
          </w:tcPr>
          <w:p w:rsidR="00AC4A38" w:rsidRPr="00964A1F" w:rsidRDefault="00AF43BF" w:rsidP="00964A1F">
            <w:pPr>
              <w:spacing w:after="0"/>
              <w:jc w:val="center"/>
              <w:rPr>
                <w:rFonts w:ascii="Times New Roman" w:hAnsi="Times New Roman" w:cs="Times New Roman"/>
                <w:b/>
                <w:sz w:val="26"/>
                <w:szCs w:val="26"/>
              </w:rPr>
            </w:pPr>
            <w:r w:rsidRPr="00964A1F">
              <w:rPr>
                <w:rFonts w:ascii="Times New Roman" w:hAnsi="Times New Roman" w:cs="Times New Roman"/>
                <w:b/>
                <w:sz w:val="26"/>
                <w:szCs w:val="26"/>
              </w:rPr>
              <w:t>Немішаївський агротехнічний коледж</w:t>
            </w:r>
          </w:p>
        </w:tc>
        <w:tc>
          <w:tcPr>
            <w:tcW w:w="10171" w:type="dxa"/>
          </w:tcPr>
          <w:p w:rsidR="00964A1F" w:rsidRDefault="00AF43BF" w:rsidP="00964A1F">
            <w:pPr>
              <w:spacing w:after="0"/>
              <w:ind w:firstLine="682"/>
              <w:jc w:val="both"/>
              <w:rPr>
                <w:rFonts w:ascii="Times New Roman" w:hAnsi="Times New Roman" w:cs="Times New Roman"/>
                <w:sz w:val="26"/>
                <w:szCs w:val="26"/>
              </w:rPr>
            </w:pPr>
            <w:r w:rsidRPr="00AD129B">
              <w:rPr>
                <w:rFonts w:ascii="Times New Roman" w:hAnsi="Times New Roman" w:cs="Times New Roman"/>
                <w:sz w:val="26"/>
                <w:szCs w:val="26"/>
              </w:rPr>
              <w:t>Передбачити державне фінансування для створення центрів підготовки фахівців за дуальною формою здобуття освіти.</w:t>
            </w:r>
          </w:p>
          <w:p w:rsidR="00AF43BF" w:rsidRPr="00AD129B" w:rsidRDefault="00AF43BF" w:rsidP="00964A1F">
            <w:pPr>
              <w:spacing w:after="0"/>
              <w:ind w:firstLine="682"/>
              <w:jc w:val="both"/>
              <w:rPr>
                <w:rFonts w:ascii="Times New Roman" w:hAnsi="Times New Roman" w:cs="Times New Roman"/>
                <w:sz w:val="26"/>
                <w:szCs w:val="26"/>
              </w:rPr>
            </w:pPr>
            <w:r w:rsidRPr="00AD129B">
              <w:rPr>
                <w:rFonts w:ascii="Times New Roman" w:hAnsi="Times New Roman" w:cs="Times New Roman"/>
                <w:sz w:val="26"/>
                <w:szCs w:val="26"/>
              </w:rPr>
              <w:t xml:space="preserve">Створення без підприємств соціальних партнерів освітніх закладів щодо впровадження дуальної форми освіти та надання їм економічної та податкової преференції з метою стимулювання їх до підготовки фахівців в реальних умовах виробництва </w:t>
            </w:r>
          </w:p>
          <w:p w:rsidR="00AC4A38" w:rsidRPr="00AD129B" w:rsidRDefault="00AC4A38" w:rsidP="005F619F">
            <w:pPr>
              <w:spacing w:after="0"/>
              <w:jc w:val="both"/>
              <w:rPr>
                <w:rFonts w:ascii="Times New Roman" w:hAnsi="Times New Roman" w:cs="Times New Roman"/>
                <w:sz w:val="26"/>
                <w:szCs w:val="26"/>
              </w:rPr>
            </w:pPr>
          </w:p>
        </w:tc>
        <w:tc>
          <w:tcPr>
            <w:tcW w:w="2494" w:type="dxa"/>
          </w:tcPr>
          <w:p w:rsidR="00AC4A38" w:rsidRPr="00964A1F" w:rsidRDefault="00964A1F" w:rsidP="008D2C87">
            <w:pPr>
              <w:spacing w:after="0"/>
              <w:jc w:val="center"/>
              <w:rPr>
                <w:rFonts w:ascii="Times New Roman" w:hAnsi="Times New Roman" w:cs="Times New Roman"/>
                <w:b/>
                <w:sz w:val="28"/>
                <w:szCs w:val="28"/>
                <w:lang w:val="uk-UA"/>
              </w:rPr>
            </w:pPr>
            <w:r w:rsidRPr="00964A1F">
              <w:rPr>
                <w:rFonts w:ascii="Times New Roman" w:hAnsi="Times New Roman" w:cs="Times New Roman"/>
                <w:b/>
                <w:sz w:val="28"/>
                <w:szCs w:val="28"/>
                <w:lang w:val="uk-UA"/>
              </w:rPr>
              <w:t>Не враховано</w:t>
            </w:r>
          </w:p>
        </w:tc>
      </w:tr>
      <w:tr w:rsidR="00AC4A38" w:rsidTr="00CD2209">
        <w:tc>
          <w:tcPr>
            <w:tcW w:w="2463" w:type="dxa"/>
          </w:tcPr>
          <w:p w:rsidR="00AC4A38" w:rsidRPr="00964A1F" w:rsidRDefault="00AF43BF" w:rsidP="00964A1F">
            <w:pPr>
              <w:spacing w:after="0"/>
              <w:jc w:val="center"/>
              <w:rPr>
                <w:rFonts w:ascii="Times New Roman" w:hAnsi="Times New Roman" w:cs="Times New Roman"/>
                <w:b/>
                <w:sz w:val="26"/>
                <w:szCs w:val="26"/>
              </w:rPr>
            </w:pPr>
            <w:r w:rsidRPr="00964A1F">
              <w:rPr>
                <w:rFonts w:ascii="Times New Roman" w:hAnsi="Times New Roman" w:cs="Times New Roman"/>
                <w:b/>
                <w:sz w:val="26"/>
                <w:szCs w:val="26"/>
              </w:rPr>
              <w:t>Липковатівський аграрний коледж</w:t>
            </w:r>
          </w:p>
        </w:tc>
        <w:tc>
          <w:tcPr>
            <w:tcW w:w="10171" w:type="dxa"/>
          </w:tcPr>
          <w:p w:rsidR="00964A1F" w:rsidRDefault="00521885" w:rsidP="00964A1F">
            <w:pPr>
              <w:spacing w:after="0"/>
              <w:ind w:firstLine="682"/>
              <w:jc w:val="both"/>
              <w:rPr>
                <w:rFonts w:ascii="Times New Roman" w:hAnsi="Times New Roman" w:cs="Times New Roman"/>
                <w:sz w:val="26"/>
                <w:szCs w:val="26"/>
              </w:rPr>
            </w:pPr>
            <w:r w:rsidRPr="00AD129B">
              <w:rPr>
                <w:rFonts w:ascii="Times New Roman" w:hAnsi="Times New Roman" w:cs="Times New Roman"/>
                <w:sz w:val="26"/>
                <w:szCs w:val="26"/>
              </w:rPr>
              <w:t xml:space="preserve">Фінансування заходів щодо реалізації цієї Концепції потребує додаткового державного фінансування яке здійснюється коштом державного і місцевих бюджетів для забезпечення навчальних закладів необхідним обладнанням та уточненням з метою формування первісних знань з обраного фаху. </w:t>
            </w:r>
          </w:p>
          <w:p w:rsidR="00521885" w:rsidRPr="00AD129B" w:rsidRDefault="00521885" w:rsidP="00964A1F">
            <w:pPr>
              <w:spacing w:after="0"/>
              <w:ind w:firstLine="682"/>
              <w:jc w:val="both"/>
              <w:rPr>
                <w:rFonts w:ascii="Times New Roman" w:hAnsi="Times New Roman" w:cs="Times New Roman"/>
                <w:sz w:val="26"/>
                <w:szCs w:val="26"/>
              </w:rPr>
            </w:pPr>
            <w:r w:rsidRPr="00AD129B">
              <w:rPr>
                <w:rFonts w:ascii="Times New Roman" w:hAnsi="Times New Roman" w:cs="Times New Roman"/>
                <w:sz w:val="26"/>
                <w:szCs w:val="26"/>
              </w:rPr>
              <w:t>Додаткові кошти необхідно передбачити для закладів освіти, у державному бюджеті на відповідний рік, а також з інших джерел, не заборонених законодавством</w:t>
            </w:r>
          </w:p>
          <w:p w:rsidR="00AC4A38" w:rsidRPr="00AD129B" w:rsidRDefault="00AC4A38" w:rsidP="005F619F">
            <w:pPr>
              <w:spacing w:after="0"/>
              <w:jc w:val="both"/>
              <w:rPr>
                <w:rFonts w:ascii="Times New Roman" w:hAnsi="Times New Roman" w:cs="Times New Roman"/>
                <w:sz w:val="26"/>
                <w:szCs w:val="26"/>
              </w:rPr>
            </w:pPr>
          </w:p>
        </w:tc>
        <w:tc>
          <w:tcPr>
            <w:tcW w:w="2494" w:type="dxa"/>
          </w:tcPr>
          <w:p w:rsidR="00AC4A38" w:rsidRPr="00964A1F" w:rsidRDefault="00964A1F" w:rsidP="008D2C87">
            <w:pPr>
              <w:spacing w:after="0"/>
              <w:jc w:val="center"/>
              <w:rPr>
                <w:rFonts w:ascii="Times New Roman" w:hAnsi="Times New Roman" w:cs="Times New Roman"/>
                <w:b/>
                <w:sz w:val="28"/>
                <w:szCs w:val="28"/>
                <w:lang w:val="uk-UA"/>
              </w:rPr>
            </w:pPr>
            <w:r w:rsidRPr="00964A1F">
              <w:rPr>
                <w:rFonts w:ascii="Times New Roman" w:hAnsi="Times New Roman" w:cs="Times New Roman"/>
                <w:b/>
                <w:sz w:val="28"/>
                <w:szCs w:val="28"/>
                <w:lang w:val="uk-UA"/>
              </w:rPr>
              <w:t>Не враховано</w:t>
            </w:r>
          </w:p>
        </w:tc>
      </w:tr>
      <w:tr w:rsidR="00AC4A38" w:rsidTr="00CD2209">
        <w:tc>
          <w:tcPr>
            <w:tcW w:w="2463" w:type="dxa"/>
          </w:tcPr>
          <w:p w:rsidR="00AC4A38" w:rsidRPr="00964A1F" w:rsidRDefault="00CB54A9" w:rsidP="00964A1F">
            <w:pPr>
              <w:spacing w:after="0"/>
              <w:jc w:val="center"/>
              <w:rPr>
                <w:rFonts w:ascii="Times New Roman" w:hAnsi="Times New Roman" w:cs="Times New Roman"/>
                <w:b/>
                <w:sz w:val="26"/>
                <w:szCs w:val="26"/>
              </w:rPr>
            </w:pPr>
            <w:r w:rsidRPr="00964A1F">
              <w:rPr>
                <w:rFonts w:ascii="Times New Roman" w:hAnsi="Times New Roman" w:cs="Times New Roman"/>
                <w:b/>
                <w:sz w:val="26"/>
                <w:szCs w:val="26"/>
              </w:rPr>
              <w:t xml:space="preserve">Красноградський технікум механізації сільського </w:t>
            </w:r>
            <w:r w:rsidRPr="00964A1F">
              <w:rPr>
                <w:rFonts w:ascii="Times New Roman" w:hAnsi="Times New Roman" w:cs="Times New Roman"/>
                <w:b/>
                <w:sz w:val="26"/>
                <w:szCs w:val="26"/>
              </w:rPr>
              <w:lastRenderedPageBreak/>
              <w:t>господарства імені Ф.Я. Тимошенка</w:t>
            </w:r>
          </w:p>
        </w:tc>
        <w:tc>
          <w:tcPr>
            <w:tcW w:w="10171" w:type="dxa"/>
          </w:tcPr>
          <w:p w:rsidR="00CB54A9" w:rsidRPr="00AD129B" w:rsidRDefault="00CB54A9" w:rsidP="00964A1F">
            <w:pPr>
              <w:spacing w:after="0"/>
              <w:ind w:firstLine="682"/>
              <w:jc w:val="both"/>
              <w:rPr>
                <w:rFonts w:ascii="Times New Roman" w:hAnsi="Times New Roman" w:cs="Times New Roman"/>
                <w:sz w:val="26"/>
                <w:szCs w:val="26"/>
              </w:rPr>
            </w:pPr>
            <w:r w:rsidRPr="00AD129B">
              <w:rPr>
                <w:rFonts w:ascii="Times New Roman" w:hAnsi="Times New Roman" w:cs="Times New Roman"/>
                <w:sz w:val="26"/>
                <w:szCs w:val="26"/>
              </w:rPr>
              <w:lastRenderedPageBreak/>
              <w:t>У другому абзаці слова речення «можуть також залучатися» вилучити, а на їх місце залишити слово «залучаються».</w:t>
            </w:r>
          </w:p>
          <w:p w:rsidR="00CB54A9" w:rsidRPr="00AD129B" w:rsidRDefault="00CB54A9" w:rsidP="00964A1F">
            <w:pPr>
              <w:spacing w:after="0"/>
              <w:jc w:val="both"/>
              <w:rPr>
                <w:rFonts w:ascii="Times New Roman" w:hAnsi="Times New Roman" w:cs="Times New Roman"/>
                <w:sz w:val="26"/>
                <w:szCs w:val="26"/>
              </w:rPr>
            </w:pPr>
            <w:r w:rsidRPr="00AD129B">
              <w:rPr>
                <w:rFonts w:ascii="Times New Roman" w:hAnsi="Times New Roman" w:cs="Times New Roman"/>
                <w:sz w:val="26"/>
                <w:szCs w:val="26"/>
              </w:rPr>
              <w:t>Нова редакція:</w:t>
            </w:r>
          </w:p>
          <w:p w:rsidR="00CB54A9" w:rsidRPr="00AD129B" w:rsidRDefault="00CB54A9" w:rsidP="00964A1F">
            <w:pPr>
              <w:spacing w:after="0"/>
              <w:jc w:val="both"/>
              <w:rPr>
                <w:rFonts w:ascii="Times New Roman" w:hAnsi="Times New Roman" w:cs="Times New Roman"/>
                <w:sz w:val="26"/>
                <w:szCs w:val="26"/>
              </w:rPr>
            </w:pPr>
            <w:r w:rsidRPr="00AD129B">
              <w:rPr>
                <w:rFonts w:ascii="Times New Roman" w:hAnsi="Times New Roman" w:cs="Times New Roman"/>
                <w:sz w:val="26"/>
                <w:szCs w:val="26"/>
              </w:rPr>
              <w:lastRenderedPageBreak/>
              <w:t>«Для виконання зазначеного плану заходів залучаються кошти юридичних (фізичних) осіб, підприємств (організацій, установ), благодійних фондів, міжнародної технічної та фінансової допомоги.</w:t>
            </w:r>
          </w:p>
          <w:p w:rsidR="00AC4A38" w:rsidRPr="00AD129B" w:rsidRDefault="00AC4A38" w:rsidP="005F619F">
            <w:pPr>
              <w:spacing w:after="0"/>
              <w:jc w:val="both"/>
              <w:rPr>
                <w:rFonts w:ascii="Times New Roman" w:hAnsi="Times New Roman" w:cs="Times New Roman"/>
                <w:sz w:val="26"/>
                <w:szCs w:val="26"/>
              </w:rPr>
            </w:pPr>
          </w:p>
        </w:tc>
        <w:tc>
          <w:tcPr>
            <w:tcW w:w="2494" w:type="dxa"/>
          </w:tcPr>
          <w:p w:rsidR="00964A1F" w:rsidRPr="00964A1F" w:rsidRDefault="00964A1F" w:rsidP="00964A1F">
            <w:pPr>
              <w:spacing w:after="0"/>
              <w:jc w:val="center"/>
              <w:rPr>
                <w:rFonts w:ascii="Times New Roman" w:hAnsi="Times New Roman" w:cs="Times New Roman"/>
                <w:b/>
                <w:sz w:val="28"/>
                <w:szCs w:val="28"/>
                <w:lang w:val="uk-UA"/>
              </w:rPr>
            </w:pPr>
            <w:r w:rsidRPr="00964A1F">
              <w:rPr>
                <w:rFonts w:ascii="Times New Roman" w:hAnsi="Times New Roman" w:cs="Times New Roman"/>
                <w:b/>
                <w:sz w:val="28"/>
                <w:szCs w:val="28"/>
                <w:lang w:val="uk-UA"/>
              </w:rPr>
              <w:lastRenderedPageBreak/>
              <w:t>Враховано</w:t>
            </w:r>
          </w:p>
          <w:p w:rsidR="00AC4A38" w:rsidRPr="00964A1F" w:rsidRDefault="00AC4A38" w:rsidP="008D2C87">
            <w:pPr>
              <w:spacing w:after="0"/>
              <w:jc w:val="center"/>
              <w:rPr>
                <w:rFonts w:ascii="Times New Roman" w:hAnsi="Times New Roman" w:cs="Times New Roman"/>
                <w:b/>
                <w:sz w:val="28"/>
                <w:szCs w:val="28"/>
              </w:rPr>
            </w:pPr>
          </w:p>
        </w:tc>
      </w:tr>
      <w:tr w:rsidR="00CB54A9" w:rsidTr="00CD2209">
        <w:tc>
          <w:tcPr>
            <w:tcW w:w="2463" w:type="dxa"/>
          </w:tcPr>
          <w:p w:rsidR="00CB54A9" w:rsidRPr="00964A1F" w:rsidRDefault="00CB54A9" w:rsidP="00964A1F">
            <w:pPr>
              <w:spacing w:after="0"/>
              <w:jc w:val="center"/>
              <w:rPr>
                <w:rFonts w:ascii="Times New Roman" w:hAnsi="Times New Roman" w:cs="Times New Roman"/>
                <w:b/>
                <w:sz w:val="26"/>
                <w:szCs w:val="26"/>
              </w:rPr>
            </w:pPr>
            <w:r w:rsidRPr="00964A1F">
              <w:rPr>
                <w:rFonts w:ascii="Times New Roman" w:hAnsi="Times New Roman" w:cs="Times New Roman"/>
                <w:b/>
                <w:sz w:val="26"/>
                <w:szCs w:val="26"/>
              </w:rPr>
              <w:t>Білоцерківський НАУ</w:t>
            </w:r>
          </w:p>
        </w:tc>
        <w:tc>
          <w:tcPr>
            <w:tcW w:w="10171" w:type="dxa"/>
          </w:tcPr>
          <w:p w:rsidR="00CB54A9" w:rsidRPr="00AD129B" w:rsidRDefault="00CB54A9" w:rsidP="00964A1F">
            <w:pPr>
              <w:spacing w:after="0"/>
              <w:ind w:firstLine="682"/>
              <w:jc w:val="both"/>
              <w:rPr>
                <w:rFonts w:ascii="Times New Roman" w:hAnsi="Times New Roman" w:cs="Times New Roman"/>
                <w:sz w:val="26"/>
                <w:szCs w:val="26"/>
              </w:rPr>
            </w:pPr>
            <w:r w:rsidRPr="00AD129B">
              <w:rPr>
                <w:rFonts w:ascii="Times New Roman" w:hAnsi="Times New Roman" w:cs="Times New Roman"/>
                <w:sz w:val="26"/>
                <w:szCs w:val="26"/>
              </w:rPr>
              <w:t>Для виконання зазначеного плану заходів слід залучати кошти юридичних (фізичних осіб), благодійних фондів, міжнародної, технічної та фінансової допомоги</w:t>
            </w:r>
          </w:p>
        </w:tc>
        <w:tc>
          <w:tcPr>
            <w:tcW w:w="2494" w:type="dxa"/>
          </w:tcPr>
          <w:p w:rsidR="00964A1F" w:rsidRPr="00964A1F" w:rsidRDefault="00964A1F" w:rsidP="00964A1F">
            <w:pPr>
              <w:spacing w:after="0"/>
              <w:jc w:val="center"/>
              <w:rPr>
                <w:rFonts w:ascii="Times New Roman" w:hAnsi="Times New Roman" w:cs="Times New Roman"/>
                <w:b/>
                <w:sz w:val="28"/>
                <w:szCs w:val="28"/>
                <w:lang w:val="uk-UA"/>
              </w:rPr>
            </w:pPr>
            <w:r w:rsidRPr="00964A1F">
              <w:rPr>
                <w:rFonts w:ascii="Times New Roman" w:hAnsi="Times New Roman" w:cs="Times New Roman"/>
                <w:b/>
                <w:sz w:val="28"/>
                <w:szCs w:val="28"/>
                <w:lang w:val="uk-UA"/>
              </w:rPr>
              <w:t>Враховано</w:t>
            </w:r>
          </w:p>
          <w:p w:rsidR="00CB54A9" w:rsidRPr="00964A1F" w:rsidRDefault="00CB54A9" w:rsidP="008D2C87">
            <w:pPr>
              <w:spacing w:after="0"/>
              <w:jc w:val="center"/>
              <w:rPr>
                <w:rFonts w:ascii="Times New Roman" w:hAnsi="Times New Roman" w:cs="Times New Roman"/>
                <w:b/>
                <w:sz w:val="28"/>
                <w:szCs w:val="28"/>
              </w:rPr>
            </w:pPr>
          </w:p>
        </w:tc>
      </w:tr>
      <w:tr w:rsidR="00CB54A9" w:rsidTr="00CD2209">
        <w:tc>
          <w:tcPr>
            <w:tcW w:w="2463" w:type="dxa"/>
          </w:tcPr>
          <w:p w:rsidR="00CB54A9" w:rsidRPr="00964A1F" w:rsidRDefault="00CB54A9" w:rsidP="00964A1F">
            <w:pPr>
              <w:spacing w:after="0"/>
              <w:jc w:val="center"/>
              <w:rPr>
                <w:rFonts w:ascii="Times New Roman" w:hAnsi="Times New Roman" w:cs="Times New Roman"/>
                <w:b/>
                <w:sz w:val="26"/>
                <w:szCs w:val="26"/>
              </w:rPr>
            </w:pPr>
            <w:r w:rsidRPr="00964A1F">
              <w:rPr>
                <w:rFonts w:ascii="Times New Roman" w:hAnsi="Times New Roman" w:cs="Times New Roman"/>
                <w:b/>
                <w:sz w:val="26"/>
                <w:szCs w:val="26"/>
              </w:rPr>
              <w:t>Екологічний коледж Львівського НАУ</w:t>
            </w:r>
          </w:p>
        </w:tc>
        <w:tc>
          <w:tcPr>
            <w:tcW w:w="10171" w:type="dxa"/>
          </w:tcPr>
          <w:p w:rsidR="00CB54A9" w:rsidRPr="00AD129B" w:rsidRDefault="00CB54A9" w:rsidP="00964A1F">
            <w:pPr>
              <w:spacing w:after="0"/>
              <w:ind w:firstLine="682"/>
              <w:jc w:val="both"/>
              <w:rPr>
                <w:rFonts w:ascii="Times New Roman" w:hAnsi="Times New Roman" w:cs="Times New Roman"/>
                <w:sz w:val="26"/>
                <w:szCs w:val="26"/>
              </w:rPr>
            </w:pPr>
            <w:r w:rsidRPr="00AD129B">
              <w:rPr>
                <w:rFonts w:ascii="Times New Roman" w:hAnsi="Times New Roman" w:cs="Times New Roman"/>
                <w:sz w:val="26"/>
                <w:szCs w:val="26"/>
              </w:rPr>
              <w:t>Фінансування заходів щодо реалізації цієї Концепції не потребує додаткового державного і місцевих бюджетів у межах асигнувань закладів освіти, передбачених у державному бюджеті на відповідний рік, надаючи пріоритет навчальним закладам державної форми власності, а також інших джерел, не заборонених законодавством</w:t>
            </w:r>
          </w:p>
        </w:tc>
        <w:tc>
          <w:tcPr>
            <w:tcW w:w="2494" w:type="dxa"/>
          </w:tcPr>
          <w:p w:rsidR="00964A1F" w:rsidRPr="00964A1F" w:rsidRDefault="00964A1F" w:rsidP="00964A1F">
            <w:pPr>
              <w:spacing w:after="0"/>
              <w:jc w:val="center"/>
              <w:rPr>
                <w:rFonts w:ascii="Times New Roman" w:hAnsi="Times New Roman" w:cs="Times New Roman"/>
                <w:b/>
                <w:sz w:val="28"/>
                <w:szCs w:val="28"/>
                <w:lang w:val="uk-UA"/>
              </w:rPr>
            </w:pPr>
            <w:r w:rsidRPr="00964A1F">
              <w:rPr>
                <w:rFonts w:ascii="Times New Roman" w:hAnsi="Times New Roman" w:cs="Times New Roman"/>
                <w:b/>
                <w:sz w:val="28"/>
                <w:szCs w:val="28"/>
                <w:lang w:val="uk-UA"/>
              </w:rPr>
              <w:t>Враховано</w:t>
            </w:r>
          </w:p>
          <w:p w:rsidR="00CB54A9" w:rsidRPr="00964A1F" w:rsidRDefault="00CB54A9" w:rsidP="008D2C87">
            <w:pPr>
              <w:spacing w:after="0"/>
              <w:jc w:val="center"/>
              <w:rPr>
                <w:rFonts w:ascii="Times New Roman" w:hAnsi="Times New Roman" w:cs="Times New Roman"/>
                <w:b/>
                <w:sz w:val="28"/>
                <w:szCs w:val="28"/>
              </w:rPr>
            </w:pPr>
          </w:p>
        </w:tc>
      </w:tr>
      <w:tr w:rsidR="00CB54A9" w:rsidTr="00F73A57">
        <w:tc>
          <w:tcPr>
            <w:tcW w:w="15128" w:type="dxa"/>
            <w:gridSpan w:val="3"/>
          </w:tcPr>
          <w:p w:rsidR="00CB54A9" w:rsidRDefault="00CB54A9" w:rsidP="008D2C87">
            <w:pPr>
              <w:spacing w:after="0"/>
              <w:jc w:val="center"/>
              <w:rPr>
                <w:rFonts w:ascii="Times New Roman" w:hAnsi="Times New Roman" w:cs="Times New Roman"/>
                <w:b/>
                <w:sz w:val="32"/>
                <w:szCs w:val="32"/>
              </w:rPr>
            </w:pPr>
            <w:r w:rsidRPr="00AD129B">
              <w:rPr>
                <w:rFonts w:ascii="Times New Roman" w:hAnsi="Times New Roman" w:cs="Times New Roman"/>
                <w:b/>
                <w:sz w:val="26"/>
                <w:szCs w:val="26"/>
              </w:rPr>
              <w:t>Основні етапи реалізації Концепції</w:t>
            </w:r>
          </w:p>
        </w:tc>
      </w:tr>
      <w:tr w:rsidR="00CB54A9" w:rsidTr="00CD2209">
        <w:tc>
          <w:tcPr>
            <w:tcW w:w="2463" w:type="dxa"/>
          </w:tcPr>
          <w:p w:rsidR="00CB54A9" w:rsidRPr="00964A1F" w:rsidRDefault="00CB54A9" w:rsidP="008D2C87">
            <w:pPr>
              <w:spacing w:after="0"/>
              <w:jc w:val="center"/>
              <w:rPr>
                <w:rFonts w:ascii="Times New Roman" w:hAnsi="Times New Roman" w:cs="Times New Roman"/>
                <w:b/>
                <w:sz w:val="26"/>
                <w:szCs w:val="26"/>
              </w:rPr>
            </w:pPr>
            <w:r w:rsidRPr="00964A1F">
              <w:rPr>
                <w:rFonts w:ascii="Times New Roman" w:hAnsi="Times New Roman" w:cs="Times New Roman"/>
                <w:b/>
                <w:sz w:val="26"/>
                <w:szCs w:val="26"/>
              </w:rPr>
              <w:t>Подільський ДАТУ</w:t>
            </w:r>
          </w:p>
        </w:tc>
        <w:tc>
          <w:tcPr>
            <w:tcW w:w="10171" w:type="dxa"/>
          </w:tcPr>
          <w:p w:rsidR="00CB54A9" w:rsidRPr="00AD129B" w:rsidRDefault="00CB54A9" w:rsidP="00CB54A9">
            <w:pPr>
              <w:spacing w:after="0"/>
              <w:rPr>
                <w:rFonts w:ascii="Times New Roman" w:hAnsi="Times New Roman" w:cs="Times New Roman"/>
                <w:sz w:val="26"/>
                <w:szCs w:val="26"/>
              </w:rPr>
            </w:pPr>
            <w:r w:rsidRPr="00AD129B">
              <w:rPr>
                <w:rFonts w:ascii="Times New Roman" w:hAnsi="Times New Roman" w:cs="Times New Roman"/>
                <w:sz w:val="26"/>
                <w:szCs w:val="26"/>
              </w:rPr>
              <w:t xml:space="preserve">Основні етапи реалізації Концепції встановити такі терміни: </w:t>
            </w:r>
          </w:p>
          <w:p w:rsidR="00CB54A9" w:rsidRPr="00AD129B" w:rsidRDefault="00CB54A9" w:rsidP="00CB54A9">
            <w:pPr>
              <w:spacing w:after="0"/>
              <w:rPr>
                <w:rFonts w:ascii="Times New Roman" w:hAnsi="Times New Roman" w:cs="Times New Roman"/>
                <w:sz w:val="26"/>
                <w:szCs w:val="26"/>
              </w:rPr>
            </w:pPr>
            <w:r w:rsidRPr="00AD129B">
              <w:rPr>
                <w:rFonts w:ascii="Times New Roman" w:hAnsi="Times New Roman" w:cs="Times New Roman"/>
                <w:sz w:val="26"/>
                <w:szCs w:val="26"/>
              </w:rPr>
              <w:t>І етап – 2018 рік</w:t>
            </w:r>
          </w:p>
          <w:p w:rsidR="00CB54A9" w:rsidRPr="00AD129B" w:rsidRDefault="00CB54A9" w:rsidP="00CB54A9">
            <w:pPr>
              <w:spacing w:after="0"/>
              <w:rPr>
                <w:rFonts w:ascii="Times New Roman" w:hAnsi="Times New Roman" w:cs="Times New Roman"/>
                <w:sz w:val="26"/>
                <w:szCs w:val="26"/>
              </w:rPr>
            </w:pPr>
            <w:r w:rsidRPr="00AD129B">
              <w:rPr>
                <w:rFonts w:ascii="Times New Roman" w:hAnsi="Times New Roman" w:cs="Times New Roman"/>
                <w:sz w:val="26"/>
                <w:szCs w:val="26"/>
              </w:rPr>
              <w:t>ІІ етап – 2018 – 2019 рік</w:t>
            </w:r>
          </w:p>
          <w:p w:rsidR="00CB54A9" w:rsidRPr="00AD129B" w:rsidRDefault="00CB54A9" w:rsidP="00CB54A9">
            <w:pPr>
              <w:spacing w:after="0"/>
              <w:rPr>
                <w:rFonts w:ascii="Times New Roman" w:hAnsi="Times New Roman" w:cs="Times New Roman"/>
                <w:sz w:val="26"/>
                <w:szCs w:val="26"/>
              </w:rPr>
            </w:pPr>
            <w:r w:rsidRPr="00AD129B">
              <w:rPr>
                <w:rFonts w:ascii="Times New Roman" w:hAnsi="Times New Roman" w:cs="Times New Roman"/>
                <w:sz w:val="26"/>
                <w:szCs w:val="26"/>
              </w:rPr>
              <w:t>ІІІ етап – 2020 – 2021 рік</w:t>
            </w:r>
          </w:p>
          <w:p w:rsidR="00CB54A9" w:rsidRPr="00AD129B" w:rsidRDefault="00CB54A9" w:rsidP="00CB54A9">
            <w:pPr>
              <w:spacing w:after="0"/>
              <w:rPr>
                <w:rFonts w:ascii="Times New Roman" w:hAnsi="Times New Roman" w:cs="Times New Roman"/>
                <w:sz w:val="26"/>
                <w:szCs w:val="26"/>
              </w:rPr>
            </w:pPr>
          </w:p>
        </w:tc>
        <w:tc>
          <w:tcPr>
            <w:tcW w:w="2494" w:type="dxa"/>
          </w:tcPr>
          <w:p w:rsidR="00CB54A9" w:rsidRPr="00964A1F" w:rsidRDefault="00964A1F" w:rsidP="008D2C87">
            <w:pPr>
              <w:spacing w:after="0"/>
              <w:jc w:val="center"/>
              <w:rPr>
                <w:rFonts w:ascii="Times New Roman" w:hAnsi="Times New Roman" w:cs="Times New Roman"/>
                <w:b/>
                <w:sz w:val="28"/>
                <w:szCs w:val="28"/>
                <w:lang w:val="uk-UA"/>
              </w:rPr>
            </w:pPr>
            <w:r w:rsidRPr="00964A1F">
              <w:rPr>
                <w:rFonts w:ascii="Times New Roman" w:hAnsi="Times New Roman" w:cs="Times New Roman"/>
                <w:b/>
                <w:sz w:val="28"/>
                <w:szCs w:val="28"/>
                <w:lang w:val="uk-UA"/>
              </w:rPr>
              <w:t>Враховано частково</w:t>
            </w:r>
          </w:p>
        </w:tc>
      </w:tr>
    </w:tbl>
    <w:p w:rsidR="00032EA4" w:rsidRDefault="00032EA4" w:rsidP="008D2C87">
      <w:pPr>
        <w:spacing w:after="0"/>
        <w:jc w:val="center"/>
        <w:rPr>
          <w:rFonts w:ascii="Times New Roman" w:hAnsi="Times New Roman" w:cs="Times New Roman"/>
          <w:b/>
          <w:sz w:val="32"/>
          <w:szCs w:val="32"/>
        </w:rPr>
      </w:pPr>
    </w:p>
    <w:p w:rsidR="00521885" w:rsidRDefault="00521885" w:rsidP="008D2C87">
      <w:pPr>
        <w:spacing w:after="0"/>
        <w:jc w:val="center"/>
        <w:rPr>
          <w:rFonts w:ascii="Times New Roman" w:hAnsi="Times New Roman" w:cs="Times New Roman"/>
          <w:b/>
          <w:sz w:val="32"/>
          <w:szCs w:val="32"/>
        </w:rPr>
      </w:pPr>
    </w:p>
    <w:p w:rsidR="004A61D6" w:rsidRPr="00AD129B" w:rsidRDefault="004A61D6" w:rsidP="008D2C87">
      <w:pPr>
        <w:spacing w:after="0"/>
        <w:rPr>
          <w:rFonts w:ascii="Times New Roman" w:hAnsi="Times New Roman" w:cs="Times New Roman"/>
          <w:sz w:val="26"/>
          <w:szCs w:val="26"/>
        </w:rPr>
      </w:pPr>
    </w:p>
    <w:sectPr w:rsidR="004A61D6" w:rsidRPr="00AD129B" w:rsidSect="004A61D6">
      <w:pgSz w:w="16838" w:h="11906" w:orient="landscape"/>
      <w:pgMar w:top="1417" w:right="850" w:bottom="850"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668DF"/>
    <w:multiLevelType w:val="hybridMultilevel"/>
    <w:tmpl w:val="D5B64A90"/>
    <w:lvl w:ilvl="0" w:tplc="B794434A">
      <w:numFmt w:val="bullet"/>
      <w:lvlText w:val="-"/>
      <w:lvlJc w:val="left"/>
      <w:pPr>
        <w:ind w:left="720" w:hanging="360"/>
      </w:pPr>
      <w:rPr>
        <w:rFonts w:ascii="Times New Roman" w:eastAsiaTheme="minorHAnsi" w:hAnsi="Times New Roman" w:cs="Times New Roman" w:hint="default"/>
        <w:b w:val="0"/>
        <w:i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2593370F"/>
    <w:multiLevelType w:val="hybridMultilevel"/>
    <w:tmpl w:val="54F81C2C"/>
    <w:lvl w:ilvl="0" w:tplc="689A565E">
      <w:start w:val="3"/>
      <w:numFmt w:val="bullet"/>
      <w:lvlText w:val="-"/>
      <w:lvlJc w:val="left"/>
      <w:pPr>
        <w:ind w:left="720" w:hanging="360"/>
      </w:pPr>
      <w:rPr>
        <w:rFonts w:ascii="Times New Roman" w:eastAsia="SimSu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27A81931"/>
    <w:multiLevelType w:val="hybridMultilevel"/>
    <w:tmpl w:val="4192CB98"/>
    <w:lvl w:ilvl="0" w:tplc="04190001">
      <w:start w:val="1"/>
      <w:numFmt w:val="bullet"/>
      <w:lvlText w:val=""/>
      <w:lvlJc w:val="left"/>
      <w:pPr>
        <w:ind w:left="760" w:hanging="360"/>
      </w:pPr>
      <w:rPr>
        <w:rFonts w:ascii="Symbol" w:hAnsi="Symbol" w:hint="default"/>
      </w:rPr>
    </w:lvl>
    <w:lvl w:ilvl="1" w:tplc="04190003" w:tentative="1">
      <w:start w:val="1"/>
      <w:numFmt w:val="bullet"/>
      <w:lvlText w:val="o"/>
      <w:lvlJc w:val="left"/>
      <w:pPr>
        <w:ind w:left="1480" w:hanging="360"/>
      </w:pPr>
      <w:rPr>
        <w:rFonts w:ascii="Courier New" w:hAnsi="Courier New" w:cs="Courier New" w:hint="default"/>
      </w:rPr>
    </w:lvl>
    <w:lvl w:ilvl="2" w:tplc="04190005" w:tentative="1">
      <w:start w:val="1"/>
      <w:numFmt w:val="bullet"/>
      <w:lvlText w:val=""/>
      <w:lvlJc w:val="left"/>
      <w:pPr>
        <w:ind w:left="2200" w:hanging="360"/>
      </w:pPr>
      <w:rPr>
        <w:rFonts w:ascii="Wingdings" w:hAnsi="Wingdings" w:hint="default"/>
      </w:rPr>
    </w:lvl>
    <w:lvl w:ilvl="3" w:tplc="04190001" w:tentative="1">
      <w:start w:val="1"/>
      <w:numFmt w:val="bullet"/>
      <w:lvlText w:val=""/>
      <w:lvlJc w:val="left"/>
      <w:pPr>
        <w:ind w:left="2920" w:hanging="360"/>
      </w:pPr>
      <w:rPr>
        <w:rFonts w:ascii="Symbol" w:hAnsi="Symbol" w:hint="default"/>
      </w:rPr>
    </w:lvl>
    <w:lvl w:ilvl="4" w:tplc="04190003" w:tentative="1">
      <w:start w:val="1"/>
      <w:numFmt w:val="bullet"/>
      <w:lvlText w:val="o"/>
      <w:lvlJc w:val="left"/>
      <w:pPr>
        <w:ind w:left="3640" w:hanging="360"/>
      </w:pPr>
      <w:rPr>
        <w:rFonts w:ascii="Courier New" w:hAnsi="Courier New" w:cs="Courier New" w:hint="default"/>
      </w:rPr>
    </w:lvl>
    <w:lvl w:ilvl="5" w:tplc="04190005" w:tentative="1">
      <w:start w:val="1"/>
      <w:numFmt w:val="bullet"/>
      <w:lvlText w:val=""/>
      <w:lvlJc w:val="left"/>
      <w:pPr>
        <w:ind w:left="4360" w:hanging="360"/>
      </w:pPr>
      <w:rPr>
        <w:rFonts w:ascii="Wingdings" w:hAnsi="Wingdings" w:hint="default"/>
      </w:rPr>
    </w:lvl>
    <w:lvl w:ilvl="6" w:tplc="04190001" w:tentative="1">
      <w:start w:val="1"/>
      <w:numFmt w:val="bullet"/>
      <w:lvlText w:val=""/>
      <w:lvlJc w:val="left"/>
      <w:pPr>
        <w:ind w:left="5080" w:hanging="360"/>
      </w:pPr>
      <w:rPr>
        <w:rFonts w:ascii="Symbol" w:hAnsi="Symbol" w:hint="default"/>
      </w:rPr>
    </w:lvl>
    <w:lvl w:ilvl="7" w:tplc="04190003" w:tentative="1">
      <w:start w:val="1"/>
      <w:numFmt w:val="bullet"/>
      <w:lvlText w:val="o"/>
      <w:lvlJc w:val="left"/>
      <w:pPr>
        <w:ind w:left="5800" w:hanging="360"/>
      </w:pPr>
      <w:rPr>
        <w:rFonts w:ascii="Courier New" w:hAnsi="Courier New" w:cs="Courier New" w:hint="default"/>
      </w:rPr>
    </w:lvl>
    <w:lvl w:ilvl="8" w:tplc="04190005" w:tentative="1">
      <w:start w:val="1"/>
      <w:numFmt w:val="bullet"/>
      <w:lvlText w:val=""/>
      <w:lvlJc w:val="left"/>
      <w:pPr>
        <w:ind w:left="6520" w:hanging="360"/>
      </w:pPr>
      <w:rPr>
        <w:rFonts w:ascii="Wingdings" w:hAnsi="Wingdings" w:hint="default"/>
      </w:rPr>
    </w:lvl>
  </w:abstractNum>
  <w:abstractNum w:abstractNumId="3" w15:restartNumberingAfterBreak="0">
    <w:nsid w:val="3B1013CD"/>
    <w:multiLevelType w:val="hybridMultilevel"/>
    <w:tmpl w:val="62E2F0DC"/>
    <w:lvl w:ilvl="0" w:tplc="0474109A">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406771A1"/>
    <w:multiLevelType w:val="hybridMultilevel"/>
    <w:tmpl w:val="2F261CAA"/>
    <w:lvl w:ilvl="0" w:tplc="6778CD44">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53CD1984"/>
    <w:multiLevelType w:val="hybridMultilevel"/>
    <w:tmpl w:val="CEC4F2F8"/>
    <w:lvl w:ilvl="0" w:tplc="E54C3FF4">
      <w:numFmt w:val="bullet"/>
      <w:lvlText w:val="-"/>
      <w:lvlJc w:val="left"/>
      <w:pPr>
        <w:ind w:left="720" w:hanging="360"/>
      </w:pPr>
      <w:rPr>
        <w:rFonts w:ascii="Times New Roman" w:eastAsiaTheme="minorHAnsi" w:hAnsi="Times New Roman" w:cs="Times New Roman" w:hint="default"/>
        <w:b w:val="0"/>
        <w:i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596E204D"/>
    <w:multiLevelType w:val="hybridMultilevel"/>
    <w:tmpl w:val="5B960056"/>
    <w:lvl w:ilvl="0" w:tplc="2000F212">
      <w:numFmt w:val="bullet"/>
      <w:lvlText w:val="-"/>
      <w:lvlJc w:val="left"/>
      <w:pPr>
        <w:ind w:left="435" w:hanging="360"/>
      </w:pPr>
      <w:rPr>
        <w:rFonts w:ascii="Times New Roman" w:eastAsiaTheme="minorHAnsi" w:hAnsi="Times New Roman" w:cs="Times New Roman" w:hint="default"/>
      </w:rPr>
    </w:lvl>
    <w:lvl w:ilvl="1" w:tplc="04220003" w:tentative="1">
      <w:start w:val="1"/>
      <w:numFmt w:val="bullet"/>
      <w:lvlText w:val="o"/>
      <w:lvlJc w:val="left"/>
      <w:pPr>
        <w:ind w:left="1155" w:hanging="360"/>
      </w:pPr>
      <w:rPr>
        <w:rFonts w:ascii="Courier New" w:hAnsi="Courier New" w:cs="Courier New" w:hint="default"/>
      </w:rPr>
    </w:lvl>
    <w:lvl w:ilvl="2" w:tplc="04220005" w:tentative="1">
      <w:start w:val="1"/>
      <w:numFmt w:val="bullet"/>
      <w:lvlText w:val=""/>
      <w:lvlJc w:val="left"/>
      <w:pPr>
        <w:ind w:left="1875" w:hanging="360"/>
      </w:pPr>
      <w:rPr>
        <w:rFonts w:ascii="Wingdings" w:hAnsi="Wingdings" w:hint="default"/>
      </w:rPr>
    </w:lvl>
    <w:lvl w:ilvl="3" w:tplc="04220001" w:tentative="1">
      <w:start w:val="1"/>
      <w:numFmt w:val="bullet"/>
      <w:lvlText w:val=""/>
      <w:lvlJc w:val="left"/>
      <w:pPr>
        <w:ind w:left="2595" w:hanging="360"/>
      </w:pPr>
      <w:rPr>
        <w:rFonts w:ascii="Symbol" w:hAnsi="Symbol" w:hint="default"/>
      </w:rPr>
    </w:lvl>
    <w:lvl w:ilvl="4" w:tplc="04220003" w:tentative="1">
      <w:start w:val="1"/>
      <w:numFmt w:val="bullet"/>
      <w:lvlText w:val="o"/>
      <w:lvlJc w:val="left"/>
      <w:pPr>
        <w:ind w:left="3315" w:hanging="360"/>
      </w:pPr>
      <w:rPr>
        <w:rFonts w:ascii="Courier New" w:hAnsi="Courier New" w:cs="Courier New" w:hint="default"/>
      </w:rPr>
    </w:lvl>
    <w:lvl w:ilvl="5" w:tplc="04220005" w:tentative="1">
      <w:start w:val="1"/>
      <w:numFmt w:val="bullet"/>
      <w:lvlText w:val=""/>
      <w:lvlJc w:val="left"/>
      <w:pPr>
        <w:ind w:left="4035" w:hanging="360"/>
      </w:pPr>
      <w:rPr>
        <w:rFonts w:ascii="Wingdings" w:hAnsi="Wingdings" w:hint="default"/>
      </w:rPr>
    </w:lvl>
    <w:lvl w:ilvl="6" w:tplc="04220001" w:tentative="1">
      <w:start w:val="1"/>
      <w:numFmt w:val="bullet"/>
      <w:lvlText w:val=""/>
      <w:lvlJc w:val="left"/>
      <w:pPr>
        <w:ind w:left="4755" w:hanging="360"/>
      </w:pPr>
      <w:rPr>
        <w:rFonts w:ascii="Symbol" w:hAnsi="Symbol" w:hint="default"/>
      </w:rPr>
    </w:lvl>
    <w:lvl w:ilvl="7" w:tplc="04220003" w:tentative="1">
      <w:start w:val="1"/>
      <w:numFmt w:val="bullet"/>
      <w:lvlText w:val="o"/>
      <w:lvlJc w:val="left"/>
      <w:pPr>
        <w:ind w:left="5475" w:hanging="360"/>
      </w:pPr>
      <w:rPr>
        <w:rFonts w:ascii="Courier New" w:hAnsi="Courier New" w:cs="Courier New" w:hint="default"/>
      </w:rPr>
    </w:lvl>
    <w:lvl w:ilvl="8" w:tplc="04220005" w:tentative="1">
      <w:start w:val="1"/>
      <w:numFmt w:val="bullet"/>
      <w:lvlText w:val=""/>
      <w:lvlJc w:val="left"/>
      <w:pPr>
        <w:ind w:left="6195" w:hanging="360"/>
      </w:pPr>
      <w:rPr>
        <w:rFonts w:ascii="Wingdings" w:hAnsi="Wingdings" w:hint="default"/>
      </w:rPr>
    </w:lvl>
  </w:abstractNum>
  <w:abstractNum w:abstractNumId="7" w15:restartNumberingAfterBreak="0">
    <w:nsid w:val="5DE60B09"/>
    <w:multiLevelType w:val="hybridMultilevel"/>
    <w:tmpl w:val="4AAE8986"/>
    <w:lvl w:ilvl="0" w:tplc="EAE61AB0">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769C0A97"/>
    <w:multiLevelType w:val="hybridMultilevel"/>
    <w:tmpl w:val="E946E1A0"/>
    <w:lvl w:ilvl="0" w:tplc="6B48077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0"/>
  </w:num>
  <w:num w:numId="5">
    <w:abstractNumId w:val="7"/>
  </w:num>
  <w:num w:numId="6">
    <w:abstractNumId w:val="6"/>
  </w:num>
  <w:num w:numId="7">
    <w:abstractNumId w:val="4"/>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485"/>
    <w:rsid w:val="00011EFD"/>
    <w:rsid w:val="00032EA4"/>
    <w:rsid w:val="00046256"/>
    <w:rsid w:val="00051836"/>
    <w:rsid w:val="000525B6"/>
    <w:rsid w:val="00057D53"/>
    <w:rsid w:val="00077A18"/>
    <w:rsid w:val="0012512D"/>
    <w:rsid w:val="00181052"/>
    <w:rsid w:val="00182814"/>
    <w:rsid w:val="00190FB3"/>
    <w:rsid w:val="00206E61"/>
    <w:rsid w:val="002173F3"/>
    <w:rsid w:val="00222230"/>
    <w:rsid w:val="00242D75"/>
    <w:rsid w:val="002B45FF"/>
    <w:rsid w:val="002E2554"/>
    <w:rsid w:val="00324041"/>
    <w:rsid w:val="00352D16"/>
    <w:rsid w:val="00374281"/>
    <w:rsid w:val="003D5802"/>
    <w:rsid w:val="00412FBF"/>
    <w:rsid w:val="00473BF5"/>
    <w:rsid w:val="00476DC5"/>
    <w:rsid w:val="004932A7"/>
    <w:rsid w:val="004A61D6"/>
    <w:rsid w:val="004F56DE"/>
    <w:rsid w:val="0050133D"/>
    <w:rsid w:val="0051147E"/>
    <w:rsid w:val="00511D6A"/>
    <w:rsid w:val="00511DA6"/>
    <w:rsid w:val="00521885"/>
    <w:rsid w:val="00531F8F"/>
    <w:rsid w:val="0058100F"/>
    <w:rsid w:val="005A0156"/>
    <w:rsid w:val="005A4BA9"/>
    <w:rsid w:val="005C01CE"/>
    <w:rsid w:val="005C1109"/>
    <w:rsid w:val="005C29D3"/>
    <w:rsid w:val="005E0BA9"/>
    <w:rsid w:val="005F619F"/>
    <w:rsid w:val="00607C7F"/>
    <w:rsid w:val="00640DDE"/>
    <w:rsid w:val="00661742"/>
    <w:rsid w:val="0066699D"/>
    <w:rsid w:val="00696BE1"/>
    <w:rsid w:val="006A1DA3"/>
    <w:rsid w:val="006D50B5"/>
    <w:rsid w:val="007263A6"/>
    <w:rsid w:val="00741874"/>
    <w:rsid w:val="00743743"/>
    <w:rsid w:val="00751836"/>
    <w:rsid w:val="00760419"/>
    <w:rsid w:val="00762B3B"/>
    <w:rsid w:val="00812876"/>
    <w:rsid w:val="008463DE"/>
    <w:rsid w:val="0085679D"/>
    <w:rsid w:val="008655B9"/>
    <w:rsid w:val="00870495"/>
    <w:rsid w:val="00894B12"/>
    <w:rsid w:val="008B45A6"/>
    <w:rsid w:val="008C240D"/>
    <w:rsid w:val="008D2C87"/>
    <w:rsid w:val="008D3D9C"/>
    <w:rsid w:val="00964A1F"/>
    <w:rsid w:val="00982B4A"/>
    <w:rsid w:val="009A48ED"/>
    <w:rsid w:val="009E4837"/>
    <w:rsid w:val="00A92526"/>
    <w:rsid w:val="00AA0661"/>
    <w:rsid w:val="00AA3485"/>
    <w:rsid w:val="00AC4A38"/>
    <w:rsid w:val="00AC706C"/>
    <w:rsid w:val="00AD129B"/>
    <w:rsid w:val="00AF35F3"/>
    <w:rsid w:val="00AF43BF"/>
    <w:rsid w:val="00B14DD4"/>
    <w:rsid w:val="00B5057C"/>
    <w:rsid w:val="00B63FF9"/>
    <w:rsid w:val="00B648B9"/>
    <w:rsid w:val="00B97C4E"/>
    <w:rsid w:val="00BC4C0D"/>
    <w:rsid w:val="00BD184E"/>
    <w:rsid w:val="00BF6B80"/>
    <w:rsid w:val="00C451A1"/>
    <w:rsid w:val="00C51F58"/>
    <w:rsid w:val="00C65882"/>
    <w:rsid w:val="00CA5DFF"/>
    <w:rsid w:val="00CA6B13"/>
    <w:rsid w:val="00CB54A9"/>
    <w:rsid w:val="00CB7D10"/>
    <w:rsid w:val="00CC0223"/>
    <w:rsid w:val="00CD2209"/>
    <w:rsid w:val="00D1136C"/>
    <w:rsid w:val="00D43D62"/>
    <w:rsid w:val="00D8127C"/>
    <w:rsid w:val="00D82FBF"/>
    <w:rsid w:val="00D853C6"/>
    <w:rsid w:val="00E461B7"/>
    <w:rsid w:val="00E879D6"/>
    <w:rsid w:val="00E9306E"/>
    <w:rsid w:val="00ED35DB"/>
    <w:rsid w:val="00ED4A4C"/>
    <w:rsid w:val="00ED75B3"/>
    <w:rsid w:val="00F12D02"/>
    <w:rsid w:val="00F3072C"/>
    <w:rsid w:val="00F62761"/>
    <w:rsid w:val="00F83323"/>
    <w:rsid w:val="00FE00F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37019"/>
  <w15:chartTrackingRefBased/>
  <w15:docId w15:val="{AE8B904B-F7BC-4875-9B27-9DA12017D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1874"/>
    <w:pPr>
      <w:spacing w:after="200" w:line="27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A61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C29D3"/>
    <w:pPr>
      <w:ind w:left="720"/>
      <w:contextualSpacing/>
    </w:pPr>
  </w:style>
  <w:style w:type="character" w:styleId="a5">
    <w:name w:val="annotation reference"/>
    <w:basedOn w:val="a0"/>
    <w:uiPriority w:val="99"/>
    <w:semiHidden/>
    <w:unhideWhenUsed/>
    <w:rsid w:val="00E879D6"/>
    <w:rPr>
      <w:sz w:val="16"/>
      <w:szCs w:val="16"/>
    </w:rPr>
  </w:style>
  <w:style w:type="paragraph" w:styleId="a6">
    <w:name w:val="annotation text"/>
    <w:basedOn w:val="a"/>
    <w:link w:val="a7"/>
    <w:uiPriority w:val="99"/>
    <w:semiHidden/>
    <w:unhideWhenUsed/>
    <w:rsid w:val="00E879D6"/>
    <w:pPr>
      <w:spacing w:line="240" w:lineRule="auto"/>
    </w:pPr>
    <w:rPr>
      <w:sz w:val="20"/>
      <w:szCs w:val="20"/>
    </w:rPr>
  </w:style>
  <w:style w:type="character" w:customStyle="1" w:styleId="a7">
    <w:name w:val="Текст примітки Знак"/>
    <w:basedOn w:val="a0"/>
    <w:link w:val="a6"/>
    <w:uiPriority w:val="99"/>
    <w:semiHidden/>
    <w:rsid w:val="00E879D6"/>
    <w:rPr>
      <w:sz w:val="20"/>
      <w:szCs w:val="20"/>
    </w:rPr>
  </w:style>
  <w:style w:type="paragraph" w:styleId="a8">
    <w:name w:val="annotation subject"/>
    <w:basedOn w:val="a6"/>
    <w:next w:val="a6"/>
    <w:link w:val="a9"/>
    <w:uiPriority w:val="99"/>
    <w:semiHidden/>
    <w:unhideWhenUsed/>
    <w:rsid w:val="00E879D6"/>
    <w:rPr>
      <w:b/>
      <w:bCs/>
    </w:rPr>
  </w:style>
  <w:style w:type="character" w:customStyle="1" w:styleId="a9">
    <w:name w:val="Тема примітки Знак"/>
    <w:basedOn w:val="a7"/>
    <w:link w:val="a8"/>
    <w:uiPriority w:val="99"/>
    <w:semiHidden/>
    <w:rsid w:val="00E879D6"/>
    <w:rPr>
      <w:b/>
      <w:bCs/>
      <w:sz w:val="20"/>
      <w:szCs w:val="20"/>
    </w:rPr>
  </w:style>
  <w:style w:type="paragraph" w:styleId="aa">
    <w:name w:val="Balloon Text"/>
    <w:basedOn w:val="a"/>
    <w:link w:val="ab"/>
    <w:uiPriority w:val="99"/>
    <w:semiHidden/>
    <w:unhideWhenUsed/>
    <w:rsid w:val="00E879D6"/>
    <w:pPr>
      <w:spacing w:after="0" w:line="240" w:lineRule="auto"/>
    </w:pPr>
    <w:rPr>
      <w:rFonts w:ascii="Segoe UI" w:hAnsi="Segoe UI" w:cs="Segoe UI"/>
      <w:sz w:val="18"/>
      <w:szCs w:val="18"/>
    </w:rPr>
  </w:style>
  <w:style w:type="character" w:customStyle="1" w:styleId="ab">
    <w:name w:val="Текст у виносці Знак"/>
    <w:basedOn w:val="a0"/>
    <w:link w:val="aa"/>
    <w:uiPriority w:val="99"/>
    <w:semiHidden/>
    <w:rsid w:val="00E879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0244">
      <w:bodyDiv w:val="1"/>
      <w:marLeft w:val="0"/>
      <w:marRight w:val="0"/>
      <w:marTop w:val="0"/>
      <w:marBottom w:val="0"/>
      <w:divBdr>
        <w:top w:val="none" w:sz="0" w:space="0" w:color="auto"/>
        <w:left w:val="none" w:sz="0" w:space="0" w:color="auto"/>
        <w:bottom w:val="none" w:sz="0" w:space="0" w:color="auto"/>
        <w:right w:val="none" w:sz="0" w:space="0" w:color="auto"/>
      </w:divBdr>
    </w:div>
    <w:div w:id="212471590">
      <w:bodyDiv w:val="1"/>
      <w:marLeft w:val="0"/>
      <w:marRight w:val="0"/>
      <w:marTop w:val="0"/>
      <w:marBottom w:val="0"/>
      <w:divBdr>
        <w:top w:val="none" w:sz="0" w:space="0" w:color="auto"/>
        <w:left w:val="none" w:sz="0" w:space="0" w:color="auto"/>
        <w:bottom w:val="none" w:sz="0" w:space="0" w:color="auto"/>
        <w:right w:val="none" w:sz="0" w:space="0" w:color="auto"/>
      </w:divBdr>
    </w:div>
    <w:div w:id="400104011">
      <w:bodyDiv w:val="1"/>
      <w:marLeft w:val="0"/>
      <w:marRight w:val="0"/>
      <w:marTop w:val="0"/>
      <w:marBottom w:val="0"/>
      <w:divBdr>
        <w:top w:val="none" w:sz="0" w:space="0" w:color="auto"/>
        <w:left w:val="none" w:sz="0" w:space="0" w:color="auto"/>
        <w:bottom w:val="none" w:sz="0" w:space="0" w:color="auto"/>
        <w:right w:val="none" w:sz="0" w:space="0" w:color="auto"/>
      </w:divBdr>
    </w:div>
    <w:div w:id="612979224">
      <w:bodyDiv w:val="1"/>
      <w:marLeft w:val="0"/>
      <w:marRight w:val="0"/>
      <w:marTop w:val="0"/>
      <w:marBottom w:val="0"/>
      <w:divBdr>
        <w:top w:val="none" w:sz="0" w:space="0" w:color="auto"/>
        <w:left w:val="none" w:sz="0" w:space="0" w:color="auto"/>
        <w:bottom w:val="none" w:sz="0" w:space="0" w:color="auto"/>
        <w:right w:val="none" w:sz="0" w:space="0" w:color="auto"/>
      </w:divBdr>
    </w:div>
    <w:div w:id="823816945">
      <w:bodyDiv w:val="1"/>
      <w:marLeft w:val="0"/>
      <w:marRight w:val="0"/>
      <w:marTop w:val="0"/>
      <w:marBottom w:val="0"/>
      <w:divBdr>
        <w:top w:val="none" w:sz="0" w:space="0" w:color="auto"/>
        <w:left w:val="none" w:sz="0" w:space="0" w:color="auto"/>
        <w:bottom w:val="none" w:sz="0" w:space="0" w:color="auto"/>
        <w:right w:val="none" w:sz="0" w:space="0" w:color="auto"/>
      </w:divBdr>
    </w:div>
    <w:div w:id="1247307085">
      <w:bodyDiv w:val="1"/>
      <w:marLeft w:val="0"/>
      <w:marRight w:val="0"/>
      <w:marTop w:val="0"/>
      <w:marBottom w:val="0"/>
      <w:divBdr>
        <w:top w:val="none" w:sz="0" w:space="0" w:color="auto"/>
        <w:left w:val="none" w:sz="0" w:space="0" w:color="auto"/>
        <w:bottom w:val="none" w:sz="0" w:space="0" w:color="auto"/>
        <w:right w:val="none" w:sz="0" w:space="0" w:color="auto"/>
      </w:divBdr>
    </w:div>
    <w:div w:id="1931038767">
      <w:bodyDiv w:val="1"/>
      <w:marLeft w:val="0"/>
      <w:marRight w:val="0"/>
      <w:marTop w:val="0"/>
      <w:marBottom w:val="0"/>
      <w:divBdr>
        <w:top w:val="none" w:sz="0" w:space="0" w:color="auto"/>
        <w:left w:val="none" w:sz="0" w:space="0" w:color="auto"/>
        <w:bottom w:val="none" w:sz="0" w:space="0" w:color="auto"/>
        <w:right w:val="none" w:sz="0" w:space="0" w:color="auto"/>
      </w:divBdr>
    </w:div>
    <w:div w:id="2083521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54A63A-DC8D-4217-93E5-F6A10B585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18</Pages>
  <Words>18296</Words>
  <Characters>10430</Characters>
  <Application>Microsoft Office Word</Application>
  <DocSecurity>0</DocSecurity>
  <Lines>86</Lines>
  <Paragraphs>57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28669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Koval A.</dc:creator>
  <cp:keywords/>
  <dc:description/>
  <cp:lastModifiedBy>Budko I.</cp:lastModifiedBy>
  <cp:revision>9</cp:revision>
  <dcterms:created xsi:type="dcterms:W3CDTF">2018-03-13T10:04:00Z</dcterms:created>
  <dcterms:modified xsi:type="dcterms:W3CDTF">2018-03-13T16:01:00Z</dcterms:modified>
</cp:coreProperties>
</file>