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09" w:rsidRPr="001A2A09" w:rsidRDefault="001A2A09" w:rsidP="001A2A09">
      <w:pPr>
        <w:jc w:val="both"/>
        <w:rPr>
          <w:rFonts w:cs="Times New Roman"/>
          <w:sz w:val="28"/>
          <w:szCs w:val="28"/>
        </w:rPr>
      </w:pPr>
    </w:p>
    <w:p w:rsidR="001A2A09" w:rsidRPr="001A2A09" w:rsidRDefault="001A2A09" w:rsidP="001A2A09">
      <w:pPr>
        <w:jc w:val="both"/>
        <w:rPr>
          <w:rFonts w:cs="Times New Roman"/>
          <w:sz w:val="28"/>
          <w:szCs w:val="28"/>
        </w:rPr>
      </w:pPr>
    </w:p>
    <w:p w:rsidR="001A2A09" w:rsidRPr="001A2A09" w:rsidRDefault="001A2A09" w:rsidP="001A2A09">
      <w:pPr>
        <w:jc w:val="both"/>
        <w:rPr>
          <w:rFonts w:cs="Times New Roman"/>
          <w:sz w:val="28"/>
          <w:szCs w:val="28"/>
        </w:rPr>
      </w:pPr>
    </w:p>
    <w:p w:rsidR="001A2A09" w:rsidRPr="001A2A09" w:rsidRDefault="001A2A09" w:rsidP="001A2A09">
      <w:pPr>
        <w:jc w:val="both"/>
        <w:rPr>
          <w:rFonts w:cs="Times New Roman"/>
          <w:sz w:val="28"/>
          <w:szCs w:val="28"/>
        </w:rPr>
      </w:pPr>
    </w:p>
    <w:p w:rsidR="001A2A09" w:rsidRPr="001A2A09" w:rsidRDefault="001A2A09" w:rsidP="001A2A09">
      <w:pPr>
        <w:jc w:val="both"/>
        <w:rPr>
          <w:rFonts w:cs="Times New Roman"/>
          <w:sz w:val="28"/>
          <w:szCs w:val="28"/>
        </w:rPr>
      </w:pPr>
    </w:p>
    <w:p w:rsidR="001A2A09" w:rsidRPr="001A2A09" w:rsidRDefault="001A2A09" w:rsidP="001A2A09">
      <w:pPr>
        <w:jc w:val="both"/>
        <w:rPr>
          <w:rFonts w:cs="Times New Roman"/>
          <w:sz w:val="28"/>
          <w:szCs w:val="28"/>
        </w:rPr>
      </w:pPr>
    </w:p>
    <w:p w:rsidR="001A2A09" w:rsidRPr="001A2A09" w:rsidRDefault="001A2A09" w:rsidP="001A2A09">
      <w:pPr>
        <w:jc w:val="both"/>
        <w:rPr>
          <w:rFonts w:cs="Times New Roman"/>
          <w:sz w:val="28"/>
          <w:szCs w:val="28"/>
        </w:rPr>
      </w:pPr>
    </w:p>
    <w:p w:rsidR="001A2A09" w:rsidRPr="001A2A09" w:rsidRDefault="001A2A09" w:rsidP="001A2A09">
      <w:pPr>
        <w:jc w:val="both"/>
        <w:rPr>
          <w:rFonts w:cs="Times New Roman"/>
          <w:sz w:val="28"/>
          <w:szCs w:val="28"/>
        </w:rPr>
      </w:pPr>
    </w:p>
    <w:p w:rsidR="001A2A09" w:rsidRPr="001A2A09" w:rsidRDefault="001A2A09" w:rsidP="001A2A09">
      <w:pPr>
        <w:jc w:val="both"/>
        <w:rPr>
          <w:rFonts w:cs="Times New Roman"/>
          <w:sz w:val="28"/>
          <w:szCs w:val="28"/>
        </w:rPr>
      </w:pPr>
    </w:p>
    <w:p w:rsidR="0053265A" w:rsidRDefault="004C60DD" w:rsidP="005E7281">
      <w:pPr>
        <w:jc w:val="both"/>
        <w:rPr>
          <w:rFonts w:cs="Times New Roman"/>
          <w:sz w:val="28"/>
          <w:szCs w:val="28"/>
        </w:rPr>
      </w:pPr>
      <w:r>
        <w:rPr>
          <w:rFonts w:cs="Times New Roman"/>
          <w:sz w:val="28"/>
          <w:szCs w:val="28"/>
        </w:rPr>
        <w:t xml:space="preserve">Про </w:t>
      </w:r>
      <w:r w:rsidR="005E7281">
        <w:rPr>
          <w:rFonts w:cs="Times New Roman"/>
          <w:sz w:val="28"/>
          <w:szCs w:val="28"/>
        </w:rPr>
        <w:t>примірний перелік вимог</w:t>
      </w:r>
      <w:r w:rsidR="005E7281" w:rsidRPr="001A2A09">
        <w:rPr>
          <w:rFonts w:cs="Times New Roman"/>
          <w:sz w:val="28"/>
          <w:szCs w:val="28"/>
        </w:rPr>
        <w:t xml:space="preserve"> до оснащення </w:t>
      </w:r>
    </w:p>
    <w:p w:rsidR="0053265A" w:rsidRDefault="005E7281" w:rsidP="005E7281">
      <w:pPr>
        <w:jc w:val="both"/>
        <w:rPr>
          <w:sz w:val="28"/>
          <w:szCs w:val="28"/>
          <w:shd w:val="clear" w:color="auto" w:fill="FFFFFF"/>
        </w:rPr>
      </w:pPr>
      <w:r w:rsidRPr="005F00B4">
        <w:rPr>
          <w:sz w:val="28"/>
          <w:szCs w:val="28"/>
          <w:shd w:val="clear" w:color="auto" w:fill="FFFFFF"/>
        </w:rPr>
        <w:t xml:space="preserve">кабінетів </w:t>
      </w:r>
      <w:proofErr w:type="spellStart"/>
      <w:r w:rsidRPr="005F00B4">
        <w:rPr>
          <w:sz w:val="28"/>
          <w:szCs w:val="28"/>
          <w:shd w:val="clear" w:color="auto" w:fill="FFFFFF"/>
        </w:rPr>
        <w:t>інклюзивно</w:t>
      </w:r>
      <w:proofErr w:type="spellEnd"/>
      <w:r w:rsidRPr="005F00B4">
        <w:rPr>
          <w:sz w:val="28"/>
          <w:szCs w:val="28"/>
          <w:shd w:val="clear" w:color="auto" w:fill="FFFFFF"/>
        </w:rPr>
        <w:t xml:space="preserve">-ресурсних центрів </w:t>
      </w:r>
    </w:p>
    <w:p w:rsidR="005E7281" w:rsidRPr="0053265A" w:rsidRDefault="005E7281" w:rsidP="005E7281">
      <w:pPr>
        <w:jc w:val="both"/>
        <w:rPr>
          <w:rFonts w:cs="Times New Roman"/>
          <w:sz w:val="28"/>
          <w:szCs w:val="28"/>
        </w:rPr>
      </w:pPr>
      <w:r w:rsidRPr="005F00B4">
        <w:rPr>
          <w:sz w:val="28"/>
          <w:szCs w:val="28"/>
          <w:shd w:val="clear" w:color="auto" w:fill="FFFFFF"/>
        </w:rPr>
        <w:t xml:space="preserve">для надання психолого-педагогічної </w:t>
      </w:r>
    </w:p>
    <w:p w:rsidR="005E7281" w:rsidRDefault="005E7281" w:rsidP="005E7281">
      <w:pPr>
        <w:jc w:val="both"/>
        <w:rPr>
          <w:sz w:val="28"/>
          <w:szCs w:val="28"/>
          <w:shd w:val="clear" w:color="auto" w:fill="FFFFFF"/>
        </w:rPr>
      </w:pPr>
      <w:r w:rsidRPr="005F00B4">
        <w:rPr>
          <w:sz w:val="28"/>
          <w:szCs w:val="28"/>
          <w:shd w:val="clear" w:color="auto" w:fill="FFFFFF"/>
        </w:rPr>
        <w:t>допомоги дітям з особливими освітніми потребами</w:t>
      </w:r>
    </w:p>
    <w:p w:rsidR="001A2A09" w:rsidRPr="001A2A09" w:rsidRDefault="001A2A09" w:rsidP="005E7281">
      <w:pPr>
        <w:jc w:val="both"/>
        <w:rPr>
          <w:rFonts w:cs="Times New Roman"/>
          <w:sz w:val="28"/>
          <w:szCs w:val="28"/>
        </w:rPr>
      </w:pPr>
    </w:p>
    <w:p w:rsidR="001A2A09" w:rsidRPr="001A2A09" w:rsidRDefault="001A2A09" w:rsidP="001A2A09">
      <w:pPr>
        <w:ind w:firstLine="709"/>
        <w:jc w:val="both"/>
        <w:rPr>
          <w:rFonts w:cs="Times New Roman"/>
          <w:sz w:val="28"/>
          <w:szCs w:val="28"/>
        </w:rPr>
      </w:pPr>
      <w:r w:rsidRPr="001A2A09">
        <w:rPr>
          <w:rFonts w:cs="Times New Roman"/>
          <w:sz w:val="28"/>
          <w:szCs w:val="28"/>
        </w:rPr>
        <w:t xml:space="preserve">На виконання п.5 постанови Кабінету Міністрів України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 від 21 лютого 2018 р. № 88 та з метою встановлення єдиного підходу до оснащення </w:t>
      </w:r>
      <w:proofErr w:type="spellStart"/>
      <w:r w:rsidRPr="001A2A09">
        <w:rPr>
          <w:rFonts w:cs="Times New Roman"/>
          <w:sz w:val="28"/>
          <w:szCs w:val="28"/>
        </w:rPr>
        <w:t>інклюзивно</w:t>
      </w:r>
      <w:proofErr w:type="spellEnd"/>
      <w:r w:rsidRPr="001A2A09">
        <w:rPr>
          <w:rFonts w:cs="Times New Roman"/>
          <w:sz w:val="28"/>
          <w:szCs w:val="28"/>
        </w:rPr>
        <w:t xml:space="preserve">-ресурсних центрів </w:t>
      </w:r>
    </w:p>
    <w:p w:rsidR="001A2A09" w:rsidRPr="001A2A09" w:rsidRDefault="001A2A09" w:rsidP="001A2A09">
      <w:pPr>
        <w:jc w:val="both"/>
        <w:rPr>
          <w:rFonts w:cs="Times New Roman"/>
          <w:sz w:val="28"/>
          <w:szCs w:val="28"/>
        </w:rPr>
      </w:pPr>
    </w:p>
    <w:p w:rsidR="001A2A09" w:rsidRPr="001A2A09" w:rsidRDefault="001A2A09" w:rsidP="001A2A09">
      <w:pPr>
        <w:jc w:val="both"/>
        <w:rPr>
          <w:rFonts w:cs="Times New Roman"/>
          <w:sz w:val="28"/>
          <w:szCs w:val="28"/>
        </w:rPr>
      </w:pPr>
      <w:r w:rsidRPr="001A2A09">
        <w:rPr>
          <w:rFonts w:cs="Times New Roman"/>
          <w:sz w:val="28"/>
          <w:szCs w:val="28"/>
        </w:rPr>
        <w:t xml:space="preserve">НАКАЗУЮ: </w:t>
      </w:r>
    </w:p>
    <w:p w:rsidR="001A2A09" w:rsidRPr="001A2A09" w:rsidRDefault="001A2A09" w:rsidP="001A2A09">
      <w:pPr>
        <w:jc w:val="both"/>
        <w:rPr>
          <w:rFonts w:cs="Times New Roman"/>
          <w:sz w:val="28"/>
          <w:szCs w:val="28"/>
        </w:rPr>
      </w:pPr>
    </w:p>
    <w:p w:rsidR="001A2A09" w:rsidRPr="001A2A09" w:rsidRDefault="004C60DD" w:rsidP="001A2A09">
      <w:pPr>
        <w:pStyle w:val="a3"/>
        <w:numPr>
          <w:ilvl w:val="0"/>
          <w:numId w:val="2"/>
        </w:numPr>
        <w:jc w:val="both"/>
        <w:rPr>
          <w:rFonts w:cs="Times New Roman"/>
          <w:sz w:val="28"/>
          <w:szCs w:val="28"/>
        </w:rPr>
      </w:pPr>
      <w:r>
        <w:rPr>
          <w:rFonts w:cs="Times New Roman"/>
          <w:sz w:val="28"/>
          <w:szCs w:val="28"/>
        </w:rPr>
        <w:t>Затвердити Примірний перелік вимог</w:t>
      </w:r>
      <w:r w:rsidR="001A2A09" w:rsidRPr="001A2A09">
        <w:rPr>
          <w:rFonts w:cs="Times New Roman"/>
          <w:sz w:val="28"/>
          <w:szCs w:val="28"/>
        </w:rPr>
        <w:t xml:space="preserve"> до оснащення </w:t>
      </w:r>
      <w:r w:rsidR="005E7281" w:rsidRPr="005F00B4">
        <w:rPr>
          <w:sz w:val="28"/>
          <w:szCs w:val="28"/>
          <w:shd w:val="clear" w:color="auto" w:fill="FFFFFF"/>
        </w:rPr>
        <w:t xml:space="preserve">кабінетів </w:t>
      </w:r>
      <w:proofErr w:type="spellStart"/>
      <w:r w:rsidR="005E7281" w:rsidRPr="005F00B4">
        <w:rPr>
          <w:sz w:val="28"/>
          <w:szCs w:val="28"/>
          <w:shd w:val="clear" w:color="auto" w:fill="FFFFFF"/>
        </w:rPr>
        <w:t>інклюзивно</w:t>
      </w:r>
      <w:proofErr w:type="spellEnd"/>
      <w:r w:rsidR="005E7281" w:rsidRPr="005F00B4">
        <w:rPr>
          <w:sz w:val="28"/>
          <w:szCs w:val="28"/>
          <w:shd w:val="clear" w:color="auto" w:fill="FFFFFF"/>
        </w:rPr>
        <w:t>-ресурсних центрів для надання психолого-педагогічної допомоги дітям з особливими освітніми потребами</w:t>
      </w:r>
      <w:r w:rsidR="001A2A09" w:rsidRPr="001A2A09">
        <w:rPr>
          <w:rFonts w:cs="Times New Roman"/>
          <w:sz w:val="28"/>
          <w:szCs w:val="28"/>
        </w:rPr>
        <w:t>, що дода</w:t>
      </w:r>
      <w:r w:rsidR="005E7281">
        <w:rPr>
          <w:rFonts w:cs="Times New Roman"/>
          <w:sz w:val="28"/>
          <w:szCs w:val="28"/>
        </w:rPr>
        <w:t>ється</w:t>
      </w:r>
      <w:r w:rsidR="001A2A09" w:rsidRPr="001A2A09">
        <w:rPr>
          <w:rFonts w:cs="Times New Roman"/>
          <w:sz w:val="28"/>
          <w:szCs w:val="28"/>
        </w:rPr>
        <w:t xml:space="preserve">.  </w:t>
      </w:r>
    </w:p>
    <w:p w:rsidR="001A2A09" w:rsidRPr="001A2A09" w:rsidRDefault="001A2A09" w:rsidP="001A2A09">
      <w:pPr>
        <w:pStyle w:val="a3"/>
        <w:ind w:left="1065"/>
        <w:jc w:val="both"/>
        <w:rPr>
          <w:rFonts w:cs="Times New Roman"/>
          <w:sz w:val="28"/>
          <w:szCs w:val="28"/>
        </w:rPr>
      </w:pPr>
    </w:p>
    <w:p w:rsidR="001A2A09" w:rsidRPr="001A2A09" w:rsidRDefault="001A2A09" w:rsidP="001A2A09">
      <w:pPr>
        <w:pStyle w:val="a3"/>
        <w:numPr>
          <w:ilvl w:val="0"/>
          <w:numId w:val="2"/>
        </w:numPr>
        <w:jc w:val="both"/>
        <w:rPr>
          <w:rFonts w:cs="Times New Roman"/>
          <w:sz w:val="28"/>
          <w:szCs w:val="28"/>
        </w:rPr>
      </w:pPr>
      <w:r w:rsidRPr="001A2A09">
        <w:rPr>
          <w:rFonts w:eastAsia="Times New Roman" w:cs="Times New Roman"/>
          <w:sz w:val="28"/>
          <w:szCs w:val="28"/>
          <w:lang w:eastAsia="ru-RU"/>
        </w:rPr>
        <w:t>Департаментам (управлінням) освіти і науки обла</w:t>
      </w:r>
      <w:r w:rsidR="000A442F">
        <w:rPr>
          <w:rFonts w:eastAsia="Times New Roman" w:cs="Times New Roman"/>
          <w:sz w:val="28"/>
          <w:szCs w:val="28"/>
          <w:lang w:eastAsia="ru-RU"/>
        </w:rPr>
        <w:t>сних, Київської міської державних адміністрацій</w:t>
      </w:r>
      <w:r w:rsidRPr="001A2A09">
        <w:rPr>
          <w:rFonts w:eastAsia="Times New Roman" w:cs="Times New Roman"/>
          <w:sz w:val="28"/>
          <w:szCs w:val="28"/>
          <w:lang w:eastAsia="ru-RU"/>
        </w:rPr>
        <w:t xml:space="preserve"> спрямувати кошти субвенції </w:t>
      </w:r>
      <w:r w:rsidRPr="001A2A09">
        <w:rPr>
          <w:rFonts w:cs="Times New Roman"/>
          <w:sz w:val="28"/>
          <w:szCs w:val="28"/>
        </w:rPr>
        <w:t xml:space="preserve">з державного бюджету місцевим бюджетам на надання державної підтримки особам з особливими освітніми потребами у 2018 році на закупівлю обладнання для оснащення кабінетів </w:t>
      </w:r>
      <w:proofErr w:type="spellStart"/>
      <w:r w:rsidRPr="001A2A09">
        <w:rPr>
          <w:rFonts w:cs="Times New Roman"/>
          <w:sz w:val="28"/>
          <w:szCs w:val="28"/>
        </w:rPr>
        <w:t>інклюзивно</w:t>
      </w:r>
      <w:proofErr w:type="spellEnd"/>
      <w:r w:rsidRPr="001A2A09">
        <w:rPr>
          <w:rFonts w:cs="Times New Roman"/>
          <w:sz w:val="28"/>
          <w:szCs w:val="28"/>
        </w:rPr>
        <w:t xml:space="preserve">-ресурсних </w:t>
      </w:r>
      <w:r w:rsidR="004C60DD">
        <w:rPr>
          <w:rFonts w:cs="Times New Roman"/>
          <w:sz w:val="28"/>
          <w:szCs w:val="28"/>
        </w:rPr>
        <w:t>центрів відповідно до Примірного переліку вимог</w:t>
      </w:r>
      <w:r w:rsidRPr="001A2A09">
        <w:rPr>
          <w:rFonts w:cs="Times New Roman"/>
          <w:sz w:val="28"/>
          <w:szCs w:val="28"/>
        </w:rPr>
        <w:t>.</w:t>
      </w:r>
    </w:p>
    <w:p w:rsidR="001A2A09" w:rsidRPr="001A2A09" w:rsidRDefault="001A2A09" w:rsidP="001A2A09">
      <w:pPr>
        <w:jc w:val="both"/>
        <w:rPr>
          <w:rFonts w:cs="Times New Roman"/>
          <w:sz w:val="28"/>
          <w:szCs w:val="28"/>
        </w:rPr>
      </w:pPr>
      <w:r w:rsidRPr="001A2A09">
        <w:rPr>
          <w:rFonts w:cs="Times New Roman"/>
          <w:sz w:val="28"/>
          <w:szCs w:val="28"/>
        </w:rPr>
        <w:t xml:space="preserve"> </w:t>
      </w:r>
    </w:p>
    <w:p w:rsidR="001A2A09" w:rsidRPr="001A2A09" w:rsidRDefault="001A2A09" w:rsidP="001A2A09">
      <w:pPr>
        <w:pStyle w:val="a3"/>
        <w:numPr>
          <w:ilvl w:val="0"/>
          <w:numId w:val="2"/>
        </w:numPr>
        <w:jc w:val="both"/>
        <w:rPr>
          <w:rFonts w:cs="Times New Roman"/>
          <w:sz w:val="28"/>
          <w:szCs w:val="28"/>
        </w:rPr>
      </w:pPr>
      <w:r w:rsidRPr="001A2A09">
        <w:rPr>
          <w:rFonts w:eastAsia="Times New Roman" w:cs="Times New Roman"/>
          <w:sz w:val="28"/>
          <w:szCs w:val="28"/>
          <w:lang w:eastAsia="ru-RU"/>
        </w:rPr>
        <w:t>Цей наказ набирає чинності з дня його офіційного опублікування.</w:t>
      </w:r>
    </w:p>
    <w:p w:rsidR="001A2A09" w:rsidRPr="001A2A09" w:rsidRDefault="001A2A09" w:rsidP="001A2A09">
      <w:pPr>
        <w:jc w:val="both"/>
        <w:rPr>
          <w:rFonts w:cs="Times New Roman"/>
          <w:sz w:val="28"/>
          <w:szCs w:val="28"/>
        </w:rPr>
      </w:pPr>
    </w:p>
    <w:p w:rsidR="001A2A09" w:rsidRPr="001A2A09" w:rsidRDefault="001A2A09" w:rsidP="001A2A09">
      <w:pPr>
        <w:pStyle w:val="a3"/>
        <w:numPr>
          <w:ilvl w:val="0"/>
          <w:numId w:val="2"/>
        </w:numPr>
        <w:jc w:val="both"/>
        <w:rPr>
          <w:rFonts w:cs="Times New Roman"/>
          <w:sz w:val="28"/>
          <w:szCs w:val="28"/>
        </w:rPr>
      </w:pPr>
      <w:r w:rsidRPr="001A2A09">
        <w:rPr>
          <w:rFonts w:eastAsia="Times New Roman" w:cs="Times New Roman"/>
          <w:sz w:val="28"/>
          <w:szCs w:val="28"/>
          <w:lang w:eastAsia="ru-RU"/>
        </w:rPr>
        <w:t xml:space="preserve">Контроль за виконанням цього наказу покласти на заступника Міністра </w:t>
      </w:r>
      <w:proofErr w:type="spellStart"/>
      <w:r w:rsidRPr="001A2A09">
        <w:rPr>
          <w:rFonts w:eastAsia="Times New Roman" w:cs="Times New Roman"/>
          <w:sz w:val="28"/>
          <w:szCs w:val="28"/>
          <w:lang w:eastAsia="ru-RU"/>
        </w:rPr>
        <w:t>Хобзея</w:t>
      </w:r>
      <w:proofErr w:type="spellEnd"/>
      <w:r w:rsidRPr="001A2A09">
        <w:rPr>
          <w:rFonts w:eastAsia="Times New Roman" w:cs="Times New Roman"/>
          <w:sz w:val="28"/>
          <w:szCs w:val="28"/>
          <w:lang w:eastAsia="ru-RU"/>
        </w:rPr>
        <w:t xml:space="preserve"> П. К.</w:t>
      </w:r>
    </w:p>
    <w:p w:rsidR="001A2A09" w:rsidRPr="001A2A09" w:rsidRDefault="001A2A09" w:rsidP="001A2A09">
      <w:pPr>
        <w:jc w:val="both"/>
        <w:rPr>
          <w:rFonts w:cs="Times New Roman"/>
          <w:sz w:val="28"/>
          <w:szCs w:val="28"/>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bookmarkStart w:id="0" w:name="o12"/>
      <w:bookmarkEnd w:id="0"/>
      <w:r w:rsidRPr="001A2A09">
        <w:rPr>
          <w:rFonts w:eastAsia="Times New Roman" w:cs="Times New Roman"/>
          <w:sz w:val="28"/>
          <w:szCs w:val="28"/>
          <w:lang w:eastAsia="ru-RU"/>
        </w:rPr>
        <w:t xml:space="preserve"> Міністр                                                                                            Л. М. Гриневич</w:t>
      </w: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r w:rsidRPr="001A2A09">
        <w:rPr>
          <w:rFonts w:eastAsia="Times New Roman" w:cs="Times New Roman"/>
          <w:sz w:val="28"/>
          <w:szCs w:val="28"/>
          <w:lang w:eastAsia="ru-RU"/>
        </w:rPr>
        <w:t xml:space="preserve">   </w:t>
      </w: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bookmarkStart w:id="1" w:name="o18"/>
      <w:bookmarkEnd w:id="1"/>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r w:rsidRPr="001A2A09">
        <w:rPr>
          <w:rFonts w:eastAsia="Times New Roman" w:cs="Times New Roman"/>
          <w:sz w:val="28"/>
          <w:szCs w:val="28"/>
          <w:lang w:eastAsia="ru-RU"/>
        </w:rPr>
        <w:t>Державний секретар                                                            П. Б. Полянський</w:t>
      </w: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r w:rsidRPr="001A2A09">
        <w:rPr>
          <w:rFonts w:eastAsia="Times New Roman" w:cs="Times New Roman"/>
          <w:sz w:val="28"/>
          <w:szCs w:val="28"/>
          <w:lang w:eastAsia="ru-RU"/>
        </w:rPr>
        <w:t xml:space="preserve">Заступник Міністра                                                             П. К. </w:t>
      </w:r>
      <w:proofErr w:type="spellStart"/>
      <w:r w:rsidRPr="001A2A09">
        <w:rPr>
          <w:rFonts w:eastAsia="Times New Roman" w:cs="Times New Roman"/>
          <w:sz w:val="28"/>
          <w:szCs w:val="28"/>
          <w:lang w:eastAsia="ru-RU"/>
        </w:rPr>
        <w:t>Хобзей</w:t>
      </w:r>
      <w:proofErr w:type="spellEnd"/>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shd w:val="clear" w:color="auto" w:fill="FFFFFF"/>
        </w:rPr>
      </w:pPr>
      <w:r w:rsidRPr="001A2A09">
        <w:rPr>
          <w:rFonts w:cs="Times New Roman"/>
          <w:sz w:val="28"/>
          <w:szCs w:val="28"/>
          <w:shd w:val="clear" w:color="auto" w:fill="FFFFFF"/>
        </w:rPr>
        <w:t xml:space="preserve">Генеральний директор                                                        Л.С. Самсонова </w:t>
      </w: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r w:rsidRPr="001A2A09">
        <w:rPr>
          <w:rFonts w:eastAsia="Times New Roman" w:cs="Times New Roman"/>
          <w:sz w:val="28"/>
          <w:szCs w:val="28"/>
          <w:lang w:eastAsia="ru-RU"/>
        </w:rPr>
        <w:t xml:space="preserve">Директорату інклюзивної та </w:t>
      </w: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r w:rsidRPr="001A2A09">
        <w:rPr>
          <w:rFonts w:eastAsia="Times New Roman" w:cs="Times New Roman"/>
          <w:sz w:val="28"/>
          <w:szCs w:val="28"/>
          <w:lang w:eastAsia="ru-RU"/>
        </w:rPr>
        <w:t xml:space="preserve">позашкільної освіти </w:t>
      </w: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r w:rsidRPr="001A2A09">
        <w:rPr>
          <w:rFonts w:eastAsia="Times New Roman" w:cs="Times New Roman"/>
          <w:sz w:val="28"/>
          <w:szCs w:val="28"/>
          <w:lang w:eastAsia="ru-RU"/>
        </w:rPr>
        <w:t xml:space="preserve">Директор Департаменту </w:t>
      </w: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r w:rsidRPr="001A2A09">
        <w:rPr>
          <w:rFonts w:eastAsia="Times New Roman" w:cs="Times New Roman"/>
          <w:sz w:val="28"/>
          <w:szCs w:val="28"/>
          <w:lang w:eastAsia="ru-RU"/>
        </w:rPr>
        <w:t xml:space="preserve">правового забезпечення                                                      М. М. </w:t>
      </w:r>
      <w:proofErr w:type="spellStart"/>
      <w:r w:rsidRPr="001A2A09">
        <w:rPr>
          <w:rFonts w:eastAsia="Times New Roman" w:cs="Times New Roman"/>
          <w:sz w:val="28"/>
          <w:szCs w:val="28"/>
          <w:lang w:eastAsia="ru-RU"/>
        </w:rPr>
        <w:t>Ярмистий</w:t>
      </w:r>
      <w:proofErr w:type="spellEnd"/>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753256"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r w:rsidRPr="001A2A09">
        <w:rPr>
          <w:rFonts w:eastAsia="Times New Roman" w:cs="Times New Roman"/>
          <w:sz w:val="28"/>
          <w:szCs w:val="28"/>
          <w:lang w:eastAsia="ru-RU"/>
        </w:rPr>
        <w:t xml:space="preserve">В.о. </w:t>
      </w:r>
      <w:r w:rsidR="00753256">
        <w:rPr>
          <w:rFonts w:eastAsia="Times New Roman" w:cs="Times New Roman"/>
          <w:sz w:val="28"/>
          <w:szCs w:val="28"/>
          <w:lang w:eastAsia="ru-RU"/>
        </w:rPr>
        <w:t xml:space="preserve">Директора </w:t>
      </w:r>
      <w:r w:rsidRPr="001A2A09">
        <w:rPr>
          <w:rFonts w:eastAsia="Times New Roman" w:cs="Times New Roman"/>
          <w:sz w:val="28"/>
          <w:szCs w:val="28"/>
          <w:lang w:eastAsia="ru-RU"/>
        </w:rPr>
        <w:t xml:space="preserve">Департаменту </w:t>
      </w: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r w:rsidRPr="001A2A09">
        <w:rPr>
          <w:rFonts w:eastAsia="Times New Roman" w:cs="Times New Roman"/>
          <w:sz w:val="28"/>
          <w:szCs w:val="28"/>
          <w:lang w:eastAsia="ru-RU"/>
        </w:rPr>
        <w:t xml:space="preserve">економіки </w:t>
      </w:r>
      <w:r w:rsidR="00753256">
        <w:rPr>
          <w:rFonts w:eastAsia="Times New Roman" w:cs="Times New Roman"/>
          <w:sz w:val="28"/>
          <w:szCs w:val="28"/>
          <w:lang w:eastAsia="ru-RU"/>
        </w:rPr>
        <w:t xml:space="preserve">та фінансування        </w:t>
      </w:r>
      <w:r w:rsidRPr="001A2A09">
        <w:rPr>
          <w:rFonts w:eastAsia="Times New Roman" w:cs="Times New Roman"/>
          <w:sz w:val="28"/>
          <w:szCs w:val="28"/>
          <w:lang w:eastAsia="ru-RU"/>
        </w:rPr>
        <w:t xml:space="preserve">                                        О.А. Ткаченко</w:t>
      </w:r>
      <w:r w:rsidR="00753256">
        <w:rPr>
          <w:rFonts w:eastAsia="Times New Roman" w:cs="Times New Roman"/>
          <w:sz w:val="28"/>
          <w:szCs w:val="28"/>
          <w:lang w:eastAsia="ru-RU"/>
        </w:rPr>
        <w:t xml:space="preserve"> </w:t>
      </w: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P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p>
    <w:p w:rsidR="001A2A09" w:rsidRDefault="001A2A09"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0"/>
          <w:szCs w:val="20"/>
          <w:lang w:eastAsia="ru-RU"/>
        </w:rPr>
      </w:pPr>
      <w:proofErr w:type="spellStart"/>
      <w:r w:rsidRPr="001A2A09">
        <w:rPr>
          <w:rFonts w:eastAsia="Times New Roman" w:cs="Times New Roman"/>
          <w:sz w:val="20"/>
          <w:szCs w:val="20"/>
          <w:lang w:eastAsia="ru-RU"/>
        </w:rPr>
        <w:t>Вик</w:t>
      </w:r>
      <w:proofErr w:type="spellEnd"/>
      <w:r w:rsidRPr="001A2A09">
        <w:rPr>
          <w:rFonts w:eastAsia="Times New Roman" w:cs="Times New Roman"/>
          <w:sz w:val="20"/>
          <w:szCs w:val="20"/>
          <w:lang w:eastAsia="ru-RU"/>
        </w:rPr>
        <w:t xml:space="preserve">.: </w:t>
      </w:r>
      <w:proofErr w:type="spellStart"/>
      <w:r w:rsidRPr="001A2A09">
        <w:rPr>
          <w:rFonts w:eastAsia="Times New Roman" w:cs="Times New Roman"/>
          <w:sz w:val="20"/>
          <w:szCs w:val="20"/>
          <w:lang w:eastAsia="ru-RU"/>
        </w:rPr>
        <w:t>Набоченко</w:t>
      </w:r>
      <w:proofErr w:type="spellEnd"/>
      <w:r w:rsidRPr="001A2A09">
        <w:rPr>
          <w:rFonts w:eastAsia="Times New Roman" w:cs="Times New Roman"/>
          <w:sz w:val="20"/>
          <w:szCs w:val="20"/>
          <w:lang w:eastAsia="ru-RU"/>
        </w:rPr>
        <w:t xml:space="preserve"> О.О. </w:t>
      </w:r>
    </w:p>
    <w:p w:rsidR="00583E10" w:rsidRPr="001A2A09" w:rsidRDefault="00583E10" w:rsidP="001A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0"/>
          <w:szCs w:val="20"/>
          <w:lang w:eastAsia="ru-RU"/>
        </w:rPr>
      </w:pPr>
      <w:r>
        <w:rPr>
          <w:rFonts w:eastAsia="Times New Roman" w:cs="Times New Roman"/>
          <w:sz w:val="20"/>
          <w:szCs w:val="20"/>
          <w:lang w:eastAsia="ru-RU"/>
        </w:rPr>
        <w:t>481-32-39</w:t>
      </w:r>
    </w:p>
    <w:p w:rsidR="001A2A09" w:rsidRPr="001A2A09" w:rsidRDefault="007A34C8" w:rsidP="00AA7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 w:val="28"/>
          <w:szCs w:val="28"/>
          <w:lang w:eastAsia="ru-RU"/>
        </w:rPr>
      </w:pPr>
      <w:r w:rsidRPr="001A2A09">
        <w:rPr>
          <w:rFonts w:eastAsia="Times New Roman" w:cs="Times New Roman"/>
          <w:sz w:val="28"/>
          <w:szCs w:val="28"/>
          <w:lang w:eastAsia="ru-RU"/>
        </w:rPr>
        <w:tab/>
      </w:r>
      <w:r w:rsidRPr="001A2A09">
        <w:rPr>
          <w:rFonts w:eastAsia="Times New Roman" w:cs="Times New Roman"/>
          <w:sz w:val="28"/>
          <w:szCs w:val="28"/>
          <w:lang w:eastAsia="ru-RU"/>
        </w:rPr>
        <w:tab/>
      </w:r>
      <w:r w:rsidRPr="001A2A09">
        <w:rPr>
          <w:rFonts w:eastAsia="Times New Roman" w:cs="Times New Roman"/>
          <w:sz w:val="28"/>
          <w:szCs w:val="28"/>
          <w:lang w:eastAsia="ru-RU"/>
        </w:rPr>
        <w:tab/>
      </w:r>
      <w:r w:rsidRPr="001A2A09">
        <w:rPr>
          <w:rFonts w:eastAsia="Times New Roman" w:cs="Times New Roman"/>
          <w:sz w:val="28"/>
          <w:szCs w:val="28"/>
          <w:lang w:eastAsia="ru-RU"/>
        </w:rPr>
        <w:tab/>
      </w:r>
      <w:r w:rsidR="00F528DE" w:rsidRPr="001A2A09">
        <w:rPr>
          <w:rFonts w:eastAsia="Times New Roman" w:cs="Times New Roman"/>
          <w:sz w:val="28"/>
          <w:szCs w:val="28"/>
          <w:lang w:eastAsia="ru-RU"/>
        </w:rPr>
        <w:t xml:space="preserve">  </w:t>
      </w:r>
      <w:r w:rsidR="00655FD0" w:rsidRPr="001A2A09">
        <w:rPr>
          <w:rFonts w:eastAsia="Times New Roman" w:cs="Times New Roman"/>
          <w:sz w:val="28"/>
          <w:szCs w:val="28"/>
          <w:lang w:eastAsia="ru-RU"/>
        </w:rPr>
        <w:tab/>
      </w:r>
    </w:p>
    <w:p w:rsidR="00F528DE" w:rsidRPr="001A2A09" w:rsidRDefault="001A2A09" w:rsidP="00AA7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 w:val="28"/>
          <w:szCs w:val="28"/>
          <w:lang w:eastAsia="ru-RU"/>
        </w:rPr>
      </w:pPr>
      <w:r w:rsidRPr="001A2A09">
        <w:rPr>
          <w:rFonts w:eastAsia="Times New Roman" w:cs="Times New Roman"/>
          <w:sz w:val="28"/>
          <w:szCs w:val="28"/>
          <w:lang w:eastAsia="ru-RU"/>
        </w:rPr>
        <w:lastRenderedPageBreak/>
        <w:tab/>
      </w:r>
      <w:r w:rsidRPr="001A2A09">
        <w:rPr>
          <w:rFonts w:eastAsia="Times New Roman" w:cs="Times New Roman"/>
          <w:sz w:val="28"/>
          <w:szCs w:val="28"/>
          <w:lang w:eastAsia="ru-RU"/>
        </w:rPr>
        <w:tab/>
      </w:r>
      <w:r w:rsidRPr="001A2A09">
        <w:rPr>
          <w:rFonts w:eastAsia="Times New Roman" w:cs="Times New Roman"/>
          <w:sz w:val="28"/>
          <w:szCs w:val="28"/>
          <w:lang w:eastAsia="ru-RU"/>
        </w:rPr>
        <w:tab/>
      </w:r>
      <w:r w:rsidRPr="001A2A09">
        <w:rPr>
          <w:rFonts w:eastAsia="Times New Roman" w:cs="Times New Roman"/>
          <w:sz w:val="28"/>
          <w:szCs w:val="28"/>
          <w:lang w:eastAsia="ru-RU"/>
        </w:rPr>
        <w:tab/>
      </w:r>
      <w:r w:rsidRPr="001A2A09">
        <w:rPr>
          <w:rFonts w:eastAsia="Times New Roman" w:cs="Times New Roman"/>
          <w:sz w:val="28"/>
          <w:szCs w:val="28"/>
          <w:lang w:eastAsia="ru-RU"/>
        </w:rPr>
        <w:tab/>
      </w:r>
      <w:r w:rsidR="00F528DE" w:rsidRPr="001A2A09">
        <w:rPr>
          <w:rFonts w:eastAsia="Times New Roman" w:cs="Times New Roman"/>
          <w:sz w:val="28"/>
          <w:szCs w:val="28"/>
          <w:lang w:eastAsia="ru-RU"/>
        </w:rPr>
        <w:t xml:space="preserve">З А Т В Е Р Д Ж Е Н О </w:t>
      </w:r>
    </w:p>
    <w:p w:rsidR="00F528DE" w:rsidRPr="001A2A09" w:rsidRDefault="00F528DE" w:rsidP="00AA7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 w:val="28"/>
          <w:szCs w:val="28"/>
          <w:lang w:eastAsia="ru-RU"/>
        </w:rPr>
      </w:pPr>
      <w:r w:rsidRPr="001A2A09">
        <w:rPr>
          <w:rFonts w:eastAsia="Times New Roman" w:cs="Times New Roman"/>
          <w:sz w:val="28"/>
          <w:szCs w:val="28"/>
          <w:lang w:eastAsia="ru-RU"/>
        </w:rPr>
        <w:t xml:space="preserve">                                </w:t>
      </w:r>
      <w:r w:rsidR="007A34C8" w:rsidRPr="001A2A09">
        <w:rPr>
          <w:rFonts w:eastAsia="Times New Roman" w:cs="Times New Roman"/>
          <w:sz w:val="28"/>
          <w:szCs w:val="28"/>
          <w:lang w:eastAsia="ru-RU"/>
        </w:rPr>
        <w:t xml:space="preserve">                               </w:t>
      </w:r>
      <w:r w:rsidR="00655FD0" w:rsidRPr="001A2A09">
        <w:rPr>
          <w:rFonts w:eastAsia="Times New Roman" w:cs="Times New Roman"/>
          <w:sz w:val="28"/>
          <w:szCs w:val="28"/>
          <w:lang w:eastAsia="ru-RU"/>
        </w:rPr>
        <w:tab/>
      </w:r>
      <w:r w:rsidRPr="001A2A09">
        <w:rPr>
          <w:rFonts w:eastAsia="Times New Roman" w:cs="Times New Roman"/>
          <w:sz w:val="28"/>
          <w:szCs w:val="28"/>
          <w:lang w:eastAsia="ru-RU"/>
        </w:rPr>
        <w:t xml:space="preserve">Наказ Міністерства освіти і науки України </w:t>
      </w:r>
    </w:p>
    <w:p w:rsidR="00F528DE" w:rsidRPr="001A2A09" w:rsidRDefault="00F528DE" w:rsidP="00AA7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 w:val="28"/>
          <w:szCs w:val="28"/>
          <w:lang w:eastAsia="ru-RU"/>
        </w:rPr>
      </w:pPr>
      <w:r w:rsidRPr="001A2A09">
        <w:rPr>
          <w:rFonts w:eastAsia="Times New Roman" w:cs="Times New Roman"/>
          <w:sz w:val="28"/>
          <w:szCs w:val="28"/>
          <w:lang w:eastAsia="ru-RU"/>
        </w:rPr>
        <w:t xml:space="preserve">                                                              </w:t>
      </w:r>
      <w:r w:rsidR="007A34C8" w:rsidRPr="001A2A09">
        <w:rPr>
          <w:rFonts w:eastAsia="Times New Roman" w:cs="Times New Roman"/>
          <w:sz w:val="28"/>
          <w:szCs w:val="28"/>
          <w:lang w:eastAsia="ru-RU"/>
        </w:rPr>
        <w:t xml:space="preserve"> </w:t>
      </w:r>
      <w:r w:rsidR="00655FD0" w:rsidRPr="001A2A09">
        <w:rPr>
          <w:rFonts w:eastAsia="Times New Roman" w:cs="Times New Roman"/>
          <w:sz w:val="28"/>
          <w:szCs w:val="28"/>
          <w:lang w:eastAsia="ru-RU"/>
        </w:rPr>
        <w:tab/>
      </w:r>
      <w:r w:rsidRPr="001A2A09">
        <w:rPr>
          <w:rFonts w:eastAsia="Times New Roman" w:cs="Times New Roman"/>
          <w:sz w:val="28"/>
          <w:szCs w:val="28"/>
          <w:lang w:eastAsia="ru-RU"/>
        </w:rPr>
        <w:t>від ____ _____________2018 р. № _______</w:t>
      </w:r>
    </w:p>
    <w:p w:rsidR="00F528DE" w:rsidRPr="001A2A09" w:rsidRDefault="00F528DE" w:rsidP="00AA7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 w:val="28"/>
          <w:szCs w:val="28"/>
          <w:lang w:eastAsia="ru-RU"/>
        </w:rPr>
      </w:pPr>
    </w:p>
    <w:p w:rsidR="00966F58" w:rsidRPr="001A2A09" w:rsidRDefault="00966F58" w:rsidP="00AA7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 w:val="28"/>
          <w:szCs w:val="28"/>
          <w:lang w:eastAsia="ru-RU"/>
        </w:rPr>
      </w:pPr>
    </w:p>
    <w:p w:rsidR="007A34C8" w:rsidRPr="001A2A09" w:rsidRDefault="007A34C8" w:rsidP="00AA7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 w:val="28"/>
          <w:szCs w:val="28"/>
          <w:lang w:eastAsia="ru-RU"/>
        </w:rPr>
      </w:pPr>
    </w:p>
    <w:p w:rsidR="00F528DE" w:rsidRPr="001A2A09" w:rsidRDefault="001A2A09" w:rsidP="00DF6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sz w:val="28"/>
          <w:szCs w:val="28"/>
        </w:rPr>
      </w:pPr>
      <w:bookmarkStart w:id="2" w:name="o19"/>
      <w:bookmarkEnd w:id="2"/>
      <w:r w:rsidRPr="005E7281">
        <w:rPr>
          <w:rFonts w:cs="Times New Roman"/>
          <w:sz w:val="28"/>
          <w:szCs w:val="28"/>
        </w:rPr>
        <w:t>Примірн</w:t>
      </w:r>
      <w:r w:rsidR="004C60DD" w:rsidRPr="005E7281">
        <w:rPr>
          <w:rFonts w:cs="Times New Roman"/>
          <w:sz w:val="28"/>
          <w:szCs w:val="28"/>
        </w:rPr>
        <w:t>ий перелік</w:t>
      </w:r>
      <w:r w:rsidRPr="005E7281">
        <w:rPr>
          <w:rFonts w:cs="Times New Roman"/>
          <w:sz w:val="28"/>
          <w:szCs w:val="28"/>
        </w:rPr>
        <w:t xml:space="preserve"> в</w:t>
      </w:r>
      <w:r w:rsidR="004C60DD" w:rsidRPr="005E7281">
        <w:rPr>
          <w:rFonts w:cs="Times New Roman"/>
          <w:sz w:val="28"/>
          <w:szCs w:val="28"/>
        </w:rPr>
        <w:t>имог</w:t>
      </w:r>
      <w:r w:rsidRPr="005E7281">
        <w:rPr>
          <w:rFonts w:cs="Times New Roman"/>
          <w:sz w:val="28"/>
          <w:szCs w:val="28"/>
        </w:rPr>
        <w:t xml:space="preserve"> </w:t>
      </w:r>
      <w:bookmarkStart w:id="3" w:name="o20"/>
      <w:bookmarkEnd w:id="3"/>
      <w:r w:rsidR="005E7281" w:rsidRPr="001A2A09">
        <w:rPr>
          <w:rFonts w:cs="Times New Roman"/>
          <w:sz w:val="28"/>
          <w:szCs w:val="28"/>
        </w:rPr>
        <w:t xml:space="preserve">до оснащення </w:t>
      </w:r>
      <w:r w:rsidR="005E7281" w:rsidRPr="005F00B4">
        <w:rPr>
          <w:sz w:val="28"/>
          <w:szCs w:val="28"/>
          <w:shd w:val="clear" w:color="auto" w:fill="FFFFFF"/>
        </w:rPr>
        <w:t xml:space="preserve">кабінетів </w:t>
      </w:r>
      <w:proofErr w:type="spellStart"/>
      <w:r w:rsidR="005E7281" w:rsidRPr="005F00B4">
        <w:rPr>
          <w:sz w:val="28"/>
          <w:szCs w:val="28"/>
          <w:shd w:val="clear" w:color="auto" w:fill="FFFFFF"/>
        </w:rPr>
        <w:t>інклюзивно</w:t>
      </w:r>
      <w:proofErr w:type="spellEnd"/>
      <w:r w:rsidR="005E7281" w:rsidRPr="005F00B4">
        <w:rPr>
          <w:sz w:val="28"/>
          <w:szCs w:val="28"/>
          <w:shd w:val="clear" w:color="auto" w:fill="FFFFFF"/>
        </w:rPr>
        <w:t>-ресурсних центрів для надання психолого-педагогічної допомоги дітям з особливими освітніми потребами</w:t>
      </w:r>
    </w:p>
    <w:p w:rsidR="00DF6030" w:rsidRPr="001A2A09" w:rsidRDefault="00DF6030" w:rsidP="00DF6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sz w:val="28"/>
          <w:szCs w:val="28"/>
        </w:rPr>
      </w:pPr>
    </w:p>
    <w:p w:rsidR="00DF6030" w:rsidRPr="001A2A09" w:rsidRDefault="0084500D" w:rsidP="00695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both"/>
        <w:rPr>
          <w:rFonts w:cs="Times New Roman"/>
          <w:sz w:val="28"/>
          <w:szCs w:val="28"/>
          <w:shd w:val="clear" w:color="auto" w:fill="FFFFFF"/>
        </w:rPr>
      </w:pPr>
      <w:r w:rsidRPr="001A2A09">
        <w:rPr>
          <w:rFonts w:cs="Times New Roman"/>
          <w:sz w:val="28"/>
          <w:szCs w:val="28"/>
        </w:rPr>
        <w:t xml:space="preserve">Закон України «Про освіту» від 5 вересня 2017 р. гарантує право на освіту дітей з особливими освітніми потребами без дискримінації і на основі рівності можливостей, </w:t>
      </w:r>
      <w:r w:rsidR="00D57F86" w:rsidRPr="001A2A09">
        <w:rPr>
          <w:rFonts w:cs="Times New Roman"/>
          <w:sz w:val="28"/>
          <w:szCs w:val="28"/>
        </w:rPr>
        <w:t>надаючи можливість інклюзивної освіти</w:t>
      </w:r>
      <w:r w:rsidRPr="001A2A09">
        <w:rPr>
          <w:rFonts w:cs="Times New Roman"/>
          <w:sz w:val="28"/>
          <w:szCs w:val="28"/>
        </w:rPr>
        <w:t xml:space="preserve"> на</w:t>
      </w:r>
      <w:r w:rsidR="00D57F86" w:rsidRPr="001A2A09">
        <w:rPr>
          <w:rFonts w:cs="Times New Roman"/>
          <w:sz w:val="28"/>
          <w:szCs w:val="28"/>
        </w:rPr>
        <w:t xml:space="preserve"> всіх рівнях навчання протягом у</w:t>
      </w:r>
      <w:r w:rsidRPr="001A2A09">
        <w:rPr>
          <w:rFonts w:cs="Times New Roman"/>
          <w:sz w:val="28"/>
          <w:szCs w:val="28"/>
        </w:rPr>
        <w:t xml:space="preserve">сього життя. Відповідно до п. 5 ст. 20 Закону України «Про освіту», </w:t>
      </w:r>
      <w:r w:rsidRPr="001A2A09">
        <w:rPr>
          <w:rFonts w:cs="Times New Roman"/>
          <w:sz w:val="28"/>
          <w:szCs w:val="28"/>
          <w:shd w:val="clear" w:color="auto" w:fill="FFFFFF"/>
        </w:rPr>
        <w:t xml:space="preserve">органи державної влади та органи місцевого самоврядування утворюють </w:t>
      </w:r>
      <w:proofErr w:type="spellStart"/>
      <w:r w:rsidRPr="001A2A09">
        <w:rPr>
          <w:rFonts w:cs="Times New Roman"/>
          <w:sz w:val="28"/>
          <w:szCs w:val="28"/>
          <w:shd w:val="clear" w:color="auto" w:fill="FFFFFF"/>
        </w:rPr>
        <w:t>інклюзивно</w:t>
      </w:r>
      <w:proofErr w:type="spellEnd"/>
      <w:r w:rsidRPr="001A2A09">
        <w:rPr>
          <w:rFonts w:cs="Times New Roman"/>
          <w:sz w:val="28"/>
          <w:szCs w:val="28"/>
          <w:shd w:val="clear" w:color="auto" w:fill="FFFFFF"/>
        </w:rPr>
        <w:t xml:space="preserve">-ресурсні центри </w:t>
      </w:r>
      <w:r w:rsidR="003B5D8D" w:rsidRPr="001A2A09">
        <w:rPr>
          <w:rFonts w:cs="Times New Roman"/>
          <w:sz w:val="28"/>
          <w:szCs w:val="28"/>
          <w:shd w:val="clear" w:color="auto" w:fill="FFFFFF"/>
        </w:rPr>
        <w:t xml:space="preserve">(далі – ІРЦ) </w:t>
      </w:r>
      <w:r w:rsidRPr="001A2A09">
        <w:rPr>
          <w:rFonts w:cs="Times New Roman"/>
          <w:sz w:val="28"/>
          <w:szCs w:val="28"/>
          <w:shd w:val="clear" w:color="auto" w:fill="FFFFFF"/>
        </w:rPr>
        <w:t xml:space="preserve">з метою забезпечення реалізації права на освіту та психолого-педагогічний супровід дітей з особливими освітніми потребами. </w:t>
      </w:r>
    </w:p>
    <w:p w:rsidR="0084500D" w:rsidRPr="00583E10" w:rsidRDefault="00B344CA" w:rsidP="00695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both"/>
        <w:rPr>
          <w:rFonts w:cs="Times New Roman"/>
          <w:sz w:val="28"/>
          <w:szCs w:val="28"/>
        </w:rPr>
      </w:pPr>
      <w:r w:rsidRPr="001A2A09">
        <w:rPr>
          <w:rFonts w:cs="Times New Roman"/>
          <w:sz w:val="28"/>
          <w:szCs w:val="28"/>
          <w:shd w:val="clear" w:color="auto" w:fill="FFFFFF"/>
        </w:rPr>
        <w:t xml:space="preserve">З метою </w:t>
      </w:r>
      <w:r w:rsidR="00353D78" w:rsidRPr="001A2A09">
        <w:rPr>
          <w:rFonts w:cs="Times New Roman"/>
          <w:sz w:val="28"/>
          <w:szCs w:val="28"/>
        </w:rPr>
        <w:t xml:space="preserve">забезпечення </w:t>
      </w:r>
      <w:r w:rsidRPr="001A2A09">
        <w:rPr>
          <w:rFonts w:cs="Times New Roman"/>
          <w:sz w:val="28"/>
          <w:szCs w:val="28"/>
        </w:rPr>
        <w:t xml:space="preserve">практичної реалізації Положення про </w:t>
      </w:r>
      <w:proofErr w:type="spellStart"/>
      <w:r w:rsidRPr="001A2A09">
        <w:rPr>
          <w:rFonts w:cs="Times New Roman"/>
          <w:sz w:val="28"/>
          <w:szCs w:val="28"/>
        </w:rPr>
        <w:t>інклюзивно</w:t>
      </w:r>
      <w:proofErr w:type="spellEnd"/>
      <w:r w:rsidRPr="001A2A09">
        <w:rPr>
          <w:rFonts w:cs="Times New Roman"/>
          <w:sz w:val="28"/>
          <w:szCs w:val="28"/>
        </w:rPr>
        <w:t xml:space="preserve">-ресурсний центр </w:t>
      </w:r>
      <w:r w:rsidRPr="001A2A09">
        <w:rPr>
          <w:rFonts w:cs="Times New Roman"/>
          <w:bCs/>
          <w:sz w:val="28"/>
          <w:szCs w:val="28"/>
          <w:shd w:val="clear" w:color="auto" w:fill="FFFFFF"/>
        </w:rPr>
        <w:t>від 12 липня 2017 р. № 545</w:t>
      </w:r>
      <w:r w:rsidR="001C1D6A" w:rsidRPr="001A2A09">
        <w:rPr>
          <w:rFonts w:cs="Times New Roman"/>
          <w:bCs/>
          <w:sz w:val="28"/>
          <w:szCs w:val="28"/>
          <w:shd w:val="clear" w:color="auto" w:fill="FFFFFF"/>
        </w:rPr>
        <w:t xml:space="preserve"> (далі – Положення)</w:t>
      </w:r>
      <w:r w:rsidRPr="001A2A09">
        <w:rPr>
          <w:rFonts w:cs="Times New Roman"/>
          <w:bCs/>
          <w:sz w:val="28"/>
          <w:szCs w:val="28"/>
          <w:shd w:val="clear" w:color="auto" w:fill="FFFFFF"/>
        </w:rPr>
        <w:t xml:space="preserve"> та </w:t>
      </w:r>
      <w:r w:rsidRPr="001A2A09">
        <w:rPr>
          <w:rFonts w:cs="Times New Roman"/>
          <w:sz w:val="28"/>
          <w:szCs w:val="28"/>
        </w:rPr>
        <w:t xml:space="preserve">постанови Кабінету Міністрів України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 від 21 лютого 2018 р. № 88, </w:t>
      </w:r>
      <w:r w:rsidR="0084500D" w:rsidRPr="001A2A09">
        <w:rPr>
          <w:rFonts w:cs="Times New Roman"/>
          <w:sz w:val="28"/>
          <w:szCs w:val="28"/>
        </w:rPr>
        <w:t xml:space="preserve">підготовлено </w:t>
      </w:r>
      <w:r w:rsidR="00583E10">
        <w:rPr>
          <w:rFonts w:cs="Times New Roman"/>
          <w:sz w:val="28"/>
          <w:szCs w:val="28"/>
        </w:rPr>
        <w:t>«</w:t>
      </w:r>
      <w:r w:rsidR="004C60DD" w:rsidRPr="00583E10">
        <w:rPr>
          <w:rFonts w:cs="Times New Roman"/>
          <w:sz w:val="28"/>
          <w:szCs w:val="28"/>
        </w:rPr>
        <w:t>Примірний перелік вимог</w:t>
      </w:r>
      <w:r w:rsidR="001A2A09" w:rsidRPr="00583E10">
        <w:rPr>
          <w:rFonts w:cs="Times New Roman"/>
          <w:sz w:val="28"/>
          <w:szCs w:val="28"/>
        </w:rPr>
        <w:t xml:space="preserve"> до оснащення </w:t>
      </w:r>
      <w:r w:rsidR="005E7281" w:rsidRPr="00583E10">
        <w:rPr>
          <w:sz w:val="28"/>
          <w:szCs w:val="28"/>
          <w:shd w:val="clear" w:color="auto" w:fill="FFFFFF"/>
        </w:rPr>
        <w:t xml:space="preserve">кабінетів </w:t>
      </w:r>
      <w:proofErr w:type="spellStart"/>
      <w:r w:rsidR="005E7281" w:rsidRPr="00583E10">
        <w:rPr>
          <w:sz w:val="28"/>
          <w:szCs w:val="28"/>
          <w:shd w:val="clear" w:color="auto" w:fill="FFFFFF"/>
        </w:rPr>
        <w:t>інклюзивно</w:t>
      </w:r>
      <w:proofErr w:type="spellEnd"/>
      <w:r w:rsidR="005E7281" w:rsidRPr="00583E10">
        <w:rPr>
          <w:sz w:val="28"/>
          <w:szCs w:val="28"/>
          <w:shd w:val="clear" w:color="auto" w:fill="FFFFFF"/>
        </w:rPr>
        <w:t>-ресурсних центрів для надання психолого-педагогічної допомоги дітям з особливими освітніми потребами</w:t>
      </w:r>
      <w:r w:rsidRPr="00583E10">
        <w:rPr>
          <w:rFonts w:cs="Times New Roman"/>
          <w:sz w:val="28"/>
          <w:szCs w:val="28"/>
        </w:rPr>
        <w:t xml:space="preserve"> </w:t>
      </w:r>
      <w:r w:rsidR="004C60DD" w:rsidRPr="00583E10">
        <w:rPr>
          <w:rFonts w:cs="Times New Roman"/>
          <w:sz w:val="28"/>
          <w:szCs w:val="28"/>
        </w:rPr>
        <w:t>(далі – Примірний перелік вимог</w:t>
      </w:r>
      <w:r w:rsidR="0084500D" w:rsidRPr="00583E10">
        <w:rPr>
          <w:rFonts w:cs="Times New Roman"/>
          <w:sz w:val="28"/>
          <w:szCs w:val="28"/>
        </w:rPr>
        <w:t>)</w:t>
      </w:r>
      <w:r w:rsidR="00583E10">
        <w:rPr>
          <w:rFonts w:cs="Times New Roman"/>
          <w:sz w:val="28"/>
          <w:szCs w:val="28"/>
        </w:rPr>
        <w:t>»</w:t>
      </w:r>
      <w:r w:rsidR="0084500D" w:rsidRPr="00583E10">
        <w:rPr>
          <w:rFonts w:cs="Times New Roman"/>
          <w:sz w:val="28"/>
          <w:szCs w:val="28"/>
        </w:rPr>
        <w:t>.</w:t>
      </w:r>
    </w:p>
    <w:p w:rsidR="001C1D6A" w:rsidRPr="001A2A09" w:rsidRDefault="005E7281" w:rsidP="001C1D6A">
      <w:pPr>
        <w:tabs>
          <w:tab w:val="left" w:pos="960"/>
        </w:tabs>
        <w:autoSpaceDE w:val="0"/>
        <w:autoSpaceDN w:val="0"/>
        <w:adjustRightInd w:val="0"/>
        <w:spacing w:line="240" w:lineRule="auto"/>
        <w:ind w:firstLine="851"/>
        <w:jc w:val="both"/>
        <w:rPr>
          <w:rFonts w:cs="Times New Roman"/>
          <w:sz w:val="28"/>
          <w:szCs w:val="28"/>
          <w:shd w:val="clear" w:color="auto" w:fill="FFFFFF"/>
        </w:rPr>
      </w:pPr>
      <w:r w:rsidRPr="00583E10">
        <w:rPr>
          <w:rFonts w:cs="Times New Roman"/>
          <w:sz w:val="28"/>
          <w:szCs w:val="28"/>
        </w:rPr>
        <w:t>Примірний перелік вимог</w:t>
      </w:r>
      <w:r w:rsidR="001A2A09" w:rsidRPr="00583E10">
        <w:rPr>
          <w:rFonts w:cs="Times New Roman"/>
          <w:sz w:val="28"/>
          <w:szCs w:val="28"/>
        </w:rPr>
        <w:t xml:space="preserve"> створю</w:t>
      </w:r>
      <w:r w:rsidRPr="00583E10">
        <w:rPr>
          <w:rFonts w:cs="Times New Roman"/>
          <w:sz w:val="28"/>
          <w:szCs w:val="28"/>
        </w:rPr>
        <w:t>є</w:t>
      </w:r>
      <w:r w:rsidR="001A2A09" w:rsidRPr="00583E10">
        <w:rPr>
          <w:rFonts w:cs="Times New Roman"/>
          <w:sz w:val="28"/>
          <w:szCs w:val="28"/>
        </w:rPr>
        <w:t xml:space="preserve"> передумови </w:t>
      </w:r>
      <w:r w:rsidR="0053265A" w:rsidRPr="00583E10">
        <w:rPr>
          <w:rFonts w:cs="Times New Roman"/>
          <w:sz w:val="28"/>
          <w:szCs w:val="28"/>
        </w:rPr>
        <w:t>для</w:t>
      </w:r>
      <w:r w:rsidR="001A2A09" w:rsidRPr="00583E10">
        <w:rPr>
          <w:rFonts w:cs="Times New Roman"/>
          <w:sz w:val="28"/>
          <w:szCs w:val="28"/>
        </w:rPr>
        <w:t xml:space="preserve"> </w:t>
      </w:r>
      <w:r w:rsidR="006E132F" w:rsidRPr="00583E10">
        <w:rPr>
          <w:rFonts w:cs="Times New Roman"/>
          <w:sz w:val="28"/>
          <w:szCs w:val="28"/>
        </w:rPr>
        <w:t>належного функціювання</w:t>
      </w:r>
      <w:r w:rsidR="00583E10" w:rsidRPr="00583E10">
        <w:rPr>
          <w:rFonts w:cs="Times New Roman"/>
          <w:sz w:val="28"/>
          <w:szCs w:val="28"/>
        </w:rPr>
        <w:t xml:space="preserve"> ІРЦ для</w:t>
      </w:r>
      <w:r w:rsidR="001A2A09" w:rsidRPr="00583E10">
        <w:rPr>
          <w:rFonts w:cs="Times New Roman"/>
          <w:sz w:val="28"/>
          <w:szCs w:val="28"/>
        </w:rPr>
        <w:t xml:space="preserve"> </w:t>
      </w:r>
      <w:r w:rsidR="00AA6179" w:rsidRPr="00583E10">
        <w:rPr>
          <w:rFonts w:cs="Times New Roman"/>
          <w:sz w:val="28"/>
          <w:szCs w:val="28"/>
        </w:rPr>
        <w:t xml:space="preserve">надання </w:t>
      </w:r>
      <w:r w:rsidR="006957E7" w:rsidRPr="00583E10">
        <w:rPr>
          <w:rFonts w:cs="Times New Roman"/>
          <w:sz w:val="28"/>
          <w:szCs w:val="28"/>
        </w:rPr>
        <w:t>дітям</w:t>
      </w:r>
      <w:r w:rsidR="0084500D" w:rsidRPr="00583E10">
        <w:rPr>
          <w:rFonts w:cs="Times New Roman"/>
          <w:sz w:val="28"/>
          <w:szCs w:val="28"/>
        </w:rPr>
        <w:t xml:space="preserve"> </w:t>
      </w:r>
      <w:r w:rsidR="006957E7" w:rsidRPr="00583E10">
        <w:rPr>
          <w:rFonts w:cs="Times New Roman"/>
          <w:sz w:val="28"/>
          <w:szCs w:val="28"/>
          <w:shd w:val="clear" w:color="auto" w:fill="FFFFFF"/>
        </w:rPr>
        <w:t xml:space="preserve">з особливими освітніми потребами віком від 2 до </w:t>
      </w:r>
      <w:r w:rsidR="001A2A09" w:rsidRPr="00583E10">
        <w:rPr>
          <w:rFonts w:cs="Times New Roman"/>
          <w:sz w:val="28"/>
          <w:szCs w:val="28"/>
          <w:shd w:val="clear" w:color="auto" w:fill="FFFFFF"/>
        </w:rPr>
        <w:t xml:space="preserve">18 років психолого-педагогічної </w:t>
      </w:r>
      <w:r w:rsidR="006957E7" w:rsidRPr="00583E10">
        <w:rPr>
          <w:rFonts w:cs="Times New Roman"/>
          <w:sz w:val="28"/>
          <w:szCs w:val="28"/>
          <w:shd w:val="clear" w:color="auto" w:fill="FFFFFF"/>
        </w:rPr>
        <w:t xml:space="preserve">допомоги та забезпечення </w:t>
      </w:r>
      <w:r w:rsidR="00386A81" w:rsidRPr="00583E10">
        <w:rPr>
          <w:rFonts w:cs="Times New Roman"/>
          <w:sz w:val="28"/>
          <w:szCs w:val="28"/>
          <w:shd w:val="clear" w:color="auto" w:fill="FFFFFF"/>
        </w:rPr>
        <w:t xml:space="preserve">їх </w:t>
      </w:r>
      <w:r w:rsidR="006957E7" w:rsidRPr="00583E10">
        <w:rPr>
          <w:rFonts w:cs="Times New Roman"/>
          <w:sz w:val="28"/>
          <w:szCs w:val="28"/>
          <w:shd w:val="clear" w:color="auto" w:fill="FFFFFF"/>
        </w:rPr>
        <w:t>системног</w:t>
      </w:r>
      <w:r w:rsidR="006E132F" w:rsidRPr="00583E10">
        <w:rPr>
          <w:rFonts w:cs="Times New Roman"/>
          <w:sz w:val="28"/>
          <w:szCs w:val="28"/>
          <w:shd w:val="clear" w:color="auto" w:fill="FFFFFF"/>
        </w:rPr>
        <w:t>о кваліфікованого супроводження</w:t>
      </w:r>
      <w:r w:rsidR="006957E7" w:rsidRPr="00583E10">
        <w:rPr>
          <w:rFonts w:cs="Times New Roman"/>
          <w:sz w:val="28"/>
          <w:szCs w:val="28"/>
          <w:shd w:val="clear" w:color="auto" w:fill="FFFFFF"/>
        </w:rPr>
        <w:t>.</w:t>
      </w:r>
    </w:p>
    <w:p w:rsidR="00393E27" w:rsidRPr="001A2A09" w:rsidRDefault="00393E27" w:rsidP="00393E27">
      <w:pPr>
        <w:tabs>
          <w:tab w:val="left" w:pos="960"/>
        </w:tabs>
        <w:autoSpaceDE w:val="0"/>
        <w:autoSpaceDN w:val="0"/>
        <w:adjustRightInd w:val="0"/>
        <w:spacing w:line="240" w:lineRule="auto"/>
        <w:ind w:firstLine="851"/>
        <w:jc w:val="both"/>
        <w:rPr>
          <w:rFonts w:cs="Times New Roman"/>
          <w:sz w:val="28"/>
          <w:szCs w:val="28"/>
          <w:shd w:val="clear" w:color="auto" w:fill="FFFFFF"/>
        </w:rPr>
      </w:pPr>
      <w:r w:rsidRPr="001A2A09">
        <w:rPr>
          <w:rFonts w:cs="Times New Roman"/>
          <w:sz w:val="28"/>
          <w:szCs w:val="28"/>
          <w:shd w:val="clear" w:color="auto" w:fill="FFFFFF"/>
        </w:rPr>
        <w:t xml:space="preserve">Відповідно до Положення, центри повинні мати приміщення, пристосовані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 У таких приміщеннях облаштовуються приймальні, кімнати для надання індивідуальної психолого-педагогічної допомоги, проведення групових психолого-педагогічних занять, вчителя-логопеда, занять з лікувальної фізкультури, фахівців центру, проведення спільних засідань фахівців центру, кабінет директора центру, технічні приміщення тощо. </w:t>
      </w:r>
    </w:p>
    <w:p w:rsidR="00393E27" w:rsidRPr="001A2A09" w:rsidRDefault="00393E27" w:rsidP="00393E27">
      <w:pPr>
        <w:tabs>
          <w:tab w:val="left" w:pos="960"/>
        </w:tabs>
        <w:autoSpaceDE w:val="0"/>
        <w:autoSpaceDN w:val="0"/>
        <w:adjustRightInd w:val="0"/>
        <w:spacing w:line="240" w:lineRule="auto"/>
        <w:ind w:firstLine="851"/>
        <w:jc w:val="both"/>
        <w:rPr>
          <w:rFonts w:cs="Times New Roman"/>
          <w:sz w:val="28"/>
          <w:szCs w:val="28"/>
          <w:shd w:val="clear" w:color="auto" w:fill="FFFFFF"/>
        </w:rPr>
      </w:pPr>
      <w:r w:rsidRPr="001A2A09">
        <w:rPr>
          <w:rFonts w:cs="Times New Roman"/>
          <w:sz w:val="28"/>
          <w:szCs w:val="28"/>
          <w:shd w:val="clear" w:color="auto" w:fill="FFFFFF"/>
        </w:rPr>
        <w:t xml:space="preserve">Для повноцінного здійснення діяльності засновник забезпечує ІРЦ приміщенням відповідно до санітарних норм та принципів доступності і універсального дизайну в закладах дошкільної, повної загальної середньої та позашкільної освіти або вивільнених приміщеннях психолого-медико-педагогічних консультацій. </w:t>
      </w:r>
    </w:p>
    <w:p w:rsidR="00393E27" w:rsidRPr="001A2A09" w:rsidRDefault="00393E27" w:rsidP="00393E27">
      <w:pPr>
        <w:tabs>
          <w:tab w:val="left" w:pos="960"/>
        </w:tabs>
        <w:autoSpaceDE w:val="0"/>
        <w:autoSpaceDN w:val="0"/>
        <w:adjustRightInd w:val="0"/>
        <w:spacing w:line="240" w:lineRule="auto"/>
        <w:ind w:firstLine="851"/>
        <w:jc w:val="both"/>
        <w:rPr>
          <w:rFonts w:cs="Times New Roman"/>
          <w:sz w:val="28"/>
          <w:szCs w:val="28"/>
          <w:shd w:val="clear" w:color="auto" w:fill="FFFFFF"/>
        </w:rPr>
      </w:pPr>
      <w:r w:rsidRPr="001A2A09">
        <w:rPr>
          <w:rFonts w:cs="Times New Roman"/>
          <w:sz w:val="28"/>
          <w:szCs w:val="28"/>
          <w:shd w:val="clear" w:color="auto" w:fill="FFFFFF"/>
        </w:rPr>
        <w:t>Рухоме майно психолого-медико-педагогічних консультацій, що відповідає санітарним вимогам та має довготривалий період використання (в тому числі комп’ютерна техніка, меблі, демонстративна техніка, тощо), має бути передано на баланс новоутворених ІРЦ та не може бути повторно закуплене.</w:t>
      </w:r>
    </w:p>
    <w:p w:rsidR="00393E27" w:rsidRPr="001A2A09" w:rsidRDefault="00393E27" w:rsidP="001C1D6A">
      <w:pPr>
        <w:tabs>
          <w:tab w:val="left" w:pos="960"/>
        </w:tabs>
        <w:autoSpaceDE w:val="0"/>
        <w:autoSpaceDN w:val="0"/>
        <w:adjustRightInd w:val="0"/>
        <w:spacing w:line="240" w:lineRule="auto"/>
        <w:ind w:firstLine="851"/>
        <w:jc w:val="both"/>
        <w:rPr>
          <w:rFonts w:cs="Times New Roman"/>
          <w:sz w:val="28"/>
          <w:szCs w:val="28"/>
          <w:shd w:val="clear" w:color="auto" w:fill="FFFFFF"/>
        </w:rPr>
      </w:pPr>
    </w:p>
    <w:p w:rsidR="00F528DE" w:rsidRPr="001A2A09" w:rsidRDefault="00F528DE" w:rsidP="00AA7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 w:val="28"/>
          <w:szCs w:val="28"/>
        </w:rPr>
      </w:pPr>
    </w:p>
    <w:tbl>
      <w:tblPr>
        <w:tblStyle w:val="a4"/>
        <w:tblW w:w="9493" w:type="dxa"/>
        <w:tblLayout w:type="fixed"/>
        <w:tblLook w:val="04A0" w:firstRow="1" w:lastRow="0" w:firstColumn="1" w:lastColumn="0" w:noHBand="0" w:noVBand="1"/>
      </w:tblPr>
      <w:tblGrid>
        <w:gridCol w:w="2998"/>
        <w:gridCol w:w="5644"/>
        <w:gridCol w:w="851"/>
      </w:tblGrid>
      <w:tr w:rsidR="00F106F1" w:rsidRPr="001A2A09" w:rsidTr="00F106F1">
        <w:tc>
          <w:tcPr>
            <w:tcW w:w="2998" w:type="dxa"/>
          </w:tcPr>
          <w:p w:rsidR="00F106F1" w:rsidRPr="001A2A09" w:rsidRDefault="00F106F1" w:rsidP="004A0136">
            <w:pPr>
              <w:jc w:val="center"/>
              <w:rPr>
                <w:rFonts w:cs="Times New Roman"/>
                <w:sz w:val="28"/>
                <w:szCs w:val="28"/>
                <w:lang w:val="uk-UA"/>
              </w:rPr>
            </w:pPr>
            <w:r w:rsidRPr="001A2A09">
              <w:rPr>
                <w:rFonts w:cs="Times New Roman"/>
                <w:sz w:val="28"/>
                <w:szCs w:val="28"/>
                <w:lang w:val="uk-UA"/>
              </w:rPr>
              <w:t xml:space="preserve">Назва </w:t>
            </w:r>
          </w:p>
          <w:p w:rsidR="00F106F1" w:rsidRPr="001A2A09" w:rsidRDefault="00F106F1" w:rsidP="004A0136">
            <w:pPr>
              <w:jc w:val="center"/>
              <w:rPr>
                <w:rFonts w:cs="Times New Roman"/>
                <w:sz w:val="28"/>
                <w:szCs w:val="28"/>
                <w:lang w:val="uk-UA"/>
              </w:rPr>
            </w:pPr>
            <w:r w:rsidRPr="001A2A09">
              <w:rPr>
                <w:rFonts w:cs="Times New Roman"/>
                <w:sz w:val="28"/>
                <w:szCs w:val="28"/>
                <w:lang w:val="uk-UA"/>
              </w:rPr>
              <w:t>засобу/обладнання</w:t>
            </w:r>
          </w:p>
        </w:tc>
        <w:tc>
          <w:tcPr>
            <w:tcW w:w="5644" w:type="dxa"/>
          </w:tcPr>
          <w:p w:rsidR="00F106F1" w:rsidRPr="001A2A09" w:rsidRDefault="00F106F1" w:rsidP="004A0136">
            <w:pPr>
              <w:ind w:left="-17"/>
              <w:jc w:val="center"/>
              <w:rPr>
                <w:rFonts w:cs="Times New Roman"/>
                <w:sz w:val="28"/>
                <w:szCs w:val="28"/>
                <w:lang w:val="uk-UA"/>
              </w:rPr>
            </w:pPr>
            <w:r w:rsidRPr="001A2A09">
              <w:rPr>
                <w:rFonts w:cs="Times New Roman"/>
                <w:sz w:val="28"/>
                <w:szCs w:val="28"/>
                <w:lang w:val="uk-UA"/>
              </w:rPr>
              <w:t>Технічне завдання</w:t>
            </w:r>
          </w:p>
        </w:tc>
        <w:tc>
          <w:tcPr>
            <w:tcW w:w="851" w:type="dxa"/>
          </w:tcPr>
          <w:p w:rsidR="00F106F1" w:rsidRPr="001A2A09" w:rsidRDefault="00F106F1" w:rsidP="006E4D1C">
            <w:pPr>
              <w:jc w:val="center"/>
              <w:rPr>
                <w:rFonts w:cs="Times New Roman"/>
                <w:sz w:val="28"/>
                <w:szCs w:val="28"/>
                <w:lang w:val="uk-UA"/>
              </w:rPr>
            </w:pPr>
            <w:r w:rsidRPr="001A2A09">
              <w:rPr>
                <w:rFonts w:cs="Times New Roman"/>
                <w:sz w:val="28"/>
                <w:szCs w:val="28"/>
                <w:lang w:val="uk-UA"/>
              </w:rPr>
              <w:t>К-ть</w:t>
            </w:r>
          </w:p>
        </w:tc>
      </w:tr>
      <w:tr w:rsidR="00F106F1" w:rsidRPr="001A2A09" w:rsidTr="00F106F1">
        <w:tc>
          <w:tcPr>
            <w:tcW w:w="2998" w:type="dxa"/>
          </w:tcPr>
          <w:p w:rsidR="00F106F1" w:rsidRPr="001A2A09" w:rsidRDefault="00F106F1" w:rsidP="004A0136">
            <w:pPr>
              <w:jc w:val="center"/>
              <w:rPr>
                <w:rFonts w:cs="Times New Roman"/>
                <w:sz w:val="28"/>
                <w:szCs w:val="28"/>
                <w:lang w:val="uk-UA"/>
              </w:rPr>
            </w:pPr>
            <w:r w:rsidRPr="001A2A09">
              <w:rPr>
                <w:rFonts w:cs="Times New Roman"/>
                <w:sz w:val="28"/>
                <w:szCs w:val="28"/>
                <w:lang w:val="uk-UA"/>
              </w:rPr>
              <w:t>1</w:t>
            </w:r>
          </w:p>
        </w:tc>
        <w:tc>
          <w:tcPr>
            <w:tcW w:w="5644" w:type="dxa"/>
          </w:tcPr>
          <w:p w:rsidR="00F106F1" w:rsidRPr="001A2A09" w:rsidRDefault="00F106F1" w:rsidP="004A0136">
            <w:pPr>
              <w:jc w:val="center"/>
              <w:rPr>
                <w:rFonts w:cs="Times New Roman"/>
                <w:sz w:val="28"/>
                <w:szCs w:val="28"/>
                <w:lang w:val="uk-UA"/>
              </w:rPr>
            </w:pPr>
            <w:r w:rsidRPr="001A2A09">
              <w:rPr>
                <w:rFonts w:cs="Times New Roman"/>
                <w:sz w:val="28"/>
                <w:szCs w:val="28"/>
                <w:lang w:val="uk-UA"/>
              </w:rPr>
              <w:t>2</w:t>
            </w:r>
          </w:p>
        </w:tc>
        <w:tc>
          <w:tcPr>
            <w:tcW w:w="851" w:type="dxa"/>
          </w:tcPr>
          <w:p w:rsidR="00F106F1" w:rsidRPr="001A2A09" w:rsidRDefault="00F106F1" w:rsidP="004A0136">
            <w:pPr>
              <w:ind w:left="67"/>
              <w:jc w:val="center"/>
              <w:rPr>
                <w:rFonts w:cs="Times New Roman"/>
                <w:sz w:val="28"/>
                <w:szCs w:val="28"/>
                <w:lang w:val="uk-UA"/>
              </w:rPr>
            </w:pPr>
            <w:r w:rsidRPr="001A2A09">
              <w:rPr>
                <w:rFonts w:cs="Times New Roman"/>
                <w:sz w:val="28"/>
                <w:szCs w:val="28"/>
                <w:lang w:val="uk-UA"/>
              </w:rPr>
              <w:t>3</w:t>
            </w:r>
          </w:p>
        </w:tc>
      </w:tr>
      <w:tr w:rsidR="00F106F1" w:rsidRPr="001A2A09" w:rsidTr="00F106F1">
        <w:tc>
          <w:tcPr>
            <w:tcW w:w="9493" w:type="dxa"/>
            <w:gridSpan w:val="3"/>
          </w:tcPr>
          <w:p w:rsidR="00F106F1" w:rsidRPr="001A2A09" w:rsidRDefault="00F106F1" w:rsidP="006E4D1C">
            <w:pPr>
              <w:pStyle w:val="a3"/>
              <w:numPr>
                <w:ilvl w:val="0"/>
                <w:numId w:val="10"/>
              </w:numPr>
              <w:rPr>
                <w:rFonts w:cs="Times New Roman"/>
                <w:sz w:val="28"/>
                <w:szCs w:val="28"/>
                <w:lang w:val="uk-UA"/>
              </w:rPr>
            </w:pPr>
            <w:r w:rsidRPr="001A2A09">
              <w:rPr>
                <w:rFonts w:cs="Times New Roman"/>
                <w:sz w:val="28"/>
                <w:szCs w:val="28"/>
                <w:lang w:val="uk-UA"/>
              </w:rPr>
              <w:t>Мультимедійне обладнання</w:t>
            </w:r>
          </w:p>
        </w:tc>
      </w:tr>
      <w:tr w:rsidR="00F106F1" w:rsidRPr="001A2A09" w:rsidTr="00F106F1">
        <w:trPr>
          <w:trHeight w:val="4936"/>
        </w:trPr>
        <w:tc>
          <w:tcPr>
            <w:tcW w:w="2998" w:type="dxa"/>
          </w:tcPr>
          <w:p w:rsidR="00F106F1" w:rsidRPr="001A2A09" w:rsidRDefault="00F106F1" w:rsidP="006E4D1C">
            <w:pPr>
              <w:pStyle w:val="210"/>
              <w:keepNext/>
              <w:keepLines/>
              <w:numPr>
                <w:ilvl w:val="1"/>
                <w:numId w:val="10"/>
              </w:numPr>
              <w:shd w:val="clear" w:color="auto" w:fill="auto"/>
              <w:spacing w:after="0" w:line="240" w:lineRule="auto"/>
              <w:jc w:val="both"/>
              <w:outlineLvl w:val="0"/>
              <w:rPr>
                <w:rFonts w:ascii="Times New Roman" w:hAnsi="Times New Roman" w:cs="Times New Roman"/>
                <w:b w:val="0"/>
                <w:bCs/>
                <w:sz w:val="28"/>
                <w:szCs w:val="28"/>
                <w:lang w:val="uk-UA"/>
              </w:rPr>
            </w:pPr>
            <w:r w:rsidRPr="001A2A09">
              <w:rPr>
                <w:rFonts w:ascii="Times New Roman" w:hAnsi="Times New Roman" w:cs="Times New Roman"/>
                <w:b w:val="0"/>
                <w:bCs/>
                <w:sz w:val="28"/>
                <w:szCs w:val="28"/>
                <w:lang w:val="uk-UA"/>
              </w:rPr>
              <w:t>Проектор</w:t>
            </w:r>
          </w:p>
          <w:p w:rsidR="00F106F1" w:rsidRPr="001A2A09" w:rsidRDefault="00F106F1" w:rsidP="004A0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val="uk-UA"/>
              </w:rPr>
            </w:pPr>
          </w:p>
        </w:tc>
        <w:tc>
          <w:tcPr>
            <w:tcW w:w="5644" w:type="dxa"/>
          </w:tcPr>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світловий потік: не нижче 3000 ANSI </w:t>
            </w:r>
            <w:proofErr w:type="spellStart"/>
            <w:r w:rsidRPr="001A2A09">
              <w:rPr>
                <w:rFonts w:cs="Times New Roman"/>
                <w:sz w:val="28"/>
                <w:szCs w:val="28"/>
                <w:lang w:val="uk-UA"/>
              </w:rPr>
              <w:t>Люменс</w:t>
            </w:r>
            <w:proofErr w:type="spellEnd"/>
            <w:r w:rsidRPr="001A2A09">
              <w:rPr>
                <w:rFonts w:cs="Times New Roman"/>
                <w:sz w:val="28"/>
                <w:szCs w:val="28"/>
                <w:lang w:val="uk-UA"/>
              </w:rPr>
              <w:t>;</w:t>
            </w:r>
          </w:p>
          <w:p w:rsidR="00F106F1" w:rsidRPr="001A2A09" w:rsidRDefault="00F106F1" w:rsidP="00C21B43">
            <w:pPr>
              <w:jc w:val="both"/>
              <w:rPr>
                <w:rFonts w:cs="Times New Roman"/>
                <w:sz w:val="28"/>
                <w:szCs w:val="28"/>
                <w:lang w:val="uk-UA"/>
              </w:rPr>
            </w:pPr>
            <w:r w:rsidRPr="001A2A09">
              <w:rPr>
                <w:rFonts w:cs="Times New Roman"/>
                <w:sz w:val="28"/>
                <w:szCs w:val="28"/>
                <w:lang w:val="uk-UA"/>
              </w:rPr>
              <w:t>коефіцієнт контрастності – не нижче 13000:1;</w:t>
            </w:r>
          </w:p>
          <w:p w:rsidR="00F106F1" w:rsidRPr="001A2A09" w:rsidRDefault="00F106F1" w:rsidP="00C21B43">
            <w:pPr>
              <w:jc w:val="both"/>
              <w:rPr>
                <w:rFonts w:cs="Times New Roman"/>
                <w:sz w:val="28"/>
                <w:szCs w:val="28"/>
                <w:lang w:val="uk-UA"/>
              </w:rPr>
            </w:pPr>
            <w:r w:rsidRPr="001A2A09">
              <w:rPr>
                <w:rFonts w:cs="Times New Roman"/>
                <w:sz w:val="28"/>
                <w:szCs w:val="28"/>
                <w:lang w:val="uk-UA"/>
              </w:rPr>
              <w:t>роздільна здатність не менше XGA (1024 х 768 пікселів) або WXGA (1280 х 800 пікселів);</w:t>
            </w:r>
          </w:p>
          <w:p w:rsidR="00F106F1" w:rsidRPr="001A2A09" w:rsidRDefault="00F106F1" w:rsidP="00C21B43">
            <w:pPr>
              <w:jc w:val="both"/>
              <w:rPr>
                <w:rFonts w:cs="Times New Roman"/>
                <w:sz w:val="28"/>
                <w:szCs w:val="28"/>
                <w:lang w:val="uk-UA"/>
              </w:rPr>
            </w:pPr>
            <w:r w:rsidRPr="001A2A09">
              <w:rPr>
                <w:rFonts w:cs="Times New Roman"/>
                <w:sz w:val="28"/>
                <w:szCs w:val="28"/>
                <w:lang w:val="uk-UA"/>
              </w:rPr>
              <w:t>аспектне співвідношення 4:3 або 16:9, 16:10;</w:t>
            </w:r>
          </w:p>
          <w:p w:rsidR="00F106F1" w:rsidRPr="001A2A09" w:rsidRDefault="00F106F1" w:rsidP="00C21B43">
            <w:pPr>
              <w:jc w:val="both"/>
              <w:rPr>
                <w:rFonts w:cs="Times New Roman"/>
                <w:sz w:val="28"/>
                <w:szCs w:val="28"/>
                <w:lang w:val="uk-UA"/>
              </w:rPr>
            </w:pPr>
            <w:r w:rsidRPr="001A2A09">
              <w:rPr>
                <w:rFonts w:cs="Times New Roman"/>
                <w:sz w:val="28"/>
                <w:szCs w:val="28"/>
                <w:lang w:val="uk-UA"/>
              </w:rPr>
              <w:t>ресурс роботи лампи не менше 5000 годин в стандартному режимі;</w:t>
            </w:r>
          </w:p>
          <w:p w:rsidR="00F106F1" w:rsidRPr="001A2A09" w:rsidRDefault="00F106F1" w:rsidP="00C21B43">
            <w:pPr>
              <w:jc w:val="both"/>
              <w:rPr>
                <w:rFonts w:cs="Times New Roman"/>
                <w:sz w:val="28"/>
                <w:szCs w:val="28"/>
                <w:lang w:val="uk-UA"/>
              </w:rPr>
            </w:pPr>
            <w:r w:rsidRPr="001A2A09">
              <w:rPr>
                <w:rFonts w:cs="Times New Roman"/>
                <w:sz w:val="28"/>
                <w:szCs w:val="28"/>
                <w:lang w:val="uk-UA"/>
              </w:rPr>
              <w:t>проектор встановлюється на спеціальному підвісі, який кріпиться безпосередньо над верхнім краєм інтерактивної дошки до стіни або до стелі;</w:t>
            </w:r>
          </w:p>
          <w:p w:rsidR="00F106F1" w:rsidRPr="001A2A09" w:rsidRDefault="00F106F1" w:rsidP="00C21B43">
            <w:pPr>
              <w:jc w:val="both"/>
              <w:rPr>
                <w:rFonts w:cs="Times New Roman"/>
                <w:sz w:val="28"/>
                <w:szCs w:val="28"/>
                <w:lang w:val="uk-UA"/>
              </w:rPr>
            </w:pPr>
            <w:r w:rsidRPr="001A2A09">
              <w:rPr>
                <w:rFonts w:cs="Times New Roman"/>
                <w:sz w:val="28"/>
                <w:szCs w:val="28"/>
                <w:lang w:val="uk-UA"/>
              </w:rPr>
              <w:t>відстань від об’єктива проектора до площини проекції не більше 1 метра;</w:t>
            </w:r>
          </w:p>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довжина </w:t>
            </w:r>
            <w:proofErr w:type="spellStart"/>
            <w:r w:rsidRPr="001A2A09">
              <w:rPr>
                <w:rFonts w:cs="Times New Roman"/>
                <w:sz w:val="28"/>
                <w:szCs w:val="28"/>
                <w:lang w:val="uk-UA"/>
              </w:rPr>
              <w:t>інтерфейсного</w:t>
            </w:r>
            <w:proofErr w:type="spellEnd"/>
            <w:r w:rsidRPr="001A2A09">
              <w:rPr>
                <w:rFonts w:cs="Times New Roman"/>
                <w:sz w:val="28"/>
                <w:szCs w:val="28"/>
                <w:lang w:val="uk-UA"/>
              </w:rPr>
              <w:t xml:space="preserve"> кабелю - не менша, ніж необхідна для підключення пристрою до портативного комп'ютера у місці його встановлення;</w:t>
            </w:r>
          </w:p>
          <w:p w:rsidR="00F106F1" w:rsidRPr="001A2A09" w:rsidRDefault="00F106F1" w:rsidP="00C21B43">
            <w:pPr>
              <w:jc w:val="both"/>
              <w:rPr>
                <w:rFonts w:cs="Times New Roman"/>
                <w:sz w:val="28"/>
                <w:szCs w:val="28"/>
                <w:lang w:val="uk-UA"/>
              </w:rPr>
            </w:pPr>
            <w:r w:rsidRPr="001A2A09">
              <w:rPr>
                <w:rFonts w:cs="Times New Roman"/>
                <w:sz w:val="28"/>
                <w:szCs w:val="28"/>
                <w:lang w:val="uk-UA"/>
              </w:rPr>
              <w:t>гарантія на проектор не менше 3-х років;</w:t>
            </w:r>
          </w:p>
          <w:p w:rsidR="00F106F1" w:rsidRPr="001A2A09" w:rsidRDefault="00F106F1" w:rsidP="00C21B43">
            <w:pPr>
              <w:jc w:val="both"/>
              <w:rPr>
                <w:rFonts w:cs="Times New Roman"/>
                <w:sz w:val="28"/>
                <w:szCs w:val="28"/>
                <w:lang w:val="uk-UA"/>
              </w:rPr>
            </w:pPr>
            <w:r w:rsidRPr="001A2A09">
              <w:rPr>
                <w:rFonts w:cs="Times New Roman"/>
                <w:sz w:val="28"/>
                <w:szCs w:val="28"/>
                <w:lang w:val="uk-UA"/>
              </w:rPr>
              <w:t>гарантія на лампу проектора не менше 1-го року або 1000 годин в робочому режимі.</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1</w:t>
            </w:r>
          </w:p>
        </w:tc>
      </w:tr>
      <w:tr w:rsidR="00F106F1" w:rsidRPr="001A2A09" w:rsidTr="00F106F1">
        <w:tc>
          <w:tcPr>
            <w:tcW w:w="2998" w:type="dxa"/>
          </w:tcPr>
          <w:p w:rsidR="00F106F1" w:rsidRPr="001A2A09" w:rsidRDefault="00F106F1" w:rsidP="004A0136">
            <w:pPr>
              <w:rPr>
                <w:rFonts w:cs="Times New Roman"/>
                <w:sz w:val="28"/>
                <w:szCs w:val="28"/>
                <w:lang w:val="uk-UA" w:eastAsia="ru-RU"/>
              </w:rPr>
            </w:pPr>
            <w:r w:rsidRPr="001A2A09">
              <w:rPr>
                <w:rFonts w:cs="Times New Roman"/>
                <w:sz w:val="28"/>
                <w:szCs w:val="28"/>
                <w:lang w:val="uk-UA" w:eastAsia="ru-RU"/>
              </w:rPr>
              <w:t>1.2. Інтерактивний сенсорний модуль</w:t>
            </w:r>
          </w:p>
          <w:p w:rsidR="00F106F1" w:rsidRPr="001A2A09" w:rsidRDefault="00F106F1" w:rsidP="004A0136">
            <w:pPr>
              <w:jc w:val="both"/>
              <w:rPr>
                <w:rFonts w:eastAsia="Times New Roman" w:cs="Times New Roman"/>
                <w:sz w:val="28"/>
                <w:szCs w:val="28"/>
                <w:lang w:val="uk-UA" w:eastAsia="ru-RU"/>
              </w:rPr>
            </w:pPr>
          </w:p>
        </w:tc>
        <w:tc>
          <w:tcPr>
            <w:tcW w:w="5644" w:type="dxa"/>
          </w:tcPr>
          <w:p w:rsidR="00F106F1" w:rsidRPr="001A2A09" w:rsidRDefault="00F106F1" w:rsidP="00C21B43">
            <w:pPr>
              <w:jc w:val="both"/>
              <w:rPr>
                <w:rFonts w:cs="Times New Roman"/>
                <w:sz w:val="28"/>
                <w:szCs w:val="28"/>
                <w:lang w:val="uk-UA"/>
              </w:rPr>
            </w:pPr>
            <w:r w:rsidRPr="001A2A09">
              <w:rPr>
                <w:rFonts w:cs="Times New Roman"/>
                <w:sz w:val="28"/>
                <w:szCs w:val="28"/>
                <w:lang w:val="uk-UA"/>
              </w:rPr>
              <w:t>активатор поверхні - інтерактивна камера;</w:t>
            </w:r>
          </w:p>
          <w:p w:rsidR="00F106F1" w:rsidRPr="001A2A09" w:rsidRDefault="001A2A09" w:rsidP="00C21B43">
            <w:pPr>
              <w:jc w:val="both"/>
              <w:rPr>
                <w:rFonts w:cs="Times New Roman"/>
                <w:sz w:val="28"/>
                <w:szCs w:val="28"/>
                <w:lang w:val="uk-UA"/>
              </w:rPr>
            </w:pPr>
            <w:r w:rsidRPr="001A2A09">
              <w:rPr>
                <w:rFonts w:cs="Times New Roman"/>
                <w:sz w:val="28"/>
                <w:szCs w:val="28"/>
                <w:lang w:val="uk-UA"/>
              </w:rPr>
              <w:t>площа покриття: 40-120</w:t>
            </w:r>
            <w:r w:rsidR="00F106F1" w:rsidRPr="001A2A09">
              <w:rPr>
                <w:rFonts w:cs="Times New Roman"/>
                <w:sz w:val="28"/>
                <w:szCs w:val="28"/>
                <w:lang w:val="uk-UA"/>
              </w:rPr>
              <w:t>"</w:t>
            </w:r>
            <w:r w:rsidRPr="001A2A09">
              <w:rPr>
                <w:rFonts w:cs="Times New Roman"/>
                <w:sz w:val="28"/>
                <w:szCs w:val="28"/>
                <w:lang w:val="uk-UA"/>
              </w:rPr>
              <w:t xml:space="preserve"> </w:t>
            </w:r>
            <w:r w:rsidR="00F106F1" w:rsidRPr="001A2A09">
              <w:rPr>
                <w:rFonts w:cs="Times New Roman"/>
                <w:sz w:val="28"/>
                <w:szCs w:val="28"/>
                <w:lang w:val="uk-UA"/>
              </w:rPr>
              <w:t>(помірне освітлення);</w:t>
            </w:r>
          </w:p>
          <w:p w:rsidR="00F106F1" w:rsidRPr="001A2A09" w:rsidRDefault="00F106F1" w:rsidP="00C21B43">
            <w:pPr>
              <w:jc w:val="both"/>
              <w:rPr>
                <w:rFonts w:cs="Times New Roman"/>
                <w:sz w:val="28"/>
                <w:szCs w:val="28"/>
                <w:lang w:val="uk-UA"/>
              </w:rPr>
            </w:pPr>
            <w:r w:rsidRPr="001A2A09">
              <w:rPr>
                <w:rFonts w:cs="Times New Roman"/>
                <w:sz w:val="28"/>
                <w:szCs w:val="28"/>
                <w:lang w:val="uk-UA"/>
              </w:rPr>
              <w:t>частота оновлення сигналу: не менше 120 кадри/с;</w:t>
            </w:r>
          </w:p>
          <w:p w:rsidR="00F106F1" w:rsidRPr="001A2A09" w:rsidRDefault="00F106F1" w:rsidP="00C21B43">
            <w:pPr>
              <w:jc w:val="both"/>
              <w:rPr>
                <w:rFonts w:cs="Times New Roman"/>
                <w:sz w:val="28"/>
                <w:szCs w:val="28"/>
                <w:lang w:val="uk-UA"/>
              </w:rPr>
            </w:pPr>
            <w:r w:rsidRPr="001A2A09">
              <w:rPr>
                <w:rFonts w:cs="Times New Roman"/>
                <w:sz w:val="28"/>
                <w:szCs w:val="28"/>
                <w:lang w:val="uk-UA"/>
              </w:rPr>
              <w:t>одночасних дотиків: не менше 8;</w:t>
            </w:r>
          </w:p>
          <w:p w:rsidR="00F106F1" w:rsidRPr="001A2A09" w:rsidRDefault="00F106F1" w:rsidP="00C21B43">
            <w:pPr>
              <w:jc w:val="both"/>
              <w:rPr>
                <w:rFonts w:cs="Times New Roman"/>
                <w:sz w:val="28"/>
                <w:szCs w:val="28"/>
                <w:lang w:val="uk-UA"/>
              </w:rPr>
            </w:pPr>
            <w:r w:rsidRPr="001A2A09">
              <w:rPr>
                <w:rFonts w:cs="Times New Roman"/>
                <w:sz w:val="28"/>
                <w:szCs w:val="28"/>
                <w:lang w:val="uk-UA"/>
              </w:rPr>
              <w:t>підтримка української мови;</w:t>
            </w:r>
          </w:p>
          <w:p w:rsidR="00F106F1" w:rsidRPr="001A2A09" w:rsidRDefault="00F106F1" w:rsidP="00C21B43">
            <w:pPr>
              <w:jc w:val="both"/>
              <w:rPr>
                <w:rFonts w:cs="Times New Roman"/>
                <w:sz w:val="28"/>
                <w:szCs w:val="28"/>
                <w:lang w:val="uk-UA"/>
              </w:rPr>
            </w:pPr>
            <w:r w:rsidRPr="001A2A09">
              <w:rPr>
                <w:rFonts w:cs="Times New Roman"/>
                <w:sz w:val="28"/>
                <w:szCs w:val="28"/>
                <w:lang w:val="uk-UA"/>
              </w:rPr>
              <w:t>гарантія не менше 1-го року.</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1</w:t>
            </w:r>
          </w:p>
        </w:tc>
      </w:tr>
      <w:tr w:rsidR="00F106F1" w:rsidRPr="001A2A09" w:rsidTr="00F106F1">
        <w:tc>
          <w:tcPr>
            <w:tcW w:w="2998" w:type="dxa"/>
          </w:tcPr>
          <w:p w:rsidR="00F106F1" w:rsidRPr="001A2A09" w:rsidRDefault="00F106F1" w:rsidP="004A0136">
            <w:pPr>
              <w:jc w:val="both"/>
              <w:rPr>
                <w:rFonts w:cs="Times New Roman"/>
                <w:sz w:val="28"/>
                <w:szCs w:val="28"/>
                <w:lang w:val="uk-UA"/>
              </w:rPr>
            </w:pPr>
            <w:r w:rsidRPr="001A2A09">
              <w:rPr>
                <w:rFonts w:cs="Times New Roman"/>
                <w:sz w:val="28"/>
                <w:szCs w:val="28"/>
                <w:lang w:val="uk-UA"/>
              </w:rPr>
              <w:t>1.3. Комплект для монтажу мультимедійного комплексу для КФ-проекторів (на стіну).</w:t>
            </w:r>
          </w:p>
        </w:tc>
        <w:tc>
          <w:tcPr>
            <w:tcW w:w="5644" w:type="dxa"/>
          </w:tcPr>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Узгоджений з мультимедійним обладнанням. </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1</w:t>
            </w:r>
          </w:p>
        </w:tc>
      </w:tr>
      <w:tr w:rsidR="00F106F1" w:rsidRPr="001A2A09" w:rsidTr="00F106F1">
        <w:tc>
          <w:tcPr>
            <w:tcW w:w="2998" w:type="dxa"/>
          </w:tcPr>
          <w:p w:rsidR="00F106F1" w:rsidRPr="001A2A09" w:rsidRDefault="00F106F1" w:rsidP="004A0136">
            <w:pPr>
              <w:jc w:val="both"/>
              <w:rPr>
                <w:rFonts w:cs="Times New Roman"/>
                <w:sz w:val="28"/>
                <w:szCs w:val="28"/>
                <w:lang w:val="uk-UA"/>
              </w:rPr>
            </w:pPr>
            <w:r w:rsidRPr="001A2A09">
              <w:rPr>
                <w:rFonts w:cs="Times New Roman"/>
                <w:color w:val="000000"/>
                <w:sz w:val="28"/>
                <w:szCs w:val="28"/>
                <w:shd w:val="clear" w:color="auto" w:fill="FFFFFF"/>
                <w:lang w:val="uk-UA"/>
              </w:rPr>
              <w:t xml:space="preserve">1.4. </w:t>
            </w:r>
            <w:r w:rsidRPr="001A2A09">
              <w:rPr>
                <w:rFonts w:cs="Times New Roman"/>
                <w:sz w:val="28"/>
                <w:szCs w:val="28"/>
                <w:lang w:val="uk-UA"/>
              </w:rPr>
              <w:t>Дошка-екран жорстка</w:t>
            </w:r>
          </w:p>
        </w:tc>
        <w:tc>
          <w:tcPr>
            <w:tcW w:w="5644" w:type="dxa"/>
          </w:tcPr>
          <w:p w:rsidR="00F106F1" w:rsidRPr="001A2A09" w:rsidRDefault="00F106F1" w:rsidP="00C21B43">
            <w:pPr>
              <w:jc w:val="both"/>
              <w:rPr>
                <w:rFonts w:cs="Times New Roman"/>
                <w:sz w:val="28"/>
                <w:szCs w:val="28"/>
                <w:lang w:val="uk-UA"/>
              </w:rPr>
            </w:pPr>
            <w:r w:rsidRPr="001A2A09">
              <w:rPr>
                <w:rFonts w:cs="Times New Roman"/>
                <w:color w:val="000000"/>
                <w:sz w:val="28"/>
                <w:szCs w:val="28"/>
                <w:shd w:val="clear" w:color="auto" w:fill="FFFFFF"/>
                <w:lang w:val="uk-UA"/>
              </w:rPr>
              <w:t>Магнітно-маркерна дошка екран, жорстка, розмір не менше 125х160 см</w:t>
            </w:r>
            <w:r w:rsidR="001A2A09" w:rsidRPr="001A2A09">
              <w:rPr>
                <w:rFonts w:cs="Times New Roman"/>
                <w:color w:val="000000"/>
                <w:sz w:val="28"/>
                <w:szCs w:val="28"/>
                <w:shd w:val="clear" w:color="auto" w:fill="FFFFFF"/>
                <w:lang w:val="uk-UA"/>
              </w:rPr>
              <w:t>.</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1</w:t>
            </w:r>
          </w:p>
        </w:tc>
      </w:tr>
      <w:tr w:rsidR="00F106F1" w:rsidRPr="001A2A09" w:rsidTr="00F106F1">
        <w:tc>
          <w:tcPr>
            <w:tcW w:w="2998" w:type="dxa"/>
            <w:vMerge w:val="restart"/>
          </w:tcPr>
          <w:p w:rsidR="00F106F1" w:rsidRPr="001A2A09" w:rsidRDefault="00F106F1" w:rsidP="005E72D5">
            <w:pPr>
              <w:rPr>
                <w:rFonts w:cs="Times New Roman"/>
                <w:lang w:val="uk-UA"/>
              </w:rPr>
            </w:pPr>
            <w:r w:rsidRPr="001A2A09">
              <w:rPr>
                <w:rFonts w:cs="Times New Roman"/>
                <w:color w:val="000000"/>
                <w:sz w:val="28"/>
                <w:szCs w:val="28"/>
                <w:shd w:val="clear" w:color="auto" w:fill="FFFFFF"/>
                <w:lang w:val="uk-UA"/>
              </w:rPr>
              <w:t xml:space="preserve">1.5. </w:t>
            </w:r>
            <w:r w:rsidRPr="001A2A09">
              <w:rPr>
                <w:rFonts w:cs="Times New Roman"/>
                <w:sz w:val="28"/>
                <w:szCs w:val="28"/>
                <w:lang w:val="uk-UA"/>
              </w:rPr>
              <w:t>Система відеоспостереження</w:t>
            </w:r>
            <w:r w:rsidRPr="001A2A09">
              <w:rPr>
                <w:rFonts w:cs="Times New Roman"/>
                <w:lang w:val="uk-UA"/>
              </w:rPr>
              <w:t xml:space="preserve"> </w:t>
            </w:r>
          </w:p>
        </w:tc>
        <w:tc>
          <w:tcPr>
            <w:tcW w:w="5644" w:type="dxa"/>
          </w:tcPr>
          <w:p w:rsidR="00F106F1" w:rsidRPr="001A2A09" w:rsidRDefault="00F106F1" w:rsidP="005E72D5">
            <w:pPr>
              <w:rPr>
                <w:rFonts w:cs="Times New Roman"/>
                <w:sz w:val="28"/>
                <w:szCs w:val="28"/>
                <w:lang w:val="uk-UA"/>
              </w:rPr>
            </w:pPr>
            <w:proofErr w:type="spellStart"/>
            <w:r w:rsidRPr="001A2A09">
              <w:rPr>
                <w:rFonts w:cs="Times New Roman"/>
                <w:sz w:val="28"/>
                <w:szCs w:val="28"/>
                <w:lang w:val="uk-UA"/>
              </w:rPr>
              <w:t>Відеорегістратор</w:t>
            </w:r>
            <w:proofErr w:type="spellEnd"/>
            <w:r w:rsidRPr="001A2A09">
              <w:rPr>
                <w:rFonts w:cs="Times New Roman"/>
                <w:sz w:val="28"/>
                <w:szCs w:val="28"/>
                <w:lang w:val="uk-UA"/>
              </w:rPr>
              <w:t xml:space="preserve">, розширювач дискового простору з не менше 32 МБ пам’яті та можливістю архіву, камера </w:t>
            </w:r>
            <w:r w:rsidRPr="001A2A09">
              <w:rPr>
                <w:rFonts w:cs="Times New Roman"/>
                <w:sz w:val="28"/>
                <w:szCs w:val="28"/>
                <w:lang w:val="uk-UA"/>
              </w:rPr>
              <w:lastRenderedPageBreak/>
              <w:t xml:space="preserve">відеоспостереження, стабілізований блок живлення, роз’єми, кабельна продукція. </w:t>
            </w:r>
          </w:p>
          <w:p w:rsidR="00F106F1" w:rsidRPr="001A2A09" w:rsidRDefault="00F106F1" w:rsidP="00CC07CB">
            <w:pPr>
              <w:rPr>
                <w:rFonts w:cs="Times New Roman"/>
                <w:sz w:val="28"/>
                <w:szCs w:val="28"/>
                <w:lang w:val="uk-UA"/>
              </w:rPr>
            </w:pPr>
            <w:r w:rsidRPr="001A2A09">
              <w:rPr>
                <w:rFonts w:cs="Times New Roman"/>
                <w:lang w:val="uk-UA"/>
              </w:rPr>
              <w:t>П</w:t>
            </w:r>
            <w:r w:rsidRPr="001A2A09">
              <w:rPr>
                <w:rFonts w:cs="Times New Roman"/>
                <w:sz w:val="28"/>
                <w:szCs w:val="28"/>
                <w:lang w:val="uk-UA"/>
              </w:rPr>
              <w:t>ослуги монтажу, протяжки кабельних мереж та налаштування мережевого доступу.</w:t>
            </w:r>
          </w:p>
          <w:p w:rsidR="00F106F1" w:rsidRPr="001A2A09" w:rsidRDefault="00F106F1" w:rsidP="00CC07CB">
            <w:pPr>
              <w:rPr>
                <w:rFonts w:cs="Times New Roman"/>
                <w:lang w:val="uk-UA"/>
              </w:rPr>
            </w:pPr>
            <w:r w:rsidRPr="001A2A09">
              <w:rPr>
                <w:rFonts w:cs="Times New Roman"/>
                <w:sz w:val="28"/>
                <w:szCs w:val="28"/>
                <w:lang w:val="uk-UA"/>
              </w:rPr>
              <w:t>Гарантія не менше 1-го року.</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lastRenderedPageBreak/>
              <w:t>4</w:t>
            </w:r>
          </w:p>
        </w:tc>
      </w:tr>
      <w:tr w:rsidR="00F106F1" w:rsidRPr="001A2A09" w:rsidTr="00F106F1">
        <w:tc>
          <w:tcPr>
            <w:tcW w:w="2998" w:type="dxa"/>
            <w:vMerge/>
          </w:tcPr>
          <w:p w:rsidR="00F106F1" w:rsidRPr="001A2A09" w:rsidRDefault="00F106F1" w:rsidP="005E72D5">
            <w:pPr>
              <w:rPr>
                <w:rFonts w:cs="Times New Roman"/>
                <w:color w:val="000000"/>
                <w:sz w:val="28"/>
                <w:szCs w:val="28"/>
                <w:shd w:val="clear" w:color="auto" w:fill="FFFFFF"/>
                <w:lang w:val="uk-UA"/>
              </w:rPr>
            </w:pPr>
          </w:p>
        </w:tc>
        <w:tc>
          <w:tcPr>
            <w:tcW w:w="5644" w:type="dxa"/>
          </w:tcPr>
          <w:p w:rsidR="00F106F1" w:rsidRPr="001A2A09" w:rsidRDefault="00F106F1" w:rsidP="00E7699C">
            <w:pPr>
              <w:rPr>
                <w:rFonts w:cs="Times New Roman"/>
                <w:lang w:val="uk-UA"/>
              </w:rPr>
            </w:pPr>
            <w:r w:rsidRPr="001A2A09">
              <w:rPr>
                <w:rFonts w:cs="Times New Roman"/>
                <w:sz w:val="28"/>
                <w:szCs w:val="28"/>
                <w:lang w:val="uk-UA"/>
              </w:rPr>
              <w:t>Телевізор з відповідним обладнанню входом, діагональ не менше ніж 25".</w:t>
            </w:r>
            <w:r w:rsidRPr="001A2A09">
              <w:rPr>
                <w:rFonts w:cs="Times New Roman"/>
                <w:lang w:val="uk-UA"/>
              </w:rPr>
              <w:t xml:space="preserve"> </w:t>
            </w:r>
          </w:p>
          <w:p w:rsidR="00F106F1" w:rsidRPr="001A2A09" w:rsidRDefault="00F106F1" w:rsidP="00E7699C">
            <w:pPr>
              <w:rPr>
                <w:rFonts w:cs="Times New Roman"/>
                <w:sz w:val="28"/>
                <w:szCs w:val="28"/>
                <w:lang w:val="uk-UA"/>
              </w:rPr>
            </w:pPr>
            <w:r w:rsidRPr="001A2A09">
              <w:rPr>
                <w:rFonts w:cs="Times New Roman"/>
                <w:sz w:val="28"/>
                <w:szCs w:val="28"/>
                <w:lang w:val="uk-UA"/>
              </w:rPr>
              <w:t>Гарантія не менше 1-го року.</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4</w:t>
            </w:r>
          </w:p>
        </w:tc>
      </w:tr>
      <w:tr w:rsidR="00F106F1" w:rsidRPr="001A2A09" w:rsidTr="00F106F1">
        <w:tc>
          <w:tcPr>
            <w:tcW w:w="9493" w:type="dxa"/>
            <w:gridSpan w:val="3"/>
          </w:tcPr>
          <w:p w:rsidR="00F106F1" w:rsidRPr="001A2A09" w:rsidRDefault="00F106F1" w:rsidP="00F106F1">
            <w:pPr>
              <w:pStyle w:val="211"/>
              <w:numPr>
                <w:ilvl w:val="0"/>
                <w:numId w:val="39"/>
              </w:numPr>
              <w:shd w:val="clear" w:color="auto" w:fill="auto"/>
              <w:tabs>
                <w:tab w:val="left" w:pos="284"/>
              </w:tabs>
              <w:spacing w:line="240" w:lineRule="auto"/>
              <w:jc w:val="left"/>
              <w:rPr>
                <w:rFonts w:cs="Times New Roman"/>
                <w:b w:val="0"/>
                <w:sz w:val="28"/>
                <w:szCs w:val="28"/>
                <w:lang w:val="uk-UA"/>
              </w:rPr>
            </w:pPr>
            <w:r w:rsidRPr="001A2A09">
              <w:rPr>
                <w:rStyle w:val="2TimesNewRoman7"/>
                <w:rFonts w:cs="Times New Roman"/>
                <w:bCs/>
                <w:sz w:val="28"/>
                <w:szCs w:val="28"/>
                <w:lang w:val="uk-UA"/>
              </w:rPr>
              <w:t>Комп'ютерне обладнання</w:t>
            </w:r>
          </w:p>
        </w:tc>
      </w:tr>
      <w:tr w:rsidR="00F106F1" w:rsidRPr="001A2A09" w:rsidTr="00F106F1">
        <w:tc>
          <w:tcPr>
            <w:tcW w:w="2998" w:type="dxa"/>
          </w:tcPr>
          <w:p w:rsidR="00F106F1" w:rsidRPr="001A2A09" w:rsidRDefault="00F106F1" w:rsidP="004A0136">
            <w:pPr>
              <w:jc w:val="both"/>
              <w:rPr>
                <w:rFonts w:cs="Times New Roman"/>
                <w:sz w:val="28"/>
                <w:szCs w:val="28"/>
                <w:lang w:val="uk-UA"/>
              </w:rPr>
            </w:pPr>
            <w:r w:rsidRPr="001A2A09">
              <w:rPr>
                <w:rFonts w:cs="Times New Roman"/>
                <w:sz w:val="28"/>
                <w:szCs w:val="28"/>
                <w:lang w:val="uk-UA"/>
              </w:rPr>
              <w:t xml:space="preserve">2.1. Планшет </w:t>
            </w:r>
          </w:p>
        </w:tc>
        <w:tc>
          <w:tcPr>
            <w:tcW w:w="5644" w:type="dxa"/>
          </w:tcPr>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процесор: не менше </w:t>
            </w:r>
            <w:proofErr w:type="spellStart"/>
            <w:r w:rsidRPr="001A2A09">
              <w:rPr>
                <w:rFonts w:cs="Times New Roman"/>
                <w:sz w:val="28"/>
                <w:szCs w:val="28"/>
                <w:lang w:val="uk-UA"/>
              </w:rPr>
              <w:t>Intel</w:t>
            </w:r>
            <w:proofErr w:type="spellEnd"/>
            <w:r w:rsidRPr="001A2A09">
              <w:rPr>
                <w:rFonts w:cs="Times New Roman"/>
                <w:sz w:val="28"/>
                <w:szCs w:val="28"/>
                <w:lang w:val="uk-UA"/>
              </w:rPr>
              <w:t xml:space="preserve"> </w:t>
            </w:r>
            <w:proofErr w:type="spellStart"/>
            <w:r w:rsidRPr="001A2A09">
              <w:rPr>
                <w:rFonts w:cs="Times New Roman"/>
                <w:sz w:val="28"/>
                <w:szCs w:val="28"/>
                <w:lang w:val="uk-UA"/>
              </w:rPr>
              <w:t>Atom</w:t>
            </w:r>
            <w:proofErr w:type="spellEnd"/>
            <w:r w:rsidRPr="001A2A09">
              <w:rPr>
                <w:rFonts w:cs="Times New Roman"/>
                <w:sz w:val="28"/>
                <w:szCs w:val="28"/>
                <w:lang w:val="uk-UA"/>
              </w:rPr>
              <w:t xml:space="preserve"> x5-Z8350 (1.44 </w:t>
            </w:r>
            <w:proofErr w:type="spellStart"/>
            <w:r w:rsidRPr="001A2A09">
              <w:rPr>
                <w:rFonts w:cs="Times New Roman"/>
                <w:sz w:val="28"/>
                <w:szCs w:val="28"/>
                <w:lang w:val="uk-UA"/>
              </w:rPr>
              <w:t>ГГц</w:t>
            </w:r>
            <w:proofErr w:type="spellEnd"/>
            <w:r w:rsidRPr="001A2A09">
              <w:rPr>
                <w:rFonts w:cs="Times New Roman"/>
                <w:sz w:val="28"/>
                <w:szCs w:val="28"/>
                <w:lang w:val="uk-UA"/>
              </w:rPr>
              <w:t>) або еквівалент;</w:t>
            </w:r>
          </w:p>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оперативна пам’ять: RAM - 4 </w:t>
            </w:r>
            <w:proofErr w:type="spellStart"/>
            <w:r w:rsidRPr="001A2A09">
              <w:rPr>
                <w:rFonts w:cs="Times New Roman"/>
                <w:sz w:val="28"/>
                <w:szCs w:val="28"/>
                <w:lang w:val="uk-UA"/>
              </w:rPr>
              <w:t>Gb</w:t>
            </w:r>
            <w:proofErr w:type="spellEnd"/>
            <w:r w:rsidRPr="001A2A09">
              <w:rPr>
                <w:rFonts w:cs="Times New Roman"/>
                <w:sz w:val="28"/>
                <w:szCs w:val="28"/>
                <w:lang w:val="uk-UA"/>
              </w:rPr>
              <w:t xml:space="preserve">, вбудована пам’ять не менше ніж 64 </w:t>
            </w:r>
            <w:proofErr w:type="spellStart"/>
            <w:r w:rsidRPr="001A2A09">
              <w:rPr>
                <w:rFonts w:cs="Times New Roman"/>
                <w:sz w:val="28"/>
                <w:szCs w:val="28"/>
                <w:lang w:val="uk-UA"/>
              </w:rPr>
              <w:t>Gb</w:t>
            </w:r>
            <w:proofErr w:type="spellEnd"/>
            <w:r w:rsidRPr="001A2A09">
              <w:rPr>
                <w:rFonts w:cs="Times New Roman"/>
                <w:sz w:val="28"/>
                <w:szCs w:val="28"/>
                <w:lang w:val="uk-UA"/>
              </w:rPr>
              <w:t xml:space="preserve"> з можливістю використання </w:t>
            </w:r>
            <w:proofErr w:type="spellStart"/>
            <w:r w:rsidRPr="001A2A09">
              <w:rPr>
                <w:rFonts w:cs="Times New Roman"/>
                <w:sz w:val="28"/>
                <w:szCs w:val="28"/>
                <w:lang w:val="uk-UA"/>
              </w:rPr>
              <w:t>microSD</w:t>
            </w:r>
            <w:proofErr w:type="spellEnd"/>
            <w:r w:rsidRPr="001A2A09">
              <w:rPr>
                <w:rFonts w:cs="Times New Roman"/>
                <w:sz w:val="28"/>
                <w:szCs w:val="28"/>
                <w:lang w:val="uk-UA"/>
              </w:rPr>
              <w:t>;</w:t>
            </w:r>
          </w:p>
          <w:p w:rsidR="00F106F1" w:rsidRPr="001A2A09" w:rsidRDefault="00F106F1" w:rsidP="00C21B43">
            <w:pPr>
              <w:jc w:val="both"/>
              <w:rPr>
                <w:rFonts w:cs="Times New Roman"/>
                <w:sz w:val="28"/>
                <w:szCs w:val="28"/>
                <w:lang w:val="uk-UA"/>
              </w:rPr>
            </w:pPr>
            <w:r w:rsidRPr="001A2A09">
              <w:rPr>
                <w:rFonts w:cs="Times New Roman"/>
                <w:sz w:val="28"/>
                <w:szCs w:val="28"/>
                <w:lang w:val="uk-UA"/>
              </w:rPr>
              <w:t>батарея: ємність не менше ніж 5500 або не менше 8 годин автономної роботи;</w:t>
            </w:r>
          </w:p>
          <w:p w:rsidR="00F106F1" w:rsidRPr="001A2A09" w:rsidRDefault="00F106F1" w:rsidP="00C21B43">
            <w:pPr>
              <w:jc w:val="both"/>
              <w:rPr>
                <w:rFonts w:cs="Times New Roman"/>
                <w:sz w:val="28"/>
                <w:szCs w:val="28"/>
                <w:lang w:val="uk-UA"/>
              </w:rPr>
            </w:pPr>
            <w:r w:rsidRPr="001A2A09">
              <w:rPr>
                <w:rFonts w:cs="Times New Roman"/>
                <w:sz w:val="28"/>
                <w:szCs w:val="28"/>
                <w:lang w:val="uk-UA"/>
              </w:rPr>
              <w:t>дисплей: діагональ  не менше ніж 10.1";</w:t>
            </w:r>
          </w:p>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максимальна роздільна здатність не менше ніж 1280x800; ємнісний; </w:t>
            </w:r>
          </w:p>
          <w:p w:rsidR="00F106F1" w:rsidRPr="001A2A09" w:rsidRDefault="001A2A09" w:rsidP="00C21B43">
            <w:pPr>
              <w:jc w:val="both"/>
              <w:rPr>
                <w:rFonts w:cs="Times New Roman"/>
                <w:sz w:val="28"/>
                <w:szCs w:val="28"/>
                <w:lang w:val="uk-UA"/>
              </w:rPr>
            </w:pPr>
            <w:r w:rsidRPr="001A2A09">
              <w:rPr>
                <w:rFonts w:cs="Times New Roman"/>
                <w:sz w:val="28"/>
                <w:szCs w:val="28"/>
                <w:lang w:val="uk-UA"/>
              </w:rPr>
              <w:t xml:space="preserve">WEB-камера: основна камера не менше </w:t>
            </w:r>
            <w:r w:rsidR="00F106F1" w:rsidRPr="001A2A09">
              <w:rPr>
                <w:rFonts w:cs="Times New Roman"/>
                <w:sz w:val="28"/>
                <w:szCs w:val="28"/>
                <w:lang w:val="uk-UA"/>
              </w:rPr>
              <w:t xml:space="preserve">2 </w:t>
            </w:r>
            <w:proofErr w:type="spellStart"/>
            <w:r w:rsidR="00F106F1" w:rsidRPr="001A2A09">
              <w:rPr>
                <w:rFonts w:cs="Times New Roman"/>
                <w:sz w:val="28"/>
                <w:szCs w:val="28"/>
                <w:lang w:val="uk-UA"/>
              </w:rPr>
              <w:t>Mp</w:t>
            </w:r>
            <w:proofErr w:type="spellEnd"/>
            <w:r w:rsidR="00F106F1" w:rsidRPr="001A2A09">
              <w:rPr>
                <w:rFonts w:cs="Times New Roman"/>
                <w:sz w:val="28"/>
                <w:szCs w:val="28"/>
                <w:lang w:val="uk-UA"/>
              </w:rPr>
              <w:t xml:space="preserve">, фронтальна </w:t>
            </w:r>
            <w:r w:rsidRPr="001A2A09">
              <w:rPr>
                <w:rFonts w:cs="Times New Roman"/>
                <w:sz w:val="28"/>
                <w:szCs w:val="28"/>
                <w:lang w:val="uk-UA"/>
              </w:rPr>
              <w:t>–</w:t>
            </w:r>
            <w:r w:rsidR="00F106F1" w:rsidRPr="001A2A09">
              <w:rPr>
                <w:rFonts w:cs="Times New Roman"/>
                <w:sz w:val="28"/>
                <w:szCs w:val="28"/>
                <w:lang w:val="uk-UA"/>
              </w:rPr>
              <w:t xml:space="preserve"> </w:t>
            </w:r>
            <w:r w:rsidRPr="001A2A09">
              <w:rPr>
                <w:rFonts w:cs="Times New Roman"/>
                <w:sz w:val="28"/>
                <w:szCs w:val="28"/>
                <w:lang w:val="uk-UA"/>
              </w:rPr>
              <w:t xml:space="preserve">не менше </w:t>
            </w:r>
            <w:r w:rsidR="00F106F1" w:rsidRPr="001A2A09">
              <w:rPr>
                <w:rFonts w:cs="Times New Roman"/>
                <w:sz w:val="28"/>
                <w:szCs w:val="28"/>
                <w:lang w:val="uk-UA"/>
              </w:rPr>
              <w:t xml:space="preserve">0.3 </w:t>
            </w:r>
            <w:proofErr w:type="spellStart"/>
            <w:r w:rsidR="00F106F1" w:rsidRPr="001A2A09">
              <w:rPr>
                <w:rFonts w:cs="Times New Roman"/>
                <w:sz w:val="28"/>
                <w:szCs w:val="28"/>
                <w:lang w:val="uk-UA"/>
              </w:rPr>
              <w:t>Mp</w:t>
            </w:r>
            <w:proofErr w:type="spellEnd"/>
            <w:r w:rsidR="00F106F1" w:rsidRPr="001A2A09">
              <w:rPr>
                <w:rFonts w:cs="Times New Roman"/>
                <w:sz w:val="28"/>
                <w:szCs w:val="28"/>
                <w:lang w:val="uk-UA"/>
              </w:rPr>
              <w:t>;</w:t>
            </w:r>
          </w:p>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комунікації: наявність </w:t>
            </w:r>
            <w:proofErr w:type="spellStart"/>
            <w:r w:rsidRPr="001A2A09">
              <w:rPr>
                <w:rFonts w:cs="Times New Roman"/>
                <w:sz w:val="28"/>
                <w:szCs w:val="28"/>
                <w:lang w:val="uk-UA"/>
              </w:rPr>
              <w:t>Bluetooth</w:t>
            </w:r>
            <w:proofErr w:type="spellEnd"/>
            <w:r w:rsidRPr="001A2A09">
              <w:rPr>
                <w:rFonts w:cs="Times New Roman"/>
                <w:sz w:val="28"/>
                <w:szCs w:val="28"/>
                <w:lang w:val="uk-UA"/>
              </w:rPr>
              <w:t xml:space="preserve"> та </w:t>
            </w:r>
            <w:proofErr w:type="spellStart"/>
            <w:r w:rsidRPr="001A2A09">
              <w:rPr>
                <w:rFonts w:cs="Times New Roman"/>
                <w:sz w:val="28"/>
                <w:szCs w:val="28"/>
                <w:lang w:val="uk-UA"/>
              </w:rPr>
              <w:t>Wi-Fi</w:t>
            </w:r>
            <w:proofErr w:type="spellEnd"/>
            <w:r w:rsidRPr="001A2A09">
              <w:rPr>
                <w:rFonts w:cs="Times New Roman"/>
                <w:sz w:val="28"/>
                <w:szCs w:val="28"/>
                <w:lang w:val="uk-UA"/>
              </w:rPr>
              <w:t>;</w:t>
            </w:r>
          </w:p>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операційна система: попередньо встановлена ліцензійна операційна система Windows 10 </w:t>
            </w:r>
            <w:proofErr w:type="spellStart"/>
            <w:r w:rsidRPr="001A2A09">
              <w:rPr>
                <w:rFonts w:cs="Times New Roman"/>
                <w:sz w:val="28"/>
                <w:szCs w:val="28"/>
                <w:lang w:val="uk-UA"/>
              </w:rPr>
              <w:t>Home</w:t>
            </w:r>
            <w:proofErr w:type="spellEnd"/>
            <w:r w:rsidRPr="001A2A09">
              <w:rPr>
                <w:rFonts w:cs="Times New Roman"/>
                <w:sz w:val="28"/>
                <w:szCs w:val="28"/>
                <w:lang w:val="uk-UA"/>
              </w:rPr>
              <w:t xml:space="preserve"> та вище з безкоштовними оновленнями та україномовним інтерфейсом;</w:t>
            </w:r>
          </w:p>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гарантія не менше 1-го року. </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4</w:t>
            </w:r>
          </w:p>
        </w:tc>
      </w:tr>
      <w:tr w:rsidR="00F106F1" w:rsidRPr="001A2A09" w:rsidTr="00F106F1">
        <w:tc>
          <w:tcPr>
            <w:tcW w:w="2998" w:type="dxa"/>
          </w:tcPr>
          <w:p w:rsidR="00F106F1" w:rsidRPr="001A2A09" w:rsidRDefault="00F106F1" w:rsidP="004A0136">
            <w:pPr>
              <w:jc w:val="both"/>
              <w:rPr>
                <w:rFonts w:cs="Times New Roman"/>
                <w:sz w:val="28"/>
                <w:szCs w:val="28"/>
                <w:lang w:val="uk-UA"/>
              </w:rPr>
            </w:pPr>
            <w:r w:rsidRPr="001A2A09">
              <w:rPr>
                <w:rFonts w:cs="Times New Roman"/>
                <w:bCs/>
                <w:sz w:val="28"/>
                <w:szCs w:val="28"/>
                <w:lang w:val="uk-UA"/>
              </w:rPr>
              <w:t>2.2. Багатофункціональний пристрій (принтер-сканер-копір)</w:t>
            </w:r>
          </w:p>
        </w:tc>
        <w:tc>
          <w:tcPr>
            <w:tcW w:w="5644" w:type="dxa"/>
          </w:tcPr>
          <w:p w:rsidR="00F106F1" w:rsidRPr="001A2A09" w:rsidRDefault="00F106F1" w:rsidP="00C21B43">
            <w:pPr>
              <w:jc w:val="both"/>
              <w:rPr>
                <w:rFonts w:cs="Times New Roman"/>
                <w:sz w:val="28"/>
                <w:szCs w:val="28"/>
                <w:lang w:val="uk-UA"/>
              </w:rPr>
            </w:pPr>
            <w:r w:rsidRPr="001A2A09">
              <w:rPr>
                <w:rFonts w:cs="Times New Roman"/>
                <w:sz w:val="28"/>
                <w:szCs w:val="28"/>
                <w:lang w:val="uk-UA"/>
              </w:rPr>
              <w:t>формат паперу А4;</w:t>
            </w:r>
          </w:p>
          <w:p w:rsidR="00F106F1" w:rsidRPr="001A2A09" w:rsidRDefault="00F106F1" w:rsidP="00C21B43">
            <w:pPr>
              <w:jc w:val="both"/>
              <w:rPr>
                <w:rFonts w:cs="Times New Roman"/>
                <w:sz w:val="28"/>
                <w:szCs w:val="28"/>
                <w:lang w:val="uk-UA"/>
              </w:rPr>
            </w:pPr>
            <w:r w:rsidRPr="001A2A09">
              <w:rPr>
                <w:rFonts w:cs="Times New Roman"/>
                <w:sz w:val="28"/>
                <w:szCs w:val="28"/>
                <w:lang w:val="uk-UA"/>
              </w:rPr>
              <w:t>принтер та копір для друку кольорових та чорно-білих документів;</w:t>
            </w:r>
          </w:p>
          <w:p w:rsidR="00F106F1" w:rsidRPr="001A2A09" w:rsidRDefault="00F106F1" w:rsidP="00C21B43">
            <w:pPr>
              <w:jc w:val="both"/>
              <w:rPr>
                <w:rFonts w:cs="Times New Roman"/>
                <w:sz w:val="28"/>
                <w:szCs w:val="28"/>
                <w:lang w:val="uk-UA"/>
              </w:rPr>
            </w:pPr>
            <w:r w:rsidRPr="001A2A09">
              <w:rPr>
                <w:rFonts w:cs="Times New Roman"/>
                <w:sz w:val="28"/>
                <w:szCs w:val="28"/>
                <w:lang w:val="uk-UA"/>
              </w:rPr>
              <w:t>сканер кольорових та чорно-білих документів;</w:t>
            </w:r>
          </w:p>
          <w:p w:rsidR="00F106F1" w:rsidRPr="001A2A09" w:rsidRDefault="00F106F1" w:rsidP="00C21B43">
            <w:pPr>
              <w:jc w:val="both"/>
              <w:rPr>
                <w:rFonts w:cs="Times New Roman"/>
                <w:sz w:val="28"/>
                <w:szCs w:val="28"/>
                <w:lang w:val="uk-UA"/>
              </w:rPr>
            </w:pPr>
            <w:r w:rsidRPr="001A2A09">
              <w:rPr>
                <w:rFonts w:cs="Times New Roman"/>
                <w:sz w:val="28"/>
                <w:szCs w:val="28"/>
                <w:lang w:val="uk-UA"/>
              </w:rPr>
              <w:t>швидкість друку не менше ніж 25 ст./хв;</w:t>
            </w:r>
          </w:p>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технологія </w:t>
            </w:r>
            <w:proofErr w:type="spellStart"/>
            <w:r w:rsidRPr="001A2A09">
              <w:rPr>
                <w:rFonts w:cs="Times New Roman"/>
                <w:sz w:val="28"/>
                <w:szCs w:val="28"/>
                <w:lang w:val="uk-UA"/>
              </w:rPr>
              <w:t>струменева</w:t>
            </w:r>
            <w:proofErr w:type="spellEnd"/>
            <w:r w:rsidRPr="001A2A09">
              <w:rPr>
                <w:rFonts w:cs="Times New Roman"/>
                <w:sz w:val="28"/>
                <w:szCs w:val="28"/>
                <w:lang w:val="uk-UA"/>
              </w:rPr>
              <w:t xml:space="preserve"> або лазерна;</w:t>
            </w:r>
          </w:p>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стартовий комплект витратних матеріалів має забезпечувати не менше ніж 4000 </w:t>
            </w:r>
            <w:proofErr w:type="spellStart"/>
            <w:r w:rsidRPr="001A2A09">
              <w:rPr>
                <w:rFonts w:cs="Times New Roman"/>
                <w:sz w:val="28"/>
                <w:szCs w:val="28"/>
                <w:lang w:val="uk-UA"/>
              </w:rPr>
              <w:t>видруків</w:t>
            </w:r>
            <w:proofErr w:type="spellEnd"/>
            <w:r w:rsidRPr="001A2A09">
              <w:rPr>
                <w:rFonts w:cs="Times New Roman"/>
                <w:sz w:val="28"/>
                <w:szCs w:val="28"/>
                <w:lang w:val="uk-UA"/>
              </w:rPr>
              <w:t xml:space="preserve"> документів формату А4 із середнім заповненням сторінки не менше 5%;</w:t>
            </w:r>
          </w:p>
          <w:p w:rsidR="00F106F1" w:rsidRPr="001A2A09" w:rsidRDefault="00F106F1" w:rsidP="00C21B43">
            <w:pPr>
              <w:jc w:val="both"/>
              <w:rPr>
                <w:rFonts w:cs="Times New Roman"/>
                <w:sz w:val="28"/>
                <w:szCs w:val="28"/>
                <w:lang w:val="uk-UA"/>
              </w:rPr>
            </w:pPr>
            <w:r w:rsidRPr="001A2A09">
              <w:rPr>
                <w:rFonts w:cs="Times New Roman"/>
                <w:sz w:val="28"/>
                <w:szCs w:val="28"/>
                <w:lang w:val="uk-UA"/>
              </w:rPr>
              <w:t xml:space="preserve">витратні матеріали для цієї моделі принтера мають бути доступними для придбання в Україні; </w:t>
            </w:r>
          </w:p>
          <w:p w:rsidR="00F106F1" w:rsidRPr="001A2A09" w:rsidRDefault="00F106F1" w:rsidP="00C21B43">
            <w:pPr>
              <w:jc w:val="both"/>
              <w:rPr>
                <w:rFonts w:cs="Times New Roman"/>
                <w:sz w:val="28"/>
                <w:szCs w:val="28"/>
                <w:lang w:val="uk-UA"/>
              </w:rPr>
            </w:pPr>
            <w:r w:rsidRPr="001A2A09">
              <w:rPr>
                <w:rFonts w:cs="Times New Roman"/>
                <w:sz w:val="28"/>
                <w:szCs w:val="28"/>
                <w:lang w:val="uk-UA"/>
              </w:rPr>
              <w:t>гарантія не менше 1-го року.</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1</w:t>
            </w:r>
          </w:p>
        </w:tc>
      </w:tr>
      <w:tr w:rsidR="00F106F1" w:rsidRPr="001A2A09" w:rsidTr="00F106F1">
        <w:tc>
          <w:tcPr>
            <w:tcW w:w="2998" w:type="dxa"/>
          </w:tcPr>
          <w:p w:rsidR="00F106F1" w:rsidRPr="001A2A09" w:rsidRDefault="00F106F1" w:rsidP="004A0136">
            <w:pPr>
              <w:jc w:val="both"/>
              <w:rPr>
                <w:rFonts w:cs="Times New Roman"/>
                <w:sz w:val="28"/>
                <w:szCs w:val="28"/>
                <w:lang w:val="uk-UA"/>
              </w:rPr>
            </w:pPr>
            <w:r w:rsidRPr="001A2A09">
              <w:rPr>
                <w:rFonts w:cs="Times New Roman"/>
                <w:sz w:val="28"/>
                <w:szCs w:val="28"/>
                <w:lang w:val="uk-UA"/>
              </w:rPr>
              <w:t xml:space="preserve">2.3. </w:t>
            </w:r>
            <w:proofErr w:type="spellStart"/>
            <w:r w:rsidRPr="001A2A09">
              <w:rPr>
                <w:rFonts w:cs="Times New Roman"/>
                <w:sz w:val="28"/>
                <w:szCs w:val="28"/>
                <w:lang w:val="uk-UA"/>
              </w:rPr>
              <w:t>Ламінатор</w:t>
            </w:r>
            <w:proofErr w:type="spellEnd"/>
            <w:r w:rsidRPr="001A2A09">
              <w:rPr>
                <w:rFonts w:cs="Times New Roman"/>
                <w:sz w:val="28"/>
                <w:szCs w:val="28"/>
                <w:lang w:val="uk-UA"/>
              </w:rPr>
              <w:t xml:space="preserve"> </w:t>
            </w:r>
          </w:p>
        </w:tc>
        <w:tc>
          <w:tcPr>
            <w:tcW w:w="5644" w:type="dxa"/>
          </w:tcPr>
          <w:p w:rsidR="00F106F1" w:rsidRPr="001A2A09" w:rsidRDefault="00F106F1" w:rsidP="00C21B43">
            <w:pPr>
              <w:jc w:val="both"/>
              <w:rPr>
                <w:rFonts w:cs="Times New Roman"/>
                <w:sz w:val="28"/>
                <w:szCs w:val="28"/>
                <w:lang w:val="uk-UA" w:eastAsia="uk-UA"/>
              </w:rPr>
            </w:pPr>
            <w:r w:rsidRPr="001A2A09">
              <w:rPr>
                <w:rFonts w:cs="Times New Roman"/>
                <w:sz w:val="28"/>
                <w:szCs w:val="28"/>
                <w:lang w:val="uk-UA" w:eastAsia="uk-UA"/>
              </w:rPr>
              <w:t>формат - А4 (216х303);</w:t>
            </w:r>
          </w:p>
          <w:p w:rsidR="00F106F1" w:rsidRPr="001A2A09" w:rsidRDefault="00F106F1" w:rsidP="00C21B43">
            <w:pPr>
              <w:jc w:val="both"/>
              <w:rPr>
                <w:rFonts w:cs="Times New Roman"/>
                <w:sz w:val="28"/>
                <w:szCs w:val="28"/>
                <w:lang w:val="uk-UA"/>
              </w:rPr>
            </w:pPr>
            <w:r w:rsidRPr="001A2A09">
              <w:rPr>
                <w:rFonts w:cs="Times New Roman"/>
                <w:sz w:val="28"/>
                <w:szCs w:val="28"/>
                <w:lang w:val="uk-UA"/>
              </w:rPr>
              <w:t>гарантія не менше 1-го року.</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1</w:t>
            </w:r>
          </w:p>
        </w:tc>
      </w:tr>
      <w:tr w:rsidR="00F106F1" w:rsidRPr="001A2A09" w:rsidTr="00F106F1">
        <w:tc>
          <w:tcPr>
            <w:tcW w:w="9493" w:type="dxa"/>
            <w:gridSpan w:val="3"/>
          </w:tcPr>
          <w:p w:rsidR="00F106F1" w:rsidRPr="001A2A09" w:rsidRDefault="00F106F1" w:rsidP="00F106F1">
            <w:pPr>
              <w:pStyle w:val="a3"/>
              <w:numPr>
                <w:ilvl w:val="0"/>
                <w:numId w:val="38"/>
              </w:numPr>
              <w:rPr>
                <w:rFonts w:cs="Times New Roman"/>
                <w:sz w:val="28"/>
                <w:szCs w:val="28"/>
                <w:lang w:val="uk-UA"/>
              </w:rPr>
            </w:pPr>
            <w:r w:rsidRPr="001A2A09">
              <w:rPr>
                <w:rFonts w:cs="Times New Roman"/>
                <w:sz w:val="28"/>
                <w:szCs w:val="28"/>
                <w:lang w:val="uk-UA"/>
              </w:rPr>
              <w:t>Обладнання навчально-корекційного призначення</w:t>
            </w:r>
          </w:p>
        </w:tc>
      </w:tr>
      <w:tr w:rsidR="00F106F1" w:rsidRPr="001A2A09" w:rsidTr="00F106F1">
        <w:tc>
          <w:tcPr>
            <w:tcW w:w="2998" w:type="dxa"/>
          </w:tcPr>
          <w:p w:rsidR="00F106F1" w:rsidRPr="001A2A09" w:rsidRDefault="00F106F1" w:rsidP="001A2A09">
            <w:pPr>
              <w:jc w:val="both"/>
              <w:rPr>
                <w:rFonts w:cs="Times New Roman"/>
                <w:sz w:val="28"/>
                <w:szCs w:val="28"/>
                <w:lang w:val="uk-UA"/>
              </w:rPr>
            </w:pPr>
            <w:r w:rsidRPr="001A2A09">
              <w:rPr>
                <w:rFonts w:cs="Times New Roman"/>
                <w:sz w:val="28"/>
                <w:szCs w:val="28"/>
                <w:lang w:val="uk-UA"/>
              </w:rPr>
              <w:lastRenderedPageBreak/>
              <w:t xml:space="preserve">Навчально-корекційне обладнання з програмним </w:t>
            </w:r>
            <w:r w:rsidR="001A2A09" w:rsidRPr="001A2A09">
              <w:rPr>
                <w:rFonts w:cs="Times New Roman"/>
                <w:sz w:val="28"/>
                <w:szCs w:val="28"/>
                <w:lang w:val="uk-UA"/>
              </w:rPr>
              <w:t>забезпеченням "Світ звуків"</w:t>
            </w:r>
          </w:p>
        </w:tc>
        <w:tc>
          <w:tcPr>
            <w:tcW w:w="5644" w:type="dxa"/>
          </w:tcPr>
          <w:p w:rsidR="00F106F1" w:rsidRPr="001A2A09" w:rsidRDefault="00F106F1" w:rsidP="0039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val="uk-UA"/>
              </w:rPr>
            </w:pPr>
            <w:r w:rsidRPr="001A2A09">
              <w:rPr>
                <w:rFonts w:cs="Times New Roman"/>
                <w:sz w:val="28"/>
                <w:szCs w:val="28"/>
                <w:lang w:val="uk-UA"/>
              </w:rPr>
              <w:t>Комп’ютер або ноутбук,</w:t>
            </w:r>
            <w:r w:rsidRPr="001A2A09">
              <w:rPr>
                <w:rFonts w:cs="Times New Roman"/>
                <w:sz w:val="28"/>
                <w:szCs w:val="28"/>
                <w:shd w:val="clear" w:color="auto" w:fill="FFFFFF"/>
                <w:lang w:val="uk-UA"/>
              </w:rPr>
              <w:t xml:space="preserve"> мишка, навушники, акустична система, мікрофон, мережевий фільтр живлення, програмне забезпечення для розвитку слуху та мовлення "Світ звуків", програмна продукція Microsoft Windows. </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1</w:t>
            </w:r>
          </w:p>
        </w:tc>
      </w:tr>
      <w:tr w:rsidR="00F106F1" w:rsidRPr="001A2A09" w:rsidTr="00F106F1">
        <w:tc>
          <w:tcPr>
            <w:tcW w:w="9493" w:type="dxa"/>
            <w:gridSpan w:val="3"/>
          </w:tcPr>
          <w:p w:rsidR="00F106F1" w:rsidRPr="001A2A09" w:rsidRDefault="00F106F1" w:rsidP="00F106F1">
            <w:pPr>
              <w:pStyle w:val="a3"/>
              <w:numPr>
                <w:ilvl w:val="0"/>
                <w:numId w:val="38"/>
              </w:numPr>
              <w:rPr>
                <w:rFonts w:cs="Times New Roman"/>
                <w:sz w:val="28"/>
                <w:szCs w:val="28"/>
                <w:lang w:val="uk-UA"/>
              </w:rPr>
            </w:pPr>
            <w:r w:rsidRPr="001A2A09">
              <w:rPr>
                <w:rFonts w:cs="Times New Roman"/>
                <w:sz w:val="28"/>
                <w:szCs w:val="28"/>
                <w:lang w:val="uk-UA"/>
              </w:rPr>
              <w:t>Дидактичні матеріали</w:t>
            </w:r>
          </w:p>
        </w:tc>
      </w:tr>
      <w:tr w:rsidR="00F106F1" w:rsidRPr="001A2A09" w:rsidTr="00F106F1">
        <w:tc>
          <w:tcPr>
            <w:tcW w:w="2998" w:type="dxa"/>
          </w:tcPr>
          <w:p w:rsidR="00F106F1" w:rsidRPr="001A2A09" w:rsidRDefault="001A2A09" w:rsidP="001A2A09">
            <w:pPr>
              <w:jc w:val="both"/>
              <w:rPr>
                <w:rFonts w:cs="Times New Roman"/>
                <w:sz w:val="28"/>
                <w:szCs w:val="28"/>
                <w:lang w:val="uk-UA"/>
              </w:rPr>
            </w:pPr>
            <w:r w:rsidRPr="001A2A09">
              <w:rPr>
                <w:rFonts w:cs="Times New Roman"/>
                <w:sz w:val="28"/>
                <w:szCs w:val="28"/>
                <w:lang w:val="uk-UA"/>
              </w:rPr>
              <w:t>4.1</w:t>
            </w:r>
            <w:r w:rsidR="00F106F1" w:rsidRPr="001A2A09">
              <w:rPr>
                <w:rFonts w:cs="Times New Roman"/>
                <w:sz w:val="28"/>
                <w:szCs w:val="28"/>
                <w:lang w:val="uk-UA"/>
              </w:rPr>
              <w:t>. Наочні матеріали для розвитку мови та пізнавальних процесів</w:t>
            </w:r>
          </w:p>
        </w:tc>
        <w:tc>
          <w:tcPr>
            <w:tcW w:w="5644" w:type="dxa"/>
          </w:tcPr>
          <w:p w:rsidR="00F106F1" w:rsidRPr="001A2A09" w:rsidRDefault="00F106F1" w:rsidP="00E7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val="uk-UA"/>
              </w:rPr>
            </w:pPr>
            <w:r w:rsidRPr="001A2A09">
              <w:rPr>
                <w:rFonts w:cs="Times New Roman"/>
                <w:sz w:val="28"/>
                <w:szCs w:val="28"/>
                <w:lang w:val="uk-UA"/>
              </w:rPr>
              <w:t>Сюжетні картинки для розвитку мовлення.</w:t>
            </w:r>
          </w:p>
          <w:p w:rsidR="00F106F1" w:rsidRPr="001A2A09" w:rsidRDefault="00F106F1" w:rsidP="001A2A09">
            <w:pPr>
              <w:rPr>
                <w:rFonts w:cs="Times New Roman"/>
                <w:sz w:val="28"/>
                <w:szCs w:val="28"/>
                <w:lang w:val="uk-UA" w:eastAsia="uk-UA"/>
              </w:rPr>
            </w:pPr>
            <w:r w:rsidRPr="001A2A09">
              <w:rPr>
                <w:rFonts w:cs="Times New Roman"/>
                <w:sz w:val="28"/>
                <w:szCs w:val="28"/>
                <w:lang w:val="uk-UA"/>
              </w:rPr>
              <w:t xml:space="preserve">Друковані картки </w:t>
            </w:r>
            <w:proofErr w:type="spellStart"/>
            <w:r w:rsidRPr="001A2A09">
              <w:rPr>
                <w:rFonts w:cs="Times New Roman"/>
                <w:sz w:val="28"/>
                <w:szCs w:val="28"/>
                <w:lang w:val="uk-UA"/>
              </w:rPr>
              <w:t>Глена</w:t>
            </w:r>
            <w:proofErr w:type="spellEnd"/>
            <w:r w:rsidRPr="001A2A09">
              <w:rPr>
                <w:rFonts w:cs="Times New Roman"/>
                <w:sz w:val="28"/>
                <w:szCs w:val="28"/>
                <w:lang w:val="uk-UA"/>
              </w:rPr>
              <w:t xml:space="preserve"> </w:t>
            </w:r>
            <w:proofErr w:type="spellStart"/>
            <w:r w:rsidRPr="001A2A09">
              <w:rPr>
                <w:rFonts w:cs="Times New Roman"/>
                <w:sz w:val="28"/>
                <w:szCs w:val="28"/>
                <w:lang w:val="uk-UA"/>
              </w:rPr>
              <w:t>Домана</w:t>
            </w:r>
            <w:proofErr w:type="spellEnd"/>
            <w:r w:rsidRPr="001A2A09">
              <w:rPr>
                <w:rFonts w:cs="Times New Roman"/>
                <w:sz w:val="28"/>
                <w:szCs w:val="28"/>
                <w:lang w:val="uk-UA"/>
              </w:rPr>
              <w:t xml:space="preserve"> </w:t>
            </w:r>
            <w:r w:rsidR="001A2A09" w:rsidRPr="001A2A09">
              <w:rPr>
                <w:rFonts w:cs="Times New Roman"/>
                <w:sz w:val="28"/>
                <w:szCs w:val="28"/>
                <w:lang w:val="uk-UA"/>
              </w:rPr>
              <w:t xml:space="preserve"> (</w:t>
            </w:r>
            <w:r w:rsidRPr="001A2A09">
              <w:rPr>
                <w:rFonts w:cs="Times New Roman"/>
                <w:sz w:val="28"/>
                <w:szCs w:val="28"/>
                <w:lang w:val="uk-UA"/>
              </w:rPr>
              <w:t>моя перша валіза, світ тварин, світ природи, та інші)</w:t>
            </w:r>
            <w:r w:rsidR="001A2A09" w:rsidRPr="001A2A09">
              <w:rPr>
                <w:rFonts w:cs="Times New Roman"/>
                <w:sz w:val="28"/>
                <w:szCs w:val="28"/>
                <w:lang w:val="uk-UA"/>
              </w:rPr>
              <w:t>.</w:t>
            </w:r>
          </w:p>
        </w:tc>
        <w:tc>
          <w:tcPr>
            <w:tcW w:w="851" w:type="dxa"/>
          </w:tcPr>
          <w:p w:rsidR="00F106F1" w:rsidRPr="001A2A09" w:rsidRDefault="001A2A09" w:rsidP="00F106F1">
            <w:pPr>
              <w:jc w:val="center"/>
              <w:rPr>
                <w:rFonts w:cs="Times New Roman"/>
                <w:sz w:val="28"/>
                <w:szCs w:val="28"/>
                <w:lang w:val="uk-UA"/>
              </w:rPr>
            </w:pPr>
            <w:r w:rsidRPr="001A2A09">
              <w:rPr>
                <w:rFonts w:cs="Times New Roman"/>
                <w:sz w:val="28"/>
                <w:szCs w:val="28"/>
                <w:lang w:val="uk-UA"/>
              </w:rPr>
              <w:t>2</w:t>
            </w:r>
          </w:p>
        </w:tc>
      </w:tr>
      <w:tr w:rsidR="00F106F1" w:rsidRPr="001A2A09" w:rsidTr="00F106F1">
        <w:tc>
          <w:tcPr>
            <w:tcW w:w="2998" w:type="dxa"/>
          </w:tcPr>
          <w:p w:rsidR="00F106F1" w:rsidRPr="001A2A09" w:rsidRDefault="001A2A09" w:rsidP="001A2A09">
            <w:pPr>
              <w:jc w:val="both"/>
              <w:rPr>
                <w:rFonts w:cs="Times New Roman"/>
                <w:sz w:val="28"/>
                <w:szCs w:val="28"/>
                <w:lang w:val="uk-UA"/>
              </w:rPr>
            </w:pPr>
            <w:r w:rsidRPr="001A2A09">
              <w:rPr>
                <w:rFonts w:cs="Times New Roman"/>
                <w:sz w:val="28"/>
                <w:szCs w:val="28"/>
                <w:lang w:val="uk-UA"/>
              </w:rPr>
              <w:t xml:space="preserve">4.2. </w:t>
            </w:r>
            <w:r w:rsidR="00F106F1" w:rsidRPr="001A2A09">
              <w:rPr>
                <w:rFonts w:cs="Times New Roman"/>
                <w:sz w:val="28"/>
                <w:szCs w:val="28"/>
                <w:lang w:val="uk-UA"/>
              </w:rPr>
              <w:t xml:space="preserve">Конструктори розвиваючі </w:t>
            </w:r>
          </w:p>
        </w:tc>
        <w:tc>
          <w:tcPr>
            <w:tcW w:w="5644" w:type="dxa"/>
          </w:tcPr>
          <w:p w:rsidR="00F106F1" w:rsidRPr="001A2A09" w:rsidRDefault="00F106F1" w:rsidP="00C2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val="uk-UA"/>
              </w:rPr>
            </w:pPr>
            <w:r w:rsidRPr="001A2A09">
              <w:rPr>
                <w:rFonts w:cs="Times New Roman"/>
                <w:sz w:val="28"/>
                <w:szCs w:val="28"/>
                <w:lang w:val="uk-UA"/>
              </w:rPr>
              <w:t xml:space="preserve">Дерев’яні та пластмасові конструктори з великими деталями за принципом «паз в паз», з можливістю складання плоских та об’ємних моделей, не менше ніж 100 деталей. </w:t>
            </w:r>
          </w:p>
          <w:p w:rsidR="00F106F1" w:rsidRPr="001A2A09" w:rsidRDefault="00F106F1" w:rsidP="005C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val="uk-UA"/>
              </w:rPr>
            </w:pPr>
            <w:r w:rsidRPr="001A2A09">
              <w:rPr>
                <w:rFonts w:cs="Times New Roman"/>
                <w:sz w:val="28"/>
                <w:szCs w:val="28"/>
                <w:lang w:val="uk-UA"/>
              </w:rPr>
              <w:t>Набори будівничих блоків дерев’яні та пластмасові, не менше 30 деталей.</w:t>
            </w:r>
          </w:p>
          <w:p w:rsidR="00F106F1" w:rsidRPr="001A2A09" w:rsidRDefault="00F106F1" w:rsidP="001A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val="uk-UA"/>
              </w:rPr>
            </w:pPr>
            <w:r w:rsidRPr="001A2A09">
              <w:rPr>
                <w:rFonts w:cs="Times New Roman"/>
                <w:sz w:val="28"/>
                <w:szCs w:val="28"/>
                <w:lang w:val="uk-UA"/>
              </w:rPr>
              <w:t xml:space="preserve">Дерев’яні конструктори для побудови будівель, замків, моделей техніки, не менше 30 деталей. </w:t>
            </w:r>
          </w:p>
        </w:tc>
        <w:tc>
          <w:tcPr>
            <w:tcW w:w="851" w:type="dxa"/>
          </w:tcPr>
          <w:p w:rsidR="00F106F1" w:rsidRPr="001A2A09" w:rsidRDefault="001A2A09" w:rsidP="00F106F1">
            <w:pPr>
              <w:jc w:val="center"/>
              <w:rPr>
                <w:rFonts w:cs="Times New Roman"/>
                <w:sz w:val="28"/>
                <w:szCs w:val="28"/>
                <w:lang w:val="uk-UA"/>
              </w:rPr>
            </w:pPr>
            <w:r w:rsidRPr="001A2A09">
              <w:rPr>
                <w:rFonts w:cs="Times New Roman"/>
                <w:sz w:val="28"/>
                <w:szCs w:val="28"/>
                <w:lang w:val="uk-UA"/>
              </w:rPr>
              <w:t>3</w:t>
            </w:r>
          </w:p>
        </w:tc>
      </w:tr>
      <w:tr w:rsidR="00F106F1" w:rsidRPr="001A2A09" w:rsidTr="00F106F1">
        <w:tc>
          <w:tcPr>
            <w:tcW w:w="2998" w:type="dxa"/>
          </w:tcPr>
          <w:p w:rsidR="00F106F1" w:rsidRPr="001A2A09" w:rsidRDefault="00F106F1" w:rsidP="00A11AAD">
            <w:pPr>
              <w:rPr>
                <w:rFonts w:cs="Times New Roman"/>
                <w:sz w:val="28"/>
                <w:szCs w:val="28"/>
                <w:lang w:val="uk-UA"/>
              </w:rPr>
            </w:pPr>
            <w:r w:rsidRPr="001A2A09">
              <w:rPr>
                <w:rFonts w:cs="Times New Roman"/>
                <w:sz w:val="28"/>
                <w:szCs w:val="28"/>
                <w:lang w:val="uk-UA"/>
              </w:rPr>
              <w:t>4.3. Пірамідки в асортименті</w:t>
            </w:r>
          </w:p>
        </w:tc>
        <w:tc>
          <w:tcPr>
            <w:tcW w:w="5644" w:type="dxa"/>
          </w:tcPr>
          <w:p w:rsidR="00F106F1" w:rsidRPr="001A2A09" w:rsidRDefault="00F106F1" w:rsidP="00A1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val="uk-UA"/>
              </w:rPr>
            </w:pPr>
            <w:r w:rsidRPr="001A2A09">
              <w:rPr>
                <w:rFonts w:cs="Times New Roman"/>
                <w:sz w:val="28"/>
                <w:szCs w:val="28"/>
                <w:lang w:val="uk-UA"/>
              </w:rPr>
              <w:t>Універсальний набір пірамідок</w:t>
            </w:r>
            <w:r w:rsidR="001A2A09" w:rsidRPr="001A2A09">
              <w:rPr>
                <w:rFonts w:cs="Times New Roman"/>
                <w:sz w:val="28"/>
                <w:szCs w:val="28"/>
                <w:lang w:val="uk-UA"/>
              </w:rPr>
              <w:t>.</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1</w:t>
            </w:r>
          </w:p>
        </w:tc>
      </w:tr>
      <w:tr w:rsidR="00F106F1" w:rsidRPr="001A2A09" w:rsidTr="00F106F1">
        <w:tc>
          <w:tcPr>
            <w:tcW w:w="2998" w:type="dxa"/>
            <w:vMerge w:val="restart"/>
          </w:tcPr>
          <w:p w:rsidR="00F106F1" w:rsidRPr="001A2A09" w:rsidRDefault="00F106F1" w:rsidP="001A1B2C">
            <w:pPr>
              <w:jc w:val="both"/>
              <w:rPr>
                <w:rFonts w:cs="Times New Roman"/>
                <w:sz w:val="28"/>
                <w:szCs w:val="28"/>
                <w:lang w:val="uk-UA"/>
              </w:rPr>
            </w:pPr>
            <w:r w:rsidRPr="001A2A09">
              <w:rPr>
                <w:rFonts w:cs="Times New Roman"/>
                <w:sz w:val="28"/>
                <w:szCs w:val="28"/>
                <w:lang w:val="uk-UA"/>
              </w:rPr>
              <w:t xml:space="preserve">4.4. Матеріали для занять з піском </w:t>
            </w:r>
          </w:p>
          <w:p w:rsidR="00F106F1" w:rsidRPr="001A2A09" w:rsidRDefault="00F106F1" w:rsidP="001A1B2C">
            <w:pPr>
              <w:jc w:val="both"/>
              <w:rPr>
                <w:rFonts w:cs="Times New Roman"/>
                <w:sz w:val="28"/>
                <w:szCs w:val="28"/>
                <w:lang w:val="uk-UA"/>
              </w:rPr>
            </w:pPr>
            <w:r w:rsidRPr="001A2A09">
              <w:rPr>
                <w:rFonts w:cs="Times New Roman"/>
                <w:sz w:val="28"/>
                <w:szCs w:val="28"/>
                <w:lang w:val="uk-UA"/>
              </w:rPr>
              <w:t xml:space="preserve"> </w:t>
            </w:r>
          </w:p>
        </w:tc>
        <w:tc>
          <w:tcPr>
            <w:tcW w:w="5644" w:type="dxa"/>
          </w:tcPr>
          <w:p w:rsidR="00F106F1" w:rsidRPr="001A2A09" w:rsidRDefault="00F106F1" w:rsidP="0011116C">
            <w:pPr>
              <w:jc w:val="both"/>
              <w:rPr>
                <w:rFonts w:cs="Times New Roman"/>
                <w:bCs/>
                <w:color w:val="000000"/>
                <w:sz w:val="28"/>
                <w:szCs w:val="28"/>
                <w:lang w:val="uk-UA"/>
              </w:rPr>
            </w:pPr>
            <w:r w:rsidRPr="001A2A09">
              <w:rPr>
                <w:rFonts w:cs="Times New Roman"/>
                <w:sz w:val="28"/>
                <w:szCs w:val="28"/>
                <w:lang w:val="uk-UA"/>
              </w:rPr>
              <w:t xml:space="preserve">Дерев'яна пісочниця для сухого та кінетичного </w:t>
            </w:r>
            <w:proofErr w:type="spellStart"/>
            <w:r w:rsidRPr="001A2A09">
              <w:rPr>
                <w:rFonts w:cs="Times New Roman"/>
                <w:sz w:val="28"/>
                <w:szCs w:val="28"/>
                <w:lang w:val="uk-UA"/>
              </w:rPr>
              <w:t>пі</w:t>
            </w:r>
            <w:bookmarkStart w:id="4" w:name="_GoBack"/>
            <w:bookmarkEnd w:id="4"/>
            <w:r w:rsidRPr="001A2A09">
              <w:rPr>
                <w:rFonts w:cs="Times New Roman"/>
                <w:sz w:val="28"/>
                <w:szCs w:val="28"/>
                <w:lang w:val="uk-UA"/>
              </w:rPr>
              <w:t>ска</w:t>
            </w:r>
            <w:proofErr w:type="spellEnd"/>
            <w:r w:rsidRPr="001A2A09">
              <w:rPr>
                <w:rFonts w:cs="Times New Roman"/>
                <w:sz w:val="28"/>
                <w:szCs w:val="28"/>
                <w:lang w:val="uk-UA"/>
              </w:rPr>
              <w:t xml:space="preserve"> Розмір - 67х67 см. (</w:t>
            </w:r>
            <w:r w:rsidRPr="001A2A09">
              <w:rPr>
                <w:rFonts w:cs="Times New Roman"/>
                <w:bCs/>
                <w:color w:val="000000"/>
                <w:sz w:val="28"/>
                <w:szCs w:val="28"/>
                <w:lang w:val="uk-UA"/>
              </w:rPr>
              <w:t>або еквівалент.</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1</w:t>
            </w:r>
          </w:p>
        </w:tc>
      </w:tr>
      <w:tr w:rsidR="00F106F1" w:rsidRPr="001A2A09" w:rsidTr="00F106F1">
        <w:tc>
          <w:tcPr>
            <w:tcW w:w="2998" w:type="dxa"/>
            <w:vMerge/>
          </w:tcPr>
          <w:p w:rsidR="00F106F1" w:rsidRPr="001A2A09" w:rsidRDefault="00F106F1" w:rsidP="001A1B2C">
            <w:pPr>
              <w:jc w:val="both"/>
              <w:rPr>
                <w:rFonts w:cs="Times New Roman"/>
                <w:sz w:val="28"/>
                <w:szCs w:val="28"/>
                <w:lang w:val="uk-UA"/>
              </w:rPr>
            </w:pPr>
          </w:p>
        </w:tc>
        <w:tc>
          <w:tcPr>
            <w:tcW w:w="5644" w:type="dxa"/>
          </w:tcPr>
          <w:p w:rsidR="00F106F1" w:rsidRPr="001A2A09" w:rsidRDefault="00F106F1" w:rsidP="001A2A09">
            <w:pPr>
              <w:jc w:val="both"/>
              <w:rPr>
                <w:rFonts w:cs="Times New Roman"/>
                <w:sz w:val="28"/>
                <w:szCs w:val="28"/>
                <w:lang w:val="uk-UA"/>
              </w:rPr>
            </w:pPr>
            <w:r w:rsidRPr="001A2A09">
              <w:rPr>
                <w:rFonts w:cs="Times New Roman"/>
                <w:sz w:val="28"/>
                <w:szCs w:val="28"/>
                <w:lang w:val="uk-UA"/>
              </w:rPr>
              <w:t>Кришка для пісочниці 67х67 см</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1</w:t>
            </w:r>
          </w:p>
        </w:tc>
      </w:tr>
      <w:tr w:rsidR="00F106F1" w:rsidRPr="001A2A09" w:rsidTr="00F106F1">
        <w:tc>
          <w:tcPr>
            <w:tcW w:w="2998" w:type="dxa"/>
            <w:vMerge/>
          </w:tcPr>
          <w:p w:rsidR="00F106F1" w:rsidRPr="001A2A09" w:rsidRDefault="00F106F1" w:rsidP="001A1B2C">
            <w:pPr>
              <w:jc w:val="both"/>
              <w:rPr>
                <w:rFonts w:cs="Times New Roman"/>
                <w:sz w:val="28"/>
                <w:szCs w:val="28"/>
                <w:lang w:val="uk-UA"/>
              </w:rPr>
            </w:pPr>
          </w:p>
        </w:tc>
        <w:tc>
          <w:tcPr>
            <w:tcW w:w="5644" w:type="dxa"/>
          </w:tcPr>
          <w:p w:rsidR="00F106F1" w:rsidRPr="001A2A09" w:rsidRDefault="00F106F1" w:rsidP="001A1B2C">
            <w:pPr>
              <w:jc w:val="both"/>
              <w:rPr>
                <w:rFonts w:cs="Times New Roman"/>
                <w:sz w:val="28"/>
                <w:szCs w:val="28"/>
                <w:lang w:val="uk-UA"/>
              </w:rPr>
            </w:pPr>
            <w:r w:rsidRPr="001A2A09">
              <w:rPr>
                <w:rFonts w:cs="Times New Roman"/>
                <w:sz w:val="28"/>
                <w:szCs w:val="28"/>
                <w:lang w:val="uk-UA"/>
              </w:rPr>
              <w:t>Кінетичний пісок різних кольорів (червоний, синій, зелений)</w:t>
            </w:r>
            <w:r w:rsidR="001A2A09">
              <w:rPr>
                <w:rFonts w:cs="Times New Roman"/>
                <w:sz w:val="28"/>
                <w:szCs w:val="28"/>
                <w:lang w:val="uk-UA"/>
              </w:rPr>
              <w:t>.</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3</w:t>
            </w:r>
          </w:p>
        </w:tc>
      </w:tr>
      <w:tr w:rsidR="00F106F1" w:rsidRPr="001A2A09" w:rsidTr="001A2A09">
        <w:trPr>
          <w:trHeight w:val="298"/>
        </w:trPr>
        <w:tc>
          <w:tcPr>
            <w:tcW w:w="2998" w:type="dxa"/>
            <w:vMerge/>
          </w:tcPr>
          <w:p w:rsidR="00F106F1" w:rsidRPr="001A2A09" w:rsidRDefault="00F106F1" w:rsidP="001A1B2C">
            <w:pPr>
              <w:jc w:val="both"/>
              <w:rPr>
                <w:rFonts w:cs="Times New Roman"/>
                <w:sz w:val="28"/>
                <w:szCs w:val="28"/>
                <w:lang w:val="uk-UA"/>
              </w:rPr>
            </w:pPr>
          </w:p>
        </w:tc>
        <w:tc>
          <w:tcPr>
            <w:tcW w:w="5644" w:type="dxa"/>
          </w:tcPr>
          <w:p w:rsidR="00F106F1" w:rsidRPr="001A2A09" w:rsidRDefault="00F106F1" w:rsidP="001A1B2C">
            <w:pPr>
              <w:jc w:val="both"/>
              <w:rPr>
                <w:rFonts w:cs="Times New Roman"/>
                <w:sz w:val="28"/>
                <w:szCs w:val="28"/>
                <w:lang w:val="uk-UA"/>
              </w:rPr>
            </w:pPr>
            <w:r w:rsidRPr="001A2A09">
              <w:rPr>
                <w:rFonts w:cs="Times New Roman"/>
                <w:sz w:val="28"/>
                <w:szCs w:val="28"/>
                <w:lang w:val="uk-UA"/>
              </w:rPr>
              <w:t>Пісок сухий, набір різнокольоровий</w:t>
            </w:r>
            <w:r w:rsidR="001A2A09">
              <w:rPr>
                <w:rFonts w:cs="Times New Roman"/>
                <w:sz w:val="28"/>
                <w:szCs w:val="28"/>
                <w:lang w:val="uk-UA"/>
              </w:rPr>
              <w:t>.</w:t>
            </w:r>
          </w:p>
        </w:tc>
        <w:tc>
          <w:tcPr>
            <w:tcW w:w="851" w:type="dxa"/>
          </w:tcPr>
          <w:p w:rsidR="00F106F1" w:rsidRPr="001A2A09" w:rsidRDefault="00F106F1" w:rsidP="00F106F1">
            <w:pPr>
              <w:jc w:val="center"/>
              <w:rPr>
                <w:rFonts w:cs="Times New Roman"/>
                <w:sz w:val="28"/>
                <w:szCs w:val="28"/>
                <w:lang w:val="uk-UA"/>
              </w:rPr>
            </w:pPr>
            <w:r w:rsidRPr="001A2A09">
              <w:rPr>
                <w:rFonts w:cs="Times New Roman"/>
                <w:sz w:val="28"/>
                <w:szCs w:val="28"/>
                <w:lang w:val="uk-UA"/>
              </w:rPr>
              <w:t>4</w:t>
            </w:r>
          </w:p>
        </w:tc>
      </w:tr>
    </w:tbl>
    <w:p w:rsidR="00F528DE" w:rsidRPr="001A2A09" w:rsidRDefault="00F528DE" w:rsidP="00AA7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Cs w:val="24"/>
          <w:lang w:eastAsia="ru-RU"/>
        </w:rPr>
      </w:pPr>
    </w:p>
    <w:p w:rsidR="002320D0" w:rsidRPr="001A2A09" w:rsidRDefault="002320D0" w:rsidP="002320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shd w:val="clear" w:color="auto" w:fill="FFFFFF"/>
        </w:rPr>
      </w:pPr>
    </w:p>
    <w:p w:rsidR="002320D0" w:rsidRPr="001A2A09" w:rsidRDefault="002320D0" w:rsidP="002320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shd w:val="clear" w:color="auto" w:fill="FFFFFF"/>
        </w:rPr>
      </w:pPr>
      <w:r w:rsidRPr="001A2A09">
        <w:rPr>
          <w:rFonts w:cs="Times New Roman"/>
          <w:sz w:val="28"/>
          <w:szCs w:val="28"/>
          <w:shd w:val="clear" w:color="auto" w:fill="FFFFFF"/>
        </w:rPr>
        <w:t xml:space="preserve">Генеральний директор                                                        </w:t>
      </w:r>
      <w:r w:rsidRPr="001A2A09">
        <w:rPr>
          <w:rFonts w:cs="Times New Roman"/>
          <w:sz w:val="28"/>
          <w:szCs w:val="28"/>
          <w:shd w:val="clear" w:color="auto" w:fill="FFFFFF"/>
        </w:rPr>
        <w:tab/>
        <w:t xml:space="preserve">Л.С. Самсонова </w:t>
      </w:r>
    </w:p>
    <w:p w:rsidR="002320D0" w:rsidRPr="001A2A09" w:rsidRDefault="002320D0" w:rsidP="002320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r w:rsidRPr="001A2A09">
        <w:rPr>
          <w:rFonts w:eastAsia="Times New Roman" w:cs="Times New Roman"/>
          <w:sz w:val="28"/>
          <w:szCs w:val="28"/>
          <w:lang w:eastAsia="ru-RU"/>
        </w:rPr>
        <w:t xml:space="preserve">Директорату інклюзивної та </w:t>
      </w:r>
    </w:p>
    <w:p w:rsidR="002320D0" w:rsidRPr="001A2A09" w:rsidRDefault="002320D0" w:rsidP="002320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ru-RU"/>
        </w:rPr>
      </w:pPr>
      <w:r w:rsidRPr="001A2A09">
        <w:rPr>
          <w:rFonts w:eastAsia="Times New Roman" w:cs="Times New Roman"/>
          <w:sz w:val="28"/>
          <w:szCs w:val="28"/>
          <w:lang w:eastAsia="ru-RU"/>
        </w:rPr>
        <w:t xml:space="preserve">позашкільної освіти </w:t>
      </w:r>
    </w:p>
    <w:p w:rsidR="00F528DE" w:rsidRPr="001A2A09" w:rsidRDefault="00F528DE" w:rsidP="00AA7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4"/>
          <w:lang w:eastAsia="ru-RU"/>
        </w:rPr>
      </w:pPr>
    </w:p>
    <w:sectPr w:rsidR="00F528DE" w:rsidRPr="001A2A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pitch w:val="fixed"/>
    <w:sig w:usb0="00000000"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648"/>
    <w:multiLevelType w:val="multilevel"/>
    <w:tmpl w:val="81806A1C"/>
    <w:lvl w:ilvl="0">
      <w:start w:val="1"/>
      <w:numFmt w:val="decimal"/>
      <w:lvlText w:val="%1."/>
      <w:lvlJc w:val="left"/>
      <w:pPr>
        <w:ind w:left="360" w:hanging="360"/>
      </w:pPr>
      <w:rPr>
        <w:rFonts w:eastAsia="Times New Roman" w:cs="Times New Roman" w:hint="default"/>
        <w:b/>
        <w:color w:val="auto"/>
      </w:rPr>
    </w:lvl>
    <w:lvl w:ilvl="1">
      <w:start w:val="7"/>
      <w:numFmt w:val="decimal"/>
      <w:lvlText w:val="%1.%2."/>
      <w:lvlJc w:val="left"/>
      <w:pPr>
        <w:ind w:left="377" w:hanging="360"/>
      </w:pPr>
      <w:rPr>
        <w:rFonts w:eastAsia="Times New Roman" w:cs="Times New Roman" w:hint="default"/>
        <w:b/>
        <w:color w:val="auto"/>
      </w:rPr>
    </w:lvl>
    <w:lvl w:ilvl="2">
      <w:start w:val="1"/>
      <w:numFmt w:val="decimal"/>
      <w:lvlText w:val="%1.%2.%3."/>
      <w:lvlJc w:val="left"/>
      <w:pPr>
        <w:ind w:left="754" w:hanging="720"/>
      </w:pPr>
      <w:rPr>
        <w:rFonts w:eastAsia="Times New Roman" w:cs="Times New Roman" w:hint="default"/>
        <w:b/>
        <w:color w:val="auto"/>
      </w:rPr>
    </w:lvl>
    <w:lvl w:ilvl="3">
      <w:start w:val="1"/>
      <w:numFmt w:val="decimal"/>
      <w:lvlText w:val="%1.%2.%3.%4."/>
      <w:lvlJc w:val="left"/>
      <w:pPr>
        <w:ind w:left="771" w:hanging="720"/>
      </w:pPr>
      <w:rPr>
        <w:rFonts w:eastAsia="Times New Roman" w:cs="Times New Roman" w:hint="default"/>
        <w:b/>
        <w:color w:val="auto"/>
      </w:rPr>
    </w:lvl>
    <w:lvl w:ilvl="4">
      <w:start w:val="1"/>
      <w:numFmt w:val="decimal"/>
      <w:lvlText w:val="%1.%2.%3.%4.%5."/>
      <w:lvlJc w:val="left"/>
      <w:pPr>
        <w:ind w:left="1148" w:hanging="1080"/>
      </w:pPr>
      <w:rPr>
        <w:rFonts w:eastAsia="Times New Roman" w:cs="Times New Roman" w:hint="default"/>
        <w:b/>
        <w:color w:val="auto"/>
      </w:rPr>
    </w:lvl>
    <w:lvl w:ilvl="5">
      <w:start w:val="1"/>
      <w:numFmt w:val="decimal"/>
      <w:lvlText w:val="%1.%2.%3.%4.%5.%6."/>
      <w:lvlJc w:val="left"/>
      <w:pPr>
        <w:ind w:left="1165" w:hanging="1080"/>
      </w:pPr>
      <w:rPr>
        <w:rFonts w:eastAsia="Times New Roman" w:cs="Times New Roman" w:hint="default"/>
        <w:b/>
        <w:color w:val="auto"/>
      </w:rPr>
    </w:lvl>
    <w:lvl w:ilvl="6">
      <w:start w:val="1"/>
      <w:numFmt w:val="decimal"/>
      <w:lvlText w:val="%1.%2.%3.%4.%5.%6.%7."/>
      <w:lvlJc w:val="left"/>
      <w:pPr>
        <w:ind w:left="1542" w:hanging="1440"/>
      </w:pPr>
      <w:rPr>
        <w:rFonts w:eastAsia="Times New Roman" w:cs="Times New Roman" w:hint="default"/>
        <w:b/>
        <w:color w:val="auto"/>
      </w:rPr>
    </w:lvl>
    <w:lvl w:ilvl="7">
      <w:start w:val="1"/>
      <w:numFmt w:val="decimal"/>
      <w:lvlText w:val="%1.%2.%3.%4.%5.%6.%7.%8."/>
      <w:lvlJc w:val="left"/>
      <w:pPr>
        <w:ind w:left="1559" w:hanging="1440"/>
      </w:pPr>
      <w:rPr>
        <w:rFonts w:eastAsia="Times New Roman" w:cs="Times New Roman" w:hint="default"/>
        <w:b/>
        <w:color w:val="auto"/>
      </w:rPr>
    </w:lvl>
    <w:lvl w:ilvl="8">
      <w:start w:val="1"/>
      <w:numFmt w:val="decimal"/>
      <w:lvlText w:val="%1.%2.%3.%4.%5.%6.%7.%8.%9."/>
      <w:lvlJc w:val="left"/>
      <w:pPr>
        <w:ind w:left="1936" w:hanging="1800"/>
      </w:pPr>
      <w:rPr>
        <w:rFonts w:eastAsia="Times New Roman" w:cs="Times New Roman" w:hint="default"/>
        <w:b/>
        <w:color w:val="auto"/>
      </w:rPr>
    </w:lvl>
  </w:abstractNum>
  <w:abstractNum w:abstractNumId="1" w15:restartNumberingAfterBreak="0">
    <w:nsid w:val="064C35A3"/>
    <w:multiLevelType w:val="multilevel"/>
    <w:tmpl w:val="A9F0E746"/>
    <w:lvl w:ilvl="0">
      <w:start w:val="1"/>
      <w:numFmt w:val="decimal"/>
      <w:lvlText w:val="%1."/>
      <w:lvlJc w:val="left"/>
      <w:pPr>
        <w:ind w:left="1065" w:hanging="705"/>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F06231"/>
    <w:multiLevelType w:val="multilevel"/>
    <w:tmpl w:val="96B077C4"/>
    <w:lvl w:ilvl="0">
      <w:start w:val="1"/>
      <w:numFmt w:val="decimal"/>
      <w:lvlText w:val="%1"/>
      <w:lvlJc w:val="left"/>
      <w:pPr>
        <w:ind w:left="961" w:hanging="360"/>
      </w:pPr>
      <w:rPr>
        <w:rFonts w:cs="Times New Roman" w:hint="default"/>
      </w:rPr>
    </w:lvl>
    <w:lvl w:ilvl="1">
      <w:start w:val="2"/>
      <w:numFmt w:val="decimal"/>
      <w:isLgl/>
      <w:lvlText w:val="%1.%2."/>
      <w:lvlJc w:val="left"/>
      <w:pPr>
        <w:ind w:left="961" w:hanging="360"/>
      </w:pPr>
      <w:rPr>
        <w:rFonts w:cs="Times New Roman" w:hint="default"/>
      </w:rPr>
    </w:lvl>
    <w:lvl w:ilvl="2">
      <w:start w:val="1"/>
      <w:numFmt w:val="decimal"/>
      <w:isLgl/>
      <w:lvlText w:val="%1.%2.%3."/>
      <w:lvlJc w:val="left"/>
      <w:pPr>
        <w:ind w:left="1321" w:hanging="720"/>
      </w:pPr>
      <w:rPr>
        <w:rFonts w:cs="Times New Roman" w:hint="default"/>
      </w:rPr>
    </w:lvl>
    <w:lvl w:ilvl="3">
      <w:start w:val="1"/>
      <w:numFmt w:val="decimal"/>
      <w:isLgl/>
      <w:lvlText w:val="%1.%2.%3.%4."/>
      <w:lvlJc w:val="left"/>
      <w:pPr>
        <w:ind w:left="1321" w:hanging="720"/>
      </w:pPr>
      <w:rPr>
        <w:rFonts w:cs="Times New Roman" w:hint="default"/>
      </w:rPr>
    </w:lvl>
    <w:lvl w:ilvl="4">
      <w:start w:val="1"/>
      <w:numFmt w:val="decimal"/>
      <w:isLgl/>
      <w:lvlText w:val="%1.%2.%3.%4.%5."/>
      <w:lvlJc w:val="left"/>
      <w:pPr>
        <w:ind w:left="1681" w:hanging="1080"/>
      </w:pPr>
      <w:rPr>
        <w:rFonts w:cs="Times New Roman" w:hint="default"/>
      </w:rPr>
    </w:lvl>
    <w:lvl w:ilvl="5">
      <w:start w:val="1"/>
      <w:numFmt w:val="decimal"/>
      <w:isLgl/>
      <w:lvlText w:val="%1.%2.%3.%4.%5.%6."/>
      <w:lvlJc w:val="left"/>
      <w:pPr>
        <w:ind w:left="1681" w:hanging="1080"/>
      </w:pPr>
      <w:rPr>
        <w:rFonts w:cs="Times New Roman" w:hint="default"/>
      </w:rPr>
    </w:lvl>
    <w:lvl w:ilvl="6">
      <w:start w:val="1"/>
      <w:numFmt w:val="decimal"/>
      <w:isLgl/>
      <w:lvlText w:val="%1.%2.%3.%4.%5.%6.%7."/>
      <w:lvlJc w:val="left"/>
      <w:pPr>
        <w:ind w:left="2041" w:hanging="1440"/>
      </w:pPr>
      <w:rPr>
        <w:rFonts w:cs="Times New Roman" w:hint="default"/>
      </w:rPr>
    </w:lvl>
    <w:lvl w:ilvl="7">
      <w:start w:val="1"/>
      <w:numFmt w:val="decimal"/>
      <w:isLgl/>
      <w:lvlText w:val="%1.%2.%3.%4.%5.%6.%7.%8."/>
      <w:lvlJc w:val="left"/>
      <w:pPr>
        <w:ind w:left="2041" w:hanging="1440"/>
      </w:pPr>
      <w:rPr>
        <w:rFonts w:cs="Times New Roman" w:hint="default"/>
      </w:rPr>
    </w:lvl>
    <w:lvl w:ilvl="8">
      <w:start w:val="1"/>
      <w:numFmt w:val="decimal"/>
      <w:isLgl/>
      <w:lvlText w:val="%1.%2.%3.%4.%5.%6.%7.%8.%9."/>
      <w:lvlJc w:val="left"/>
      <w:pPr>
        <w:ind w:left="2401" w:hanging="1800"/>
      </w:pPr>
      <w:rPr>
        <w:rFonts w:cs="Times New Roman" w:hint="default"/>
      </w:rPr>
    </w:lvl>
  </w:abstractNum>
  <w:abstractNum w:abstractNumId="3" w15:restartNumberingAfterBreak="0">
    <w:nsid w:val="0A2B525B"/>
    <w:multiLevelType w:val="multilevel"/>
    <w:tmpl w:val="6DB655A0"/>
    <w:lvl w:ilvl="0">
      <w:start w:val="1"/>
      <w:numFmt w:val="decimal"/>
      <w:lvlText w:val="%1"/>
      <w:lvlJc w:val="left"/>
      <w:pPr>
        <w:ind w:left="1137" w:hanging="360"/>
      </w:pPr>
      <w:rPr>
        <w:rFonts w:cs="Times New Roman" w:hint="default"/>
      </w:rPr>
    </w:lvl>
    <w:lvl w:ilvl="1">
      <w:start w:val="4"/>
      <w:numFmt w:val="decimal"/>
      <w:isLgl/>
      <w:lvlText w:val="%1.%2."/>
      <w:lvlJc w:val="left"/>
      <w:pPr>
        <w:ind w:left="1197" w:hanging="420"/>
      </w:pPr>
      <w:rPr>
        <w:rFonts w:cs="Times New Roman" w:hint="default"/>
      </w:rPr>
    </w:lvl>
    <w:lvl w:ilvl="2">
      <w:start w:val="1"/>
      <w:numFmt w:val="decimal"/>
      <w:isLgl/>
      <w:lvlText w:val="%1.%2.%3."/>
      <w:lvlJc w:val="left"/>
      <w:pPr>
        <w:ind w:left="1497" w:hanging="720"/>
      </w:pPr>
      <w:rPr>
        <w:rFonts w:cs="Times New Roman" w:hint="default"/>
      </w:rPr>
    </w:lvl>
    <w:lvl w:ilvl="3">
      <w:start w:val="1"/>
      <w:numFmt w:val="decimal"/>
      <w:isLgl/>
      <w:lvlText w:val="%1.%2.%3.%4."/>
      <w:lvlJc w:val="left"/>
      <w:pPr>
        <w:ind w:left="1497" w:hanging="720"/>
      </w:pPr>
      <w:rPr>
        <w:rFonts w:cs="Times New Roman" w:hint="default"/>
      </w:rPr>
    </w:lvl>
    <w:lvl w:ilvl="4">
      <w:start w:val="1"/>
      <w:numFmt w:val="decimal"/>
      <w:isLgl/>
      <w:lvlText w:val="%1.%2.%3.%4.%5."/>
      <w:lvlJc w:val="left"/>
      <w:pPr>
        <w:ind w:left="1857" w:hanging="1080"/>
      </w:pPr>
      <w:rPr>
        <w:rFonts w:cs="Times New Roman" w:hint="default"/>
      </w:rPr>
    </w:lvl>
    <w:lvl w:ilvl="5">
      <w:start w:val="1"/>
      <w:numFmt w:val="decimal"/>
      <w:isLgl/>
      <w:lvlText w:val="%1.%2.%3.%4.%5.%6."/>
      <w:lvlJc w:val="left"/>
      <w:pPr>
        <w:ind w:left="1857" w:hanging="1080"/>
      </w:pPr>
      <w:rPr>
        <w:rFonts w:cs="Times New Roman" w:hint="default"/>
      </w:rPr>
    </w:lvl>
    <w:lvl w:ilvl="6">
      <w:start w:val="1"/>
      <w:numFmt w:val="decimal"/>
      <w:isLgl/>
      <w:lvlText w:val="%1.%2.%3.%4.%5.%6.%7."/>
      <w:lvlJc w:val="left"/>
      <w:pPr>
        <w:ind w:left="2217" w:hanging="1440"/>
      </w:pPr>
      <w:rPr>
        <w:rFonts w:cs="Times New Roman" w:hint="default"/>
      </w:rPr>
    </w:lvl>
    <w:lvl w:ilvl="7">
      <w:start w:val="1"/>
      <w:numFmt w:val="decimal"/>
      <w:isLgl/>
      <w:lvlText w:val="%1.%2.%3.%4.%5.%6.%7.%8."/>
      <w:lvlJc w:val="left"/>
      <w:pPr>
        <w:ind w:left="2217" w:hanging="1440"/>
      </w:pPr>
      <w:rPr>
        <w:rFonts w:cs="Times New Roman" w:hint="default"/>
      </w:rPr>
    </w:lvl>
    <w:lvl w:ilvl="8">
      <w:start w:val="1"/>
      <w:numFmt w:val="decimal"/>
      <w:isLgl/>
      <w:lvlText w:val="%1.%2.%3.%4.%5.%6.%7.%8.%9."/>
      <w:lvlJc w:val="left"/>
      <w:pPr>
        <w:ind w:left="2577" w:hanging="1800"/>
      </w:pPr>
      <w:rPr>
        <w:rFonts w:cs="Times New Roman" w:hint="default"/>
      </w:rPr>
    </w:lvl>
  </w:abstractNum>
  <w:abstractNum w:abstractNumId="4" w15:restartNumberingAfterBreak="0">
    <w:nsid w:val="0B2958FB"/>
    <w:multiLevelType w:val="hybridMultilevel"/>
    <w:tmpl w:val="5C9E8848"/>
    <w:lvl w:ilvl="0" w:tplc="515A51C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11301692"/>
    <w:multiLevelType w:val="hybridMultilevel"/>
    <w:tmpl w:val="7270C7CC"/>
    <w:lvl w:ilvl="0" w:tplc="E7565B56">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D220C3"/>
    <w:multiLevelType w:val="multilevel"/>
    <w:tmpl w:val="A4060F46"/>
    <w:lvl w:ilvl="0">
      <w:start w:val="1"/>
      <w:numFmt w:val="decimal"/>
      <w:lvlText w:val="%1"/>
      <w:lvlJc w:val="left"/>
      <w:pPr>
        <w:ind w:left="961" w:hanging="360"/>
      </w:pPr>
      <w:rPr>
        <w:rFonts w:cs="Times New Roman" w:hint="default"/>
      </w:rPr>
    </w:lvl>
    <w:lvl w:ilvl="1">
      <w:start w:val="58"/>
      <w:numFmt w:val="decimal"/>
      <w:isLgl/>
      <w:lvlText w:val="%1.%2."/>
      <w:lvlJc w:val="left"/>
      <w:pPr>
        <w:ind w:left="1081" w:hanging="480"/>
      </w:pPr>
      <w:rPr>
        <w:rFonts w:eastAsia="Times New Roman" w:cs="Times New Roman" w:hint="default"/>
      </w:rPr>
    </w:lvl>
    <w:lvl w:ilvl="2">
      <w:start w:val="1"/>
      <w:numFmt w:val="decimal"/>
      <w:isLgl/>
      <w:lvlText w:val="%1.%2.%3."/>
      <w:lvlJc w:val="left"/>
      <w:pPr>
        <w:ind w:left="1321" w:hanging="720"/>
      </w:pPr>
      <w:rPr>
        <w:rFonts w:eastAsia="Times New Roman" w:cs="Times New Roman" w:hint="default"/>
      </w:rPr>
    </w:lvl>
    <w:lvl w:ilvl="3">
      <w:start w:val="1"/>
      <w:numFmt w:val="decimal"/>
      <w:isLgl/>
      <w:lvlText w:val="%1.%2.%3.%4."/>
      <w:lvlJc w:val="left"/>
      <w:pPr>
        <w:ind w:left="1321" w:hanging="720"/>
      </w:pPr>
      <w:rPr>
        <w:rFonts w:eastAsia="Times New Roman" w:cs="Times New Roman" w:hint="default"/>
      </w:rPr>
    </w:lvl>
    <w:lvl w:ilvl="4">
      <w:start w:val="1"/>
      <w:numFmt w:val="decimal"/>
      <w:isLgl/>
      <w:lvlText w:val="%1.%2.%3.%4.%5."/>
      <w:lvlJc w:val="left"/>
      <w:pPr>
        <w:ind w:left="1681" w:hanging="1080"/>
      </w:pPr>
      <w:rPr>
        <w:rFonts w:eastAsia="Times New Roman" w:cs="Times New Roman" w:hint="default"/>
      </w:rPr>
    </w:lvl>
    <w:lvl w:ilvl="5">
      <w:start w:val="1"/>
      <w:numFmt w:val="decimal"/>
      <w:isLgl/>
      <w:lvlText w:val="%1.%2.%3.%4.%5.%6."/>
      <w:lvlJc w:val="left"/>
      <w:pPr>
        <w:ind w:left="1681" w:hanging="1080"/>
      </w:pPr>
      <w:rPr>
        <w:rFonts w:eastAsia="Times New Roman" w:cs="Times New Roman" w:hint="default"/>
      </w:rPr>
    </w:lvl>
    <w:lvl w:ilvl="6">
      <w:start w:val="1"/>
      <w:numFmt w:val="decimal"/>
      <w:isLgl/>
      <w:lvlText w:val="%1.%2.%3.%4.%5.%6.%7."/>
      <w:lvlJc w:val="left"/>
      <w:pPr>
        <w:ind w:left="2041" w:hanging="1440"/>
      </w:pPr>
      <w:rPr>
        <w:rFonts w:eastAsia="Times New Roman" w:cs="Times New Roman" w:hint="default"/>
      </w:rPr>
    </w:lvl>
    <w:lvl w:ilvl="7">
      <w:start w:val="1"/>
      <w:numFmt w:val="decimal"/>
      <w:isLgl/>
      <w:lvlText w:val="%1.%2.%3.%4.%5.%6.%7.%8."/>
      <w:lvlJc w:val="left"/>
      <w:pPr>
        <w:ind w:left="2041" w:hanging="1440"/>
      </w:pPr>
      <w:rPr>
        <w:rFonts w:eastAsia="Times New Roman" w:cs="Times New Roman" w:hint="default"/>
      </w:rPr>
    </w:lvl>
    <w:lvl w:ilvl="8">
      <w:start w:val="1"/>
      <w:numFmt w:val="decimal"/>
      <w:isLgl/>
      <w:lvlText w:val="%1.%2.%3.%4.%5.%6.%7.%8.%9."/>
      <w:lvlJc w:val="left"/>
      <w:pPr>
        <w:ind w:left="2401" w:hanging="1800"/>
      </w:pPr>
      <w:rPr>
        <w:rFonts w:eastAsia="Times New Roman" w:cs="Times New Roman" w:hint="default"/>
      </w:rPr>
    </w:lvl>
  </w:abstractNum>
  <w:abstractNum w:abstractNumId="7" w15:restartNumberingAfterBreak="0">
    <w:nsid w:val="152E3EED"/>
    <w:multiLevelType w:val="hybridMultilevel"/>
    <w:tmpl w:val="BB620D7C"/>
    <w:lvl w:ilvl="0" w:tplc="08A03CBE">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CD6C5B"/>
    <w:multiLevelType w:val="multilevel"/>
    <w:tmpl w:val="45D8C56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04F1CF2"/>
    <w:multiLevelType w:val="multilevel"/>
    <w:tmpl w:val="34F62E1A"/>
    <w:lvl w:ilvl="0">
      <w:start w:val="1"/>
      <w:numFmt w:val="decimal"/>
      <w:lvlText w:val="%1."/>
      <w:lvlJc w:val="left"/>
      <w:pPr>
        <w:ind w:left="480" w:hanging="480"/>
      </w:pPr>
      <w:rPr>
        <w:rFonts w:cs="Times New Roman" w:hint="default"/>
      </w:rPr>
    </w:lvl>
    <w:lvl w:ilvl="1">
      <w:start w:val="1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666510D"/>
    <w:multiLevelType w:val="multilevel"/>
    <w:tmpl w:val="618CA6F2"/>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787" w:hanging="72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147" w:hanging="1080"/>
      </w:pPr>
      <w:rPr>
        <w:rFonts w:hint="default"/>
      </w:rPr>
    </w:lvl>
    <w:lvl w:ilvl="6">
      <w:start w:val="1"/>
      <w:numFmt w:val="decimal"/>
      <w:isLgl/>
      <w:lvlText w:val="%1.%2.%3.%4.%5.%6.%7."/>
      <w:lvlJc w:val="left"/>
      <w:pPr>
        <w:ind w:left="1507" w:hanging="1440"/>
      </w:pPr>
      <w:rPr>
        <w:rFonts w:hint="default"/>
      </w:rPr>
    </w:lvl>
    <w:lvl w:ilvl="7">
      <w:start w:val="1"/>
      <w:numFmt w:val="decimal"/>
      <w:isLgl/>
      <w:lvlText w:val="%1.%2.%3.%4.%5.%6.%7.%8."/>
      <w:lvlJc w:val="left"/>
      <w:pPr>
        <w:ind w:left="1507" w:hanging="1440"/>
      </w:pPr>
      <w:rPr>
        <w:rFonts w:hint="default"/>
      </w:rPr>
    </w:lvl>
    <w:lvl w:ilvl="8">
      <w:start w:val="1"/>
      <w:numFmt w:val="decimal"/>
      <w:isLgl/>
      <w:lvlText w:val="%1.%2.%3.%4.%5.%6.%7.%8.%9."/>
      <w:lvlJc w:val="left"/>
      <w:pPr>
        <w:ind w:left="1867" w:hanging="1800"/>
      </w:pPr>
      <w:rPr>
        <w:rFonts w:hint="default"/>
      </w:rPr>
    </w:lvl>
  </w:abstractNum>
  <w:abstractNum w:abstractNumId="11" w15:restartNumberingAfterBreak="0">
    <w:nsid w:val="282B375C"/>
    <w:multiLevelType w:val="hybridMultilevel"/>
    <w:tmpl w:val="C3A4DE6E"/>
    <w:lvl w:ilvl="0" w:tplc="F93E44B2">
      <w:start w:val="1"/>
      <w:numFmt w:val="decimal"/>
      <w:lvlText w:val="%1"/>
      <w:lvlJc w:val="left"/>
      <w:pPr>
        <w:ind w:left="1137" w:hanging="360"/>
      </w:pPr>
      <w:rPr>
        <w:rFonts w:cs="Times New Roman" w:hint="default"/>
      </w:rPr>
    </w:lvl>
    <w:lvl w:ilvl="1" w:tplc="04220019">
      <w:start w:val="1"/>
      <w:numFmt w:val="lowerLetter"/>
      <w:lvlText w:val="%2."/>
      <w:lvlJc w:val="left"/>
      <w:pPr>
        <w:ind w:left="1857" w:hanging="360"/>
      </w:pPr>
      <w:rPr>
        <w:rFonts w:cs="Times New Roman"/>
      </w:rPr>
    </w:lvl>
    <w:lvl w:ilvl="2" w:tplc="0422001B" w:tentative="1">
      <w:start w:val="1"/>
      <w:numFmt w:val="lowerRoman"/>
      <w:lvlText w:val="%3."/>
      <w:lvlJc w:val="right"/>
      <w:pPr>
        <w:ind w:left="2577" w:hanging="180"/>
      </w:pPr>
      <w:rPr>
        <w:rFonts w:cs="Times New Roman"/>
      </w:rPr>
    </w:lvl>
    <w:lvl w:ilvl="3" w:tplc="0422000F" w:tentative="1">
      <w:start w:val="1"/>
      <w:numFmt w:val="decimal"/>
      <w:lvlText w:val="%4."/>
      <w:lvlJc w:val="left"/>
      <w:pPr>
        <w:ind w:left="3297" w:hanging="360"/>
      </w:pPr>
      <w:rPr>
        <w:rFonts w:cs="Times New Roman"/>
      </w:rPr>
    </w:lvl>
    <w:lvl w:ilvl="4" w:tplc="04220019" w:tentative="1">
      <w:start w:val="1"/>
      <w:numFmt w:val="lowerLetter"/>
      <w:lvlText w:val="%5."/>
      <w:lvlJc w:val="left"/>
      <w:pPr>
        <w:ind w:left="4017" w:hanging="360"/>
      </w:pPr>
      <w:rPr>
        <w:rFonts w:cs="Times New Roman"/>
      </w:rPr>
    </w:lvl>
    <w:lvl w:ilvl="5" w:tplc="0422001B" w:tentative="1">
      <w:start w:val="1"/>
      <w:numFmt w:val="lowerRoman"/>
      <w:lvlText w:val="%6."/>
      <w:lvlJc w:val="right"/>
      <w:pPr>
        <w:ind w:left="4737" w:hanging="180"/>
      </w:pPr>
      <w:rPr>
        <w:rFonts w:cs="Times New Roman"/>
      </w:rPr>
    </w:lvl>
    <w:lvl w:ilvl="6" w:tplc="0422000F" w:tentative="1">
      <w:start w:val="1"/>
      <w:numFmt w:val="decimal"/>
      <w:lvlText w:val="%7."/>
      <w:lvlJc w:val="left"/>
      <w:pPr>
        <w:ind w:left="5457" w:hanging="360"/>
      </w:pPr>
      <w:rPr>
        <w:rFonts w:cs="Times New Roman"/>
      </w:rPr>
    </w:lvl>
    <w:lvl w:ilvl="7" w:tplc="04220019" w:tentative="1">
      <w:start w:val="1"/>
      <w:numFmt w:val="lowerLetter"/>
      <w:lvlText w:val="%8."/>
      <w:lvlJc w:val="left"/>
      <w:pPr>
        <w:ind w:left="6177" w:hanging="360"/>
      </w:pPr>
      <w:rPr>
        <w:rFonts w:cs="Times New Roman"/>
      </w:rPr>
    </w:lvl>
    <w:lvl w:ilvl="8" w:tplc="0422001B" w:tentative="1">
      <w:start w:val="1"/>
      <w:numFmt w:val="lowerRoman"/>
      <w:lvlText w:val="%9."/>
      <w:lvlJc w:val="right"/>
      <w:pPr>
        <w:ind w:left="6897" w:hanging="180"/>
      </w:pPr>
      <w:rPr>
        <w:rFonts w:cs="Times New Roman"/>
      </w:rPr>
    </w:lvl>
  </w:abstractNum>
  <w:abstractNum w:abstractNumId="12" w15:restartNumberingAfterBreak="0">
    <w:nsid w:val="285F7262"/>
    <w:multiLevelType w:val="hybridMultilevel"/>
    <w:tmpl w:val="9A262E9C"/>
    <w:lvl w:ilvl="0" w:tplc="FE4437CA">
      <w:start w:val="1"/>
      <w:numFmt w:val="decimal"/>
      <w:lvlText w:val="%1)"/>
      <w:lvlJc w:val="left"/>
      <w:pPr>
        <w:ind w:left="1425"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13" w15:restartNumberingAfterBreak="0">
    <w:nsid w:val="29D579F0"/>
    <w:multiLevelType w:val="hybridMultilevel"/>
    <w:tmpl w:val="19B45E70"/>
    <w:lvl w:ilvl="0" w:tplc="48A2EB0E">
      <w:start w:val="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15:restartNumberingAfterBreak="0">
    <w:nsid w:val="2CE63F44"/>
    <w:multiLevelType w:val="multilevel"/>
    <w:tmpl w:val="8D72F2A8"/>
    <w:lvl w:ilvl="0">
      <w:start w:val="1"/>
      <w:numFmt w:val="decimal"/>
      <w:lvlText w:val="%1."/>
      <w:lvlJc w:val="left"/>
      <w:pPr>
        <w:ind w:left="480" w:hanging="480"/>
      </w:pPr>
      <w:rPr>
        <w:rFonts w:eastAsia="Times New Roman" w:cs="Times New Roman" w:hint="default"/>
      </w:rPr>
    </w:lvl>
    <w:lvl w:ilvl="1">
      <w:start w:val="77"/>
      <w:numFmt w:val="decimal"/>
      <w:lvlText w:val="%1.%2."/>
      <w:lvlJc w:val="left"/>
      <w:pPr>
        <w:ind w:left="480" w:hanging="48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5" w15:restartNumberingAfterBreak="0">
    <w:nsid w:val="349909E6"/>
    <w:multiLevelType w:val="multilevel"/>
    <w:tmpl w:val="62246216"/>
    <w:lvl w:ilvl="0">
      <w:start w:val="1"/>
      <w:numFmt w:val="decimal"/>
      <w:lvlText w:val="%1."/>
      <w:lvlJc w:val="left"/>
      <w:pPr>
        <w:ind w:left="360" w:hanging="360"/>
      </w:pPr>
      <w:rPr>
        <w:rFonts w:cs="Times New Roman" w:hint="default"/>
        <w:b/>
        <w:i w:val="0"/>
      </w:rPr>
    </w:lvl>
    <w:lvl w:ilvl="1">
      <w:start w:val="1"/>
      <w:numFmt w:val="decimal"/>
      <w:isLgl/>
      <w:lvlText w:val="%1.%2."/>
      <w:lvlJc w:val="left"/>
      <w:pPr>
        <w:ind w:left="644" w:hanging="360"/>
      </w:pPr>
      <w:rPr>
        <w:rFonts w:cs="Times New Roman" w:hint="default"/>
        <w:b/>
        <w:color w:val="000000"/>
      </w:rPr>
    </w:lvl>
    <w:lvl w:ilvl="2">
      <w:start w:val="1"/>
      <w:numFmt w:val="decimal"/>
      <w:isLgl/>
      <w:lvlText w:val="%1.%2.%3."/>
      <w:lvlJc w:val="left"/>
      <w:pPr>
        <w:ind w:left="1080" w:hanging="720"/>
      </w:pPr>
      <w:rPr>
        <w:rFonts w:cs="Times New Roman" w:hint="default"/>
        <w:b w:val="0"/>
        <w:color w:val="000000"/>
      </w:rPr>
    </w:lvl>
    <w:lvl w:ilvl="3">
      <w:start w:val="1"/>
      <w:numFmt w:val="decimal"/>
      <w:isLgl/>
      <w:lvlText w:val="%1.%2.%3.%4."/>
      <w:lvlJc w:val="left"/>
      <w:pPr>
        <w:ind w:left="1080" w:hanging="720"/>
      </w:pPr>
      <w:rPr>
        <w:rFonts w:cs="Times New Roman" w:hint="default"/>
        <w:b w:val="0"/>
        <w:color w:val="000000"/>
      </w:rPr>
    </w:lvl>
    <w:lvl w:ilvl="4">
      <w:start w:val="1"/>
      <w:numFmt w:val="decimal"/>
      <w:isLgl/>
      <w:lvlText w:val="%1.%2.%3.%4.%5."/>
      <w:lvlJc w:val="left"/>
      <w:pPr>
        <w:ind w:left="1440" w:hanging="1080"/>
      </w:pPr>
      <w:rPr>
        <w:rFonts w:cs="Times New Roman" w:hint="default"/>
        <w:b w:val="0"/>
        <w:color w:val="000000"/>
      </w:rPr>
    </w:lvl>
    <w:lvl w:ilvl="5">
      <w:start w:val="1"/>
      <w:numFmt w:val="decimal"/>
      <w:isLgl/>
      <w:lvlText w:val="%1.%2.%3.%4.%5.%6."/>
      <w:lvlJc w:val="left"/>
      <w:pPr>
        <w:ind w:left="1440" w:hanging="1080"/>
      </w:pPr>
      <w:rPr>
        <w:rFonts w:cs="Times New Roman" w:hint="default"/>
        <w:b w:val="0"/>
        <w:color w:val="000000"/>
      </w:rPr>
    </w:lvl>
    <w:lvl w:ilvl="6">
      <w:start w:val="1"/>
      <w:numFmt w:val="decimal"/>
      <w:isLgl/>
      <w:lvlText w:val="%1.%2.%3.%4.%5.%6.%7."/>
      <w:lvlJc w:val="left"/>
      <w:pPr>
        <w:ind w:left="1800" w:hanging="1440"/>
      </w:pPr>
      <w:rPr>
        <w:rFonts w:cs="Times New Roman" w:hint="default"/>
        <w:b w:val="0"/>
        <w:color w:val="000000"/>
      </w:rPr>
    </w:lvl>
    <w:lvl w:ilvl="7">
      <w:start w:val="1"/>
      <w:numFmt w:val="decimal"/>
      <w:isLgl/>
      <w:lvlText w:val="%1.%2.%3.%4.%5.%6.%7.%8."/>
      <w:lvlJc w:val="left"/>
      <w:pPr>
        <w:ind w:left="1800" w:hanging="1440"/>
      </w:pPr>
      <w:rPr>
        <w:rFonts w:cs="Times New Roman" w:hint="default"/>
        <w:b w:val="0"/>
        <w:color w:val="000000"/>
      </w:rPr>
    </w:lvl>
    <w:lvl w:ilvl="8">
      <w:start w:val="1"/>
      <w:numFmt w:val="decimal"/>
      <w:isLgl/>
      <w:lvlText w:val="%1.%2.%3.%4.%5.%6.%7.%8.%9."/>
      <w:lvlJc w:val="left"/>
      <w:pPr>
        <w:ind w:left="2160" w:hanging="1800"/>
      </w:pPr>
      <w:rPr>
        <w:rFonts w:cs="Times New Roman" w:hint="default"/>
        <w:b w:val="0"/>
        <w:color w:val="000000"/>
      </w:rPr>
    </w:lvl>
  </w:abstractNum>
  <w:abstractNum w:abstractNumId="16" w15:restartNumberingAfterBreak="0">
    <w:nsid w:val="35E24B0D"/>
    <w:multiLevelType w:val="multilevel"/>
    <w:tmpl w:val="02840286"/>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74F1F8E"/>
    <w:multiLevelType w:val="multilevel"/>
    <w:tmpl w:val="EF24BF7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7CC3C4C"/>
    <w:multiLevelType w:val="hybridMultilevel"/>
    <w:tmpl w:val="7D80F5FA"/>
    <w:lvl w:ilvl="0" w:tplc="ED94E812">
      <w:start w:val="3"/>
      <w:numFmt w:val="decimal"/>
      <w:lvlText w:val="%1."/>
      <w:lvlJc w:val="left"/>
      <w:pPr>
        <w:ind w:left="502" w:hanging="360"/>
      </w:pPr>
      <w:rPr>
        <w:rFonts w:hint="default"/>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39DC658C"/>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41D07F3B"/>
    <w:multiLevelType w:val="multilevel"/>
    <w:tmpl w:val="4C6EAA58"/>
    <w:lvl w:ilvl="0">
      <w:start w:val="1"/>
      <w:numFmt w:val="decimal"/>
      <w:lvlText w:val="%1"/>
      <w:lvlJc w:val="left"/>
      <w:pPr>
        <w:ind w:left="1137" w:hanging="360"/>
      </w:pPr>
      <w:rPr>
        <w:rFonts w:cs="Times New Roman" w:hint="default"/>
      </w:rPr>
    </w:lvl>
    <w:lvl w:ilvl="1">
      <w:start w:val="2"/>
      <w:numFmt w:val="decimal"/>
      <w:isLgl/>
      <w:lvlText w:val="%1.%2."/>
      <w:lvlJc w:val="left"/>
      <w:pPr>
        <w:ind w:left="1197" w:hanging="420"/>
      </w:pPr>
      <w:rPr>
        <w:rFonts w:cs="Times New Roman" w:hint="default"/>
      </w:rPr>
    </w:lvl>
    <w:lvl w:ilvl="2">
      <w:start w:val="1"/>
      <w:numFmt w:val="decimal"/>
      <w:isLgl/>
      <w:lvlText w:val="%1.%2.%3."/>
      <w:lvlJc w:val="left"/>
      <w:pPr>
        <w:ind w:left="1497" w:hanging="720"/>
      </w:pPr>
      <w:rPr>
        <w:rFonts w:cs="Times New Roman" w:hint="default"/>
      </w:rPr>
    </w:lvl>
    <w:lvl w:ilvl="3">
      <w:start w:val="1"/>
      <w:numFmt w:val="decimal"/>
      <w:isLgl/>
      <w:lvlText w:val="%1.%2.%3.%4."/>
      <w:lvlJc w:val="left"/>
      <w:pPr>
        <w:ind w:left="1497" w:hanging="720"/>
      </w:pPr>
      <w:rPr>
        <w:rFonts w:cs="Times New Roman" w:hint="default"/>
      </w:rPr>
    </w:lvl>
    <w:lvl w:ilvl="4">
      <w:start w:val="1"/>
      <w:numFmt w:val="decimal"/>
      <w:isLgl/>
      <w:lvlText w:val="%1.%2.%3.%4.%5."/>
      <w:lvlJc w:val="left"/>
      <w:pPr>
        <w:ind w:left="1857" w:hanging="1080"/>
      </w:pPr>
      <w:rPr>
        <w:rFonts w:cs="Times New Roman" w:hint="default"/>
      </w:rPr>
    </w:lvl>
    <w:lvl w:ilvl="5">
      <w:start w:val="1"/>
      <w:numFmt w:val="decimal"/>
      <w:isLgl/>
      <w:lvlText w:val="%1.%2.%3.%4.%5.%6."/>
      <w:lvlJc w:val="left"/>
      <w:pPr>
        <w:ind w:left="1857" w:hanging="1080"/>
      </w:pPr>
      <w:rPr>
        <w:rFonts w:cs="Times New Roman" w:hint="default"/>
      </w:rPr>
    </w:lvl>
    <w:lvl w:ilvl="6">
      <w:start w:val="1"/>
      <w:numFmt w:val="decimal"/>
      <w:isLgl/>
      <w:lvlText w:val="%1.%2.%3.%4.%5.%6.%7."/>
      <w:lvlJc w:val="left"/>
      <w:pPr>
        <w:ind w:left="2217" w:hanging="1440"/>
      </w:pPr>
      <w:rPr>
        <w:rFonts w:cs="Times New Roman" w:hint="default"/>
      </w:rPr>
    </w:lvl>
    <w:lvl w:ilvl="7">
      <w:start w:val="1"/>
      <w:numFmt w:val="decimal"/>
      <w:isLgl/>
      <w:lvlText w:val="%1.%2.%3.%4.%5.%6.%7.%8."/>
      <w:lvlJc w:val="left"/>
      <w:pPr>
        <w:ind w:left="2217" w:hanging="1440"/>
      </w:pPr>
      <w:rPr>
        <w:rFonts w:cs="Times New Roman" w:hint="default"/>
      </w:rPr>
    </w:lvl>
    <w:lvl w:ilvl="8">
      <w:start w:val="1"/>
      <w:numFmt w:val="decimal"/>
      <w:isLgl/>
      <w:lvlText w:val="%1.%2.%3.%4.%5.%6.%7.%8.%9."/>
      <w:lvlJc w:val="left"/>
      <w:pPr>
        <w:ind w:left="2577" w:hanging="1800"/>
      </w:pPr>
      <w:rPr>
        <w:rFonts w:cs="Times New Roman" w:hint="default"/>
      </w:rPr>
    </w:lvl>
  </w:abstractNum>
  <w:abstractNum w:abstractNumId="21" w15:restartNumberingAfterBreak="0">
    <w:nsid w:val="441467F3"/>
    <w:multiLevelType w:val="hybridMultilevel"/>
    <w:tmpl w:val="1102FFDC"/>
    <w:lvl w:ilvl="0" w:tplc="BF26ACC8">
      <w:start w:val="1"/>
      <w:numFmt w:val="decimal"/>
      <w:lvlText w:val="%1."/>
      <w:lvlJc w:val="left"/>
      <w:pPr>
        <w:ind w:left="420" w:hanging="360"/>
      </w:pPr>
      <w:rPr>
        <w:rFonts w:cstheme="minorBidi"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2" w15:restartNumberingAfterBreak="0">
    <w:nsid w:val="4A5D1F30"/>
    <w:multiLevelType w:val="hybridMultilevel"/>
    <w:tmpl w:val="FAA664E8"/>
    <w:lvl w:ilvl="0" w:tplc="20AA8056">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BD74E5E"/>
    <w:multiLevelType w:val="hybridMultilevel"/>
    <w:tmpl w:val="D598C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A14F5C"/>
    <w:multiLevelType w:val="multilevel"/>
    <w:tmpl w:val="7F1AA6D0"/>
    <w:lvl w:ilvl="0">
      <w:start w:val="1"/>
      <w:numFmt w:val="decimal"/>
      <w:lvlText w:val="%1"/>
      <w:lvlJc w:val="left"/>
      <w:pPr>
        <w:ind w:left="1137" w:hanging="360"/>
      </w:pPr>
      <w:rPr>
        <w:rFonts w:cs="Times New Roman" w:hint="default"/>
      </w:rPr>
    </w:lvl>
    <w:lvl w:ilvl="1">
      <w:start w:val="1"/>
      <w:numFmt w:val="decimal"/>
      <w:isLgl/>
      <w:lvlText w:val="%1.%2."/>
      <w:lvlJc w:val="left"/>
      <w:pPr>
        <w:ind w:left="1197" w:hanging="420"/>
      </w:pPr>
      <w:rPr>
        <w:rFonts w:cs="Times New Roman" w:hint="default"/>
      </w:rPr>
    </w:lvl>
    <w:lvl w:ilvl="2">
      <w:start w:val="1"/>
      <w:numFmt w:val="decimal"/>
      <w:isLgl/>
      <w:lvlText w:val="%1.%2.%3."/>
      <w:lvlJc w:val="left"/>
      <w:pPr>
        <w:ind w:left="1497" w:hanging="720"/>
      </w:pPr>
      <w:rPr>
        <w:rFonts w:cs="Times New Roman" w:hint="default"/>
      </w:rPr>
    </w:lvl>
    <w:lvl w:ilvl="3">
      <w:start w:val="1"/>
      <w:numFmt w:val="decimal"/>
      <w:isLgl/>
      <w:lvlText w:val="%1.%2.%3.%4."/>
      <w:lvlJc w:val="left"/>
      <w:pPr>
        <w:ind w:left="1497" w:hanging="720"/>
      </w:pPr>
      <w:rPr>
        <w:rFonts w:cs="Times New Roman" w:hint="default"/>
      </w:rPr>
    </w:lvl>
    <w:lvl w:ilvl="4">
      <w:start w:val="1"/>
      <w:numFmt w:val="decimal"/>
      <w:isLgl/>
      <w:lvlText w:val="%1.%2.%3.%4.%5."/>
      <w:lvlJc w:val="left"/>
      <w:pPr>
        <w:ind w:left="1857" w:hanging="1080"/>
      </w:pPr>
      <w:rPr>
        <w:rFonts w:cs="Times New Roman" w:hint="default"/>
      </w:rPr>
    </w:lvl>
    <w:lvl w:ilvl="5">
      <w:start w:val="1"/>
      <w:numFmt w:val="decimal"/>
      <w:isLgl/>
      <w:lvlText w:val="%1.%2.%3.%4.%5.%6."/>
      <w:lvlJc w:val="left"/>
      <w:pPr>
        <w:ind w:left="1857" w:hanging="1080"/>
      </w:pPr>
      <w:rPr>
        <w:rFonts w:cs="Times New Roman" w:hint="default"/>
      </w:rPr>
    </w:lvl>
    <w:lvl w:ilvl="6">
      <w:start w:val="1"/>
      <w:numFmt w:val="decimal"/>
      <w:isLgl/>
      <w:lvlText w:val="%1.%2.%3.%4.%5.%6.%7."/>
      <w:lvlJc w:val="left"/>
      <w:pPr>
        <w:ind w:left="2217" w:hanging="1440"/>
      </w:pPr>
      <w:rPr>
        <w:rFonts w:cs="Times New Roman" w:hint="default"/>
      </w:rPr>
    </w:lvl>
    <w:lvl w:ilvl="7">
      <w:start w:val="1"/>
      <w:numFmt w:val="decimal"/>
      <w:isLgl/>
      <w:lvlText w:val="%1.%2.%3.%4.%5.%6.%7.%8."/>
      <w:lvlJc w:val="left"/>
      <w:pPr>
        <w:ind w:left="2217" w:hanging="1440"/>
      </w:pPr>
      <w:rPr>
        <w:rFonts w:cs="Times New Roman" w:hint="default"/>
      </w:rPr>
    </w:lvl>
    <w:lvl w:ilvl="8">
      <w:start w:val="1"/>
      <w:numFmt w:val="decimal"/>
      <w:isLgl/>
      <w:lvlText w:val="%1.%2.%3.%4.%5.%6.%7.%8.%9."/>
      <w:lvlJc w:val="left"/>
      <w:pPr>
        <w:ind w:left="2577" w:hanging="1800"/>
      </w:pPr>
      <w:rPr>
        <w:rFonts w:cs="Times New Roman" w:hint="default"/>
      </w:rPr>
    </w:lvl>
  </w:abstractNum>
  <w:abstractNum w:abstractNumId="25" w15:restartNumberingAfterBreak="0">
    <w:nsid w:val="51BC66CD"/>
    <w:multiLevelType w:val="multilevel"/>
    <w:tmpl w:val="2DBA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96F6A"/>
    <w:multiLevelType w:val="multilevel"/>
    <w:tmpl w:val="50403B1E"/>
    <w:lvl w:ilvl="0">
      <w:start w:val="1"/>
      <w:numFmt w:val="decimal"/>
      <w:lvlText w:val="%1"/>
      <w:lvlJc w:val="left"/>
      <w:pPr>
        <w:ind w:left="961" w:hanging="360"/>
      </w:pPr>
      <w:rPr>
        <w:rFonts w:cs="Times New Roman" w:hint="default"/>
      </w:rPr>
    </w:lvl>
    <w:lvl w:ilvl="1">
      <w:start w:val="4"/>
      <w:numFmt w:val="decimal"/>
      <w:isLgl/>
      <w:lvlText w:val="%1.%2."/>
      <w:lvlJc w:val="left"/>
      <w:pPr>
        <w:ind w:left="961" w:hanging="360"/>
      </w:pPr>
      <w:rPr>
        <w:rFonts w:cs="Times New Roman" w:hint="default"/>
      </w:rPr>
    </w:lvl>
    <w:lvl w:ilvl="2">
      <w:start w:val="1"/>
      <w:numFmt w:val="decimal"/>
      <w:isLgl/>
      <w:lvlText w:val="%1.%2.%3."/>
      <w:lvlJc w:val="left"/>
      <w:pPr>
        <w:ind w:left="1321" w:hanging="720"/>
      </w:pPr>
      <w:rPr>
        <w:rFonts w:cs="Times New Roman" w:hint="default"/>
      </w:rPr>
    </w:lvl>
    <w:lvl w:ilvl="3">
      <w:start w:val="1"/>
      <w:numFmt w:val="decimal"/>
      <w:isLgl/>
      <w:lvlText w:val="%1.%2.%3.%4."/>
      <w:lvlJc w:val="left"/>
      <w:pPr>
        <w:ind w:left="1321" w:hanging="720"/>
      </w:pPr>
      <w:rPr>
        <w:rFonts w:cs="Times New Roman" w:hint="default"/>
      </w:rPr>
    </w:lvl>
    <w:lvl w:ilvl="4">
      <w:start w:val="1"/>
      <w:numFmt w:val="decimal"/>
      <w:isLgl/>
      <w:lvlText w:val="%1.%2.%3.%4.%5."/>
      <w:lvlJc w:val="left"/>
      <w:pPr>
        <w:ind w:left="1681" w:hanging="1080"/>
      </w:pPr>
      <w:rPr>
        <w:rFonts w:cs="Times New Roman" w:hint="default"/>
      </w:rPr>
    </w:lvl>
    <w:lvl w:ilvl="5">
      <w:start w:val="1"/>
      <w:numFmt w:val="decimal"/>
      <w:isLgl/>
      <w:lvlText w:val="%1.%2.%3.%4.%5.%6."/>
      <w:lvlJc w:val="left"/>
      <w:pPr>
        <w:ind w:left="1681" w:hanging="1080"/>
      </w:pPr>
      <w:rPr>
        <w:rFonts w:cs="Times New Roman" w:hint="default"/>
      </w:rPr>
    </w:lvl>
    <w:lvl w:ilvl="6">
      <w:start w:val="1"/>
      <w:numFmt w:val="decimal"/>
      <w:isLgl/>
      <w:lvlText w:val="%1.%2.%3.%4.%5.%6.%7."/>
      <w:lvlJc w:val="left"/>
      <w:pPr>
        <w:ind w:left="2041" w:hanging="1440"/>
      </w:pPr>
      <w:rPr>
        <w:rFonts w:cs="Times New Roman" w:hint="default"/>
      </w:rPr>
    </w:lvl>
    <w:lvl w:ilvl="7">
      <w:start w:val="1"/>
      <w:numFmt w:val="decimal"/>
      <w:isLgl/>
      <w:lvlText w:val="%1.%2.%3.%4.%5.%6.%7.%8."/>
      <w:lvlJc w:val="left"/>
      <w:pPr>
        <w:ind w:left="2041" w:hanging="1440"/>
      </w:pPr>
      <w:rPr>
        <w:rFonts w:cs="Times New Roman" w:hint="default"/>
      </w:rPr>
    </w:lvl>
    <w:lvl w:ilvl="8">
      <w:start w:val="1"/>
      <w:numFmt w:val="decimal"/>
      <w:isLgl/>
      <w:lvlText w:val="%1.%2.%3.%4.%5.%6.%7.%8.%9."/>
      <w:lvlJc w:val="left"/>
      <w:pPr>
        <w:ind w:left="2401" w:hanging="1800"/>
      </w:pPr>
      <w:rPr>
        <w:rFonts w:cs="Times New Roman" w:hint="default"/>
      </w:rPr>
    </w:lvl>
  </w:abstractNum>
  <w:abstractNum w:abstractNumId="27" w15:restartNumberingAfterBreak="0">
    <w:nsid w:val="53CE5B03"/>
    <w:multiLevelType w:val="multilevel"/>
    <w:tmpl w:val="3B12A39E"/>
    <w:lvl w:ilvl="0">
      <w:start w:val="1"/>
      <w:numFmt w:val="decimal"/>
      <w:lvlText w:val="%1"/>
      <w:lvlJc w:val="left"/>
      <w:pPr>
        <w:ind w:left="961" w:hanging="360"/>
      </w:pPr>
      <w:rPr>
        <w:rFonts w:cs="Times New Roman" w:hint="default"/>
      </w:rPr>
    </w:lvl>
    <w:lvl w:ilvl="1">
      <w:start w:val="4"/>
      <w:numFmt w:val="decimal"/>
      <w:isLgl/>
      <w:lvlText w:val="%1.%2."/>
      <w:lvlJc w:val="left"/>
      <w:pPr>
        <w:ind w:left="961" w:hanging="360"/>
      </w:pPr>
      <w:rPr>
        <w:rFonts w:cs="Times New Roman" w:hint="default"/>
      </w:rPr>
    </w:lvl>
    <w:lvl w:ilvl="2">
      <w:start w:val="1"/>
      <w:numFmt w:val="decimal"/>
      <w:isLgl/>
      <w:lvlText w:val="%1.%2.%3."/>
      <w:lvlJc w:val="left"/>
      <w:pPr>
        <w:ind w:left="1321" w:hanging="720"/>
      </w:pPr>
      <w:rPr>
        <w:rFonts w:cs="Times New Roman" w:hint="default"/>
      </w:rPr>
    </w:lvl>
    <w:lvl w:ilvl="3">
      <w:start w:val="1"/>
      <w:numFmt w:val="decimal"/>
      <w:isLgl/>
      <w:lvlText w:val="%1.%2.%3.%4."/>
      <w:lvlJc w:val="left"/>
      <w:pPr>
        <w:ind w:left="1321" w:hanging="720"/>
      </w:pPr>
      <w:rPr>
        <w:rFonts w:cs="Times New Roman" w:hint="default"/>
      </w:rPr>
    </w:lvl>
    <w:lvl w:ilvl="4">
      <w:start w:val="1"/>
      <w:numFmt w:val="decimal"/>
      <w:isLgl/>
      <w:lvlText w:val="%1.%2.%3.%4.%5."/>
      <w:lvlJc w:val="left"/>
      <w:pPr>
        <w:ind w:left="1681" w:hanging="1080"/>
      </w:pPr>
      <w:rPr>
        <w:rFonts w:cs="Times New Roman" w:hint="default"/>
      </w:rPr>
    </w:lvl>
    <w:lvl w:ilvl="5">
      <w:start w:val="1"/>
      <w:numFmt w:val="decimal"/>
      <w:isLgl/>
      <w:lvlText w:val="%1.%2.%3.%4.%5.%6."/>
      <w:lvlJc w:val="left"/>
      <w:pPr>
        <w:ind w:left="1681" w:hanging="1080"/>
      </w:pPr>
      <w:rPr>
        <w:rFonts w:cs="Times New Roman" w:hint="default"/>
      </w:rPr>
    </w:lvl>
    <w:lvl w:ilvl="6">
      <w:start w:val="1"/>
      <w:numFmt w:val="decimal"/>
      <w:isLgl/>
      <w:lvlText w:val="%1.%2.%3.%4.%5.%6.%7."/>
      <w:lvlJc w:val="left"/>
      <w:pPr>
        <w:ind w:left="2041" w:hanging="1440"/>
      </w:pPr>
      <w:rPr>
        <w:rFonts w:cs="Times New Roman" w:hint="default"/>
      </w:rPr>
    </w:lvl>
    <w:lvl w:ilvl="7">
      <w:start w:val="1"/>
      <w:numFmt w:val="decimal"/>
      <w:isLgl/>
      <w:lvlText w:val="%1.%2.%3.%4.%5.%6.%7.%8."/>
      <w:lvlJc w:val="left"/>
      <w:pPr>
        <w:ind w:left="2041" w:hanging="1440"/>
      </w:pPr>
      <w:rPr>
        <w:rFonts w:cs="Times New Roman" w:hint="default"/>
      </w:rPr>
    </w:lvl>
    <w:lvl w:ilvl="8">
      <w:start w:val="1"/>
      <w:numFmt w:val="decimal"/>
      <w:isLgl/>
      <w:lvlText w:val="%1.%2.%3.%4.%5.%6.%7.%8.%9."/>
      <w:lvlJc w:val="left"/>
      <w:pPr>
        <w:ind w:left="2401" w:hanging="1800"/>
      </w:pPr>
      <w:rPr>
        <w:rFonts w:cs="Times New Roman" w:hint="default"/>
      </w:rPr>
    </w:lvl>
  </w:abstractNum>
  <w:abstractNum w:abstractNumId="28" w15:restartNumberingAfterBreak="0">
    <w:nsid w:val="54FA533D"/>
    <w:multiLevelType w:val="hybridMultilevel"/>
    <w:tmpl w:val="E37E0BFA"/>
    <w:lvl w:ilvl="0" w:tplc="7CB011D8">
      <w:start w:val="1"/>
      <w:numFmt w:val="decimal"/>
      <w:lvlText w:val="%1."/>
      <w:lvlJc w:val="left"/>
      <w:pPr>
        <w:ind w:left="787" w:hanging="360"/>
      </w:pPr>
      <w:rPr>
        <w:rFonts w:hint="default"/>
      </w:rPr>
    </w:lvl>
    <w:lvl w:ilvl="1" w:tplc="04220019" w:tentative="1">
      <w:start w:val="1"/>
      <w:numFmt w:val="lowerLetter"/>
      <w:lvlText w:val="%2."/>
      <w:lvlJc w:val="left"/>
      <w:pPr>
        <w:ind w:left="1507" w:hanging="360"/>
      </w:pPr>
    </w:lvl>
    <w:lvl w:ilvl="2" w:tplc="0422001B" w:tentative="1">
      <w:start w:val="1"/>
      <w:numFmt w:val="lowerRoman"/>
      <w:lvlText w:val="%3."/>
      <w:lvlJc w:val="right"/>
      <w:pPr>
        <w:ind w:left="2227" w:hanging="180"/>
      </w:pPr>
    </w:lvl>
    <w:lvl w:ilvl="3" w:tplc="0422000F" w:tentative="1">
      <w:start w:val="1"/>
      <w:numFmt w:val="decimal"/>
      <w:lvlText w:val="%4."/>
      <w:lvlJc w:val="left"/>
      <w:pPr>
        <w:ind w:left="2947" w:hanging="360"/>
      </w:pPr>
    </w:lvl>
    <w:lvl w:ilvl="4" w:tplc="04220019" w:tentative="1">
      <w:start w:val="1"/>
      <w:numFmt w:val="lowerLetter"/>
      <w:lvlText w:val="%5."/>
      <w:lvlJc w:val="left"/>
      <w:pPr>
        <w:ind w:left="3667" w:hanging="360"/>
      </w:pPr>
    </w:lvl>
    <w:lvl w:ilvl="5" w:tplc="0422001B" w:tentative="1">
      <w:start w:val="1"/>
      <w:numFmt w:val="lowerRoman"/>
      <w:lvlText w:val="%6."/>
      <w:lvlJc w:val="right"/>
      <w:pPr>
        <w:ind w:left="4387" w:hanging="180"/>
      </w:pPr>
    </w:lvl>
    <w:lvl w:ilvl="6" w:tplc="0422000F" w:tentative="1">
      <w:start w:val="1"/>
      <w:numFmt w:val="decimal"/>
      <w:lvlText w:val="%7."/>
      <w:lvlJc w:val="left"/>
      <w:pPr>
        <w:ind w:left="5107" w:hanging="360"/>
      </w:pPr>
    </w:lvl>
    <w:lvl w:ilvl="7" w:tplc="04220019" w:tentative="1">
      <w:start w:val="1"/>
      <w:numFmt w:val="lowerLetter"/>
      <w:lvlText w:val="%8."/>
      <w:lvlJc w:val="left"/>
      <w:pPr>
        <w:ind w:left="5827" w:hanging="360"/>
      </w:pPr>
    </w:lvl>
    <w:lvl w:ilvl="8" w:tplc="0422001B" w:tentative="1">
      <w:start w:val="1"/>
      <w:numFmt w:val="lowerRoman"/>
      <w:lvlText w:val="%9."/>
      <w:lvlJc w:val="right"/>
      <w:pPr>
        <w:ind w:left="6547" w:hanging="180"/>
      </w:pPr>
    </w:lvl>
  </w:abstractNum>
  <w:abstractNum w:abstractNumId="29" w15:restartNumberingAfterBreak="0">
    <w:nsid w:val="5CC417A7"/>
    <w:multiLevelType w:val="multilevel"/>
    <w:tmpl w:val="45205D66"/>
    <w:lvl w:ilvl="0">
      <w:start w:val="1"/>
      <w:numFmt w:val="decimal"/>
      <w:lvlText w:val="%1."/>
      <w:lvlJc w:val="left"/>
      <w:pPr>
        <w:ind w:left="480" w:hanging="480"/>
      </w:pPr>
      <w:rPr>
        <w:rFonts w:cs="Times New Roman" w:hint="default"/>
      </w:rPr>
    </w:lvl>
    <w:lvl w:ilvl="1">
      <w:start w:val="3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DAF4254"/>
    <w:multiLevelType w:val="multilevel"/>
    <w:tmpl w:val="A8985F2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1" w15:restartNumberingAfterBreak="0">
    <w:nsid w:val="5DBB0E95"/>
    <w:multiLevelType w:val="multilevel"/>
    <w:tmpl w:val="2BE2E3CE"/>
    <w:lvl w:ilvl="0">
      <w:start w:val="1"/>
      <w:numFmt w:val="decimal"/>
      <w:lvlText w:val="%1."/>
      <w:lvlJc w:val="left"/>
      <w:pPr>
        <w:ind w:left="360" w:hanging="360"/>
      </w:pPr>
      <w:rPr>
        <w:rFonts w:cs="Times New Roman" w:hint="default"/>
      </w:rPr>
    </w:lvl>
    <w:lvl w:ilvl="1">
      <w:start w:val="8"/>
      <w:numFmt w:val="decimal"/>
      <w:lvlText w:val="%1.%2."/>
      <w:lvlJc w:val="left"/>
      <w:pPr>
        <w:ind w:left="377" w:hanging="360"/>
      </w:pPr>
      <w:rPr>
        <w:rFonts w:cs="Times New Roman" w:hint="default"/>
      </w:rPr>
    </w:lvl>
    <w:lvl w:ilvl="2">
      <w:start w:val="1"/>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32" w15:restartNumberingAfterBreak="0">
    <w:nsid w:val="5EC8733C"/>
    <w:multiLevelType w:val="multilevel"/>
    <w:tmpl w:val="499A310E"/>
    <w:lvl w:ilvl="0">
      <w:start w:val="2"/>
      <w:numFmt w:val="decimal"/>
      <w:lvlText w:val="%1."/>
      <w:lvlJc w:val="left"/>
      <w:pPr>
        <w:ind w:left="360" w:hanging="360"/>
      </w:pPr>
      <w:rPr>
        <w:rFonts w:cs="Times New Roman" w:hint="default"/>
        <w:sz w:val="23"/>
      </w:rPr>
    </w:lvl>
    <w:lvl w:ilvl="1">
      <w:start w:val="3"/>
      <w:numFmt w:val="decimal"/>
      <w:lvlText w:val="%1.%2."/>
      <w:lvlJc w:val="left"/>
      <w:pPr>
        <w:ind w:left="720" w:hanging="360"/>
      </w:pPr>
      <w:rPr>
        <w:rFonts w:cs="Times New Roman" w:hint="default"/>
        <w:sz w:val="23"/>
      </w:rPr>
    </w:lvl>
    <w:lvl w:ilvl="2">
      <w:start w:val="1"/>
      <w:numFmt w:val="decimal"/>
      <w:lvlText w:val="%1.%2.%3."/>
      <w:lvlJc w:val="left"/>
      <w:pPr>
        <w:ind w:left="1440" w:hanging="720"/>
      </w:pPr>
      <w:rPr>
        <w:rFonts w:cs="Times New Roman" w:hint="default"/>
        <w:sz w:val="23"/>
      </w:rPr>
    </w:lvl>
    <w:lvl w:ilvl="3">
      <w:start w:val="1"/>
      <w:numFmt w:val="decimal"/>
      <w:lvlText w:val="%1.%2.%3.%4."/>
      <w:lvlJc w:val="left"/>
      <w:pPr>
        <w:ind w:left="1800" w:hanging="720"/>
      </w:pPr>
      <w:rPr>
        <w:rFonts w:cs="Times New Roman" w:hint="default"/>
        <w:sz w:val="23"/>
      </w:rPr>
    </w:lvl>
    <w:lvl w:ilvl="4">
      <w:start w:val="1"/>
      <w:numFmt w:val="decimal"/>
      <w:lvlText w:val="%1.%2.%3.%4.%5."/>
      <w:lvlJc w:val="left"/>
      <w:pPr>
        <w:ind w:left="2520" w:hanging="1080"/>
      </w:pPr>
      <w:rPr>
        <w:rFonts w:cs="Times New Roman" w:hint="default"/>
        <w:sz w:val="23"/>
      </w:rPr>
    </w:lvl>
    <w:lvl w:ilvl="5">
      <w:start w:val="1"/>
      <w:numFmt w:val="decimal"/>
      <w:lvlText w:val="%1.%2.%3.%4.%5.%6."/>
      <w:lvlJc w:val="left"/>
      <w:pPr>
        <w:ind w:left="2880" w:hanging="1080"/>
      </w:pPr>
      <w:rPr>
        <w:rFonts w:cs="Times New Roman" w:hint="default"/>
        <w:sz w:val="23"/>
      </w:rPr>
    </w:lvl>
    <w:lvl w:ilvl="6">
      <w:start w:val="1"/>
      <w:numFmt w:val="decimal"/>
      <w:lvlText w:val="%1.%2.%3.%4.%5.%6.%7."/>
      <w:lvlJc w:val="left"/>
      <w:pPr>
        <w:ind w:left="3600" w:hanging="1440"/>
      </w:pPr>
      <w:rPr>
        <w:rFonts w:cs="Times New Roman" w:hint="default"/>
        <w:sz w:val="23"/>
      </w:rPr>
    </w:lvl>
    <w:lvl w:ilvl="7">
      <w:start w:val="1"/>
      <w:numFmt w:val="decimal"/>
      <w:lvlText w:val="%1.%2.%3.%4.%5.%6.%7.%8."/>
      <w:lvlJc w:val="left"/>
      <w:pPr>
        <w:ind w:left="3960" w:hanging="1440"/>
      </w:pPr>
      <w:rPr>
        <w:rFonts w:cs="Times New Roman" w:hint="default"/>
        <w:sz w:val="23"/>
      </w:rPr>
    </w:lvl>
    <w:lvl w:ilvl="8">
      <w:start w:val="1"/>
      <w:numFmt w:val="decimal"/>
      <w:lvlText w:val="%1.%2.%3.%4.%5.%6.%7.%8.%9."/>
      <w:lvlJc w:val="left"/>
      <w:pPr>
        <w:ind w:left="4680" w:hanging="1800"/>
      </w:pPr>
      <w:rPr>
        <w:rFonts w:cs="Times New Roman" w:hint="default"/>
        <w:sz w:val="23"/>
      </w:rPr>
    </w:lvl>
  </w:abstractNum>
  <w:abstractNum w:abstractNumId="33" w15:restartNumberingAfterBreak="0">
    <w:nsid w:val="642060C3"/>
    <w:multiLevelType w:val="hybridMultilevel"/>
    <w:tmpl w:val="112E7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6ED6DA5"/>
    <w:multiLevelType w:val="hybridMultilevel"/>
    <w:tmpl w:val="405684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BCF2CC6"/>
    <w:multiLevelType w:val="multilevel"/>
    <w:tmpl w:val="6E507146"/>
    <w:lvl w:ilvl="0">
      <w:start w:val="1"/>
      <w:numFmt w:val="decimal"/>
      <w:lvlText w:val="%1."/>
      <w:lvlJc w:val="left"/>
      <w:pPr>
        <w:ind w:left="1137" w:hanging="360"/>
      </w:pPr>
      <w:rPr>
        <w:rFonts w:cs="Times New Roman" w:hint="default"/>
        <w:b w:val="0"/>
      </w:rPr>
    </w:lvl>
    <w:lvl w:ilvl="1">
      <w:start w:val="9"/>
      <w:numFmt w:val="decimal"/>
      <w:isLgl/>
      <w:lvlText w:val="%1.%2."/>
      <w:lvlJc w:val="left"/>
      <w:pPr>
        <w:ind w:left="1317" w:hanging="540"/>
      </w:pPr>
      <w:rPr>
        <w:rFonts w:cs="Times New Roman" w:hint="default"/>
      </w:rPr>
    </w:lvl>
    <w:lvl w:ilvl="2">
      <w:start w:val="1"/>
      <w:numFmt w:val="decimal"/>
      <w:isLgl/>
      <w:lvlText w:val="%1.%2.%3."/>
      <w:lvlJc w:val="left"/>
      <w:pPr>
        <w:ind w:left="1497" w:hanging="720"/>
      </w:pPr>
      <w:rPr>
        <w:rFonts w:cs="Times New Roman" w:hint="default"/>
      </w:rPr>
    </w:lvl>
    <w:lvl w:ilvl="3">
      <w:start w:val="1"/>
      <w:numFmt w:val="decimal"/>
      <w:isLgl/>
      <w:lvlText w:val="%1.%2.%3.%4."/>
      <w:lvlJc w:val="left"/>
      <w:pPr>
        <w:ind w:left="1497" w:hanging="720"/>
      </w:pPr>
      <w:rPr>
        <w:rFonts w:cs="Times New Roman" w:hint="default"/>
      </w:rPr>
    </w:lvl>
    <w:lvl w:ilvl="4">
      <w:start w:val="1"/>
      <w:numFmt w:val="decimal"/>
      <w:isLgl/>
      <w:lvlText w:val="%1.%2.%3.%4.%5."/>
      <w:lvlJc w:val="left"/>
      <w:pPr>
        <w:ind w:left="1857" w:hanging="1080"/>
      </w:pPr>
      <w:rPr>
        <w:rFonts w:cs="Times New Roman" w:hint="default"/>
      </w:rPr>
    </w:lvl>
    <w:lvl w:ilvl="5">
      <w:start w:val="1"/>
      <w:numFmt w:val="decimal"/>
      <w:isLgl/>
      <w:lvlText w:val="%1.%2.%3.%4.%5.%6."/>
      <w:lvlJc w:val="left"/>
      <w:pPr>
        <w:ind w:left="1857" w:hanging="1080"/>
      </w:pPr>
      <w:rPr>
        <w:rFonts w:cs="Times New Roman" w:hint="default"/>
      </w:rPr>
    </w:lvl>
    <w:lvl w:ilvl="6">
      <w:start w:val="1"/>
      <w:numFmt w:val="decimal"/>
      <w:isLgl/>
      <w:lvlText w:val="%1.%2.%3.%4.%5.%6.%7."/>
      <w:lvlJc w:val="left"/>
      <w:pPr>
        <w:ind w:left="2217" w:hanging="1440"/>
      </w:pPr>
      <w:rPr>
        <w:rFonts w:cs="Times New Roman" w:hint="default"/>
      </w:rPr>
    </w:lvl>
    <w:lvl w:ilvl="7">
      <w:start w:val="1"/>
      <w:numFmt w:val="decimal"/>
      <w:isLgl/>
      <w:lvlText w:val="%1.%2.%3.%4.%5.%6.%7.%8."/>
      <w:lvlJc w:val="left"/>
      <w:pPr>
        <w:ind w:left="2217" w:hanging="1440"/>
      </w:pPr>
      <w:rPr>
        <w:rFonts w:cs="Times New Roman" w:hint="default"/>
      </w:rPr>
    </w:lvl>
    <w:lvl w:ilvl="8">
      <w:start w:val="1"/>
      <w:numFmt w:val="decimal"/>
      <w:isLgl/>
      <w:lvlText w:val="%1.%2.%3.%4.%5.%6.%7.%8.%9."/>
      <w:lvlJc w:val="left"/>
      <w:pPr>
        <w:ind w:left="2577" w:hanging="1800"/>
      </w:pPr>
      <w:rPr>
        <w:rFonts w:cs="Times New Roman" w:hint="default"/>
      </w:rPr>
    </w:lvl>
  </w:abstractNum>
  <w:abstractNum w:abstractNumId="36" w15:restartNumberingAfterBreak="0">
    <w:nsid w:val="7B0E0941"/>
    <w:multiLevelType w:val="multilevel"/>
    <w:tmpl w:val="83049F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C842FDF"/>
    <w:multiLevelType w:val="multilevel"/>
    <w:tmpl w:val="6FDCB46C"/>
    <w:lvl w:ilvl="0">
      <w:start w:val="1"/>
      <w:numFmt w:val="decimal"/>
      <w:lvlText w:val="%1."/>
      <w:lvlJc w:val="left"/>
      <w:pPr>
        <w:ind w:left="720" w:hanging="360"/>
      </w:pPr>
      <w:rPr>
        <w:rFonts w:cstheme="minorBidi" w:hint="default"/>
      </w:rPr>
    </w:lvl>
    <w:lvl w:ilvl="1">
      <w:start w:val="3"/>
      <w:numFmt w:val="decimal"/>
      <w:isLgl/>
      <w:lvlText w:val="%1.%2."/>
      <w:lvlJc w:val="left"/>
      <w:pPr>
        <w:ind w:left="720" w:hanging="36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080" w:hanging="720"/>
      </w:pPr>
      <w:rPr>
        <w:rFonts w:cstheme="minorBidi" w:hint="default"/>
        <w:b/>
      </w:rPr>
    </w:lvl>
    <w:lvl w:ilvl="4">
      <w:start w:val="1"/>
      <w:numFmt w:val="decimal"/>
      <w:isLgl/>
      <w:lvlText w:val="%1.%2.%3.%4.%5."/>
      <w:lvlJc w:val="left"/>
      <w:pPr>
        <w:ind w:left="1440" w:hanging="1080"/>
      </w:pPr>
      <w:rPr>
        <w:rFonts w:cstheme="minorBidi" w:hint="default"/>
        <w:b/>
      </w:rPr>
    </w:lvl>
    <w:lvl w:ilvl="5">
      <w:start w:val="1"/>
      <w:numFmt w:val="decimal"/>
      <w:isLgl/>
      <w:lvlText w:val="%1.%2.%3.%4.%5.%6."/>
      <w:lvlJc w:val="left"/>
      <w:pPr>
        <w:ind w:left="1440" w:hanging="1080"/>
      </w:pPr>
      <w:rPr>
        <w:rFonts w:cstheme="minorBidi" w:hint="default"/>
        <w:b/>
      </w:rPr>
    </w:lvl>
    <w:lvl w:ilvl="6">
      <w:start w:val="1"/>
      <w:numFmt w:val="decimal"/>
      <w:isLgl/>
      <w:lvlText w:val="%1.%2.%3.%4.%5.%6.%7."/>
      <w:lvlJc w:val="left"/>
      <w:pPr>
        <w:ind w:left="1800" w:hanging="1440"/>
      </w:pPr>
      <w:rPr>
        <w:rFonts w:cstheme="minorBidi" w:hint="default"/>
        <w:b/>
      </w:rPr>
    </w:lvl>
    <w:lvl w:ilvl="7">
      <w:start w:val="1"/>
      <w:numFmt w:val="decimal"/>
      <w:isLgl/>
      <w:lvlText w:val="%1.%2.%3.%4.%5.%6.%7.%8."/>
      <w:lvlJc w:val="left"/>
      <w:pPr>
        <w:ind w:left="1800" w:hanging="1440"/>
      </w:pPr>
      <w:rPr>
        <w:rFonts w:cstheme="minorBidi" w:hint="default"/>
        <w:b/>
      </w:rPr>
    </w:lvl>
    <w:lvl w:ilvl="8">
      <w:start w:val="1"/>
      <w:numFmt w:val="decimal"/>
      <w:isLgl/>
      <w:lvlText w:val="%1.%2.%3.%4.%5.%6.%7.%8.%9."/>
      <w:lvlJc w:val="left"/>
      <w:pPr>
        <w:ind w:left="2160" w:hanging="1800"/>
      </w:pPr>
      <w:rPr>
        <w:rFonts w:cstheme="minorBidi" w:hint="default"/>
        <w:b/>
      </w:rPr>
    </w:lvl>
  </w:abstractNum>
  <w:abstractNum w:abstractNumId="38" w15:restartNumberingAfterBreak="0">
    <w:nsid w:val="7F356E95"/>
    <w:multiLevelType w:val="hybridMultilevel"/>
    <w:tmpl w:val="0E9CD896"/>
    <w:lvl w:ilvl="0" w:tplc="75D4ACFE">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34"/>
  </w:num>
  <w:num w:numId="2">
    <w:abstractNumId w:val="1"/>
  </w:num>
  <w:num w:numId="3">
    <w:abstractNumId w:val="12"/>
  </w:num>
  <w:num w:numId="4">
    <w:abstractNumId w:val="25"/>
  </w:num>
  <w:num w:numId="5">
    <w:abstractNumId w:val="38"/>
  </w:num>
  <w:num w:numId="6">
    <w:abstractNumId w:val="4"/>
  </w:num>
  <w:num w:numId="7">
    <w:abstractNumId w:val="15"/>
  </w:num>
  <w:num w:numId="8">
    <w:abstractNumId w:val="22"/>
  </w:num>
  <w:num w:numId="9">
    <w:abstractNumId w:val="37"/>
  </w:num>
  <w:num w:numId="10">
    <w:abstractNumId w:val="10"/>
  </w:num>
  <w:num w:numId="11">
    <w:abstractNumId w:val="21"/>
  </w:num>
  <w:num w:numId="12">
    <w:abstractNumId w:val="0"/>
  </w:num>
  <w:num w:numId="13">
    <w:abstractNumId w:val="7"/>
  </w:num>
  <w:num w:numId="14">
    <w:abstractNumId w:val="32"/>
  </w:num>
  <w:num w:numId="15">
    <w:abstractNumId w:val="30"/>
  </w:num>
  <w:num w:numId="16">
    <w:abstractNumId w:val="33"/>
  </w:num>
  <w:num w:numId="17">
    <w:abstractNumId w:val="27"/>
  </w:num>
  <w:num w:numId="18">
    <w:abstractNumId w:val="5"/>
  </w:num>
  <w:num w:numId="19">
    <w:abstractNumId w:val="8"/>
  </w:num>
  <w:num w:numId="20">
    <w:abstractNumId w:val="19"/>
  </w:num>
  <w:num w:numId="21">
    <w:abstractNumId w:val="2"/>
  </w:num>
  <w:num w:numId="22">
    <w:abstractNumId w:val="16"/>
  </w:num>
  <w:num w:numId="23">
    <w:abstractNumId w:val="29"/>
  </w:num>
  <w:num w:numId="24">
    <w:abstractNumId w:val="6"/>
  </w:num>
  <w:num w:numId="25">
    <w:abstractNumId w:val="14"/>
  </w:num>
  <w:num w:numId="26">
    <w:abstractNumId w:val="36"/>
  </w:num>
  <w:num w:numId="27">
    <w:abstractNumId w:val="17"/>
  </w:num>
  <w:num w:numId="28">
    <w:abstractNumId w:val="31"/>
  </w:num>
  <w:num w:numId="29">
    <w:abstractNumId w:val="9"/>
  </w:num>
  <w:num w:numId="30">
    <w:abstractNumId w:val="11"/>
  </w:num>
  <w:num w:numId="31">
    <w:abstractNumId w:val="20"/>
  </w:num>
  <w:num w:numId="32">
    <w:abstractNumId w:val="26"/>
  </w:num>
  <w:num w:numId="33">
    <w:abstractNumId w:val="3"/>
  </w:num>
  <w:num w:numId="34">
    <w:abstractNumId w:val="35"/>
  </w:num>
  <w:num w:numId="35">
    <w:abstractNumId w:val="24"/>
  </w:num>
  <w:num w:numId="36">
    <w:abstractNumId w:val="23"/>
  </w:num>
  <w:num w:numId="37">
    <w:abstractNumId w:val="28"/>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94"/>
    <w:rsid w:val="00000E94"/>
    <w:rsid w:val="00023803"/>
    <w:rsid w:val="000A442F"/>
    <w:rsid w:val="000F696F"/>
    <w:rsid w:val="001015F7"/>
    <w:rsid w:val="0011116C"/>
    <w:rsid w:val="0012142D"/>
    <w:rsid w:val="00146879"/>
    <w:rsid w:val="0018008F"/>
    <w:rsid w:val="001A1B2C"/>
    <w:rsid w:val="001A2A09"/>
    <w:rsid w:val="001C1D6A"/>
    <w:rsid w:val="00221C35"/>
    <w:rsid w:val="002320D0"/>
    <w:rsid w:val="002B23E4"/>
    <w:rsid w:val="002D0D19"/>
    <w:rsid w:val="002D26A9"/>
    <w:rsid w:val="002F52B6"/>
    <w:rsid w:val="0034690D"/>
    <w:rsid w:val="00351C2F"/>
    <w:rsid w:val="003521C0"/>
    <w:rsid w:val="00353D78"/>
    <w:rsid w:val="00386A81"/>
    <w:rsid w:val="00393E27"/>
    <w:rsid w:val="003B5D8D"/>
    <w:rsid w:val="003C6ACD"/>
    <w:rsid w:val="00424086"/>
    <w:rsid w:val="004631D3"/>
    <w:rsid w:val="00493EEE"/>
    <w:rsid w:val="004A0136"/>
    <w:rsid w:val="004C60DD"/>
    <w:rsid w:val="004C679D"/>
    <w:rsid w:val="004D0A96"/>
    <w:rsid w:val="004F6D11"/>
    <w:rsid w:val="0053265A"/>
    <w:rsid w:val="00565BBF"/>
    <w:rsid w:val="00583E10"/>
    <w:rsid w:val="00586DE5"/>
    <w:rsid w:val="00596219"/>
    <w:rsid w:val="005B1AF7"/>
    <w:rsid w:val="005C1728"/>
    <w:rsid w:val="005E2272"/>
    <w:rsid w:val="005E7281"/>
    <w:rsid w:val="005E72D5"/>
    <w:rsid w:val="005F2A7E"/>
    <w:rsid w:val="0063629C"/>
    <w:rsid w:val="00655FD0"/>
    <w:rsid w:val="006957E7"/>
    <w:rsid w:val="006A7F08"/>
    <w:rsid w:val="006E132F"/>
    <w:rsid w:val="006E4D1C"/>
    <w:rsid w:val="007143E3"/>
    <w:rsid w:val="0071588D"/>
    <w:rsid w:val="00746B86"/>
    <w:rsid w:val="00753256"/>
    <w:rsid w:val="00757042"/>
    <w:rsid w:val="007709E0"/>
    <w:rsid w:val="007A1E49"/>
    <w:rsid w:val="007A34C8"/>
    <w:rsid w:val="00800A01"/>
    <w:rsid w:val="0081223D"/>
    <w:rsid w:val="0084500D"/>
    <w:rsid w:val="008A70FB"/>
    <w:rsid w:val="008B21C6"/>
    <w:rsid w:val="008B40AA"/>
    <w:rsid w:val="008B66F3"/>
    <w:rsid w:val="008D37B6"/>
    <w:rsid w:val="00923FCC"/>
    <w:rsid w:val="00944740"/>
    <w:rsid w:val="00952702"/>
    <w:rsid w:val="00966F58"/>
    <w:rsid w:val="0097730F"/>
    <w:rsid w:val="00A066C8"/>
    <w:rsid w:val="00A11AAD"/>
    <w:rsid w:val="00A42239"/>
    <w:rsid w:val="00A55938"/>
    <w:rsid w:val="00A71947"/>
    <w:rsid w:val="00A81FD1"/>
    <w:rsid w:val="00A86770"/>
    <w:rsid w:val="00A92103"/>
    <w:rsid w:val="00AA4975"/>
    <w:rsid w:val="00AA6179"/>
    <w:rsid w:val="00AA7A8C"/>
    <w:rsid w:val="00AC7E80"/>
    <w:rsid w:val="00B14EAF"/>
    <w:rsid w:val="00B344CA"/>
    <w:rsid w:val="00BC3E84"/>
    <w:rsid w:val="00C21B43"/>
    <w:rsid w:val="00C24365"/>
    <w:rsid w:val="00CA1D38"/>
    <w:rsid w:val="00CB432E"/>
    <w:rsid w:val="00CC07CB"/>
    <w:rsid w:val="00CF7E2D"/>
    <w:rsid w:val="00D314F8"/>
    <w:rsid w:val="00D57F86"/>
    <w:rsid w:val="00DC19F2"/>
    <w:rsid w:val="00DD27C6"/>
    <w:rsid w:val="00DF547F"/>
    <w:rsid w:val="00DF6030"/>
    <w:rsid w:val="00E228A0"/>
    <w:rsid w:val="00E346FC"/>
    <w:rsid w:val="00E36BBC"/>
    <w:rsid w:val="00E4362E"/>
    <w:rsid w:val="00E46FAC"/>
    <w:rsid w:val="00E7699C"/>
    <w:rsid w:val="00EB1FC7"/>
    <w:rsid w:val="00F106F1"/>
    <w:rsid w:val="00F12B36"/>
    <w:rsid w:val="00F3699D"/>
    <w:rsid w:val="00F528DE"/>
    <w:rsid w:val="00F6246A"/>
    <w:rsid w:val="00F9364E"/>
    <w:rsid w:val="00F93F13"/>
    <w:rsid w:val="00FF09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0E2C"/>
  <w15:chartTrackingRefBased/>
  <w15:docId w15:val="{8BAB8B2A-FC91-4268-B5FF-6DB696A0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9F2"/>
    <w:pPr>
      <w:spacing w:after="0"/>
    </w:pPr>
    <w:rPr>
      <w:rFonts w:ascii="Times New Roman" w:hAnsi="Times New Roman"/>
      <w:sz w:val="24"/>
    </w:rPr>
  </w:style>
  <w:style w:type="paragraph" w:styleId="1">
    <w:name w:val="heading 1"/>
    <w:basedOn w:val="a"/>
    <w:link w:val="10"/>
    <w:qFormat/>
    <w:rsid w:val="00565BBF"/>
    <w:pPr>
      <w:numPr>
        <w:numId w:val="20"/>
      </w:numPr>
      <w:spacing w:before="100" w:beforeAutospacing="1" w:after="100" w:afterAutospacing="1" w:line="240" w:lineRule="auto"/>
      <w:jc w:val="both"/>
      <w:outlineLvl w:val="0"/>
    </w:pPr>
    <w:rPr>
      <w:rFonts w:eastAsia="Calibri" w:cs="Times New Roman"/>
      <w:b/>
      <w:bCs/>
      <w:kern w:val="36"/>
      <w:sz w:val="48"/>
      <w:szCs w:val="48"/>
      <w:lang w:eastAsia="uk-UA"/>
    </w:rPr>
  </w:style>
  <w:style w:type="paragraph" w:styleId="2">
    <w:name w:val="heading 2"/>
    <w:basedOn w:val="a"/>
    <w:next w:val="a"/>
    <w:link w:val="20"/>
    <w:qFormat/>
    <w:rsid w:val="00565BBF"/>
    <w:pPr>
      <w:keepNext/>
      <w:numPr>
        <w:ilvl w:val="1"/>
        <w:numId w:val="20"/>
      </w:numPr>
      <w:spacing w:before="240" w:after="60" w:line="276" w:lineRule="auto"/>
      <w:jc w:val="both"/>
      <w:outlineLvl w:val="1"/>
    </w:pPr>
    <w:rPr>
      <w:rFonts w:ascii="Cambria" w:eastAsia="Calibri" w:hAnsi="Cambria" w:cs="Times New Roman"/>
      <w:b/>
      <w:bCs/>
      <w:i/>
      <w:iCs/>
      <w:sz w:val="28"/>
      <w:szCs w:val="28"/>
    </w:rPr>
  </w:style>
  <w:style w:type="paragraph" w:styleId="3">
    <w:name w:val="heading 3"/>
    <w:basedOn w:val="a"/>
    <w:next w:val="a"/>
    <w:link w:val="30"/>
    <w:qFormat/>
    <w:rsid w:val="00565BBF"/>
    <w:pPr>
      <w:keepNext/>
      <w:numPr>
        <w:ilvl w:val="2"/>
        <w:numId w:val="20"/>
      </w:numPr>
      <w:spacing w:before="240" w:after="60" w:line="276" w:lineRule="auto"/>
      <w:jc w:val="both"/>
      <w:outlineLvl w:val="2"/>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99D"/>
    <w:pPr>
      <w:ind w:left="720"/>
      <w:contextualSpacing/>
    </w:pPr>
  </w:style>
  <w:style w:type="table" w:styleId="a4">
    <w:name w:val="Table Grid"/>
    <w:basedOn w:val="a1"/>
    <w:uiPriority w:val="39"/>
    <w:rsid w:val="00F528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B344CA"/>
  </w:style>
  <w:style w:type="character" w:customStyle="1" w:styleId="21">
    <w:name w:val="Заголовок №2_"/>
    <w:link w:val="210"/>
    <w:locked/>
    <w:rsid w:val="00CA1D38"/>
    <w:rPr>
      <w:rFonts w:ascii="Batang" w:eastAsia="Batang"/>
      <w:b/>
      <w:sz w:val="23"/>
      <w:shd w:val="clear" w:color="auto" w:fill="FFFFFF"/>
    </w:rPr>
  </w:style>
  <w:style w:type="paragraph" w:customStyle="1" w:styleId="210">
    <w:name w:val="Заголовок №21"/>
    <w:basedOn w:val="a"/>
    <w:link w:val="21"/>
    <w:rsid w:val="00CA1D38"/>
    <w:pPr>
      <w:shd w:val="clear" w:color="auto" w:fill="FFFFFF"/>
      <w:spacing w:after="480" w:line="240" w:lineRule="atLeast"/>
      <w:ind w:hanging="760"/>
      <w:outlineLvl w:val="1"/>
    </w:pPr>
    <w:rPr>
      <w:rFonts w:ascii="Batang" w:eastAsia="Batang" w:hAnsiTheme="minorHAnsi"/>
      <w:b/>
      <w:sz w:val="23"/>
      <w:shd w:val="clear" w:color="auto" w:fill="FFFFFF"/>
    </w:rPr>
  </w:style>
  <w:style w:type="character" w:customStyle="1" w:styleId="bold">
    <w:name w:val="bold"/>
    <w:basedOn w:val="a0"/>
    <w:rsid w:val="00A066C8"/>
  </w:style>
  <w:style w:type="paragraph" w:customStyle="1" w:styleId="rvps2">
    <w:name w:val="rvps2"/>
    <w:basedOn w:val="a"/>
    <w:rsid w:val="001C1D6A"/>
    <w:pPr>
      <w:spacing w:before="100" w:beforeAutospacing="1" w:after="100" w:afterAutospacing="1" w:line="240" w:lineRule="auto"/>
    </w:pPr>
    <w:rPr>
      <w:rFonts w:eastAsia="Times New Roman" w:cs="Times New Roman"/>
      <w:szCs w:val="24"/>
      <w:lang w:eastAsia="uk-UA"/>
    </w:rPr>
  </w:style>
  <w:style w:type="character" w:customStyle="1" w:styleId="22">
    <w:name w:val="Основной текст (2)_"/>
    <w:link w:val="211"/>
    <w:locked/>
    <w:rsid w:val="004A0136"/>
    <w:rPr>
      <w:rFonts w:ascii="Times New Roman" w:hAnsi="Times New Roman"/>
      <w:b/>
      <w:shd w:val="clear" w:color="auto" w:fill="FFFFFF"/>
    </w:rPr>
  </w:style>
  <w:style w:type="paragraph" w:customStyle="1" w:styleId="211">
    <w:name w:val="Основной текст (2)1"/>
    <w:basedOn w:val="a"/>
    <w:link w:val="22"/>
    <w:rsid w:val="004A0136"/>
    <w:pPr>
      <w:widowControl w:val="0"/>
      <w:shd w:val="clear" w:color="auto" w:fill="FFFFFF"/>
      <w:spacing w:line="252" w:lineRule="exact"/>
      <w:ind w:left="601" w:firstLine="176"/>
      <w:jc w:val="center"/>
    </w:pPr>
    <w:rPr>
      <w:b/>
      <w:sz w:val="22"/>
    </w:rPr>
  </w:style>
  <w:style w:type="character" w:customStyle="1" w:styleId="2TimesNewRoman7">
    <w:name w:val="Основной текст (2) + Times New Roman7"/>
    <w:aliases w:val="9 pt4"/>
    <w:rsid w:val="004A0136"/>
    <w:rPr>
      <w:rFonts w:ascii="Times New Roman" w:hAnsi="Times New Roman"/>
      <w:b/>
      <w:spacing w:val="0"/>
      <w:sz w:val="18"/>
      <w:u w:val="none"/>
      <w:shd w:val="clear" w:color="auto" w:fill="FFFFFF"/>
    </w:rPr>
  </w:style>
  <w:style w:type="character" w:customStyle="1" w:styleId="2TimesNewRoman8">
    <w:name w:val="Основной текст (2) + Times New Roman8"/>
    <w:aliases w:val="82,5 pt2,Основной текст (2) + 91,Не полужирный2,Основной текст (2) + 92,5 pt3,Основной текст (2) + Times New Roman4,9 pt3,Интервал 0 pt,5 pt4,Основной текст (2) + 6,Интервал 1 pt"/>
    <w:rsid w:val="006E4D1C"/>
    <w:rPr>
      <w:rFonts w:ascii="Times New Roman" w:hAnsi="Times New Roman"/>
      <w:b/>
      <w:spacing w:val="0"/>
      <w:sz w:val="17"/>
      <w:u w:val="none"/>
      <w:shd w:val="clear" w:color="auto" w:fill="FFFFFF"/>
    </w:rPr>
  </w:style>
  <w:style w:type="paragraph" w:customStyle="1" w:styleId="11">
    <w:name w:val="Абзац списку1"/>
    <w:basedOn w:val="a"/>
    <w:rsid w:val="006E4D1C"/>
    <w:pPr>
      <w:spacing w:after="200" w:line="276" w:lineRule="auto"/>
      <w:ind w:left="720" w:firstLine="176"/>
      <w:jc w:val="both"/>
    </w:pPr>
    <w:rPr>
      <w:rFonts w:ascii="Calibri" w:eastAsia="Times New Roman" w:hAnsi="Calibri" w:cs="Times New Roman"/>
      <w:sz w:val="22"/>
    </w:rPr>
  </w:style>
  <w:style w:type="character" w:customStyle="1" w:styleId="2TimesNewRoman5">
    <w:name w:val="Основной текст (2) + Times New Roman5"/>
    <w:aliases w:val="81,5 pt1,Основной текст (2) + 101,Не полужирный1"/>
    <w:rsid w:val="00565BBF"/>
    <w:rPr>
      <w:rFonts w:ascii="Times New Roman" w:hAnsi="Times New Roman"/>
      <w:b/>
      <w:sz w:val="17"/>
      <w:u w:val="none"/>
      <w:shd w:val="clear" w:color="auto" w:fill="FFFFFF"/>
    </w:rPr>
  </w:style>
  <w:style w:type="character" w:customStyle="1" w:styleId="10">
    <w:name w:val="Заголовок 1 Знак"/>
    <w:basedOn w:val="a0"/>
    <w:link w:val="1"/>
    <w:rsid w:val="00565BBF"/>
    <w:rPr>
      <w:rFonts w:ascii="Times New Roman" w:eastAsia="Calibri" w:hAnsi="Times New Roman" w:cs="Times New Roman"/>
      <w:b/>
      <w:bCs/>
      <w:kern w:val="36"/>
      <w:sz w:val="48"/>
      <w:szCs w:val="48"/>
      <w:lang w:eastAsia="uk-UA"/>
    </w:rPr>
  </w:style>
  <w:style w:type="character" w:customStyle="1" w:styleId="20">
    <w:name w:val="Заголовок 2 Знак"/>
    <w:basedOn w:val="a0"/>
    <w:link w:val="2"/>
    <w:rsid w:val="00565BBF"/>
    <w:rPr>
      <w:rFonts w:ascii="Cambria" w:eastAsia="Calibri" w:hAnsi="Cambria" w:cs="Times New Roman"/>
      <w:b/>
      <w:bCs/>
      <w:i/>
      <w:iCs/>
      <w:sz w:val="28"/>
      <w:szCs w:val="28"/>
    </w:rPr>
  </w:style>
  <w:style w:type="character" w:customStyle="1" w:styleId="30">
    <w:name w:val="Заголовок 3 Знак"/>
    <w:basedOn w:val="a0"/>
    <w:link w:val="3"/>
    <w:rsid w:val="00565BBF"/>
    <w:rPr>
      <w:rFonts w:ascii="Cambria" w:eastAsia="Calibri" w:hAnsi="Cambria" w:cs="Times New Roman"/>
      <w:b/>
      <w:bCs/>
      <w:sz w:val="26"/>
      <w:szCs w:val="26"/>
    </w:rPr>
  </w:style>
  <w:style w:type="paragraph" w:styleId="a5">
    <w:name w:val="Normal (Web)"/>
    <w:basedOn w:val="a"/>
    <w:rsid w:val="00565BBF"/>
    <w:pPr>
      <w:spacing w:before="100" w:beforeAutospacing="1" w:after="100" w:afterAutospacing="1" w:line="240" w:lineRule="auto"/>
      <w:ind w:left="601" w:firstLine="176"/>
      <w:jc w:val="both"/>
    </w:pPr>
    <w:rPr>
      <w:rFonts w:eastAsia="Calibri" w:cs="Times New Roman"/>
      <w:szCs w:val="24"/>
      <w:lang w:eastAsia="uk-UA"/>
    </w:rPr>
  </w:style>
  <w:style w:type="character" w:customStyle="1" w:styleId="HTML">
    <w:name w:val="Стандартний HTML Знак"/>
    <w:basedOn w:val="a0"/>
    <w:link w:val="HTML0"/>
    <w:locked/>
    <w:rsid w:val="00565BBF"/>
    <w:rPr>
      <w:rFonts w:ascii="Courier New" w:hAnsi="Courier New" w:cs="Courier New"/>
    </w:rPr>
  </w:style>
  <w:style w:type="paragraph" w:styleId="HTML0">
    <w:name w:val="HTML Preformatted"/>
    <w:basedOn w:val="a"/>
    <w:link w:val="HTML"/>
    <w:rsid w:val="0056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01" w:firstLine="176"/>
      <w:jc w:val="both"/>
    </w:pPr>
    <w:rPr>
      <w:rFonts w:ascii="Courier New" w:hAnsi="Courier New" w:cs="Courier New"/>
      <w:sz w:val="22"/>
    </w:rPr>
  </w:style>
  <w:style w:type="character" w:customStyle="1" w:styleId="HTML1">
    <w:name w:val="Стандартний HTML Знак1"/>
    <w:basedOn w:val="a0"/>
    <w:uiPriority w:val="99"/>
    <w:semiHidden/>
    <w:rsid w:val="00565BBF"/>
    <w:rPr>
      <w:rFonts w:ascii="Consolas" w:hAnsi="Consolas"/>
      <w:sz w:val="20"/>
      <w:szCs w:val="20"/>
    </w:rPr>
  </w:style>
  <w:style w:type="character" w:styleId="a6">
    <w:name w:val="Strong"/>
    <w:basedOn w:val="a0"/>
    <w:qFormat/>
    <w:rsid w:val="00BC3E84"/>
    <w:rPr>
      <w:rFonts w:cs="Times New Roman"/>
      <w:b/>
      <w:bCs/>
    </w:rPr>
  </w:style>
  <w:style w:type="character" w:styleId="a7">
    <w:name w:val="Emphasis"/>
    <w:basedOn w:val="a0"/>
    <w:qFormat/>
    <w:rsid w:val="00BC3E84"/>
    <w:rPr>
      <w:rFonts w:cs="Times New Roman"/>
      <w:i/>
      <w:iCs/>
    </w:rPr>
  </w:style>
  <w:style w:type="paragraph" w:customStyle="1" w:styleId="12">
    <w:name w:val="Без інтервалів1"/>
    <w:rsid w:val="00BC3E84"/>
    <w:pPr>
      <w:spacing w:after="0" w:line="240" w:lineRule="auto"/>
      <w:ind w:left="601" w:firstLine="176"/>
      <w:jc w:val="both"/>
    </w:pPr>
    <w:rPr>
      <w:rFonts w:ascii="Calibri" w:eastAsia="Times New Roman" w:hAnsi="Calibri" w:cs="Times New Roman"/>
    </w:rPr>
  </w:style>
  <w:style w:type="character" w:styleId="a8">
    <w:name w:val="Hyperlink"/>
    <w:basedOn w:val="a0"/>
    <w:semiHidden/>
    <w:rsid w:val="00CF7E2D"/>
    <w:rPr>
      <w:rFonts w:cs="Times New Roman"/>
      <w:color w:val="0000FF"/>
      <w:u w:val="single"/>
    </w:rPr>
  </w:style>
  <w:style w:type="paragraph" w:customStyle="1" w:styleId="23">
    <w:name w:val="Основной текст (2)"/>
    <w:basedOn w:val="a"/>
    <w:rsid w:val="00CF7E2D"/>
    <w:pPr>
      <w:widowControl w:val="0"/>
      <w:shd w:val="clear" w:color="auto" w:fill="FFFFFF"/>
      <w:spacing w:line="240" w:lineRule="auto"/>
      <w:ind w:left="601" w:firstLine="176"/>
      <w:jc w:val="both"/>
    </w:pPr>
    <w:rPr>
      <w:rFonts w:eastAsia="Times New Roman" w:cs="Times New Roman"/>
      <w:sz w:val="20"/>
      <w:szCs w:val="20"/>
      <w:lang w:eastAsia="uk-UA"/>
    </w:rPr>
  </w:style>
  <w:style w:type="paragraph" w:customStyle="1" w:styleId="24">
    <w:name w:val="Абзац списку2"/>
    <w:basedOn w:val="a"/>
    <w:rsid w:val="00923FCC"/>
    <w:pPr>
      <w:spacing w:after="200" w:line="276" w:lineRule="auto"/>
      <w:ind w:left="720" w:firstLine="176"/>
      <w:jc w:val="both"/>
    </w:pPr>
    <w:rPr>
      <w:rFonts w:ascii="Calibri" w:eastAsia="Times New Roman" w:hAnsi="Calibri" w:cs="Times New Roman"/>
      <w:sz w:val="22"/>
    </w:rPr>
  </w:style>
  <w:style w:type="paragraph" w:styleId="a9">
    <w:name w:val="Balloon Text"/>
    <w:basedOn w:val="a"/>
    <w:link w:val="aa"/>
    <w:uiPriority w:val="99"/>
    <w:semiHidden/>
    <w:unhideWhenUsed/>
    <w:rsid w:val="002320D0"/>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2320D0"/>
    <w:rPr>
      <w:rFonts w:ascii="Segoe UI" w:hAnsi="Segoe UI" w:cs="Segoe UI"/>
      <w:sz w:val="18"/>
      <w:szCs w:val="18"/>
    </w:rPr>
  </w:style>
  <w:style w:type="character" w:customStyle="1" w:styleId="2TimesNewRoman">
    <w:name w:val="Основной текст (2) + Times New Roman"/>
    <w:aliases w:val="8,5 pt,Основной текст (2) + 9,Не полужирный"/>
    <w:rsid w:val="002D0D19"/>
    <w:rPr>
      <w:rFonts w:ascii="Times New Roman" w:hAnsi="Times New Roman"/>
      <w:b/>
      <w:sz w:val="17"/>
      <w:shd w:val="clear" w:color="auto" w:fill="FFFFFF"/>
    </w:rPr>
  </w:style>
  <w:style w:type="character" w:customStyle="1" w:styleId="2TimesNewRoman10">
    <w:name w:val="Основной текст (2) + Times New Roman10"/>
    <w:aliases w:val="9 pt,Полужирный,Основной текст (2) + 10,5 pt6"/>
    <w:rsid w:val="002D0D19"/>
    <w:rPr>
      <w:rFonts w:ascii="Times New Roman" w:hAnsi="Times New Roman"/>
      <w:sz w:val="18"/>
      <w:shd w:val="clear" w:color="auto" w:fill="FFFFFF"/>
    </w:rPr>
  </w:style>
  <w:style w:type="character" w:customStyle="1" w:styleId="4">
    <w:name w:val="Подпись к таблице (4)_"/>
    <w:link w:val="40"/>
    <w:locked/>
    <w:rsid w:val="002D0D19"/>
    <w:rPr>
      <w:rFonts w:ascii="Times New Roman" w:hAnsi="Times New Roman"/>
      <w:sz w:val="18"/>
      <w:shd w:val="clear" w:color="auto" w:fill="FFFFFF"/>
    </w:rPr>
  </w:style>
  <w:style w:type="paragraph" w:customStyle="1" w:styleId="40">
    <w:name w:val="Подпись к таблице (4)"/>
    <w:basedOn w:val="a"/>
    <w:link w:val="4"/>
    <w:rsid w:val="002D0D19"/>
    <w:pPr>
      <w:widowControl w:val="0"/>
      <w:shd w:val="clear" w:color="auto" w:fill="FFFFFF"/>
      <w:spacing w:line="240" w:lineRule="atLeast"/>
      <w:ind w:left="601" w:firstLine="176"/>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182">
      <w:bodyDiv w:val="1"/>
      <w:marLeft w:val="0"/>
      <w:marRight w:val="0"/>
      <w:marTop w:val="0"/>
      <w:marBottom w:val="0"/>
      <w:divBdr>
        <w:top w:val="none" w:sz="0" w:space="0" w:color="auto"/>
        <w:left w:val="none" w:sz="0" w:space="0" w:color="auto"/>
        <w:bottom w:val="none" w:sz="0" w:space="0" w:color="auto"/>
        <w:right w:val="none" w:sz="0" w:space="0" w:color="auto"/>
      </w:divBdr>
    </w:div>
    <w:div w:id="28457604">
      <w:bodyDiv w:val="1"/>
      <w:marLeft w:val="0"/>
      <w:marRight w:val="0"/>
      <w:marTop w:val="0"/>
      <w:marBottom w:val="0"/>
      <w:divBdr>
        <w:top w:val="none" w:sz="0" w:space="0" w:color="auto"/>
        <w:left w:val="none" w:sz="0" w:space="0" w:color="auto"/>
        <w:bottom w:val="none" w:sz="0" w:space="0" w:color="auto"/>
        <w:right w:val="none" w:sz="0" w:space="0" w:color="auto"/>
      </w:divBdr>
    </w:div>
    <w:div w:id="172650577">
      <w:bodyDiv w:val="1"/>
      <w:marLeft w:val="0"/>
      <w:marRight w:val="0"/>
      <w:marTop w:val="0"/>
      <w:marBottom w:val="0"/>
      <w:divBdr>
        <w:top w:val="none" w:sz="0" w:space="0" w:color="auto"/>
        <w:left w:val="none" w:sz="0" w:space="0" w:color="auto"/>
        <w:bottom w:val="none" w:sz="0" w:space="0" w:color="auto"/>
        <w:right w:val="none" w:sz="0" w:space="0" w:color="auto"/>
      </w:divBdr>
    </w:div>
    <w:div w:id="198204982">
      <w:bodyDiv w:val="1"/>
      <w:marLeft w:val="0"/>
      <w:marRight w:val="0"/>
      <w:marTop w:val="0"/>
      <w:marBottom w:val="0"/>
      <w:divBdr>
        <w:top w:val="none" w:sz="0" w:space="0" w:color="auto"/>
        <w:left w:val="none" w:sz="0" w:space="0" w:color="auto"/>
        <w:bottom w:val="none" w:sz="0" w:space="0" w:color="auto"/>
        <w:right w:val="none" w:sz="0" w:space="0" w:color="auto"/>
      </w:divBdr>
    </w:div>
    <w:div w:id="206644258">
      <w:bodyDiv w:val="1"/>
      <w:marLeft w:val="0"/>
      <w:marRight w:val="0"/>
      <w:marTop w:val="0"/>
      <w:marBottom w:val="0"/>
      <w:divBdr>
        <w:top w:val="none" w:sz="0" w:space="0" w:color="auto"/>
        <w:left w:val="none" w:sz="0" w:space="0" w:color="auto"/>
        <w:bottom w:val="none" w:sz="0" w:space="0" w:color="auto"/>
        <w:right w:val="none" w:sz="0" w:space="0" w:color="auto"/>
      </w:divBdr>
    </w:div>
    <w:div w:id="229317847">
      <w:bodyDiv w:val="1"/>
      <w:marLeft w:val="0"/>
      <w:marRight w:val="0"/>
      <w:marTop w:val="0"/>
      <w:marBottom w:val="0"/>
      <w:divBdr>
        <w:top w:val="none" w:sz="0" w:space="0" w:color="auto"/>
        <w:left w:val="none" w:sz="0" w:space="0" w:color="auto"/>
        <w:bottom w:val="none" w:sz="0" w:space="0" w:color="auto"/>
        <w:right w:val="none" w:sz="0" w:space="0" w:color="auto"/>
      </w:divBdr>
    </w:div>
    <w:div w:id="258605752">
      <w:bodyDiv w:val="1"/>
      <w:marLeft w:val="0"/>
      <w:marRight w:val="0"/>
      <w:marTop w:val="0"/>
      <w:marBottom w:val="0"/>
      <w:divBdr>
        <w:top w:val="none" w:sz="0" w:space="0" w:color="auto"/>
        <w:left w:val="none" w:sz="0" w:space="0" w:color="auto"/>
        <w:bottom w:val="none" w:sz="0" w:space="0" w:color="auto"/>
        <w:right w:val="none" w:sz="0" w:space="0" w:color="auto"/>
      </w:divBdr>
    </w:div>
    <w:div w:id="274097412">
      <w:bodyDiv w:val="1"/>
      <w:marLeft w:val="0"/>
      <w:marRight w:val="0"/>
      <w:marTop w:val="0"/>
      <w:marBottom w:val="0"/>
      <w:divBdr>
        <w:top w:val="none" w:sz="0" w:space="0" w:color="auto"/>
        <w:left w:val="none" w:sz="0" w:space="0" w:color="auto"/>
        <w:bottom w:val="none" w:sz="0" w:space="0" w:color="auto"/>
        <w:right w:val="none" w:sz="0" w:space="0" w:color="auto"/>
      </w:divBdr>
    </w:div>
    <w:div w:id="289097396">
      <w:bodyDiv w:val="1"/>
      <w:marLeft w:val="0"/>
      <w:marRight w:val="0"/>
      <w:marTop w:val="0"/>
      <w:marBottom w:val="0"/>
      <w:divBdr>
        <w:top w:val="none" w:sz="0" w:space="0" w:color="auto"/>
        <w:left w:val="none" w:sz="0" w:space="0" w:color="auto"/>
        <w:bottom w:val="none" w:sz="0" w:space="0" w:color="auto"/>
        <w:right w:val="none" w:sz="0" w:space="0" w:color="auto"/>
      </w:divBdr>
    </w:div>
    <w:div w:id="332269359">
      <w:bodyDiv w:val="1"/>
      <w:marLeft w:val="0"/>
      <w:marRight w:val="0"/>
      <w:marTop w:val="0"/>
      <w:marBottom w:val="0"/>
      <w:divBdr>
        <w:top w:val="none" w:sz="0" w:space="0" w:color="auto"/>
        <w:left w:val="none" w:sz="0" w:space="0" w:color="auto"/>
        <w:bottom w:val="none" w:sz="0" w:space="0" w:color="auto"/>
        <w:right w:val="none" w:sz="0" w:space="0" w:color="auto"/>
      </w:divBdr>
    </w:div>
    <w:div w:id="358971887">
      <w:bodyDiv w:val="1"/>
      <w:marLeft w:val="0"/>
      <w:marRight w:val="0"/>
      <w:marTop w:val="0"/>
      <w:marBottom w:val="0"/>
      <w:divBdr>
        <w:top w:val="none" w:sz="0" w:space="0" w:color="auto"/>
        <w:left w:val="none" w:sz="0" w:space="0" w:color="auto"/>
        <w:bottom w:val="none" w:sz="0" w:space="0" w:color="auto"/>
        <w:right w:val="none" w:sz="0" w:space="0" w:color="auto"/>
      </w:divBdr>
    </w:div>
    <w:div w:id="433015153">
      <w:bodyDiv w:val="1"/>
      <w:marLeft w:val="0"/>
      <w:marRight w:val="0"/>
      <w:marTop w:val="0"/>
      <w:marBottom w:val="0"/>
      <w:divBdr>
        <w:top w:val="none" w:sz="0" w:space="0" w:color="auto"/>
        <w:left w:val="none" w:sz="0" w:space="0" w:color="auto"/>
        <w:bottom w:val="none" w:sz="0" w:space="0" w:color="auto"/>
        <w:right w:val="none" w:sz="0" w:space="0" w:color="auto"/>
      </w:divBdr>
    </w:div>
    <w:div w:id="479464305">
      <w:bodyDiv w:val="1"/>
      <w:marLeft w:val="0"/>
      <w:marRight w:val="0"/>
      <w:marTop w:val="0"/>
      <w:marBottom w:val="0"/>
      <w:divBdr>
        <w:top w:val="none" w:sz="0" w:space="0" w:color="auto"/>
        <w:left w:val="none" w:sz="0" w:space="0" w:color="auto"/>
        <w:bottom w:val="none" w:sz="0" w:space="0" w:color="auto"/>
        <w:right w:val="none" w:sz="0" w:space="0" w:color="auto"/>
      </w:divBdr>
    </w:div>
    <w:div w:id="482042728">
      <w:bodyDiv w:val="1"/>
      <w:marLeft w:val="0"/>
      <w:marRight w:val="0"/>
      <w:marTop w:val="0"/>
      <w:marBottom w:val="0"/>
      <w:divBdr>
        <w:top w:val="none" w:sz="0" w:space="0" w:color="auto"/>
        <w:left w:val="none" w:sz="0" w:space="0" w:color="auto"/>
        <w:bottom w:val="none" w:sz="0" w:space="0" w:color="auto"/>
        <w:right w:val="none" w:sz="0" w:space="0" w:color="auto"/>
      </w:divBdr>
    </w:div>
    <w:div w:id="520247410">
      <w:bodyDiv w:val="1"/>
      <w:marLeft w:val="0"/>
      <w:marRight w:val="0"/>
      <w:marTop w:val="0"/>
      <w:marBottom w:val="0"/>
      <w:divBdr>
        <w:top w:val="none" w:sz="0" w:space="0" w:color="auto"/>
        <w:left w:val="none" w:sz="0" w:space="0" w:color="auto"/>
        <w:bottom w:val="none" w:sz="0" w:space="0" w:color="auto"/>
        <w:right w:val="none" w:sz="0" w:space="0" w:color="auto"/>
      </w:divBdr>
    </w:div>
    <w:div w:id="550000630">
      <w:bodyDiv w:val="1"/>
      <w:marLeft w:val="0"/>
      <w:marRight w:val="0"/>
      <w:marTop w:val="0"/>
      <w:marBottom w:val="0"/>
      <w:divBdr>
        <w:top w:val="none" w:sz="0" w:space="0" w:color="auto"/>
        <w:left w:val="none" w:sz="0" w:space="0" w:color="auto"/>
        <w:bottom w:val="none" w:sz="0" w:space="0" w:color="auto"/>
        <w:right w:val="none" w:sz="0" w:space="0" w:color="auto"/>
      </w:divBdr>
    </w:div>
    <w:div w:id="560680748">
      <w:bodyDiv w:val="1"/>
      <w:marLeft w:val="0"/>
      <w:marRight w:val="0"/>
      <w:marTop w:val="0"/>
      <w:marBottom w:val="0"/>
      <w:divBdr>
        <w:top w:val="none" w:sz="0" w:space="0" w:color="auto"/>
        <w:left w:val="none" w:sz="0" w:space="0" w:color="auto"/>
        <w:bottom w:val="none" w:sz="0" w:space="0" w:color="auto"/>
        <w:right w:val="none" w:sz="0" w:space="0" w:color="auto"/>
      </w:divBdr>
    </w:div>
    <w:div w:id="589779410">
      <w:bodyDiv w:val="1"/>
      <w:marLeft w:val="0"/>
      <w:marRight w:val="0"/>
      <w:marTop w:val="0"/>
      <w:marBottom w:val="0"/>
      <w:divBdr>
        <w:top w:val="none" w:sz="0" w:space="0" w:color="auto"/>
        <w:left w:val="none" w:sz="0" w:space="0" w:color="auto"/>
        <w:bottom w:val="none" w:sz="0" w:space="0" w:color="auto"/>
        <w:right w:val="none" w:sz="0" w:space="0" w:color="auto"/>
      </w:divBdr>
    </w:div>
    <w:div w:id="653339329">
      <w:bodyDiv w:val="1"/>
      <w:marLeft w:val="0"/>
      <w:marRight w:val="0"/>
      <w:marTop w:val="0"/>
      <w:marBottom w:val="0"/>
      <w:divBdr>
        <w:top w:val="none" w:sz="0" w:space="0" w:color="auto"/>
        <w:left w:val="none" w:sz="0" w:space="0" w:color="auto"/>
        <w:bottom w:val="none" w:sz="0" w:space="0" w:color="auto"/>
        <w:right w:val="none" w:sz="0" w:space="0" w:color="auto"/>
      </w:divBdr>
    </w:div>
    <w:div w:id="688989065">
      <w:bodyDiv w:val="1"/>
      <w:marLeft w:val="0"/>
      <w:marRight w:val="0"/>
      <w:marTop w:val="0"/>
      <w:marBottom w:val="0"/>
      <w:divBdr>
        <w:top w:val="none" w:sz="0" w:space="0" w:color="auto"/>
        <w:left w:val="none" w:sz="0" w:space="0" w:color="auto"/>
        <w:bottom w:val="none" w:sz="0" w:space="0" w:color="auto"/>
        <w:right w:val="none" w:sz="0" w:space="0" w:color="auto"/>
      </w:divBdr>
    </w:div>
    <w:div w:id="693309193">
      <w:bodyDiv w:val="1"/>
      <w:marLeft w:val="0"/>
      <w:marRight w:val="0"/>
      <w:marTop w:val="0"/>
      <w:marBottom w:val="0"/>
      <w:divBdr>
        <w:top w:val="none" w:sz="0" w:space="0" w:color="auto"/>
        <w:left w:val="none" w:sz="0" w:space="0" w:color="auto"/>
        <w:bottom w:val="none" w:sz="0" w:space="0" w:color="auto"/>
        <w:right w:val="none" w:sz="0" w:space="0" w:color="auto"/>
      </w:divBdr>
    </w:div>
    <w:div w:id="698314671">
      <w:bodyDiv w:val="1"/>
      <w:marLeft w:val="0"/>
      <w:marRight w:val="0"/>
      <w:marTop w:val="0"/>
      <w:marBottom w:val="0"/>
      <w:divBdr>
        <w:top w:val="none" w:sz="0" w:space="0" w:color="auto"/>
        <w:left w:val="none" w:sz="0" w:space="0" w:color="auto"/>
        <w:bottom w:val="none" w:sz="0" w:space="0" w:color="auto"/>
        <w:right w:val="none" w:sz="0" w:space="0" w:color="auto"/>
      </w:divBdr>
    </w:div>
    <w:div w:id="710348305">
      <w:bodyDiv w:val="1"/>
      <w:marLeft w:val="0"/>
      <w:marRight w:val="0"/>
      <w:marTop w:val="0"/>
      <w:marBottom w:val="0"/>
      <w:divBdr>
        <w:top w:val="none" w:sz="0" w:space="0" w:color="auto"/>
        <w:left w:val="none" w:sz="0" w:space="0" w:color="auto"/>
        <w:bottom w:val="none" w:sz="0" w:space="0" w:color="auto"/>
        <w:right w:val="none" w:sz="0" w:space="0" w:color="auto"/>
      </w:divBdr>
    </w:div>
    <w:div w:id="742261041">
      <w:bodyDiv w:val="1"/>
      <w:marLeft w:val="0"/>
      <w:marRight w:val="0"/>
      <w:marTop w:val="0"/>
      <w:marBottom w:val="0"/>
      <w:divBdr>
        <w:top w:val="none" w:sz="0" w:space="0" w:color="auto"/>
        <w:left w:val="none" w:sz="0" w:space="0" w:color="auto"/>
        <w:bottom w:val="none" w:sz="0" w:space="0" w:color="auto"/>
        <w:right w:val="none" w:sz="0" w:space="0" w:color="auto"/>
      </w:divBdr>
    </w:div>
    <w:div w:id="763500792">
      <w:bodyDiv w:val="1"/>
      <w:marLeft w:val="0"/>
      <w:marRight w:val="0"/>
      <w:marTop w:val="0"/>
      <w:marBottom w:val="0"/>
      <w:divBdr>
        <w:top w:val="none" w:sz="0" w:space="0" w:color="auto"/>
        <w:left w:val="none" w:sz="0" w:space="0" w:color="auto"/>
        <w:bottom w:val="none" w:sz="0" w:space="0" w:color="auto"/>
        <w:right w:val="none" w:sz="0" w:space="0" w:color="auto"/>
      </w:divBdr>
    </w:div>
    <w:div w:id="785277675">
      <w:bodyDiv w:val="1"/>
      <w:marLeft w:val="0"/>
      <w:marRight w:val="0"/>
      <w:marTop w:val="0"/>
      <w:marBottom w:val="0"/>
      <w:divBdr>
        <w:top w:val="none" w:sz="0" w:space="0" w:color="auto"/>
        <w:left w:val="none" w:sz="0" w:space="0" w:color="auto"/>
        <w:bottom w:val="none" w:sz="0" w:space="0" w:color="auto"/>
        <w:right w:val="none" w:sz="0" w:space="0" w:color="auto"/>
      </w:divBdr>
    </w:div>
    <w:div w:id="795681129">
      <w:bodyDiv w:val="1"/>
      <w:marLeft w:val="0"/>
      <w:marRight w:val="0"/>
      <w:marTop w:val="0"/>
      <w:marBottom w:val="0"/>
      <w:divBdr>
        <w:top w:val="none" w:sz="0" w:space="0" w:color="auto"/>
        <w:left w:val="none" w:sz="0" w:space="0" w:color="auto"/>
        <w:bottom w:val="none" w:sz="0" w:space="0" w:color="auto"/>
        <w:right w:val="none" w:sz="0" w:space="0" w:color="auto"/>
      </w:divBdr>
    </w:div>
    <w:div w:id="820973645">
      <w:bodyDiv w:val="1"/>
      <w:marLeft w:val="0"/>
      <w:marRight w:val="0"/>
      <w:marTop w:val="0"/>
      <w:marBottom w:val="0"/>
      <w:divBdr>
        <w:top w:val="none" w:sz="0" w:space="0" w:color="auto"/>
        <w:left w:val="none" w:sz="0" w:space="0" w:color="auto"/>
        <w:bottom w:val="none" w:sz="0" w:space="0" w:color="auto"/>
        <w:right w:val="none" w:sz="0" w:space="0" w:color="auto"/>
      </w:divBdr>
    </w:div>
    <w:div w:id="864251963">
      <w:bodyDiv w:val="1"/>
      <w:marLeft w:val="0"/>
      <w:marRight w:val="0"/>
      <w:marTop w:val="0"/>
      <w:marBottom w:val="0"/>
      <w:divBdr>
        <w:top w:val="none" w:sz="0" w:space="0" w:color="auto"/>
        <w:left w:val="none" w:sz="0" w:space="0" w:color="auto"/>
        <w:bottom w:val="none" w:sz="0" w:space="0" w:color="auto"/>
        <w:right w:val="none" w:sz="0" w:space="0" w:color="auto"/>
      </w:divBdr>
    </w:div>
    <w:div w:id="888422911">
      <w:bodyDiv w:val="1"/>
      <w:marLeft w:val="0"/>
      <w:marRight w:val="0"/>
      <w:marTop w:val="0"/>
      <w:marBottom w:val="0"/>
      <w:divBdr>
        <w:top w:val="none" w:sz="0" w:space="0" w:color="auto"/>
        <w:left w:val="none" w:sz="0" w:space="0" w:color="auto"/>
        <w:bottom w:val="none" w:sz="0" w:space="0" w:color="auto"/>
        <w:right w:val="none" w:sz="0" w:space="0" w:color="auto"/>
      </w:divBdr>
    </w:div>
    <w:div w:id="919405987">
      <w:bodyDiv w:val="1"/>
      <w:marLeft w:val="0"/>
      <w:marRight w:val="0"/>
      <w:marTop w:val="0"/>
      <w:marBottom w:val="0"/>
      <w:divBdr>
        <w:top w:val="none" w:sz="0" w:space="0" w:color="auto"/>
        <w:left w:val="none" w:sz="0" w:space="0" w:color="auto"/>
        <w:bottom w:val="none" w:sz="0" w:space="0" w:color="auto"/>
        <w:right w:val="none" w:sz="0" w:space="0" w:color="auto"/>
      </w:divBdr>
    </w:div>
    <w:div w:id="947590777">
      <w:bodyDiv w:val="1"/>
      <w:marLeft w:val="0"/>
      <w:marRight w:val="0"/>
      <w:marTop w:val="0"/>
      <w:marBottom w:val="0"/>
      <w:divBdr>
        <w:top w:val="none" w:sz="0" w:space="0" w:color="auto"/>
        <w:left w:val="none" w:sz="0" w:space="0" w:color="auto"/>
        <w:bottom w:val="none" w:sz="0" w:space="0" w:color="auto"/>
        <w:right w:val="none" w:sz="0" w:space="0" w:color="auto"/>
      </w:divBdr>
    </w:div>
    <w:div w:id="971785055">
      <w:bodyDiv w:val="1"/>
      <w:marLeft w:val="0"/>
      <w:marRight w:val="0"/>
      <w:marTop w:val="0"/>
      <w:marBottom w:val="0"/>
      <w:divBdr>
        <w:top w:val="none" w:sz="0" w:space="0" w:color="auto"/>
        <w:left w:val="none" w:sz="0" w:space="0" w:color="auto"/>
        <w:bottom w:val="none" w:sz="0" w:space="0" w:color="auto"/>
        <w:right w:val="none" w:sz="0" w:space="0" w:color="auto"/>
      </w:divBdr>
    </w:div>
    <w:div w:id="979769793">
      <w:bodyDiv w:val="1"/>
      <w:marLeft w:val="0"/>
      <w:marRight w:val="0"/>
      <w:marTop w:val="0"/>
      <w:marBottom w:val="0"/>
      <w:divBdr>
        <w:top w:val="none" w:sz="0" w:space="0" w:color="auto"/>
        <w:left w:val="none" w:sz="0" w:space="0" w:color="auto"/>
        <w:bottom w:val="none" w:sz="0" w:space="0" w:color="auto"/>
        <w:right w:val="none" w:sz="0" w:space="0" w:color="auto"/>
      </w:divBdr>
    </w:div>
    <w:div w:id="981082981">
      <w:bodyDiv w:val="1"/>
      <w:marLeft w:val="0"/>
      <w:marRight w:val="0"/>
      <w:marTop w:val="0"/>
      <w:marBottom w:val="0"/>
      <w:divBdr>
        <w:top w:val="none" w:sz="0" w:space="0" w:color="auto"/>
        <w:left w:val="none" w:sz="0" w:space="0" w:color="auto"/>
        <w:bottom w:val="none" w:sz="0" w:space="0" w:color="auto"/>
        <w:right w:val="none" w:sz="0" w:space="0" w:color="auto"/>
      </w:divBdr>
    </w:div>
    <w:div w:id="986324346">
      <w:bodyDiv w:val="1"/>
      <w:marLeft w:val="0"/>
      <w:marRight w:val="0"/>
      <w:marTop w:val="0"/>
      <w:marBottom w:val="0"/>
      <w:divBdr>
        <w:top w:val="none" w:sz="0" w:space="0" w:color="auto"/>
        <w:left w:val="none" w:sz="0" w:space="0" w:color="auto"/>
        <w:bottom w:val="none" w:sz="0" w:space="0" w:color="auto"/>
        <w:right w:val="none" w:sz="0" w:space="0" w:color="auto"/>
      </w:divBdr>
    </w:div>
    <w:div w:id="987903187">
      <w:bodyDiv w:val="1"/>
      <w:marLeft w:val="0"/>
      <w:marRight w:val="0"/>
      <w:marTop w:val="0"/>
      <w:marBottom w:val="0"/>
      <w:divBdr>
        <w:top w:val="none" w:sz="0" w:space="0" w:color="auto"/>
        <w:left w:val="none" w:sz="0" w:space="0" w:color="auto"/>
        <w:bottom w:val="none" w:sz="0" w:space="0" w:color="auto"/>
        <w:right w:val="none" w:sz="0" w:space="0" w:color="auto"/>
      </w:divBdr>
    </w:div>
    <w:div w:id="996029988">
      <w:bodyDiv w:val="1"/>
      <w:marLeft w:val="0"/>
      <w:marRight w:val="0"/>
      <w:marTop w:val="0"/>
      <w:marBottom w:val="0"/>
      <w:divBdr>
        <w:top w:val="none" w:sz="0" w:space="0" w:color="auto"/>
        <w:left w:val="none" w:sz="0" w:space="0" w:color="auto"/>
        <w:bottom w:val="none" w:sz="0" w:space="0" w:color="auto"/>
        <w:right w:val="none" w:sz="0" w:space="0" w:color="auto"/>
      </w:divBdr>
    </w:div>
    <w:div w:id="1030377356">
      <w:bodyDiv w:val="1"/>
      <w:marLeft w:val="0"/>
      <w:marRight w:val="0"/>
      <w:marTop w:val="0"/>
      <w:marBottom w:val="0"/>
      <w:divBdr>
        <w:top w:val="none" w:sz="0" w:space="0" w:color="auto"/>
        <w:left w:val="none" w:sz="0" w:space="0" w:color="auto"/>
        <w:bottom w:val="none" w:sz="0" w:space="0" w:color="auto"/>
        <w:right w:val="none" w:sz="0" w:space="0" w:color="auto"/>
      </w:divBdr>
    </w:div>
    <w:div w:id="1082145617">
      <w:bodyDiv w:val="1"/>
      <w:marLeft w:val="0"/>
      <w:marRight w:val="0"/>
      <w:marTop w:val="0"/>
      <w:marBottom w:val="0"/>
      <w:divBdr>
        <w:top w:val="none" w:sz="0" w:space="0" w:color="auto"/>
        <w:left w:val="none" w:sz="0" w:space="0" w:color="auto"/>
        <w:bottom w:val="none" w:sz="0" w:space="0" w:color="auto"/>
        <w:right w:val="none" w:sz="0" w:space="0" w:color="auto"/>
      </w:divBdr>
    </w:div>
    <w:div w:id="1111820340">
      <w:bodyDiv w:val="1"/>
      <w:marLeft w:val="0"/>
      <w:marRight w:val="0"/>
      <w:marTop w:val="0"/>
      <w:marBottom w:val="0"/>
      <w:divBdr>
        <w:top w:val="none" w:sz="0" w:space="0" w:color="auto"/>
        <w:left w:val="none" w:sz="0" w:space="0" w:color="auto"/>
        <w:bottom w:val="none" w:sz="0" w:space="0" w:color="auto"/>
        <w:right w:val="none" w:sz="0" w:space="0" w:color="auto"/>
      </w:divBdr>
    </w:div>
    <w:div w:id="1193763316">
      <w:bodyDiv w:val="1"/>
      <w:marLeft w:val="0"/>
      <w:marRight w:val="0"/>
      <w:marTop w:val="0"/>
      <w:marBottom w:val="0"/>
      <w:divBdr>
        <w:top w:val="none" w:sz="0" w:space="0" w:color="auto"/>
        <w:left w:val="none" w:sz="0" w:space="0" w:color="auto"/>
        <w:bottom w:val="none" w:sz="0" w:space="0" w:color="auto"/>
        <w:right w:val="none" w:sz="0" w:space="0" w:color="auto"/>
      </w:divBdr>
    </w:div>
    <w:div w:id="1200431742">
      <w:bodyDiv w:val="1"/>
      <w:marLeft w:val="0"/>
      <w:marRight w:val="0"/>
      <w:marTop w:val="0"/>
      <w:marBottom w:val="0"/>
      <w:divBdr>
        <w:top w:val="none" w:sz="0" w:space="0" w:color="auto"/>
        <w:left w:val="none" w:sz="0" w:space="0" w:color="auto"/>
        <w:bottom w:val="none" w:sz="0" w:space="0" w:color="auto"/>
        <w:right w:val="none" w:sz="0" w:space="0" w:color="auto"/>
      </w:divBdr>
    </w:div>
    <w:div w:id="1201211717">
      <w:bodyDiv w:val="1"/>
      <w:marLeft w:val="0"/>
      <w:marRight w:val="0"/>
      <w:marTop w:val="0"/>
      <w:marBottom w:val="0"/>
      <w:divBdr>
        <w:top w:val="none" w:sz="0" w:space="0" w:color="auto"/>
        <w:left w:val="none" w:sz="0" w:space="0" w:color="auto"/>
        <w:bottom w:val="none" w:sz="0" w:space="0" w:color="auto"/>
        <w:right w:val="none" w:sz="0" w:space="0" w:color="auto"/>
      </w:divBdr>
    </w:div>
    <w:div w:id="1204249763">
      <w:bodyDiv w:val="1"/>
      <w:marLeft w:val="0"/>
      <w:marRight w:val="0"/>
      <w:marTop w:val="0"/>
      <w:marBottom w:val="0"/>
      <w:divBdr>
        <w:top w:val="none" w:sz="0" w:space="0" w:color="auto"/>
        <w:left w:val="none" w:sz="0" w:space="0" w:color="auto"/>
        <w:bottom w:val="none" w:sz="0" w:space="0" w:color="auto"/>
        <w:right w:val="none" w:sz="0" w:space="0" w:color="auto"/>
      </w:divBdr>
    </w:div>
    <w:div w:id="1222331423">
      <w:bodyDiv w:val="1"/>
      <w:marLeft w:val="0"/>
      <w:marRight w:val="0"/>
      <w:marTop w:val="0"/>
      <w:marBottom w:val="0"/>
      <w:divBdr>
        <w:top w:val="none" w:sz="0" w:space="0" w:color="auto"/>
        <w:left w:val="none" w:sz="0" w:space="0" w:color="auto"/>
        <w:bottom w:val="none" w:sz="0" w:space="0" w:color="auto"/>
        <w:right w:val="none" w:sz="0" w:space="0" w:color="auto"/>
      </w:divBdr>
    </w:div>
    <w:div w:id="1237011683">
      <w:bodyDiv w:val="1"/>
      <w:marLeft w:val="0"/>
      <w:marRight w:val="0"/>
      <w:marTop w:val="0"/>
      <w:marBottom w:val="0"/>
      <w:divBdr>
        <w:top w:val="none" w:sz="0" w:space="0" w:color="auto"/>
        <w:left w:val="none" w:sz="0" w:space="0" w:color="auto"/>
        <w:bottom w:val="none" w:sz="0" w:space="0" w:color="auto"/>
        <w:right w:val="none" w:sz="0" w:space="0" w:color="auto"/>
      </w:divBdr>
    </w:div>
    <w:div w:id="1238519317">
      <w:bodyDiv w:val="1"/>
      <w:marLeft w:val="0"/>
      <w:marRight w:val="0"/>
      <w:marTop w:val="0"/>
      <w:marBottom w:val="0"/>
      <w:divBdr>
        <w:top w:val="none" w:sz="0" w:space="0" w:color="auto"/>
        <w:left w:val="none" w:sz="0" w:space="0" w:color="auto"/>
        <w:bottom w:val="none" w:sz="0" w:space="0" w:color="auto"/>
        <w:right w:val="none" w:sz="0" w:space="0" w:color="auto"/>
      </w:divBdr>
    </w:div>
    <w:div w:id="1270046639">
      <w:bodyDiv w:val="1"/>
      <w:marLeft w:val="0"/>
      <w:marRight w:val="0"/>
      <w:marTop w:val="0"/>
      <w:marBottom w:val="0"/>
      <w:divBdr>
        <w:top w:val="none" w:sz="0" w:space="0" w:color="auto"/>
        <w:left w:val="none" w:sz="0" w:space="0" w:color="auto"/>
        <w:bottom w:val="none" w:sz="0" w:space="0" w:color="auto"/>
        <w:right w:val="none" w:sz="0" w:space="0" w:color="auto"/>
      </w:divBdr>
    </w:div>
    <w:div w:id="1304001632">
      <w:bodyDiv w:val="1"/>
      <w:marLeft w:val="0"/>
      <w:marRight w:val="0"/>
      <w:marTop w:val="0"/>
      <w:marBottom w:val="0"/>
      <w:divBdr>
        <w:top w:val="none" w:sz="0" w:space="0" w:color="auto"/>
        <w:left w:val="none" w:sz="0" w:space="0" w:color="auto"/>
        <w:bottom w:val="none" w:sz="0" w:space="0" w:color="auto"/>
        <w:right w:val="none" w:sz="0" w:space="0" w:color="auto"/>
      </w:divBdr>
    </w:div>
    <w:div w:id="1317758708">
      <w:bodyDiv w:val="1"/>
      <w:marLeft w:val="0"/>
      <w:marRight w:val="0"/>
      <w:marTop w:val="0"/>
      <w:marBottom w:val="0"/>
      <w:divBdr>
        <w:top w:val="none" w:sz="0" w:space="0" w:color="auto"/>
        <w:left w:val="none" w:sz="0" w:space="0" w:color="auto"/>
        <w:bottom w:val="none" w:sz="0" w:space="0" w:color="auto"/>
        <w:right w:val="none" w:sz="0" w:space="0" w:color="auto"/>
      </w:divBdr>
    </w:div>
    <w:div w:id="1337928574">
      <w:bodyDiv w:val="1"/>
      <w:marLeft w:val="0"/>
      <w:marRight w:val="0"/>
      <w:marTop w:val="0"/>
      <w:marBottom w:val="0"/>
      <w:divBdr>
        <w:top w:val="none" w:sz="0" w:space="0" w:color="auto"/>
        <w:left w:val="none" w:sz="0" w:space="0" w:color="auto"/>
        <w:bottom w:val="none" w:sz="0" w:space="0" w:color="auto"/>
        <w:right w:val="none" w:sz="0" w:space="0" w:color="auto"/>
      </w:divBdr>
    </w:div>
    <w:div w:id="1351760906">
      <w:bodyDiv w:val="1"/>
      <w:marLeft w:val="0"/>
      <w:marRight w:val="0"/>
      <w:marTop w:val="0"/>
      <w:marBottom w:val="0"/>
      <w:divBdr>
        <w:top w:val="none" w:sz="0" w:space="0" w:color="auto"/>
        <w:left w:val="none" w:sz="0" w:space="0" w:color="auto"/>
        <w:bottom w:val="none" w:sz="0" w:space="0" w:color="auto"/>
        <w:right w:val="none" w:sz="0" w:space="0" w:color="auto"/>
      </w:divBdr>
    </w:div>
    <w:div w:id="1384866572">
      <w:bodyDiv w:val="1"/>
      <w:marLeft w:val="0"/>
      <w:marRight w:val="0"/>
      <w:marTop w:val="0"/>
      <w:marBottom w:val="0"/>
      <w:divBdr>
        <w:top w:val="none" w:sz="0" w:space="0" w:color="auto"/>
        <w:left w:val="none" w:sz="0" w:space="0" w:color="auto"/>
        <w:bottom w:val="none" w:sz="0" w:space="0" w:color="auto"/>
        <w:right w:val="none" w:sz="0" w:space="0" w:color="auto"/>
      </w:divBdr>
    </w:div>
    <w:div w:id="1390763503">
      <w:bodyDiv w:val="1"/>
      <w:marLeft w:val="0"/>
      <w:marRight w:val="0"/>
      <w:marTop w:val="0"/>
      <w:marBottom w:val="0"/>
      <w:divBdr>
        <w:top w:val="none" w:sz="0" w:space="0" w:color="auto"/>
        <w:left w:val="none" w:sz="0" w:space="0" w:color="auto"/>
        <w:bottom w:val="none" w:sz="0" w:space="0" w:color="auto"/>
        <w:right w:val="none" w:sz="0" w:space="0" w:color="auto"/>
      </w:divBdr>
    </w:div>
    <w:div w:id="1410082636">
      <w:bodyDiv w:val="1"/>
      <w:marLeft w:val="0"/>
      <w:marRight w:val="0"/>
      <w:marTop w:val="0"/>
      <w:marBottom w:val="0"/>
      <w:divBdr>
        <w:top w:val="none" w:sz="0" w:space="0" w:color="auto"/>
        <w:left w:val="none" w:sz="0" w:space="0" w:color="auto"/>
        <w:bottom w:val="none" w:sz="0" w:space="0" w:color="auto"/>
        <w:right w:val="none" w:sz="0" w:space="0" w:color="auto"/>
      </w:divBdr>
    </w:div>
    <w:div w:id="1422526533">
      <w:bodyDiv w:val="1"/>
      <w:marLeft w:val="0"/>
      <w:marRight w:val="0"/>
      <w:marTop w:val="0"/>
      <w:marBottom w:val="0"/>
      <w:divBdr>
        <w:top w:val="none" w:sz="0" w:space="0" w:color="auto"/>
        <w:left w:val="none" w:sz="0" w:space="0" w:color="auto"/>
        <w:bottom w:val="none" w:sz="0" w:space="0" w:color="auto"/>
        <w:right w:val="none" w:sz="0" w:space="0" w:color="auto"/>
      </w:divBdr>
    </w:div>
    <w:div w:id="1575359178">
      <w:bodyDiv w:val="1"/>
      <w:marLeft w:val="0"/>
      <w:marRight w:val="0"/>
      <w:marTop w:val="0"/>
      <w:marBottom w:val="0"/>
      <w:divBdr>
        <w:top w:val="none" w:sz="0" w:space="0" w:color="auto"/>
        <w:left w:val="none" w:sz="0" w:space="0" w:color="auto"/>
        <w:bottom w:val="none" w:sz="0" w:space="0" w:color="auto"/>
        <w:right w:val="none" w:sz="0" w:space="0" w:color="auto"/>
      </w:divBdr>
    </w:div>
    <w:div w:id="1576432656">
      <w:bodyDiv w:val="1"/>
      <w:marLeft w:val="0"/>
      <w:marRight w:val="0"/>
      <w:marTop w:val="0"/>
      <w:marBottom w:val="0"/>
      <w:divBdr>
        <w:top w:val="none" w:sz="0" w:space="0" w:color="auto"/>
        <w:left w:val="none" w:sz="0" w:space="0" w:color="auto"/>
        <w:bottom w:val="none" w:sz="0" w:space="0" w:color="auto"/>
        <w:right w:val="none" w:sz="0" w:space="0" w:color="auto"/>
      </w:divBdr>
    </w:div>
    <w:div w:id="1635478813">
      <w:bodyDiv w:val="1"/>
      <w:marLeft w:val="0"/>
      <w:marRight w:val="0"/>
      <w:marTop w:val="0"/>
      <w:marBottom w:val="0"/>
      <w:divBdr>
        <w:top w:val="none" w:sz="0" w:space="0" w:color="auto"/>
        <w:left w:val="none" w:sz="0" w:space="0" w:color="auto"/>
        <w:bottom w:val="none" w:sz="0" w:space="0" w:color="auto"/>
        <w:right w:val="none" w:sz="0" w:space="0" w:color="auto"/>
      </w:divBdr>
    </w:div>
    <w:div w:id="1675835984">
      <w:bodyDiv w:val="1"/>
      <w:marLeft w:val="0"/>
      <w:marRight w:val="0"/>
      <w:marTop w:val="0"/>
      <w:marBottom w:val="0"/>
      <w:divBdr>
        <w:top w:val="none" w:sz="0" w:space="0" w:color="auto"/>
        <w:left w:val="none" w:sz="0" w:space="0" w:color="auto"/>
        <w:bottom w:val="none" w:sz="0" w:space="0" w:color="auto"/>
        <w:right w:val="none" w:sz="0" w:space="0" w:color="auto"/>
      </w:divBdr>
    </w:div>
    <w:div w:id="1691369762">
      <w:bodyDiv w:val="1"/>
      <w:marLeft w:val="0"/>
      <w:marRight w:val="0"/>
      <w:marTop w:val="0"/>
      <w:marBottom w:val="0"/>
      <w:divBdr>
        <w:top w:val="none" w:sz="0" w:space="0" w:color="auto"/>
        <w:left w:val="none" w:sz="0" w:space="0" w:color="auto"/>
        <w:bottom w:val="none" w:sz="0" w:space="0" w:color="auto"/>
        <w:right w:val="none" w:sz="0" w:space="0" w:color="auto"/>
      </w:divBdr>
    </w:div>
    <w:div w:id="1697921407">
      <w:bodyDiv w:val="1"/>
      <w:marLeft w:val="0"/>
      <w:marRight w:val="0"/>
      <w:marTop w:val="0"/>
      <w:marBottom w:val="0"/>
      <w:divBdr>
        <w:top w:val="none" w:sz="0" w:space="0" w:color="auto"/>
        <w:left w:val="none" w:sz="0" w:space="0" w:color="auto"/>
        <w:bottom w:val="none" w:sz="0" w:space="0" w:color="auto"/>
        <w:right w:val="none" w:sz="0" w:space="0" w:color="auto"/>
      </w:divBdr>
    </w:div>
    <w:div w:id="1712218671">
      <w:bodyDiv w:val="1"/>
      <w:marLeft w:val="0"/>
      <w:marRight w:val="0"/>
      <w:marTop w:val="0"/>
      <w:marBottom w:val="0"/>
      <w:divBdr>
        <w:top w:val="none" w:sz="0" w:space="0" w:color="auto"/>
        <w:left w:val="none" w:sz="0" w:space="0" w:color="auto"/>
        <w:bottom w:val="none" w:sz="0" w:space="0" w:color="auto"/>
        <w:right w:val="none" w:sz="0" w:space="0" w:color="auto"/>
      </w:divBdr>
    </w:div>
    <w:div w:id="1726031123">
      <w:bodyDiv w:val="1"/>
      <w:marLeft w:val="0"/>
      <w:marRight w:val="0"/>
      <w:marTop w:val="0"/>
      <w:marBottom w:val="0"/>
      <w:divBdr>
        <w:top w:val="none" w:sz="0" w:space="0" w:color="auto"/>
        <w:left w:val="none" w:sz="0" w:space="0" w:color="auto"/>
        <w:bottom w:val="none" w:sz="0" w:space="0" w:color="auto"/>
        <w:right w:val="none" w:sz="0" w:space="0" w:color="auto"/>
      </w:divBdr>
    </w:div>
    <w:div w:id="1734697549">
      <w:bodyDiv w:val="1"/>
      <w:marLeft w:val="0"/>
      <w:marRight w:val="0"/>
      <w:marTop w:val="0"/>
      <w:marBottom w:val="0"/>
      <w:divBdr>
        <w:top w:val="none" w:sz="0" w:space="0" w:color="auto"/>
        <w:left w:val="none" w:sz="0" w:space="0" w:color="auto"/>
        <w:bottom w:val="none" w:sz="0" w:space="0" w:color="auto"/>
        <w:right w:val="none" w:sz="0" w:space="0" w:color="auto"/>
      </w:divBdr>
    </w:div>
    <w:div w:id="1801456885">
      <w:bodyDiv w:val="1"/>
      <w:marLeft w:val="0"/>
      <w:marRight w:val="0"/>
      <w:marTop w:val="0"/>
      <w:marBottom w:val="0"/>
      <w:divBdr>
        <w:top w:val="none" w:sz="0" w:space="0" w:color="auto"/>
        <w:left w:val="none" w:sz="0" w:space="0" w:color="auto"/>
        <w:bottom w:val="none" w:sz="0" w:space="0" w:color="auto"/>
        <w:right w:val="none" w:sz="0" w:space="0" w:color="auto"/>
      </w:divBdr>
    </w:div>
    <w:div w:id="1803185097">
      <w:bodyDiv w:val="1"/>
      <w:marLeft w:val="0"/>
      <w:marRight w:val="0"/>
      <w:marTop w:val="0"/>
      <w:marBottom w:val="0"/>
      <w:divBdr>
        <w:top w:val="none" w:sz="0" w:space="0" w:color="auto"/>
        <w:left w:val="none" w:sz="0" w:space="0" w:color="auto"/>
        <w:bottom w:val="none" w:sz="0" w:space="0" w:color="auto"/>
        <w:right w:val="none" w:sz="0" w:space="0" w:color="auto"/>
      </w:divBdr>
    </w:div>
    <w:div w:id="1853178537">
      <w:bodyDiv w:val="1"/>
      <w:marLeft w:val="0"/>
      <w:marRight w:val="0"/>
      <w:marTop w:val="0"/>
      <w:marBottom w:val="0"/>
      <w:divBdr>
        <w:top w:val="none" w:sz="0" w:space="0" w:color="auto"/>
        <w:left w:val="none" w:sz="0" w:space="0" w:color="auto"/>
        <w:bottom w:val="none" w:sz="0" w:space="0" w:color="auto"/>
        <w:right w:val="none" w:sz="0" w:space="0" w:color="auto"/>
      </w:divBdr>
    </w:div>
    <w:div w:id="1870871286">
      <w:bodyDiv w:val="1"/>
      <w:marLeft w:val="0"/>
      <w:marRight w:val="0"/>
      <w:marTop w:val="0"/>
      <w:marBottom w:val="0"/>
      <w:divBdr>
        <w:top w:val="none" w:sz="0" w:space="0" w:color="auto"/>
        <w:left w:val="none" w:sz="0" w:space="0" w:color="auto"/>
        <w:bottom w:val="none" w:sz="0" w:space="0" w:color="auto"/>
        <w:right w:val="none" w:sz="0" w:space="0" w:color="auto"/>
      </w:divBdr>
    </w:div>
    <w:div w:id="1875848768">
      <w:bodyDiv w:val="1"/>
      <w:marLeft w:val="0"/>
      <w:marRight w:val="0"/>
      <w:marTop w:val="0"/>
      <w:marBottom w:val="0"/>
      <w:divBdr>
        <w:top w:val="none" w:sz="0" w:space="0" w:color="auto"/>
        <w:left w:val="none" w:sz="0" w:space="0" w:color="auto"/>
        <w:bottom w:val="none" w:sz="0" w:space="0" w:color="auto"/>
        <w:right w:val="none" w:sz="0" w:space="0" w:color="auto"/>
      </w:divBdr>
    </w:div>
    <w:div w:id="1920868567">
      <w:bodyDiv w:val="1"/>
      <w:marLeft w:val="0"/>
      <w:marRight w:val="0"/>
      <w:marTop w:val="0"/>
      <w:marBottom w:val="0"/>
      <w:divBdr>
        <w:top w:val="none" w:sz="0" w:space="0" w:color="auto"/>
        <w:left w:val="none" w:sz="0" w:space="0" w:color="auto"/>
        <w:bottom w:val="none" w:sz="0" w:space="0" w:color="auto"/>
        <w:right w:val="none" w:sz="0" w:space="0" w:color="auto"/>
      </w:divBdr>
    </w:div>
    <w:div w:id="1952081916">
      <w:bodyDiv w:val="1"/>
      <w:marLeft w:val="0"/>
      <w:marRight w:val="0"/>
      <w:marTop w:val="0"/>
      <w:marBottom w:val="0"/>
      <w:divBdr>
        <w:top w:val="none" w:sz="0" w:space="0" w:color="auto"/>
        <w:left w:val="none" w:sz="0" w:space="0" w:color="auto"/>
        <w:bottom w:val="none" w:sz="0" w:space="0" w:color="auto"/>
        <w:right w:val="none" w:sz="0" w:space="0" w:color="auto"/>
      </w:divBdr>
    </w:div>
    <w:div w:id="1966081894">
      <w:bodyDiv w:val="1"/>
      <w:marLeft w:val="0"/>
      <w:marRight w:val="0"/>
      <w:marTop w:val="0"/>
      <w:marBottom w:val="0"/>
      <w:divBdr>
        <w:top w:val="none" w:sz="0" w:space="0" w:color="auto"/>
        <w:left w:val="none" w:sz="0" w:space="0" w:color="auto"/>
        <w:bottom w:val="none" w:sz="0" w:space="0" w:color="auto"/>
        <w:right w:val="none" w:sz="0" w:space="0" w:color="auto"/>
      </w:divBdr>
    </w:div>
    <w:div w:id="1987587488">
      <w:bodyDiv w:val="1"/>
      <w:marLeft w:val="0"/>
      <w:marRight w:val="0"/>
      <w:marTop w:val="0"/>
      <w:marBottom w:val="0"/>
      <w:divBdr>
        <w:top w:val="none" w:sz="0" w:space="0" w:color="auto"/>
        <w:left w:val="none" w:sz="0" w:space="0" w:color="auto"/>
        <w:bottom w:val="none" w:sz="0" w:space="0" w:color="auto"/>
        <w:right w:val="none" w:sz="0" w:space="0" w:color="auto"/>
      </w:divBdr>
    </w:div>
    <w:div w:id="1990280645">
      <w:bodyDiv w:val="1"/>
      <w:marLeft w:val="0"/>
      <w:marRight w:val="0"/>
      <w:marTop w:val="0"/>
      <w:marBottom w:val="0"/>
      <w:divBdr>
        <w:top w:val="none" w:sz="0" w:space="0" w:color="auto"/>
        <w:left w:val="none" w:sz="0" w:space="0" w:color="auto"/>
        <w:bottom w:val="none" w:sz="0" w:space="0" w:color="auto"/>
        <w:right w:val="none" w:sz="0" w:space="0" w:color="auto"/>
      </w:divBdr>
    </w:div>
    <w:div w:id="1991977756">
      <w:bodyDiv w:val="1"/>
      <w:marLeft w:val="0"/>
      <w:marRight w:val="0"/>
      <w:marTop w:val="0"/>
      <w:marBottom w:val="0"/>
      <w:divBdr>
        <w:top w:val="none" w:sz="0" w:space="0" w:color="auto"/>
        <w:left w:val="none" w:sz="0" w:space="0" w:color="auto"/>
        <w:bottom w:val="none" w:sz="0" w:space="0" w:color="auto"/>
        <w:right w:val="none" w:sz="0" w:space="0" w:color="auto"/>
      </w:divBdr>
    </w:div>
    <w:div w:id="2031254977">
      <w:bodyDiv w:val="1"/>
      <w:marLeft w:val="0"/>
      <w:marRight w:val="0"/>
      <w:marTop w:val="0"/>
      <w:marBottom w:val="0"/>
      <w:divBdr>
        <w:top w:val="none" w:sz="0" w:space="0" w:color="auto"/>
        <w:left w:val="none" w:sz="0" w:space="0" w:color="auto"/>
        <w:bottom w:val="none" w:sz="0" w:space="0" w:color="auto"/>
        <w:right w:val="none" w:sz="0" w:space="0" w:color="auto"/>
      </w:divBdr>
    </w:div>
    <w:div w:id="2057535304">
      <w:bodyDiv w:val="1"/>
      <w:marLeft w:val="0"/>
      <w:marRight w:val="0"/>
      <w:marTop w:val="0"/>
      <w:marBottom w:val="0"/>
      <w:divBdr>
        <w:top w:val="none" w:sz="0" w:space="0" w:color="auto"/>
        <w:left w:val="none" w:sz="0" w:space="0" w:color="auto"/>
        <w:bottom w:val="none" w:sz="0" w:space="0" w:color="auto"/>
        <w:right w:val="none" w:sz="0" w:space="0" w:color="auto"/>
      </w:divBdr>
    </w:div>
    <w:div w:id="2078236949">
      <w:bodyDiv w:val="1"/>
      <w:marLeft w:val="0"/>
      <w:marRight w:val="0"/>
      <w:marTop w:val="0"/>
      <w:marBottom w:val="0"/>
      <w:divBdr>
        <w:top w:val="none" w:sz="0" w:space="0" w:color="auto"/>
        <w:left w:val="none" w:sz="0" w:space="0" w:color="auto"/>
        <w:bottom w:val="none" w:sz="0" w:space="0" w:color="auto"/>
        <w:right w:val="none" w:sz="0" w:space="0" w:color="auto"/>
      </w:divBdr>
    </w:div>
    <w:div w:id="2105373248">
      <w:bodyDiv w:val="1"/>
      <w:marLeft w:val="0"/>
      <w:marRight w:val="0"/>
      <w:marTop w:val="0"/>
      <w:marBottom w:val="0"/>
      <w:divBdr>
        <w:top w:val="none" w:sz="0" w:space="0" w:color="auto"/>
        <w:left w:val="none" w:sz="0" w:space="0" w:color="auto"/>
        <w:bottom w:val="none" w:sz="0" w:space="0" w:color="auto"/>
        <w:right w:val="none" w:sz="0" w:space="0" w:color="auto"/>
      </w:divBdr>
    </w:div>
    <w:div w:id="2111731187">
      <w:bodyDiv w:val="1"/>
      <w:marLeft w:val="0"/>
      <w:marRight w:val="0"/>
      <w:marTop w:val="0"/>
      <w:marBottom w:val="0"/>
      <w:divBdr>
        <w:top w:val="none" w:sz="0" w:space="0" w:color="auto"/>
        <w:left w:val="none" w:sz="0" w:space="0" w:color="auto"/>
        <w:bottom w:val="none" w:sz="0" w:space="0" w:color="auto"/>
        <w:right w:val="none" w:sz="0" w:space="0" w:color="auto"/>
      </w:divBdr>
    </w:div>
    <w:div w:id="2134013240">
      <w:bodyDiv w:val="1"/>
      <w:marLeft w:val="0"/>
      <w:marRight w:val="0"/>
      <w:marTop w:val="0"/>
      <w:marBottom w:val="0"/>
      <w:divBdr>
        <w:top w:val="none" w:sz="0" w:space="0" w:color="auto"/>
        <w:left w:val="none" w:sz="0" w:space="0" w:color="auto"/>
        <w:bottom w:val="none" w:sz="0" w:space="0" w:color="auto"/>
        <w:right w:val="none" w:sz="0" w:space="0" w:color="auto"/>
      </w:divBdr>
    </w:div>
    <w:div w:id="21445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5931</Words>
  <Characters>3382</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Nabochenko O.</dc:creator>
  <cp:keywords/>
  <dc:description/>
  <cp:lastModifiedBy>Nabochenko O.</cp:lastModifiedBy>
  <cp:revision>3</cp:revision>
  <cp:lastPrinted>2018-03-07T13:03:00Z</cp:lastPrinted>
  <dcterms:created xsi:type="dcterms:W3CDTF">2018-03-07T13:48:00Z</dcterms:created>
  <dcterms:modified xsi:type="dcterms:W3CDTF">2018-03-07T13:49:00Z</dcterms:modified>
</cp:coreProperties>
</file>