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01" w:rsidRPr="00A62401" w:rsidRDefault="00A62401" w:rsidP="00A62401">
      <w:pPr>
        <w:pStyle w:val="ad"/>
        <w:spacing w:line="285" w:lineRule="atLeast"/>
        <w:jc w:val="right"/>
        <w:rPr>
          <w:b/>
          <w:i/>
          <w:color w:val="535353"/>
          <w:sz w:val="28"/>
          <w:szCs w:val="28"/>
        </w:rPr>
      </w:pPr>
      <w:bookmarkStart w:id="0" w:name="_GoBack"/>
      <w:bookmarkEnd w:id="0"/>
      <w:r w:rsidRPr="00A62401">
        <w:rPr>
          <w:rStyle w:val="ac"/>
          <w:b w:val="0"/>
          <w:i/>
          <w:color w:val="535353"/>
          <w:sz w:val="28"/>
          <w:szCs w:val="28"/>
        </w:rPr>
        <w:t>Проект</w:t>
      </w:r>
    </w:p>
    <w:p w:rsidR="00A62401" w:rsidRPr="00D831E5" w:rsidRDefault="001B2AA6" w:rsidP="007127D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Типовий навчальний план </w:t>
      </w:r>
    </w:p>
    <w:p w:rsidR="001B2AA6" w:rsidRPr="00073F0E" w:rsidRDefault="003F1508" w:rsidP="007127D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10-11 класів загальноосвітніх навчальних закладів </w:t>
      </w:r>
    </w:p>
    <w:p w:rsidR="003F1508" w:rsidRPr="00073F0E" w:rsidRDefault="003F1508" w:rsidP="007127D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3F1508" w:rsidRPr="00073F0E" w:rsidTr="00935C3C">
        <w:tc>
          <w:tcPr>
            <w:tcW w:w="4077" w:type="dxa"/>
            <w:vMerge w:val="restart"/>
          </w:tcPr>
          <w:p w:rsidR="003F1508" w:rsidRPr="00073F0E" w:rsidRDefault="003F1508" w:rsidP="00935C3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5494" w:type="dxa"/>
            <w:gridSpan w:val="2"/>
          </w:tcPr>
          <w:p w:rsidR="003F1508" w:rsidRPr="00073F0E" w:rsidRDefault="003F1508" w:rsidP="00935C3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3F1508" w:rsidRPr="00073F0E" w:rsidTr="00935C3C">
        <w:tc>
          <w:tcPr>
            <w:tcW w:w="4077" w:type="dxa"/>
            <w:vMerge/>
          </w:tcPr>
          <w:p w:rsidR="003F1508" w:rsidRPr="00073F0E" w:rsidRDefault="003F1508" w:rsidP="00935C3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3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3191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</w:tr>
      <w:tr w:rsidR="003F1508" w:rsidRPr="00073F0E" w:rsidTr="00D40703">
        <w:tc>
          <w:tcPr>
            <w:tcW w:w="9571" w:type="dxa"/>
            <w:gridSpan w:val="3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Інваріантний складник</w:t>
            </w:r>
          </w:p>
        </w:tc>
      </w:tr>
      <w:tr w:rsidR="003F1508" w:rsidRPr="00073F0E" w:rsidTr="00935C3C">
        <w:tc>
          <w:tcPr>
            <w:tcW w:w="4077" w:type="dxa"/>
          </w:tcPr>
          <w:p w:rsidR="003F1508" w:rsidRPr="00073F0E" w:rsidRDefault="003F1508" w:rsidP="00935C3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303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F1508" w:rsidRPr="00073F0E" w:rsidTr="00935C3C">
        <w:tc>
          <w:tcPr>
            <w:tcW w:w="4077" w:type="dxa"/>
          </w:tcPr>
          <w:p w:rsidR="00921CF7" w:rsidRDefault="00693D68" w:rsidP="00921CF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Література (у</w:t>
            </w:r>
            <w:r w:rsidR="009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країнська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921C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F1508" w:rsidRPr="00073F0E" w:rsidRDefault="00921CF7" w:rsidP="00921CF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</w:t>
            </w:r>
            <w:r w:rsidR="003F1508"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ітература</w:t>
            </w:r>
            <w:r w:rsidR="00693D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D53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03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F1508" w:rsidRPr="00073F0E" w:rsidTr="00935C3C">
        <w:tc>
          <w:tcPr>
            <w:tcW w:w="4077" w:type="dxa"/>
          </w:tcPr>
          <w:p w:rsidR="003F1508" w:rsidRPr="00073F0E" w:rsidRDefault="003F1508" w:rsidP="00935C3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303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F1508" w:rsidRPr="00073F0E" w:rsidTr="00935C3C">
        <w:tc>
          <w:tcPr>
            <w:tcW w:w="4077" w:type="dxa"/>
          </w:tcPr>
          <w:p w:rsidR="003F1508" w:rsidRPr="00073F0E" w:rsidRDefault="00693D68" w:rsidP="00935C3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(історія України та всесвітня історія)</w:t>
            </w:r>
          </w:p>
        </w:tc>
        <w:tc>
          <w:tcPr>
            <w:tcW w:w="2303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F1508" w:rsidRPr="00073F0E" w:rsidTr="00935C3C">
        <w:tc>
          <w:tcPr>
            <w:tcW w:w="4077" w:type="dxa"/>
          </w:tcPr>
          <w:p w:rsidR="003F1508" w:rsidRPr="00073F0E" w:rsidRDefault="003F1508" w:rsidP="00935C3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і суспільство</w:t>
            </w:r>
          </w:p>
        </w:tc>
        <w:tc>
          <w:tcPr>
            <w:tcW w:w="2303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91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3F1508" w:rsidRPr="00073F0E" w:rsidTr="00935C3C">
        <w:tc>
          <w:tcPr>
            <w:tcW w:w="4077" w:type="dxa"/>
          </w:tcPr>
          <w:p w:rsidR="003F1508" w:rsidRPr="00073F0E" w:rsidRDefault="003F1508" w:rsidP="00935C3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303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91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F1508" w:rsidRPr="00073F0E" w:rsidTr="00935C3C">
        <w:tc>
          <w:tcPr>
            <w:tcW w:w="4077" w:type="dxa"/>
          </w:tcPr>
          <w:p w:rsidR="003F1508" w:rsidRPr="00073F0E" w:rsidRDefault="003F1508" w:rsidP="00935C3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і природа</w:t>
            </w:r>
          </w:p>
        </w:tc>
        <w:tc>
          <w:tcPr>
            <w:tcW w:w="2303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91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F1508" w:rsidRPr="00073F0E" w:rsidTr="00935C3C">
        <w:tc>
          <w:tcPr>
            <w:tcW w:w="4077" w:type="dxa"/>
          </w:tcPr>
          <w:p w:rsidR="003F1508" w:rsidRPr="00073F0E" w:rsidRDefault="003F1508" w:rsidP="00935C3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  <w:r w:rsidR="00DE26E6"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2303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91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F1508" w:rsidRPr="00073F0E" w:rsidTr="00935C3C">
        <w:tc>
          <w:tcPr>
            <w:tcW w:w="4077" w:type="dxa"/>
          </w:tcPr>
          <w:p w:rsidR="003F1508" w:rsidRPr="00073F0E" w:rsidRDefault="003F1508" w:rsidP="00935C3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2303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3191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3F1508" w:rsidRPr="00073F0E" w:rsidTr="00935C3C">
        <w:tc>
          <w:tcPr>
            <w:tcW w:w="4077" w:type="dxa"/>
          </w:tcPr>
          <w:p w:rsidR="003F1508" w:rsidRPr="00073F0E" w:rsidRDefault="003F1508" w:rsidP="00935C3C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03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3191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3F1508" w:rsidRPr="00073F0E" w:rsidTr="009D3CA6">
        <w:tc>
          <w:tcPr>
            <w:tcW w:w="9571" w:type="dxa"/>
            <w:gridSpan w:val="3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Варіативний складник</w:t>
            </w:r>
          </w:p>
        </w:tc>
      </w:tr>
      <w:tr w:rsidR="003F1508" w:rsidRPr="00073F0E" w:rsidTr="00935C3C">
        <w:tc>
          <w:tcPr>
            <w:tcW w:w="4077" w:type="dxa"/>
          </w:tcPr>
          <w:p w:rsidR="003F1508" w:rsidRPr="00073F0E" w:rsidRDefault="003F1508" w:rsidP="00935C3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Цикл профільних предметів</w:t>
            </w: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(додаток 1) і </w:t>
            </w:r>
            <w:r w:rsidRPr="00073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спеціальних курсів</w:t>
            </w:r>
          </w:p>
        </w:tc>
        <w:tc>
          <w:tcPr>
            <w:tcW w:w="2303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91" w:type="dxa"/>
          </w:tcPr>
          <w:p w:rsidR="003F1508" w:rsidRPr="00073F0E" w:rsidRDefault="003F1508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3F1508" w:rsidRPr="00073F0E" w:rsidTr="00935C3C">
        <w:tc>
          <w:tcPr>
            <w:tcW w:w="4077" w:type="dxa"/>
          </w:tcPr>
          <w:p w:rsidR="003F1508" w:rsidRPr="00073F0E" w:rsidRDefault="003F1508" w:rsidP="005D2D0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Цикл вибірково-обов</w:t>
            </w:r>
            <w:r w:rsidR="00AA55E5" w:rsidRPr="00AA5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’</w:t>
            </w:r>
            <w:r w:rsidRPr="00073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язкових предметів</w:t>
            </w: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DE26E6"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«Інформаційно-комунікаційні технології», «</w:t>
            </w:r>
            <w:r w:rsid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DE26E6"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ехнології</w:t>
            </w:r>
            <w:r w:rsid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DE26E6"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«Мистецтво», «Художня культура», «Економіка», «Екологія», «Філософія», «Психологія», «Правознавство», «Мова національної меншини», «Друга іноземна мова»</w:t>
            </w:r>
            <w:r w:rsidR="00AA5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303" w:type="dxa"/>
          </w:tcPr>
          <w:p w:rsidR="003F1508" w:rsidRPr="00073F0E" w:rsidRDefault="00DE26E6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91" w:type="dxa"/>
          </w:tcPr>
          <w:p w:rsidR="003F1508" w:rsidRPr="00073F0E" w:rsidRDefault="00DE26E6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E26E6" w:rsidRPr="00073F0E" w:rsidTr="00935C3C">
        <w:tc>
          <w:tcPr>
            <w:tcW w:w="4077" w:type="dxa"/>
          </w:tcPr>
          <w:p w:rsidR="00DE26E6" w:rsidRPr="00073F0E" w:rsidRDefault="00DE26E6" w:rsidP="00935C3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години</w:t>
            </w: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факультативи, індивідуальні заняття</w:t>
            </w:r>
          </w:p>
        </w:tc>
        <w:tc>
          <w:tcPr>
            <w:tcW w:w="2303" w:type="dxa"/>
          </w:tcPr>
          <w:p w:rsidR="00DE26E6" w:rsidRPr="00073F0E" w:rsidRDefault="00DE26E6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3191" w:type="dxa"/>
          </w:tcPr>
          <w:p w:rsidR="00DE26E6" w:rsidRPr="00073F0E" w:rsidRDefault="00DE26E6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DE26E6" w:rsidRPr="00073F0E" w:rsidTr="00935C3C">
        <w:tc>
          <w:tcPr>
            <w:tcW w:w="4077" w:type="dxa"/>
          </w:tcPr>
          <w:p w:rsidR="00DE26E6" w:rsidRPr="00073F0E" w:rsidRDefault="00DE26E6" w:rsidP="00935C3C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303" w:type="dxa"/>
          </w:tcPr>
          <w:p w:rsidR="00DE26E6" w:rsidRPr="00073F0E" w:rsidRDefault="00DE26E6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3191" w:type="dxa"/>
          </w:tcPr>
          <w:p w:rsidR="00DE26E6" w:rsidRPr="00073F0E" w:rsidRDefault="00DE26E6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DE26E6" w:rsidRPr="00073F0E" w:rsidTr="00935C3C">
        <w:tc>
          <w:tcPr>
            <w:tcW w:w="4077" w:type="dxa"/>
          </w:tcPr>
          <w:p w:rsidR="00DE26E6" w:rsidRPr="00073F0E" w:rsidRDefault="00DE26E6" w:rsidP="00935C3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2303" w:type="dxa"/>
          </w:tcPr>
          <w:p w:rsidR="00DE26E6" w:rsidRPr="00073F0E" w:rsidRDefault="00DE26E6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191" w:type="dxa"/>
          </w:tcPr>
          <w:p w:rsidR="00DE26E6" w:rsidRPr="00073F0E" w:rsidRDefault="00DE26E6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DE26E6" w:rsidRPr="00073F0E" w:rsidTr="00935C3C">
        <w:tc>
          <w:tcPr>
            <w:tcW w:w="4077" w:type="dxa"/>
          </w:tcPr>
          <w:p w:rsidR="00DE26E6" w:rsidRPr="00073F0E" w:rsidRDefault="00DE26E6" w:rsidP="00935C3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Усього фінансується</w:t>
            </w:r>
          </w:p>
        </w:tc>
        <w:tc>
          <w:tcPr>
            <w:tcW w:w="2303" w:type="dxa"/>
          </w:tcPr>
          <w:p w:rsidR="00DE26E6" w:rsidRPr="00073F0E" w:rsidRDefault="00DE26E6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191" w:type="dxa"/>
          </w:tcPr>
          <w:p w:rsidR="00DE26E6" w:rsidRPr="00073F0E" w:rsidRDefault="00DE26E6" w:rsidP="003F150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</w:tbl>
    <w:p w:rsidR="003F1508" w:rsidRPr="00073F0E" w:rsidRDefault="00DE26E6" w:rsidP="00DE26E6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F0E">
        <w:rPr>
          <w:rFonts w:ascii="Times New Roman" w:hAnsi="Times New Roman" w:cs="Times New Roman"/>
          <w:sz w:val="28"/>
          <w:szCs w:val="28"/>
          <w:lang w:val="uk-UA"/>
        </w:rPr>
        <w:t>*Години фізичної кул</w:t>
      </w:r>
      <w:r w:rsidR="009E138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>тури не входять до гранично допустимого навантаження</w:t>
      </w:r>
    </w:p>
    <w:p w:rsidR="00FF0838" w:rsidRPr="00073F0E" w:rsidRDefault="00721A5E" w:rsidP="007127D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3F0E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721A5E" w:rsidRPr="00073F0E" w:rsidRDefault="00721A5E" w:rsidP="007127DC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F0E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>Типовий навчальний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план передбачає реалізацію змісту освіти старшої школи, окресленого Державним стандартом базової і повної</w:t>
      </w:r>
      <w:r w:rsidR="005B7A29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освіти, в нав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чальних предметах та курсах і є основою для укладання робочого плану школи відповідно до формованого нею профілю навчання. Профільне навчання в старшій школі </w:t>
      </w:r>
      <w:r w:rsidR="005B7A29" w:rsidRPr="00073F0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D5C8A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прямоване на </w:t>
      </w:r>
      <w:r w:rsidR="00BA7C2B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завершення здобуття повної </w:t>
      </w:r>
      <w:r w:rsidR="005B7A29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="00BA7C2B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середньої освіти на основі </w:t>
      </w:r>
      <w:r w:rsidR="00BD5C8A" w:rsidRPr="00073F0E">
        <w:rPr>
          <w:rFonts w:ascii="Times New Roman" w:hAnsi="Times New Roman" w:cs="Times New Roman"/>
          <w:sz w:val="28"/>
          <w:szCs w:val="28"/>
          <w:lang w:val="uk-UA"/>
        </w:rPr>
        <w:t>якомога повніш</w:t>
      </w:r>
      <w:r w:rsidR="00BA7C2B" w:rsidRPr="00073F0E">
        <w:rPr>
          <w:rFonts w:ascii="Times New Roman" w:hAnsi="Times New Roman" w:cs="Times New Roman"/>
          <w:sz w:val="28"/>
          <w:szCs w:val="28"/>
          <w:lang w:val="uk-UA"/>
        </w:rPr>
        <w:t>ого розвит</w:t>
      </w:r>
      <w:r w:rsidR="00BD5C8A" w:rsidRPr="00073F0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A7C2B" w:rsidRPr="00073F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D5C8A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нахилів і здібностей учнів, 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задоволення </w:t>
      </w:r>
      <w:r w:rsidR="00BD5C8A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їхніх </w:t>
      </w:r>
      <w:r w:rsidR="00436DD0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пізнавальних інтересів </w:t>
      </w:r>
      <w:r w:rsidR="00BD5C8A" w:rsidRPr="00073F0E">
        <w:rPr>
          <w:rFonts w:ascii="Times New Roman" w:hAnsi="Times New Roman" w:cs="Times New Roman"/>
          <w:sz w:val="28"/>
          <w:szCs w:val="28"/>
          <w:lang w:val="uk-UA"/>
        </w:rPr>
        <w:t>та освітніх потреб, зумовлених орієнтацією на майбутню професію та подальшими життєвими планами.</w:t>
      </w:r>
      <w:r w:rsidR="00BA7C2B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З огляду на це в </w:t>
      </w:r>
      <w:r w:rsidR="005B3734" w:rsidRPr="00073F0E">
        <w:rPr>
          <w:rFonts w:ascii="Times New Roman" w:hAnsi="Times New Roman" w:cs="Times New Roman"/>
          <w:sz w:val="28"/>
          <w:szCs w:val="28"/>
          <w:lang w:val="uk-UA"/>
        </w:rPr>
        <w:t>плані виокремлено інваріантний і варіативний складники.</w:t>
      </w:r>
    </w:p>
    <w:p w:rsidR="00DE26E6" w:rsidRPr="00073F0E" w:rsidRDefault="00721A5E" w:rsidP="00DE26E6">
      <w:pPr>
        <w:pStyle w:val="aa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F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Інваріантний складник плану містить перелік базових навчальних предметів з відведеною для їх вивчення кількістю тижневих годин, реалізація яких має забезпечити досягнення визначеного стандартом рівня навчальних результатів – рівня стандарту. 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>До базових предметів належать: «</w:t>
      </w:r>
      <w:r w:rsidR="001B2AA6" w:rsidRPr="00073F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>країнська мова</w:t>
      </w:r>
      <w:r w:rsidR="001B2AA6" w:rsidRPr="00073F0E">
        <w:rPr>
          <w:rFonts w:ascii="Times New Roman" w:hAnsi="Times New Roman" w:cs="Times New Roman"/>
          <w:sz w:val="28"/>
          <w:szCs w:val="28"/>
          <w:lang w:val="uk-UA"/>
        </w:rPr>
        <w:t>», «І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>ноземна мова</w:t>
      </w:r>
      <w:r w:rsidR="001B2AA6" w:rsidRPr="00073F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2AA6" w:rsidRPr="00073F0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3D68">
        <w:rPr>
          <w:rFonts w:ascii="Times New Roman" w:hAnsi="Times New Roman" w:cs="Times New Roman"/>
          <w:sz w:val="28"/>
          <w:szCs w:val="28"/>
          <w:lang w:val="uk-UA"/>
        </w:rPr>
        <w:t>Література (у</w:t>
      </w:r>
      <w:r w:rsidR="00921CF7">
        <w:rPr>
          <w:rFonts w:ascii="Times New Roman" w:hAnsi="Times New Roman" w:cs="Times New Roman"/>
          <w:sz w:val="28"/>
          <w:szCs w:val="28"/>
          <w:lang w:val="uk-UA"/>
        </w:rPr>
        <w:t>країнська і зарубіжна л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>ітература</w:t>
      </w:r>
      <w:r w:rsidR="00693D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B2AA6" w:rsidRPr="00073F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2AA6" w:rsidRPr="00073F0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21CF7">
        <w:rPr>
          <w:rFonts w:ascii="Times New Roman" w:hAnsi="Times New Roman" w:cs="Times New Roman"/>
          <w:sz w:val="28"/>
          <w:szCs w:val="28"/>
          <w:lang w:val="uk-UA"/>
        </w:rPr>
        <w:t xml:space="preserve">Історія </w:t>
      </w:r>
      <w:r w:rsidR="00693D68">
        <w:rPr>
          <w:rFonts w:ascii="Times New Roman" w:hAnsi="Times New Roman" w:cs="Times New Roman"/>
          <w:sz w:val="28"/>
          <w:szCs w:val="28"/>
          <w:lang w:val="uk-UA"/>
        </w:rPr>
        <w:t xml:space="preserve">(історія </w:t>
      </w:r>
      <w:r w:rsidR="00921CF7">
        <w:rPr>
          <w:rFonts w:ascii="Times New Roman" w:hAnsi="Times New Roman" w:cs="Times New Roman"/>
          <w:sz w:val="28"/>
          <w:szCs w:val="28"/>
          <w:lang w:val="uk-UA"/>
        </w:rPr>
        <w:t>України і всесвітня і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>сторія</w:t>
      </w:r>
      <w:r w:rsidR="00693D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B2AA6" w:rsidRPr="00073F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2AA6" w:rsidRPr="00073F0E">
        <w:rPr>
          <w:rFonts w:ascii="Times New Roman" w:hAnsi="Times New Roman" w:cs="Times New Roman"/>
          <w:sz w:val="28"/>
          <w:szCs w:val="28"/>
          <w:lang w:val="uk-UA"/>
        </w:rPr>
        <w:t>«Л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>юдина і суспільство</w:t>
      </w:r>
      <w:r w:rsidR="001B2AA6" w:rsidRPr="00073F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2AA6" w:rsidRPr="00073F0E"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>атематика</w:t>
      </w:r>
      <w:r w:rsidR="001B2AA6" w:rsidRPr="00073F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2AA6" w:rsidRPr="00073F0E">
        <w:rPr>
          <w:rFonts w:ascii="Times New Roman" w:hAnsi="Times New Roman" w:cs="Times New Roman"/>
          <w:sz w:val="28"/>
          <w:szCs w:val="28"/>
          <w:lang w:val="uk-UA"/>
        </w:rPr>
        <w:t>«Л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>юдина і природа</w:t>
      </w:r>
      <w:r w:rsidR="001B2AA6" w:rsidRPr="00073F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1508" w:rsidRPr="00073F0E">
        <w:rPr>
          <w:rFonts w:ascii="Times New Roman" w:hAnsi="Times New Roman" w:cs="Times New Roman"/>
          <w:sz w:val="28"/>
          <w:szCs w:val="28"/>
          <w:lang w:val="uk-UA"/>
        </w:rPr>
        <w:t>«Ф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>ізична культура</w:t>
      </w:r>
      <w:r w:rsidR="003F1508" w:rsidRPr="00073F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1508" w:rsidRPr="00073F0E">
        <w:rPr>
          <w:rFonts w:ascii="Times New Roman" w:hAnsi="Times New Roman" w:cs="Times New Roman"/>
          <w:sz w:val="28"/>
          <w:szCs w:val="28"/>
          <w:lang w:val="uk-UA"/>
        </w:rPr>
        <w:t>«З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>ахист Вітчизни</w:t>
      </w:r>
      <w:r w:rsidR="003F1508" w:rsidRPr="00073F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27DC" w:rsidRPr="00073F0E" w:rsidRDefault="00FF0838" w:rsidP="00DE26E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Зміст базових предметів </w:t>
      </w:r>
      <w:r w:rsidR="00427186" w:rsidRPr="00D53FF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3D68">
        <w:rPr>
          <w:rFonts w:ascii="Times New Roman" w:hAnsi="Times New Roman" w:cs="Times New Roman"/>
          <w:sz w:val="28"/>
          <w:szCs w:val="28"/>
          <w:lang w:val="uk-UA"/>
        </w:rPr>
        <w:t>Література (у</w:t>
      </w:r>
      <w:r w:rsidR="00D53FFE" w:rsidRPr="00D53FFE">
        <w:rPr>
          <w:rFonts w:ascii="Times New Roman" w:hAnsi="Times New Roman" w:cs="Times New Roman"/>
          <w:sz w:val="28"/>
          <w:szCs w:val="28"/>
          <w:lang w:val="uk-UA"/>
        </w:rPr>
        <w:t>країнська і зарубіжна л</w:t>
      </w:r>
      <w:r w:rsidR="00427186" w:rsidRPr="00D53FFE">
        <w:rPr>
          <w:rFonts w:ascii="Times New Roman" w:hAnsi="Times New Roman" w:cs="Times New Roman"/>
          <w:sz w:val="28"/>
          <w:szCs w:val="28"/>
          <w:lang w:val="uk-UA"/>
        </w:rPr>
        <w:t>ітератур</w:t>
      </w:r>
      <w:r w:rsidR="00693D68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427186" w:rsidRPr="00D53FFE">
        <w:rPr>
          <w:rFonts w:ascii="Times New Roman" w:hAnsi="Times New Roman" w:cs="Times New Roman"/>
          <w:sz w:val="28"/>
          <w:szCs w:val="28"/>
          <w:lang w:val="uk-UA"/>
        </w:rPr>
        <w:t>», «Історія</w:t>
      </w:r>
      <w:r w:rsidR="00D53FFE" w:rsidRPr="00D53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3D68">
        <w:rPr>
          <w:rFonts w:ascii="Times New Roman" w:hAnsi="Times New Roman" w:cs="Times New Roman"/>
          <w:sz w:val="28"/>
          <w:szCs w:val="28"/>
          <w:lang w:val="uk-UA"/>
        </w:rPr>
        <w:t xml:space="preserve">(історія </w:t>
      </w:r>
      <w:r w:rsidR="00D53FFE" w:rsidRPr="00D53FFE">
        <w:rPr>
          <w:rFonts w:ascii="Times New Roman" w:hAnsi="Times New Roman" w:cs="Times New Roman"/>
          <w:sz w:val="28"/>
          <w:szCs w:val="28"/>
          <w:lang w:val="uk-UA"/>
        </w:rPr>
        <w:t>України і всесвітня історія</w:t>
      </w:r>
      <w:r w:rsidR="00693D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7186" w:rsidRPr="00D53FFE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427186" w:rsidRPr="0042718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27186" w:rsidRPr="00D53FFE">
        <w:rPr>
          <w:rFonts w:ascii="Times New Roman" w:hAnsi="Times New Roman" w:cs="Times New Roman"/>
          <w:sz w:val="28"/>
          <w:szCs w:val="28"/>
          <w:lang w:val="uk-UA"/>
        </w:rPr>
        <w:t xml:space="preserve">«Людина і суспільство», 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>реалізується у відповідних єдиних інтегрованих навчальних курсах. Зміст базового предмета «</w:t>
      </w:r>
      <w:r w:rsidR="00DE26E6" w:rsidRPr="00073F0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>атематика» може реалізуватися у навчальному курсі, що включає алгебру і початки аналізу та геометрію, розподіл годин між якими вст</w:t>
      </w:r>
      <w:r w:rsidR="009E1381">
        <w:rPr>
          <w:rFonts w:ascii="Times New Roman" w:hAnsi="Times New Roman" w:cs="Times New Roman"/>
          <w:sz w:val="28"/>
          <w:szCs w:val="28"/>
          <w:lang w:val="uk-UA"/>
        </w:rPr>
        <w:t>ан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овлює навчальна програма. </w:t>
      </w:r>
    </w:p>
    <w:p w:rsidR="00AA55E5" w:rsidRDefault="00FF0838" w:rsidP="00AA55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предмет “Людина і природа” у класах суспільно-гуманітарних профілів реалізується у вигляді єдиного світоглядного курсу в обсязі трьох тижневих навчальних годин у 10 </w:t>
      </w:r>
      <w:r w:rsidR="000F74BE">
        <w:rPr>
          <w:rFonts w:ascii="Times New Roman" w:hAnsi="Times New Roman" w:cs="Times New Roman"/>
          <w:sz w:val="28"/>
          <w:szCs w:val="28"/>
          <w:lang w:val="uk-UA"/>
        </w:rPr>
        <w:t>та 1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1 класах. У класах природничих профілів вивчається відповідний двогодинний узагальнюючий курс в 11 класі. Решту відведених на зазначений предмет навчальних годин </w:t>
      </w:r>
      <w:r w:rsidR="00AA55E5">
        <w:rPr>
          <w:rFonts w:ascii="Times New Roman" w:hAnsi="Times New Roman" w:cs="Times New Roman"/>
          <w:sz w:val="28"/>
          <w:szCs w:val="28"/>
          <w:lang w:val="uk-UA"/>
        </w:rPr>
        <w:t>навчальний заклад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 для вивчення на профільному рівні фізики, хімії, біології або географії залежно від обраного профілю навчання.</w:t>
      </w:r>
    </w:p>
    <w:p w:rsidR="00FF0838" w:rsidRPr="00073F0E" w:rsidRDefault="00721A5E" w:rsidP="00AA55E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F0E">
        <w:rPr>
          <w:rFonts w:ascii="Times New Roman" w:hAnsi="Times New Roman" w:cs="Times New Roman"/>
          <w:sz w:val="28"/>
          <w:szCs w:val="28"/>
          <w:lang w:val="uk-UA"/>
        </w:rPr>
        <w:t>Закладений у базових предметах навчальний зміст формується на загальнодержавному рівні і відображається у відповідних навчальних програмах, затверджених МОН України.</w:t>
      </w:r>
    </w:p>
    <w:p w:rsidR="00177C7E" w:rsidRPr="00073F0E" w:rsidRDefault="00721A5E" w:rsidP="007127DC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F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Реалізації передбаченого стандартом змісту освіти крім базових предметів   з метою врахування </w:t>
      </w:r>
      <w:r w:rsidR="006A2D3A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освітніх уподобань учнів слугує 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цикл вибірково-обов’язкових предметів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>: «Інформаційно-комунікаційні технології», «</w:t>
      </w:r>
      <w:r w:rsidR="00073F0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>ехнології</w:t>
      </w:r>
      <w:r w:rsidR="00073F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F0838" w:rsidRPr="00073F0E">
        <w:rPr>
          <w:rFonts w:ascii="Times New Roman" w:hAnsi="Times New Roman" w:cs="Times New Roman"/>
          <w:sz w:val="28"/>
          <w:szCs w:val="28"/>
          <w:lang w:val="uk-UA"/>
        </w:rPr>
        <w:t>, «Мистецтво», «Художня культура», «Економіка», «Екологія», «Філософія», «Психологія», «Правознавство», «Мова національної меншини», «Друга іноземна мова»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. Із запропонованого у типовому навчальному плані їх переліку учень має обрати для вивчення </w:t>
      </w:r>
      <w:r w:rsidR="00177C7E" w:rsidRPr="00073F0E">
        <w:rPr>
          <w:rFonts w:ascii="Times New Roman" w:hAnsi="Times New Roman" w:cs="Times New Roman"/>
          <w:sz w:val="28"/>
          <w:szCs w:val="28"/>
          <w:lang w:val="uk-UA"/>
        </w:rPr>
        <w:t>не менше двох предметів із загальним обсягом навчального часу 210 год. Кількість годин на вивчення кожного із них визначає навчальний заклад.</w:t>
      </w:r>
    </w:p>
    <w:p w:rsidR="007127DC" w:rsidRPr="00073F0E" w:rsidRDefault="00721A5E" w:rsidP="007238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Переважну частину навчальних годин варіативного складника плану призначено для забезпечення профільного спрямування навчання в старшій 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lastRenderedPageBreak/>
        <w:t>школі. Вони використовуються навчальним закладом для формування профілю навчання</w:t>
      </w:r>
      <w:r w:rsidR="004E3347" w:rsidRPr="00073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Зміст профілю навчання реалізується у відповідній системі навчальних предметів і курсів, що включає такі компоненти</w:t>
      </w:r>
      <w:r w:rsidR="007127DC" w:rsidRPr="00073F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7C7E" w:rsidRPr="00073F0E" w:rsidRDefault="007127DC" w:rsidP="007238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F0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21A5E" w:rsidRPr="00073F0E">
        <w:rPr>
          <w:rFonts w:ascii="Times New Roman" w:hAnsi="Times New Roman" w:cs="Times New Roman"/>
          <w:sz w:val="28"/>
          <w:szCs w:val="28"/>
          <w:lang w:val="uk-UA"/>
        </w:rPr>
        <w:t>Базові навчальні предмети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C7E" w:rsidRPr="00073F0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21A5E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131" w:rsidRPr="00073F0E">
        <w:rPr>
          <w:rFonts w:ascii="Times New Roman" w:hAnsi="Times New Roman" w:cs="Times New Roman"/>
          <w:sz w:val="28"/>
          <w:szCs w:val="28"/>
          <w:lang w:val="uk-UA"/>
        </w:rPr>
        <w:t>вибірково-обов’язко</w:t>
      </w:r>
      <w:r w:rsidR="00177C7E" w:rsidRPr="00073F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і предмети, які </w:t>
      </w:r>
      <w:r w:rsidR="00721A5E" w:rsidRPr="00073F0E">
        <w:rPr>
          <w:rFonts w:ascii="Times New Roman" w:hAnsi="Times New Roman" w:cs="Times New Roman"/>
          <w:sz w:val="28"/>
          <w:szCs w:val="28"/>
          <w:lang w:val="uk-UA"/>
        </w:rPr>
        <w:t>вивчаються на рівні стандарту.</w:t>
      </w:r>
    </w:p>
    <w:p w:rsidR="00721A5E" w:rsidRPr="00073F0E" w:rsidRDefault="007127DC" w:rsidP="007238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F0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21A5E" w:rsidRPr="00073F0E">
        <w:rPr>
          <w:rFonts w:ascii="Times New Roman" w:hAnsi="Times New Roman" w:cs="Times New Roman"/>
          <w:sz w:val="28"/>
          <w:szCs w:val="28"/>
          <w:lang w:val="uk-UA"/>
        </w:rPr>
        <w:t>Профільні предмети – базові предмети</w:t>
      </w:r>
      <w:r w:rsidR="00C61251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окремі </w:t>
      </w:r>
      <w:r w:rsidR="00C61251" w:rsidRPr="00073F0E">
        <w:rPr>
          <w:rFonts w:ascii="Times New Roman" w:hAnsi="Times New Roman" w:cs="Times New Roman"/>
          <w:sz w:val="28"/>
          <w:szCs w:val="28"/>
          <w:lang w:val="uk-UA"/>
        </w:rPr>
        <w:t>вибірково-обов</w:t>
      </w:r>
      <w:r w:rsidR="00AD0131" w:rsidRPr="00073F0E">
        <w:rPr>
          <w:rFonts w:ascii="Times New Roman" w:hAnsi="Times New Roman" w:cs="Times New Roman"/>
          <w:sz w:val="28"/>
          <w:szCs w:val="28"/>
          <w:lang w:val="uk-UA"/>
        </w:rPr>
        <w:t>’язкові предмети</w:t>
      </w:r>
      <w:r w:rsidR="00721A5E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, які вивчаються глибше і ширше, ніж це передбачено освітнім стандартом (профільний рівень вивчення). </w:t>
      </w:r>
      <w:r w:rsidR="006A2D3A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Цей рівень передбачає більш повне  </w:t>
      </w:r>
      <w:r w:rsidR="009E6861" w:rsidRPr="00073F0E">
        <w:rPr>
          <w:rFonts w:ascii="Times New Roman" w:hAnsi="Times New Roman" w:cs="Times New Roman"/>
          <w:sz w:val="28"/>
          <w:szCs w:val="28"/>
          <w:lang w:val="uk-UA"/>
        </w:rPr>
        <w:t>оволодіння предметними компетентностями, посилення прикладної спрямованості освітнього змісту, застосування інноваційних те</w:t>
      </w:r>
      <w:r w:rsidR="00E16171" w:rsidRPr="00073F0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E6861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нологій навчання, </w:t>
      </w:r>
      <w:r w:rsidR="00A42FA4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861" w:rsidRPr="00073F0E">
        <w:rPr>
          <w:rFonts w:ascii="Times New Roman" w:hAnsi="Times New Roman" w:cs="Times New Roman"/>
          <w:sz w:val="28"/>
          <w:szCs w:val="28"/>
          <w:lang w:val="uk-UA"/>
        </w:rPr>
        <w:t>специфічних для відповідної галузі знань, організацію проектної, дослідницької</w:t>
      </w:r>
      <w:r w:rsidR="00A42FA4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</w:t>
      </w:r>
      <w:r w:rsidR="009E6861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тощо. </w:t>
      </w:r>
      <w:r w:rsidR="00721A5E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Таких предметів в одному профілі не може бути більше трьох, як правило, їх два. Перелік можливих профільних предметів з передбаченою на їх вивчення кількістю тижневих навчальних годин подано у додатку 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21A5E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45E3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1A5E" w:rsidRPr="00073F0E">
        <w:rPr>
          <w:rFonts w:ascii="Times New Roman" w:hAnsi="Times New Roman" w:cs="Times New Roman"/>
          <w:sz w:val="28"/>
          <w:szCs w:val="28"/>
          <w:lang w:val="uk-UA"/>
        </w:rPr>
        <w:t>Слід ураховувати, що кількість годин для вивчення профільного пре</w:t>
      </w:r>
      <w:r w:rsidR="00D56E3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21A5E" w:rsidRPr="00073F0E">
        <w:rPr>
          <w:rFonts w:ascii="Times New Roman" w:hAnsi="Times New Roman" w:cs="Times New Roman"/>
          <w:sz w:val="28"/>
          <w:szCs w:val="28"/>
          <w:lang w:val="uk-UA"/>
        </w:rPr>
        <w:t>мета включає кількість годин, відведених типовим планом на вивчення відповідного предмета або його модуля на рівні стандарту, яка доповнюється потрібною кількістю годин з передбачених на цикл профільних предметів. Зміст профільних предметів і вимоги до його засвоєння визначають навчальні програми, затверджені МОН України.</w:t>
      </w:r>
    </w:p>
    <w:p w:rsidR="00721A5E" w:rsidRPr="00073F0E" w:rsidRDefault="00D56E3C" w:rsidP="007238F8">
      <w:pPr>
        <w:pStyle w:val="aa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21A5E" w:rsidRPr="00073F0E">
        <w:rPr>
          <w:rFonts w:ascii="Times New Roman" w:hAnsi="Times New Roman" w:cs="Times New Roman"/>
          <w:sz w:val="28"/>
          <w:szCs w:val="28"/>
          <w:lang w:val="uk-UA"/>
        </w:rPr>
        <w:t>Курси за вибором, до яких належать спеціальні курси і факультативи.</w:t>
      </w:r>
    </w:p>
    <w:p w:rsidR="007127DC" w:rsidRPr="00073F0E" w:rsidRDefault="00721A5E" w:rsidP="007238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5E5">
        <w:rPr>
          <w:rFonts w:ascii="Times New Roman" w:hAnsi="Times New Roman" w:cs="Times New Roman"/>
          <w:sz w:val="28"/>
          <w:szCs w:val="28"/>
          <w:lang w:val="uk-UA"/>
        </w:rPr>
        <w:t>Спеціальні курси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разом із профільними предметами відображають специфіку конкретного  профілю навчання і визначають його сутність. Вони призначені для доповнення, поглиблення змісту окремих розділів профільних (а за потреби і непрофільних) предметів, можуть містити додаткові </w:t>
      </w:r>
      <w:r w:rsidR="007127DC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споріднені 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>розділи, що не включені до навчальних програм, знайомити учнів  із галузями  знань, не представленими  в змісті навчальних предметів, але орієнтованими на комплекс можливих професій у руслі обраного профілю</w:t>
      </w:r>
      <w:r w:rsidR="00AB5F2A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тощо.  Тематика і зміст спеціальних курсів може розроблятися  вчителями з наступн</w:t>
      </w:r>
      <w:r w:rsidR="00E16171" w:rsidRPr="00073F0E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="00E16171" w:rsidRPr="00073F0E">
        <w:rPr>
          <w:rFonts w:ascii="Times New Roman" w:hAnsi="Times New Roman" w:cs="Times New Roman"/>
          <w:sz w:val="28"/>
          <w:szCs w:val="28"/>
          <w:lang w:val="uk-UA"/>
        </w:rPr>
        <w:t>погодженням у в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становленому порядку. </w:t>
      </w:r>
      <w:r w:rsidR="007238F8" w:rsidRPr="00073F0E">
        <w:rPr>
          <w:rFonts w:ascii="Times New Roman" w:hAnsi="Times New Roman" w:cs="Times New Roman"/>
          <w:sz w:val="28"/>
          <w:szCs w:val="28"/>
          <w:lang w:val="uk-UA"/>
        </w:rPr>
        <w:t>Навчальний заклад</w:t>
      </w:r>
      <w:r w:rsidR="007127DC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може також обирати відповідний спецкурс із уже розроблених і рекомендованих МОН України. Спецкурси реалізуються переважно за рахунок годин варіативного складника навчального плану, передбачених  на цикл профільних предметів. </w:t>
      </w:r>
    </w:p>
    <w:p w:rsidR="00721A5E" w:rsidRPr="00073F0E" w:rsidRDefault="00721A5E" w:rsidP="007238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5E5">
        <w:rPr>
          <w:rFonts w:ascii="Times New Roman" w:hAnsi="Times New Roman" w:cs="Times New Roman"/>
          <w:sz w:val="28"/>
          <w:szCs w:val="28"/>
          <w:lang w:val="uk-UA"/>
        </w:rPr>
        <w:t>Факультативні курси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є засобом задоволення пізнавальних інтересів та освітніх потреб старшокласникі</w:t>
      </w:r>
      <w:r w:rsidR="007127DC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в, які загалом не пов’язані з 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>обран</w:t>
      </w:r>
      <w:r w:rsidR="007127DC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>профіл</w:t>
      </w:r>
      <w:r w:rsidR="007127DC" w:rsidRPr="00073F0E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навчання. Наприклад, учні, які навчаються за профілем природничого спрямування, можуть факультативно удосконалювати свої знання з української або іноземної мов. Аналогічно учні, що здобувають освіту за певним суспільно-гуманітарним профілем, можуть розширювати свою компетентність у галузі </w:t>
      </w:r>
      <w:r w:rsidR="007127DC" w:rsidRPr="00073F0E">
        <w:rPr>
          <w:rFonts w:ascii="Times New Roman" w:hAnsi="Times New Roman" w:cs="Times New Roman"/>
          <w:sz w:val="28"/>
          <w:szCs w:val="28"/>
          <w:lang w:val="uk-UA"/>
        </w:rPr>
        <w:t>прикладної математики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>, опановуючи відповідний факультатив. Факультативи реа</w:t>
      </w:r>
      <w:r w:rsidR="00E16171" w:rsidRPr="00073F0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>ізуються переважно за рахунок додаткових годин, передбачених  варіативним складником плану.</w:t>
      </w:r>
      <w:r w:rsidR="00926A70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6EA9" w:rsidRPr="00073F0E" w:rsidRDefault="00A86EA9" w:rsidP="007238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F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Навчальний заклад 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>самостійно</w:t>
      </w:r>
      <w:r w:rsidRPr="00073F0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формує той або інший профіль навчання за рахунок комбінації базових, профільних, вибірково-обов’язкових предметів, курсів за вибором (спецкурсів і факультативів), реалізованої у робочих навчальних планах певного профілю 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освітніх потреб та інтересів учнів. Профіль навчання формується навчальним закладом з урахуванням можливостей забезпечити якісну його реалізацію. </w:t>
      </w:r>
      <w:r w:rsidRPr="00073F0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Положення про загальноосвітній навчальний заклад рішення про розподіл годин варіативного складника приймає навчальний заклад, враховуючи профільне спрямування, регіональні особливості, кадрове забезпечення, матеріально-технічну базу та освітні потреби учнів.</w:t>
      </w:r>
    </w:p>
    <w:p w:rsidR="00721A5E" w:rsidRPr="00073F0E" w:rsidRDefault="007238F8" w:rsidP="007238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F0E">
        <w:rPr>
          <w:rFonts w:ascii="Times New Roman" w:hAnsi="Times New Roman" w:cs="Times New Roman"/>
          <w:sz w:val="28"/>
          <w:szCs w:val="28"/>
          <w:lang w:val="uk-UA"/>
        </w:rPr>
        <w:t>Навчальному закладу</w:t>
      </w:r>
      <w:r w:rsidR="00721A5E"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право використовувати навчальні години варіативного складника, які залишилися не використаними після забезпечення повноцінної реалізації відповідного профілю навчання, для вивчення предметів інваріантного складника навчального плану.</w:t>
      </w:r>
    </w:p>
    <w:p w:rsidR="007127DC" w:rsidRPr="00073F0E" w:rsidRDefault="007127DC" w:rsidP="007238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F0E">
        <w:rPr>
          <w:rFonts w:ascii="Times New Roman" w:hAnsi="Times New Roman" w:cs="Times New Roman"/>
          <w:sz w:val="28"/>
          <w:szCs w:val="28"/>
          <w:lang w:val="uk-UA"/>
        </w:rPr>
        <w:t xml:space="preserve">З метою уникнення одногодинного тижневого вивчення певного предмета або курсу навчальний заклад може здійснювати таке вивчення концентровано.  </w:t>
      </w:r>
    </w:p>
    <w:p w:rsidR="001B2AA6" w:rsidRPr="00073F0E" w:rsidRDefault="007127DC" w:rsidP="007238F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3F0E">
        <w:rPr>
          <w:rFonts w:ascii="Times New Roman" w:hAnsi="Times New Roman" w:cs="Times New Roman"/>
          <w:sz w:val="28"/>
          <w:szCs w:val="28"/>
          <w:lang w:val="uk-UA"/>
        </w:rPr>
        <w:t>Навчальні програми з вивчення предметів і курсів на рівні стандарту та на профільному рівні затверджує МОН України. Навчаль</w:t>
      </w:r>
      <w:r w:rsidR="00427186">
        <w:rPr>
          <w:rFonts w:ascii="Times New Roman" w:hAnsi="Times New Roman" w:cs="Times New Roman"/>
          <w:sz w:val="28"/>
          <w:szCs w:val="28"/>
          <w:lang w:val="uk-UA"/>
        </w:rPr>
        <w:t>ні заклади можуть вносити до ни</w:t>
      </w:r>
      <w:r w:rsidR="00427186" w:rsidRPr="00D53FF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53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3F0E">
        <w:rPr>
          <w:rFonts w:ascii="Times New Roman" w:hAnsi="Times New Roman" w:cs="Times New Roman"/>
          <w:sz w:val="28"/>
          <w:szCs w:val="28"/>
          <w:lang w:val="uk-UA"/>
        </w:rPr>
        <w:t>зміни, які стосуються послідовності вивчення тем, розподілу навчального часу, змістового доповнення  окремих розділів тощо.</w:t>
      </w:r>
    </w:p>
    <w:p w:rsidR="001B2AA6" w:rsidRPr="009E1381" w:rsidRDefault="001B2AA6" w:rsidP="001B2AA6">
      <w:pPr>
        <w:pStyle w:val="aa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1381">
        <w:rPr>
          <w:rFonts w:ascii="Times New Roman" w:hAnsi="Times New Roman" w:cs="Times New Roman"/>
          <w:i/>
          <w:sz w:val="28"/>
          <w:szCs w:val="28"/>
          <w:lang w:val="uk-UA"/>
        </w:rPr>
        <w:t>Додаток 1</w:t>
      </w:r>
    </w:p>
    <w:p w:rsidR="001B2AA6" w:rsidRPr="00073F0E" w:rsidRDefault="001B2AA6" w:rsidP="001B2AA6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73F0E">
        <w:rPr>
          <w:rFonts w:ascii="Times New Roman" w:hAnsi="Times New Roman" w:cs="Times New Roman"/>
          <w:sz w:val="28"/>
          <w:szCs w:val="28"/>
          <w:lang w:val="uk-UA"/>
        </w:rPr>
        <w:t>Кількість годин на вивчення профільних предметів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659"/>
      </w:tblGrid>
      <w:tr w:rsidR="001B2AA6" w:rsidRPr="00073F0E" w:rsidTr="00073F0E">
        <w:tc>
          <w:tcPr>
            <w:tcW w:w="4786" w:type="dxa"/>
            <w:vMerge w:val="restart"/>
          </w:tcPr>
          <w:p w:rsidR="001B2AA6" w:rsidRPr="00073F0E" w:rsidRDefault="001B2AA6" w:rsidP="001B2A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Профільний предмет</w:t>
            </w:r>
          </w:p>
        </w:tc>
        <w:tc>
          <w:tcPr>
            <w:tcW w:w="4785" w:type="dxa"/>
            <w:gridSpan w:val="2"/>
          </w:tcPr>
          <w:p w:rsidR="001B2AA6" w:rsidRPr="00073F0E" w:rsidRDefault="001B2AA6" w:rsidP="001B2A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1B2AA6" w:rsidRPr="00073F0E" w:rsidTr="00073F0E">
        <w:tc>
          <w:tcPr>
            <w:tcW w:w="4786" w:type="dxa"/>
            <w:vMerge/>
          </w:tcPr>
          <w:p w:rsidR="001B2AA6" w:rsidRPr="00073F0E" w:rsidRDefault="001B2AA6" w:rsidP="001B2A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2659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</w:tr>
      <w:tr w:rsidR="001B2AA6" w:rsidRPr="00073F0E" w:rsidTr="00073F0E">
        <w:tc>
          <w:tcPr>
            <w:tcW w:w="4786" w:type="dxa"/>
          </w:tcPr>
          <w:p w:rsidR="001B2AA6" w:rsidRPr="00073F0E" w:rsidRDefault="001B2AA6" w:rsidP="001B2A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126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59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B2AA6" w:rsidRPr="00073F0E" w:rsidTr="00073F0E">
        <w:tc>
          <w:tcPr>
            <w:tcW w:w="4786" w:type="dxa"/>
          </w:tcPr>
          <w:p w:rsidR="001B2AA6" w:rsidRPr="00073F0E" w:rsidRDefault="00ED3971" w:rsidP="00ED397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1B2AA6"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ітература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(українська і зарубіжна)</w:t>
            </w:r>
          </w:p>
        </w:tc>
        <w:tc>
          <w:tcPr>
            <w:tcW w:w="2126" w:type="dxa"/>
          </w:tcPr>
          <w:p w:rsidR="001B2AA6" w:rsidRPr="00073F0E" w:rsidRDefault="00ED3971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59" w:type="dxa"/>
          </w:tcPr>
          <w:p w:rsidR="001B2AA6" w:rsidRPr="00073F0E" w:rsidRDefault="00ED3971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B2AA6" w:rsidRPr="00073F0E" w:rsidTr="00073F0E">
        <w:tc>
          <w:tcPr>
            <w:tcW w:w="4786" w:type="dxa"/>
          </w:tcPr>
          <w:p w:rsidR="001B2AA6" w:rsidRPr="00073F0E" w:rsidRDefault="001B2AA6" w:rsidP="001B2A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126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B2AA6" w:rsidRPr="00073F0E" w:rsidTr="00073F0E">
        <w:tc>
          <w:tcPr>
            <w:tcW w:w="4786" w:type="dxa"/>
          </w:tcPr>
          <w:p w:rsidR="001B2AA6" w:rsidRPr="00073F0E" w:rsidRDefault="001B2AA6" w:rsidP="001B2A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  <w:r w:rsidR="00ED3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(історія України та всесвітня історія)</w:t>
            </w:r>
          </w:p>
        </w:tc>
        <w:tc>
          <w:tcPr>
            <w:tcW w:w="2126" w:type="dxa"/>
          </w:tcPr>
          <w:p w:rsidR="001B2AA6" w:rsidRPr="00073F0E" w:rsidRDefault="00ED3971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59" w:type="dxa"/>
          </w:tcPr>
          <w:p w:rsidR="001B2AA6" w:rsidRPr="00073F0E" w:rsidRDefault="00ED3971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B2AA6" w:rsidRPr="00073F0E" w:rsidTr="00073F0E">
        <w:tc>
          <w:tcPr>
            <w:tcW w:w="4786" w:type="dxa"/>
          </w:tcPr>
          <w:p w:rsidR="001B2AA6" w:rsidRPr="00073F0E" w:rsidRDefault="001B2AA6" w:rsidP="001B2A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Людина і суспільство</w:t>
            </w:r>
          </w:p>
        </w:tc>
        <w:tc>
          <w:tcPr>
            <w:tcW w:w="2126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59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B2AA6" w:rsidRPr="00073F0E" w:rsidTr="00073F0E">
        <w:tc>
          <w:tcPr>
            <w:tcW w:w="4786" w:type="dxa"/>
          </w:tcPr>
          <w:p w:rsidR="001B2AA6" w:rsidRPr="00073F0E" w:rsidRDefault="001B2AA6" w:rsidP="001B2A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і література національної меншини</w:t>
            </w:r>
          </w:p>
        </w:tc>
        <w:tc>
          <w:tcPr>
            <w:tcW w:w="2126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B2AA6" w:rsidRPr="00073F0E" w:rsidTr="00073F0E">
        <w:tc>
          <w:tcPr>
            <w:tcW w:w="4786" w:type="dxa"/>
          </w:tcPr>
          <w:p w:rsidR="001B2AA6" w:rsidRPr="00073F0E" w:rsidRDefault="001B2AA6" w:rsidP="001B2A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126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59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B2AA6" w:rsidRPr="00073F0E" w:rsidTr="00073F0E">
        <w:tc>
          <w:tcPr>
            <w:tcW w:w="4786" w:type="dxa"/>
          </w:tcPr>
          <w:p w:rsidR="001B2AA6" w:rsidRPr="00073F0E" w:rsidRDefault="001B2AA6" w:rsidP="001B2A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126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B2AA6" w:rsidRPr="00073F0E" w:rsidTr="00073F0E">
        <w:tc>
          <w:tcPr>
            <w:tcW w:w="4786" w:type="dxa"/>
          </w:tcPr>
          <w:p w:rsidR="001B2AA6" w:rsidRPr="00073F0E" w:rsidRDefault="001B2AA6" w:rsidP="001B2A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2126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B2AA6" w:rsidRPr="00073F0E" w:rsidTr="00073F0E">
        <w:tc>
          <w:tcPr>
            <w:tcW w:w="4786" w:type="dxa"/>
          </w:tcPr>
          <w:p w:rsidR="001B2AA6" w:rsidRPr="00073F0E" w:rsidRDefault="001B2AA6" w:rsidP="001B2A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126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B2AA6" w:rsidRPr="00073F0E" w:rsidTr="00073F0E">
        <w:tc>
          <w:tcPr>
            <w:tcW w:w="4786" w:type="dxa"/>
          </w:tcPr>
          <w:p w:rsidR="001B2AA6" w:rsidRPr="00073F0E" w:rsidRDefault="001B2AA6" w:rsidP="001B2A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126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B2AA6" w:rsidRPr="00073F0E" w:rsidTr="00073F0E">
        <w:tc>
          <w:tcPr>
            <w:tcW w:w="4786" w:type="dxa"/>
          </w:tcPr>
          <w:p w:rsidR="001B2AA6" w:rsidRPr="00073F0E" w:rsidRDefault="001B2AA6" w:rsidP="001B2A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Інформаційно-комунікаційні технології</w:t>
            </w:r>
          </w:p>
        </w:tc>
        <w:tc>
          <w:tcPr>
            <w:tcW w:w="2126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B2AA6" w:rsidRPr="00073F0E" w:rsidTr="00073F0E">
        <w:tc>
          <w:tcPr>
            <w:tcW w:w="4786" w:type="dxa"/>
          </w:tcPr>
          <w:p w:rsidR="001B2AA6" w:rsidRPr="00073F0E" w:rsidRDefault="001B2AA6" w:rsidP="001B2A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126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B2AA6" w:rsidRPr="00073F0E" w:rsidTr="00073F0E">
        <w:tc>
          <w:tcPr>
            <w:tcW w:w="4786" w:type="dxa"/>
          </w:tcPr>
          <w:p w:rsidR="001B2AA6" w:rsidRPr="00073F0E" w:rsidRDefault="001B2AA6" w:rsidP="001B2A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2126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B2AA6" w:rsidRPr="00073F0E" w:rsidTr="00073F0E">
        <w:tc>
          <w:tcPr>
            <w:tcW w:w="4786" w:type="dxa"/>
          </w:tcPr>
          <w:p w:rsidR="001B2AA6" w:rsidRPr="00073F0E" w:rsidRDefault="006355E6" w:rsidP="001B2AA6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</w:t>
            </w:r>
            <w:r w:rsidR="001B2AA6"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чна культура</w:t>
            </w:r>
          </w:p>
        </w:tc>
        <w:tc>
          <w:tcPr>
            <w:tcW w:w="2126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59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B2AA6" w:rsidRPr="00073F0E" w:rsidTr="00073F0E">
        <w:tc>
          <w:tcPr>
            <w:tcW w:w="4786" w:type="dxa"/>
          </w:tcPr>
          <w:p w:rsidR="001B2AA6" w:rsidRPr="00073F0E" w:rsidRDefault="001B2AA6" w:rsidP="008B705A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</w:t>
            </w:r>
            <w:r w:rsidR="008B70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ітчизни </w:t>
            </w:r>
          </w:p>
        </w:tc>
        <w:tc>
          <w:tcPr>
            <w:tcW w:w="2126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59" w:type="dxa"/>
          </w:tcPr>
          <w:p w:rsidR="001B2AA6" w:rsidRPr="00073F0E" w:rsidRDefault="001B2AA6" w:rsidP="00073F0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3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:rsidR="00A91DE2" w:rsidRPr="00073F0E" w:rsidRDefault="00A91DE2" w:rsidP="001B2AA6">
      <w:pPr>
        <w:pStyle w:val="aa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1DE2" w:rsidRPr="00073F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52" w:rsidRDefault="00043752" w:rsidP="00A91DE2">
      <w:pPr>
        <w:spacing w:after="0" w:line="240" w:lineRule="auto"/>
      </w:pPr>
      <w:r>
        <w:separator/>
      </w:r>
    </w:p>
  </w:endnote>
  <w:endnote w:type="continuationSeparator" w:id="0">
    <w:p w:rsidR="00043752" w:rsidRDefault="00043752" w:rsidP="00A9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158140"/>
      <w:docPartObj>
        <w:docPartGallery w:val="Page Numbers (Bottom of Page)"/>
        <w:docPartUnique/>
      </w:docPartObj>
    </w:sdtPr>
    <w:sdtEndPr/>
    <w:sdtContent>
      <w:p w:rsidR="007167FC" w:rsidRDefault="007167FC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2E3">
          <w:rPr>
            <w:noProof/>
          </w:rPr>
          <w:t>1</w:t>
        </w:r>
        <w:r>
          <w:fldChar w:fldCharType="end"/>
        </w:r>
      </w:p>
    </w:sdtContent>
  </w:sdt>
  <w:p w:rsidR="007167FC" w:rsidRDefault="007167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52" w:rsidRDefault="00043752" w:rsidP="00A91DE2">
      <w:pPr>
        <w:spacing w:after="0" w:line="240" w:lineRule="auto"/>
      </w:pPr>
      <w:r>
        <w:separator/>
      </w:r>
    </w:p>
  </w:footnote>
  <w:footnote w:type="continuationSeparator" w:id="0">
    <w:p w:rsidR="00043752" w:rsidRDefault="00043752" w:rsidP="00A9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57E5"/>
    <w:multiLevelType w:val="hybridMultilevel"/>
    <w:tmpl w:val="DC228CC2"/>
    <w:lvl w:ilvl="0" w:tplc="BF9E81C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5E"/>
    <w:rsid w:val="00043752"/>
    <w:rsid w:val="000513DF"/>
    <w:rsid w:val="00073F0E"/>
    <w:rsid w:val="000F74BE"/>
    <w:rsid w:val="00176F6D"/>
    <w:rsid w:val="00177C7E"/>
    <w:rsid w:val="001B2AA6"/>
    <w:rsid w:val="0026521A"/>
    <w:rsid w:val="002B4DCE"/>
    <w:rsid w:val="003F07B5"/>
    <w:rsid w:val="003F1508"/>
    <w:rsid w:val="00427186"/>
    <w:rsid w:val="00436DD0"/>
    <w:rsid w:val="004545E3"/>
    <w:rsid w:val="004609EE"/>
    <w:rsid w:val="0047416A"/>
    <w:rsid w:val="004B11E5"/>
    <w:rsid w:val="004C796B"/>
    <w:rsid w:val="004E3347"/>
    <w:rsid w:val="004F4874"/>
    <w:rsid w:val="00541BD4"/>
    <w:rsid w:val="005B0B77"/>
    <w:rsid w:val="005B3734"/>
    <w:rsid w:val="005B7A29"/>
    <w:rsid w:val="005D2D04"/>
    <w:rsid w:val="006355E6"/>
    <w:rsid w:val="00677391"/>
    <w:rsid w:val="00685532"/>
    <w:rsid w:val="00693D68"/>
    <w:rsid w:val="006A1CB1"/>
    <w:rsid w:val="006A2D3A"/>
    <w:rsid w:val="006F793B"/>
    <w:rsid w:val="007127DC"/>
    <w:rsid w:val="007167FC"/>
    <w:rsid w:val="00721A5E"/>
    <w:rsid w:val="007238F8"/>
    <w:rsid w:val="007E0399"/>
    <w:rsid w:val="0087648B"/>
    <w:rsid w:val="0088083D"/>
    <w:rsid w:val="008B705A"/>
    <w:rsid w:val="009032E3"/>
    <w:rsid w:val="00921CF7"/>
    <w:rsid w:val="00926A70"/>
    <w:rsid w:val="009510C1"/>
    <w:rsid w:val="00977CA8"/>
    <w:rsid w:val="009E1381"/>
    <w:rsid w:val="009E6861"/>
    <w:rsid w:val="00A42FA4"/>
    <w:rsid w:val="00A62401"/>
    <w:rsid w:val="00A86EA9"/>
    <w:rsid w:val="00A91DE2"/>
    <w:rsid w:val="00AA55E5"/>
    <w:rsid w:val="00AB5F2A"/>
    <w:rsid w:val="00AC6542"/>
    <w:rsid w:val="00AD0131"/>
    <w:rsid w:val="00B43DD2"/>
    <w:rsid w:val="00BA7C2B"/>
    <w:rsid w:val="00BD5C8A"/>
    <w:rsid w:val="00C52977"/>
    <w:rsid w:val="00C61251"/>
    <w:rsid w:val="00CA5643"/>
    <w:rsid w:val="00CE2EBF"/>
    <w:rsid w:val="00CF147A"/>
    <w:rsid w:val="00D53FFE"/>
    <w:rsid w:val="00D56E3C"/>
    <w:rsid w:val="00D831E5"/>
    <w:rsid w:val="00DE26E6"/>
    <w:rsid w:val="00E16171"/>
    <w:rsid w:val="00E4623B"/>
    <w:rsid w:val="00EB0AC3"/>
    <w:rsid w:val="00ED3971"/>
    <w:rsid w:val="00ED54E6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91DE2"/>
  </w:style>
  <w:style w:type="paragraph" w:styleId="a6">
    <w:name w:val="footer"/>
    <w:basedOn w:val="a"/>
    <w:link w:val="a7"/>
    <w:uiPriority w:val="99"/>
    <w:unhideWhenUsed/>
    <w:rsid w:val="00A9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91DE2"/>
  </w:style>
  <w:style w:type="paragraph" w:styleId="a8">
    <w:name w:val="Balloon Text"/>
    <w:basedOn w:val="a"/>
    <w:link w:val="a9"/>
    <w:uiPriority w:val="99"/>
    <w:semiHidden/>
    <w:unhideWhenUsed/>
    <w:rsid w:val="00CA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A564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127DC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A62401"/>
    <w:rPr>
      <w:strike w:val="0"/>
      <w:dstrike w:val="0"/>
      <w:color w:val="000000"/>
      <w:u w:val="none"/>
      <w:effect w:val="none"/>
    </w:rPr>
  </w:style>
  <w:style w:type="character" w:styleId="ac">
    <w:name w:val="Strong"/>
    <w:basedOn w:val="a0"/>
    <w:uiPriority w:val="22"/>
    <w:qFormat/>
    <w:rsid w:val="00A62401"/>
    <w:rPr>
      <w:b/>
      <w:bCs/>
    </w:rPr>
  </w:style>
  <w:style w:type="paragraph" w:styleId="ad">
    <w:name w:val="Normal (Web)"/>
    <w:basedOn w:val="a"/>
    <w:uiPriority w:val="99"/>
    <w:semiHidden/>
    <w:unhideWhenUsed/>
    <w:rsid w:val="00A624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91DE2"/>
  </w:style>
  <w:style w:type="paragraph" w:styleId="a6">
    <w:name w:val="footer"/>
    <w:basedOn w:val="a"/>
    <w:link w:val="a7"/>
    <w:uiPriority w:val="99"/>
    <w:unhideWhenUsed/>
    <w:rsid w:val="00A91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91DE2"/>
  </w:style>
  <w:style w:type="paragraph" w:styleId="a8">
    <w:name w:val="Balloon Text"/>
    <w:basedOn w:val="a"/>
    <w:link w:val="a9"/>
    <w:uiPriority w:val="99"/>
    <w:semiHidden/>
    <w:unhideWhenUsed/>
    <w:rsid w:val="00CA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A564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127DC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A62401"/>
    <w:rPr>
      <w:strike w:val="0"/>
      <w:dstrike w:val="0"/>
      <w:color w:val="000000"/>
      <w:u w:val="none"/>
      <w:effect w:val="none"/>
    </w:rPr>
  </w:style>
  <w:style w:type="character" w:styleId="ac">
    <w:name w:val="Strong"/>
    <w:basedOn w:val="a0"/>
    <w:uiPriority w:val="22"/>
    <w:qFormat/>
    <w:rsid w:val="00A62401"/>
    <w:rPr>
      <w:b/>
      <w:bCs/>
    </w:rPr>
  </w:style>
  <w:style w:type="paragraph" w:styleId="ad">
    <w:name w:val="Normal (Web)"/>
    <w:basedOn w:val="a"/>
    <w:uiPriority w:val="99"/>
    <w:semiHidden/>
    <w:unhideWhenUsed/>
    <w:rsid w:val="00A6240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3872">
                  <w:marLeft w:val="-30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730F-D012-44B4-8669-B393C6AF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Polishchuk</cp:lastModifiedBy>
  <cp:revision>2</cp:revision>
  <cp:lastPrinted>2016-12-20T11:00:00Z</cp:lastPrinted>
  <dcterms:created xsi:type="dcterms:W3CDTF">2016-12-23T13:33:00Z</dcterms:created>
  <dcterms:modified xsi:type="dcterms:W3CDTF">2016-12-23T13:33:00Z</dcterms:modified>
</cp:coreProperties>
</file>