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54" w:rsidRPr="004B5725" w:rsidRDefault="007D1F54" w:rsidP="006F440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5725">
        <w:rPr>
          <w:rFonts w:ascii="Times New Roman" w:hAnsi="Times New Roman" w:cs="Times New Roman"/>
          <w:sz w:val="28"/>
          <w:szCs w:val="28"/>
          <w:lang w:val="ru-RU"/>
        </w:rPr>
        <w:t>ПРОЕКТ</w:t>
      </w: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Pr="001F7207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D1F54" w:rsidRPr="001F7207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725">
        <w:rPr>
          <w:rFonts w:ascii="Times New Roman" w:hAnsi="Times New Roman" w:cs="Times New Roman"/>
          <w:b/>
          <w:bCs/>
          <w:sz w:val="28"/>
          <w:szCs w:val="28"/>
        </w:rPr>
        <w:t>КАБІНЕТ МІНІСТРІВ УКРАЇНИ</w:t>
      </w: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725">
        <w:rPr>
          <w:rFonts w:ascii="Times New Roman" w:hAnsi="Times New Roman" w:cs="Times New Roman"/>
          <w:b/>
          <w:bCs/>
          <w:sz w:val="28"/>
          <w:szCs w:val="28"/>
        </w:rPr>
        <w:t>ПОСТАНОВА</w:t>
      </w: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725">
        <w:rPr>
          <w:rFonts w:ascii="Times New Roman" w:hAnsi="Times New Roman" w:cs="Times New Roman"/>
          <w:b/>
          <w:bCs/>
          <w:sz w:val="28"/>
          <w:szCs w:val="28"/>
        </w:rPr>
        <w:t>від __ ____________ 2016 р. № _____</w:t>
      </w: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F54" w:rsidRPr="004B5725" w:rsidRDefault="007D1F54" w:rsidP="006F44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725">
        <w:rPr>
          <w:rFonts w:ascii="Times New Roman" w:hAnsi="Times New Roman" w:cs="Times New Roman"/>
          <w:b/>
          <w:bCs/>
          <w:sz w:val="28"/>
          <w:szCs w:val="28"/>
        </w:rPr>
        <w:t>Київ</w:t>
      </w:r>
    </w:p>
    <w:p w:rsidR="007D1F54" w:rsidRPr="00016E07" w:rsidRDefault="007D1F54" w:rsidP="00B07C0D">
      <w:pPr>
        <w:rPr>
          <w:rFonts w:ascii="Times New Roman" w:hAnsi="Times New Roman" w:cs="Times New Roman"/>
          <w:b/>
          <w:bCs/>
        </w:rPr>
      </w:pPr>
    </w:p>
    <w:p w:rsidR="007D1F54" w:rsidRDefault="007D1F54" w:rsidP="001E2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E07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нормативів </w:t>
      </w:r>
    </w:p>
    <w:p w:rsidR="007D1F54" w:rsidRPr="00B07C0D" w:rsidRDefault="007D1F54" w:rsidP="001E2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E07">
        <w:rPr>
          <w:rFonts w:ascii="Times New Roman" w:hAnsi="Times New Roman" w:cs="Times New Roman"/>
          <w:b/>
          <w:bCs/>
          <w:sz w:val="28"/>
          <w:szCs w:val="28"/>
        </w:rPr>
        <w:t xml:space="preserve">чисельності </w:t>
      </w:r>
      <w:r>
        <w:rPr>
          <w:rFonts w:ascii="Times New Roman" w:hAnsi="Times New Roman" w:cs="Times New Roman"/>
          <w:b/>
          <w:bCs/>
          <w:sz w:val="28"/>
          <w:szCs w:val="28"/>
        </w:rPr>
        <w:t>здобувачів вищої освіти</w:t>
      </w:r>
      <w:r w:rsidRPr="00016E07">
        <w:rPr>
          <w:rFonts w:ascii="Times New Roman" w:hAnsi="Times New Roman" w:cs="Times New Roman"/>
          <w:b/>
          <w:bCs/>
          <w:sz w:val="28"/>
          <w:szCs w:val="28"/>
        </w:rPr>
        <w:t xml:space="preserve"> (курсантів),</w:t>
      </w:r>
      <w:r w:rsidRPr="00B07C0D">
        <w:rPr>
          <w:rFonts w:ascii="Times New Roman" w:hAnsi="Times New Roman" w:cs="Times New Roman"/>
          <w:b/>
          <w:bCs/>
          <w:sz w:val="28"/>
          <w:szCs w:val="28"/>
        </w:rPr>
        <w:t xml:space="preserve"> аспірантів (ад'юнктів), докторантів, слухачів, інтернів, клінічних ординаторів на одну штатну посаду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b/>
          <w:bCs/>
          <w:sz w:val="28"/>
          <w:szCs w:val="28"/>
        </w:rPr>
        <w:t>науково-педагогічного працівника у вищих навчальних закладах державної форми власності</w:t>
      </w:r>
    </w:p>
    <w:p w:rsidR="007D1F54" w:rsidRDefault="007D1F54" w:rsidP="003F1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4"/>
      <w:bookmarkStart w:id="1" w:name="o5"/>
      <w:bookmarkStart w:id="2" w:name="o6"/>
      <w:bookmarkEnd w:id="0"/>
      <w:bookmarkEnd w:id="1"/>
      <w:bookmarkEnd w:id="2"/>
    </w:p>
    <w:p w:rsidR="007D1F54" w:rsidRPr="00B07C0D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C0D">
        <w:rPr>
          <w:rFonts w:ascii="Times New Roman" w:hAnsi="Times New Roman" w:cs="Times New Roman"/>
          <w:sz w:val="28"/>
          <w:szCs w:val="28"/>
        </w:rPr>
        <w:t>З метою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удосконалення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Pr="00B07C0D">
        <w:rPr>
          <w:rFonts w:ascii="Times New Roman" w:hAnsi="Times New Roman" w:cs="Times New Roman"/>
          <w:sz w:val="28"/>
          <w:szCs w:val="28"/>
        </w:rPr>
        <w:t xml:space="preserve"> процесу у вищих навчальних закладах, підвищення якості підготовки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фахівців Кабінет Міністрів України </w:t>
      </w:r>
    </w:p>
    <w:p w:rsidR="007D1F54" w:rsidRPr="00B07C0D" w:rsidRDefault="007D1F54" w:rsidP="00E1404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07C0D">
        <w:rPr>
          <w:rFonts w:ascii="Times New Roman" w:hAnsi="Times New Roman" w:cs="Times New Roman"/>
          <w:b/>
          <w:bCs/>
          <w:sz w:val="28"/>
          <w:szCs w:val="28"/>
        </w:rPr>
        <w:t>п о с т а н о в л я</w:t>
      </w:r>
      <w:proofErr w:type="spellEnd"/>
      <w:r w:rsidRPr="00B07C0D">
        <w:rPr>
          <w:rFonts w:ascii="Times New Roman" w:hAnsi="Times New Roman" w:cs="Times New Roman"/>
          <w:b/>
          <w:bCs/>
          <w:sz w:val="28"/>
          <w:szCs w:val="28"/>
        </w:rPr>
        <w:t> є</w:t>
      </w:r>
      <w:r w:rsidRPr="00B07C0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1F54" w:rsidRPr="00B07C0D" w:rsidRDefault="007D1F54" w:rsidP="00E140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o7"/>
      <w:bookmarkEnd w:id="3"/>
      <w:r w:rsidRPr="00B07C0D">
        <w:rPr>
          <w:rFonts w:ascii="Times New Roman" w:hAnsi="Times New Roman" w:cs="Times New Roman"/>
          <w:sz w:val="28"/>
          <w:szCs w:val="28"/>
        </w:rPr>
        <w:t xml:space="preserve">1. Затвердити такі, що додаються: </w:t>
      </w:r>
    </w:p>
    <w:p w:rsidR="007D1F54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o8"/>
      <w:bookmarkEnd w:id="4"/>
      <w:r w:rsidRPr="00B07C0D">
        <w:rPr>
          <w:rFonts w:ascii="Times New Roman" w:hAnsi="Times New Roman" w:cs="Times New Roman"/>
          <w:sz w:val="28"/>
          <w:szCs w:val="28"/>
        </w:rPr>
        <w:t>нормативи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чисельності</w:t>
      </w:r>
      <w:r>
        <w:rPr>
          <w:rFonts w:ascii="Times New Roman" w:hAnsi="Times New Roman" w:cs="Times New Roman"/>
          <w:sz w:val="28"/>
          <w:szCs w:val="28"/>
        </w:rPr>
        <w:t xml:space="preserve"> здобувачів вищої освіти </w:t>
      </w:r>
      <w:r w:rsidRPr="00B07C0D">
        <w:rPr>
          <w:rFonts w:ascii="Times New Roman" w:hAnsi="Times New Roman" w:cs="Times New Roman"/>
          <w:sz w:val="28"/>
          <w:szCs w:val="28"/>
        </w:rPr>
        <w:t>(курсантів) денної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форми навчання на одну штатну посаду науково-педагогічного працівника у вищих навчальних заклада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07C0D">
        <w:rPr>
          <w:rFonts w:ascii="Times New Roman" w:hAnsi="Times New Roman" w:cs="Times New Roman"/>
          <w:sz w:val="28"/>
          <w:szCs w:val="28"/>
        </w:rPr>
        <w:t xml:space="preserve">державної форми власності для </w:t>
      </w:r>
      <w:r>
        <w:rPr>
          <w:rFonts w:ascii="Times New Roman" w:hAnsi="Times New Roman" w:cs="Times New Roman"/>
          <w:sz w:val="28"/>
          <w:szCs w:val="28"/>
        </w:rPr>
        <w:t>першого (бакалаврського)</w:t>
      </w:r>
      <w:r w:rsidRPr="00B07C0D">
        <w:rPr>
          <w:rFonts w:ascii="Times New Roman" w:hAnsi="Times New Roman" w:cs="Times New Roman"/>
          <w:sz w:val="28"/>
          <w:szCs w:val="28"/>
        </w:rPr>
        <w:t xml:space="preserve"> рівня </w:t>
      </w:r>
      <w:r>
        <w:rPr>
          <w:rFonts w:ascii="Times New Roman" w:hAnsi="Times New Roman" w:cs="Times New Roman"/>
          <w:sz w:val="28"/>
          <w:szCs w:val="28"/>
        </w:rPr>
        <w:t>вищої освіти;</w:t>
      </w:r>
    </w:p>
    <w:p w:rsidR="007D1F54" w:rsidRPr="00B07C0D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o9"/>
      <w:bookmarkEnd w:id="5"/>
      <w:r w:rsidRPr="00B07C0D">
        <w:rPr>
          <w:rFonts w:ascii="Times New Roman" w:hAnsi="Times New Roman" w:cs="Times New Roman"/>
          <w:sz w:val="28"/>
          <w:szCs w:val="28"/>
        </w:rPr>
        <w:t>нормативи чисельності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аспірантів (ад'юнктів), докторантів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одну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штатну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посаду науково-педагогічного працівника у вищих навчальних закладах державної форми власності; </w:t>
      </w:r>
    </w:p>
    <w:p w:rsidR="007D1F54" w:rsidRPr="00B07C0D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o10"/>
      <w:bookmarkEnd w:id="6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нормативи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чисельності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слухачів,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інтернів,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клінічних ординаторів на одну штатну посаду науково-педагогічного працівника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вищих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навчальних закладах державної форми власності. </w:t>
      </w:r>
    </w:p>
    <w:p w:rsidR="007D1F54" w:rsidRPr="00B07C0D" w:rsidRDefault="007D1F54" w:rsidP="00E140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o11"/>
      <w:bookmarkEnd w:id="7"/>
      <w:r w:rsidRPr="00B07C0D">
        <w:rPr>
          <w:rFonts w:ascii="Times New Roman" w:hAnsi="Times New Roman" w:cs="Times New Roman"/>
          <w:sz w:val="28"/>
          <w:szCs w:val="28"/>
        </w:rPr>
        <w:t xml:space="preserve">2. Установити, що: </w:t>
      </w:r>
    </w:p>
    <w:p w:rsidR="007D1F54" w:rsidRPr="00B07C0D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o12"/>
      <w:bookmarkEnd w:id="8"/>
      <w:r w:rsidRPr="00B07C0D">
        <w:rPr>
          <w:rFonts w:ascii="Times New Roman" w:hAnsi="Times New Roman" w:cs="Times New Roman"/>
          <w:sz w:val="28"/>
          <w:szCs w:val="28"/>
        </w:rPr>
        <w:t xml:space="preserve">1) нормативи чисельності </w:t>
      </w:r>
      <w:r>
        <w:rPr>
          <w:rFonts w:ascii="Times New Roman" w:hAnsi="Times New Roman" w:cs="Times New Roman"/>
          <w:sz w:val="28"/>
          <w:szCs w:val="28"/>
        </w:rPr>
        <w:t>здобувачів вищої освіти</w:t>
      </w:r>
      <w:r w:rsidRPr="00B07C0D">
        <w:rPr>
          <w:rFonts w:ascii="Times New Roman" w:hAnsi="Times New Roman" w:cs="Times New Roman"/>
          <w:sz w:val="28"/>
          <w:szCs w:val="28"/>
        </w:rPr>
        <w:t xml:space="preserve"> (курсантів) на одну штатну посаду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науково-педагогічного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працівника порівняно з нормативами, затвердженими абзацом другим пункту 1 цієї постанови: </w:t>
      </w:r>
    </w:p>
    <w:p w:rsidR="007D1F54" w:rsidRPr="00B07C0D" w:rsidRDefault="007D1F54" w:rsidP="00E14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o13"/>
      <w:bookmarkEnd w:id="9"/>
      <w:r w:rsidRPr="00B07C0D">
        <w:rPr>
          <w:rFonts w:ascii="Times New Roman" w:hAnsi="Times New Roman" w:cs="Times New Roman"/>
          <w:sz w:val="28"/>
          <w:szCs w:val="28"/>
        </w:rPr>
        <w:lastRenderedPageBreak/>
        <w:t xml:space="preserve">а) для </w:t>
      </w:r>
      <w:r>
        <w:rPr>
          <w:rFonts w:ascii="Times New Roman" w:hAnsi="Times New Roman" w:cs="Times New Roman"/>
          <w:sz w:val="28"/>
          <w:szCs w:val="28"/>
        </w:rPr>
        <w:t>другого (магістерського) та третього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освітньо-наукового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>) рівня вищої освіти (аспіранти першого року навчання)</w:t>
      </w:r>
      <w:r w:rsidRPr="00B07C0D">
        <w:rPr>
          <w:rFonts w:ascii="Times New Roman" w:hAnsi="Times New Roman" w:cs="Times New Roman"/>
          <w:sz w:val="28"/>
          <w:szCs w:val="28"/>
        </w:rPr>
        <w:t xml:space="preserve"> зменшуються відповідно на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B07C0D">
        <w:rPr>
          <w:rFonts w:ascii="Times New Roman" w:hAnsi="Times New Roman" w:cs="Times New Roman"/>
          <w:sz w:val="28"/>
          <w:szCs w:val="28"/>
        </w:rPr>
        <w:t xml:space="preserve"> і 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B07C0D">
        <w:rPr>
          <w:rFonts w:ascii="Times New Roman" w:hAnsi="Times New Roman" w:cs="Times New Roman"/>
          <w:sz w:val="28"/>
          <w:szCs w:val="28"/>
        </w:rPr>
        <w:t xml:space="preserve"> відсотків; </w:t>
      </w:r>
    </w:p>
    <w:p w:rsidR="007D1F54" w:rsidRPr="00B07C0D" w:rsidRDefault="007D1F54" w:rsidP="00E14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o14"/>
      <w:bookmarkEnd w:id="10"/>
      <w:r w:rsidRPr="00B07C0D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вечірньої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навчання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збільшується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для заочної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дистанційної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4 рази; </w:t>
      </w:r>
    </w:p>
    <w:p w:rsidR="007D1F54" w:rsidRDefault="007D1F54" w:rsidP="00E14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o15"/>
      <w:bookmarkEnd w:id="11"/>
      <w:r w:rsidRPr="00B07C0D">
        <w:rPr>
          <w:rFonts w:ascii="Times New Roman" w:hAnsi="Times New Roman" w:cs="Times New Roman"/>
          <w:sz w:val="28"/>
          <w:szCs w:val="28"/>
        </w:rPr>
        <w:t>в) для іноземних студентів денної форми навчання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зменшуються на 15 відсотків; </w:t>
      </w:r>
    </w:p>
    <w:p w:rsidR="007D1F54" w:rsidRDefault="007D1F54" w:rsidP="00E14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для вищих навчальних закладів, </w:t>
      </w:r>
      <w:r w:rsidRPr="000958F5">
        <w:rPr>
          <w:rFonts w:ascii="Times New Roman" w:hAnsi="Times New Roman" w:cs="Times New Roman"/>
          <w:sz w:val="28"/>
          <w:szCs w:val="28"/>
        </w:rPr>
        <w:t xml:space="preserve">які було </w:t>
      </w:r>
      <w:r>
        <w:rPr>
          <w:rFonts w:ascii="Times New Roman" w:hAnsi="Times New Roman" w:cs="Times New Roman"/>
          <w:sz w:val="28"/>
          <w:szCs w:val="28"/>
        </w:rPr>
        <w:t>переміщено</w:t>
      </w:r>
      <w:r w:rsidRPr="000958F5">
        <w:rPr>
          <w:rFonts w:ascii="Times New Roman" w:hAnsi="Times New Roman" w:cs="Times New Roman"/>
          <w:sz w:val="28"/>
          <w:szCs w:val="28"/>
        </w:rPr>
        <w:t xml:space="preserve"> з території проведення антитерористичної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8F5">
        <w:rPr>
          <w:rFonts w:ascii="Times New Roman" w:hAnsi="Times New Roman" w:cs="Times New Roman"/>
          <w:sz w:val="28"/>
          <w:szCs w:val="28"/>
        </w:rPr>
        <w:t>операції (на період її проведення) та тимчасово окупованої території,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8F5">
        <w:rPr>
          <w:rFonts w:ascii="Times New Roman" w:hAnsi="Times New Roman" w:cs="Times New Roman"/>
          <w:sz w:val="28"/>
          <w:szCs w:val="28"/>
        </w:rPr>
        <w:t>також тих вищих навчальних закладів, які розташовані на території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8F5">
        <w:rPr>
          <w:rFonts w:ascii="Times New Roman" w:hAnsi="Times New Roman" w:cs="Times New Roman"/>
          <w:sz w:val="28"/>
          <w:szCs w:val="28"/>
        </w:rPr>
        <w:t>Луганської та Донецької областей, де здійснюють свої повноваження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8F5">
        <w:rPr>
          <w:rFonts w:ascii="Times New Roman" w:hAnsi="Times New Roman" w:cs="Times New Roman"/>
          <w:sz w:val="28"/>
          <w:szCs w:val="28"/>
        </w:rPr>
        <w:t>обласні військово-цивільні адміністрації</w:t>
      </w:r>
      <w:r>
        <w:rPr>
          <w:rFonts w:ascii="Times New Roman" w:hAnsi="Times New Roman" w:cs="Times New Roman"/>
          <w:sz w:val="28"/>
          <w:szCs w:val="28"/>
        </w:rPr>
        <w:t>, норматив зменш</w:t>
      </w:r>
      <w:r w:rsidR="001F7207">
        <w:rPr>
          <w:rFonts w:ascii="Times New Roman" w:hAnsi="Times New Roman" w:cs="Times New Roman"/>
          <w:sz w:val="28"/>
          <w:szCs w:val="28"/>
        </w:rPr>
        <w:t>ується</w:t>
      </w:r>
      <w:r>
        <w:rPr>
          <w:rFonts w:ascii="Times New Roman" w:hAnsi="Times New Roman" w:cs="Times New Roman"/>
          <w:sz w:val="28"/>
          <w:szCs w:val="28"/>
        </w:rPr>
        <w:t xml:space="preserve"> на 10 відсотків. </w:t>
      </w:r>
    </w:p>
    <w:p w:rsidR="007D1F54" w:rsidRPr="004F60F4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o16"/>
      <w:bookmarkStart w:id="13" w:name="o17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3. Установити, що п</w:t>
      </w:r>
      <w:r w:rsidRPr="004F60F4">
        <w:rPr>
          <w:rFonts w:ascii="Times New Roman" w:hAnsi="Times New Roman" w:cs="Times New Roman"/>
          <w:sz w:val="28"/>
          <w:szCs w:val="28"/>
        </w:rPr>
        <w:t xml:space="preserve">ри зменшенні чисельності осіб, які навчаються за кожною </w:t>
      </w:r>
      <w:r w:rsidR="003770FE">
        <w:rPr>
          <w:rFonts w:ascii="Times New Roman" w:hAnsi="Times New Roman" w:cs="Times New Roman"/>
          <w:sz w:val="28"/>
          <w:szCs w:val="28"/>
        </w:rPr>
        <w:t>спеціальністю (спеціалізацією)</w:t>
      </w:r>
      <w:r w:rsidRPr="004F60F4">
        <w:rPr>
          <w:rFonts w:ascii="Times New Roman" w:hAnsi="Times New Roman" w:cs="Times New Roman"/>
          <w:sz w:val="28"/>
          <w:szCs w:val="28"/>
        </w:rPr>
        <w:t>, у межах 20 відсотків чисельності, визначеної на початок навчання за цією програмою, штатна чисельність науково-педагогічних працівників не скорочується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1F54" w:rsidRPr="00B07C0D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07C0D">
        <w:rPr>
          <w:rFonts w:ascii="Times New Roman" w:hAnsi="Times New Roman" w:cs="Times New Roman"/>
          <w:sz w:val="28"/>
          <w:szCs w:val="28"/>
        </w:rPr>
        <w:t>. Установити,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штатна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чисельність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науково-педагогічних працівників вищих навчальних закладів державної форми власності,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визначена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згідно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із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затвердженими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цією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постановою нормативами, є граничною. </w:t>
      </w:r>
    </w:p>
    <w:p w:rsidR="007D1F54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o18"/>
      <w:bookmarkStart w:id="15" w:name="o19"/>
      <w:bookmarkStart w:id="16" w:name="o20"/>
      <w:bookmarkEnd w:id="14"/>
      <w:bookmarkEnd w:id="15"/>
      <w:bookmarkEnd w:id="16"/>
      <w:r w:rsidRPr="00B07C0D">
        <w:rPr>
          <w:rFonts w:ascii="Times New Roman" w:hAnsi="Times New Roman" w:cs="Times New Roman"/>
          <w:sz w:val="28"/>
          <w:szCs w:val="28"/>
        </w:rPr>
        <w:t>5. Рекомендувати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вищи</w:t>
      </w:r>
      <w:r w:rsidR="00DF2CB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навчальни</w:t>
      </w:r>
      <w:r w:rsidR="00DF2CB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заклад</w:t>
      </w:r>
      <w:r w:rsidR="00DF2CB5">
        <w:rPr>
          <w:rFonts w:ascii="Times New Roman" w:hAnsi="Times New Roman" w:cs="Times New Roman"/>
          <w:sz w:val="28"/>
          <w:szCs w:val="28"/>
        </w:rPr>
        <w:t>ам</w:t>
      </w:r>
      <w:r w:rsidRPr="00B07C0D">
        <w:rPr>
          <w:rFonts w:ascii="Times New Roman" w:hAnsi="Times New Roman" w:cs="Times New Roman"/>
          <w:sz w:val="28"/>
          <w:szCs w:val="28"/>
        </w:rPr>
        <w:t xml:space="preserve"> комунальної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приватної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власності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під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час встановлення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>штатної чисельності науково-педагогічних працівників застосовувати нормативи,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C0D">
        <w:rPr>
          <w:rFonts w:ascii="Times New Roman" w:hAnsi="Times New Roman" w:cs="Times New Roman"/>
          <w:sz w:val="28"/>
          <w:szCs w:val="28"/>
        </w:rPr>
        <w:t xml:space="preserve">затверджені пунктом 1 та підпунктами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7C0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7C0D">
        <w:rPr>
          <w:rFonts w:ascii="Times New Roman" w:hAnsi="Times New Roman" w:cs="Times New Roman"/>
          <w:sz w:val="28"/>
          <w:szCs w:val="28"/>
        </w:rPr>
        <w:t xml:space="preserve"> і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7C0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7C0D">
        <w:rPr>
          <w:rFonts w:ascii="Times New Roman" w:hAnsi="Times New Roman" w:cs="Times New Roman"/>
          <w:sz w:val="28"/>
          <w:szCs w:val="28"/>
        </w:rPr>
        <w:t xml:space="preserve"> пункту 2 цієї постанови. </w:t>
      </w:r>
    </w:p>
    <w:p w:rsidR="007D1F54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Установити, що дія цієї постанови поширюється на </w:t>
      </w:r>
      <w:r w:rsidRPr="00F80E06">
        <w:rPr>
          <w:rFonts w:ascii="Times New Roman" w:hAnsi="Times New Roman" w:cs="Times New Roman"/>
          <w:sz w:val="28"/>
          <w:szCs w:val="28"/>
        </w:rPr>
        <w:t>здобувачів вищої освіти (курсантів), аспірантів (ад'юнктів), докторантів, слухачів, інтернів, клінічних ординаторів</w:t>
      </w:r>
      <w:r>
        <w:rPr>
          <w:rFonts w:ascii="Times New Roman" w:hAnsi="Times New Roman" w:cs="Times New Roman"/>
          <w:sz w:val="28"/>
          <w:szCs w:val="28"/>
        </w:rPr>
        <w:t xml:space="preserve">, які вступали згідно </w:t>
      </w:r>
      <w:r w:rsidR="00DF2CB5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72FC">
        <w:rPr>
          <w:rFonts w:ascii="Times New Roman" w:hAnsi="Times New Roman" w:cs="Times New Roman"/>
          <w:sz w:val="28"/>
          <w:szCs w:val="28"/>
        </w:rPr>
        <w:t>ерелік</w:t>
      </w:r>
      <w:r w:rsidR="00DF2CB5">
        <w:rPr>
          <w:rFonts w:ascii="Times New Roman" w:hAnsi="Times New Roman" w:cs="Times New Roman"/>
          <w:sz w:val="28"/>
          <w:szCs w:val="28"/>
        </w:rPr>
        <w:t>ом</w:t>
      </w:r>
      <w:r w:rsidRPr="00E672FC">
        <w:rPr>
          <w:rFonts w:ascii="Times New Roman" w:hAnsi="Times New Roman" w:cs="Times New Roman"/>
          <w:sz w:val="28"/>
          <w:szCs w:val="28"/>
        </w:rPr>
        <w:t xml:space="preserve"> галузей знань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2FC">
        <w:rPr>
          <w:rFonts w:ascii="Times New Roman" w:hAnsi="Times New Roman" w:cs="Times New Roman"/>
          <w:sz w:val="28"/>
          <w:szCs w:val="28"/>
        </w:rPr>
        <w:t>і спеціальностей, за якими здійснюється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2FC">
        <w:rPr>
          <w:rFonts w:ascii="Times New Roman" w:hAnsi="Times New Roman" w:cs="Times New Roman"/>
          <w:sz w:val="28"/>
          <w:szCs w:val="28"/>
        </w:rPr>
        <w:t>підготовка здобувачів вищої освіти</w:t>
      </w:r>
      <w:r>
        <w:rPr>
          <w:rFonts w:ascii="Times New Roman" w:hAnsi="Times New Roman" w:cs="Times New Roman"/>
          <w:sz w:val="28"/>
          <w:szCs w:val="28"/>
        </w:rPr>
        <w:t xml:space="preserve">, затвердженого Постановою Кабінету Міністрів України </w:t>
      </w:r>
      <w:r w:rsidRPr="00E672FC">
        <w:rPr>
          <w:rFonts w:ascii="Times New Roman" w:hAnsi="Times New Roman" w:cs="Times New Roman"/>
          <w:sz w:val="28"/>
          <w:szCs w:val="28"/>
        </w:rPr>
        <w:t>від 29 квітня 2015 р. № 266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672FC">
        <w:rPr>
          <w:rFonts w:ascii="Times New Roman" w:hAnsi="Times New Roman" w:cs="Times New Roman"/>
          <w:sz w:val="28"/>
          <w:szCs w:val="28"/>
        </w:rPr>
        <w:t>Про затвердження переліку галузей знань і спеціальностей, за якими здійснюється підготовка здобувачів вищої освіти</w:t>
      </w:r>
      <w:r>
        <w:rPr>
          <w:rFonts w:ascii="Times New Roman" w:hAnsi="Times New Roman" w:cs="Times New Roman"/>
          <w:sz w:val="28"/>
          <w:szCs w:val="28"/>
        </w:rPr>
        <w:t>» (Офіційний вісник України, 2015 р., № 38, ст. 194).</w:t>
      </w:r>
    </w:p>
    <w:p w:rsidR="007D1F54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49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Установити, що постанова Кабінету Міністрів України від 17 серпня 2002 р. № 1134 «Про затвердження нормативів чисельності студентів (курсантів), аспірантів (ад’юнктів), докторантів, здобувачів наукового ступеня кандидата наук, слухачів, інтернів, клінічних ординаторів на одну посаду науково-педагогічного працівника у вищих навчальних закладах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95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95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рівня акредитації та вищих навчальних закладах післядипломної освіти державної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 власності» (Офіційний вісник України, </w:t>
      </w:r>
      <w:r w:rsidRPr="0059515D">
        <w:rPr>
          <w:rFonts w:ascii="Times New Roman" w:hAnsi="Times New Roman" w:cs="Times New Roman"/>
          <w:sz w:val="28"/>
          <w:szCs w:val="28"/>
        </w:rPr>
        <w:t>2002 р., № 34, стор. 35</w:t>
      </w:r>
      <w:r>
        <w:rPr>
          <w:rFonts w:ascii="Times New Roman" w:hAnsi="Times New Roman" w:cs="Times New Roman"/>
          <w:sz w:val="28"/>
          <w:szCs w:val="28"/>
        </w:rPr>
        <w:t>) втрачає чинність 1 січня 2020 року.</w:t>
      </w:r>
    </w:p>
    <w:p w:rsidR="007D1F54" w:rsidRDefault="007D1F54" w:rsidP="00E140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499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2395">
        <w:rPr>
          <w:rFonts w:ascii="Times New Roman" w:hAnsi="Times New Roman" w:cs="Times New Roman"/>
          <w:sz w:val="28"/>
          <w:szCs w:val="28"/>
        </w:rPr>
        <w:t xml:space="preserve">Ця постанова набирає чинності з </w:t>
      </w:r>
      <w:r w:rsidR="000E78C0">
        <w:rPr>
          <w:rFonts w:ascii="Times New Roman" w:hAnsi="Times New Roman" w:cs="Times New Roman"/>
          <w:sz w:val="28"/>
          <w:szCs w:val="28"/>
        </w:rPr>
        <w:t>20</w:t>
      </w:r>
      <w:bookmarkStart w:id="17" w:name="_GoBack"/>
      <w:bookmarkEnd w:id="17"/>
      <w:r w:rsidRPr="00EE2395">
        <w:rPr>
          <w:rFonts w:ascii="Times New Roman" w:hAnsi="Times New Roman" w:cs="Times New Roman"/>
          <w:sz w:val="28"/>
          <w:szCs w:val="28"/>
        </w:rPr>
        <w:t xml:space="preserve"> вересня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2395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72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F54" w:rsidRDefault="007D1F54" w:rsidP="00F61A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1F54" w:rsidRPr="00D12161" w:rsidRDefault="007D1F54" w:rsidP="00F61A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2161">
        <w:rPr>
          <w:rFonts w:ascii="Times New Roman" w:hAnsi="Times New Roman" w:cs="Times New Roman"/>
          <w:b/>
          <w:bCs/>
          <w:sz w:val="28"/>
          <w:szCs w:val="28"/>
        </w:rPr>
        <w:t>Прем’єр-міністр України</w:t>
      </w:r>
      <w:r w:rsidRPr="00D1216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1216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1216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1216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1216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1216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В. ГРОЙСМАН</w:t>
      </w:r>
    </w:p>
    <w:p w:rsidR="007D1F54" w:rsidRPr="000958F5" w:rsidRDefault="007D1F5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8" w:name="o22"/>
      <w:bookmarkEnd w:id="18"/>
    </w:p>
    <w:sectPr w:rsidR="007D1F54" w:rsidRPr="000958F5" w:rsidSect="008E1840">
      <w:headerReference w:type="default" r:id="rId7"/>
      <w:pgSz w:w="11906" w:h="16838" w:code="9"/>
      <w:pgMar w:top="851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C00" w:rsidRDefault="00C97C00" w:rsidP="00F02CBC">
      <w:pPr>
        <w:spacing w:after="0" w:line="240" w:lineRule="auto"/>
      </w:pPr>
      <w:r>
        <w:separator/>
      </w:r>
    </w:p>
  </w:endnote>
  <w:endnote w:type="continuationSeparator" w:id="0">
    <w:p w:rsidR="00C97C00" w:rsidRDefault="00C97C00" w:rsidP="00F0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C00" w:rsidRDefault="00C97C00" w:rsidP="00F02CBC">
      <w:pPr>
        <w:spacing w:after="0" w:line="240" w:lineRule="auto"/>
      </w:pPr>
      <w:r>
        <w:separator/>
      </w:r>
    </w:p>
  </w:footnote>
  <w:footnote w:type="continuationSeparator" w:id="0">
    <w:p w:rsidR="00C97C00" w:rsidRDefault="00C97C00" w:rsidP="00F0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F54" w:rsidRPr="0059515D" w:rsidRDefault="007D1F54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59515D">
      <w:rPr>
        <w:rFonts w:ascii="Times New Roman" w:hAnsi="Times New Roman" w:cs="Times New Roman"/>
        <w:sz w:val="24"/>
        <w:szCs w:val="24"/>
      </w:rPr>
      <w:fldChar w:fldCharType="begin"/>
    </w:r>
    <w:r w:rsidRPr="0059515D">
      <w:rPr>
        <w:rFonts w:ascii="Times New Roman" w:hAnsi="Times New Roman" w:cs="Times New Roman"/>
        <w:sz w:val="24"/>
        <w:szCs w:val="24"/>
      </w:rPr>
      <w:instrText>PAGE   \* MERGEFORMAT</w:instrText>
    </w:r>
    <w:r w:rsidRPr="0059515D">
      <w:rPr>
        <w:rFonts w:ascii="Times New Roman" w:hAnsi="Times New Roman" w:cs="Times New Roman"/>
        <w:sz w:val="24"/>
        <w:szCs w:val="24"/>
      </w:rPr>
      <w:fldChar w:fldCharType="separate"/>
    </w:r>
    <w:r w:rsidR="000E78C0">
      <w:rPr>
        <w:rFonts w:ascii="Times New Roman" w:hAnsi="Times New Roman" w:cs="Times New Roman"/>
        <w:noProof/>
        <w:sz w:val="24"/>
        <w:szCs w:val="24"/>
      </w:rPr>
      <w:t>3</w:t>
    </w:r>
    <w:r w:rsidRPr="0059515D">
      <w:rPr>
        <w:rFonts w:ascii="Times New Roman" w:hAnsi="Times New Roman" w:cs="Times New Roman"/>
        <w:sz w:val="24"/>
        <w:szCs w:val="24"/>
      </w:rPr>
      <w:fldChar w:fldCharType="end"/>
    </w:r>
  </w:p>
  <w:p w:rsidR="007D1F54" w:rsidRDefault="007D1F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501"/>
    <w:rsid w:val="000035AE"/>
    <w:rsid w:val="00016E07"/>
    <w:rsid w:val="00052CC8"/>
    <w:rsid w:val="000958F5"/>
    <w:rsid w:val="000E78C0"/>
    <w:rsid w:val="001E2F11"/>
    <w:rsid w:val="001F7207"/>
    <w:rsid w:val="0026063A"/>
    <w:rsid w:val="002B267E"/>
    <w:rsid w:val="002D6212"/>
    <w:rsid w:val="0031481A"/>
    <w:rsid w:val="0036324C"/>
    <w:rsid w:val="003770FE"/>
    <w:rsid w:val="003B6B5E"/>
    <w:rsid w:val="003D1FB8"/>
    <w:rsid w:val="003E7233"/>
    <w:rsid w:val="003F1F1E"/>
    <w:rsid w:val="004A377F"/>
    <w:rsid w:val="004B5725"/>
    <w:rsid w:val="004F60F4"/>
    <w:rsid w:val="00525F60"/>
    <w:rsid w:val="00530CB4"/>
    <w:rsid w:val="00563E49"/>
    <w:rsid w:val="0059515D"/>
    <w:rsid w:val="005D2499"/>
    <w:rsid w:val="0064259E"/>
    <w:rsid w:val="006462D3"/>
    <w:rsid w:val="00650B56"/>
    <w:rsid w:val="0069083F"/>
    <w:rsid w:val="006B639E"/>
    <w:rsid w:val="006C3A16"/>
    <w:rsid w:val="006D1DC0"/>
    <w:rsid w:val="006F4401"/>
    <w:rsid w:val="007D1F54"/>
    <w:rsid w:val="007D71D4"/>
    <w:rsid w:val="008E1840"/>
    <w:rsid w:val="009100EC"/>
    <w:rsid w:val="00910705"/>
    <w:rsid w:val="00943709"/>
    <w:rsid w:val="00964E30"/>
    <w:rsid w:val="009720EF"/>
    <w:rsid w:val="009934B3"/>
    <w:rsid w:val="00994501"/>
    <w:rsid w:val="009C3969"/>
    <w:rsid w:val="00A93861"/>
    <w:rsid w:val="00AA035E"/>
    <w:rsid w:val="00AB1501"/>
    <w:rsid w:val="00AE4429"/>
    <w:rsid w:val="00AE705B"/>
    <w:rsid w:val="00B0545B"/>
    <w:rsid w:val="00B07C0D"/>
    <w:rsid w:val="00C77524"/>
    <w:rsid w:val="00C97C00"/>
    <w:rsid w:val="00CF0C2A"/>
    <w:rsid w:val="00D05EF0"/>
    <w:rsid w:val="00D12161"/>
    <w:rsid w:val="00D46E0C"/>
    <w:rsid w:val="00D61BD4"/>
    <w:rsid w:val="00D6601E"/>
    <w:rsid w:val="00D8116E"/>
    <w:rsid w:val="00D83F7D"/>
    <w:rsid w:val="00DA474A"/>
    <w:rsid w:val="00DD6919"/>
    <w:rsid w:val="00DF2CB5"/>
    <w:rsid w:val="00E14041"/>
    <w:rsid w:val="00E672FC"/>
    <w:rsid w:val="00EB2717"/>
    <w:rsid w:val="00EE2395"/>
    <w:rsid w:val="00F02CBC"/>
    <w:rsid w:val="00F5614A"/>
    <w:rsid w:val="00F61A52"/>
    <w:rsid w:val="00F651A7"/>
    <w:rsid w:val="00F80E06"/>
    <w:rsid w:val="00FF4175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1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07C0D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F02C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F02CBC"/>
  </w:style>
  <w:style w:type="paragraph" w:styleId="a6">
    <w:name w:val="footer"/>
    <w:basedOn w:val="a"/>
    <w:link w:val="a7"/>
    <w:uiPriority w:val="99"/>
    <w:rsid w:val="00F02C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F02CBC"/>
  </w:style>
  <w:style w:type="character" w:customStyle="1" w:styleId="apple-converted-space">
    <w:name w:val="apple-converted-space"/>
    <w:basedOn w:val="a0"/>
    <w:uiPriority w:val="99"/>
    <w:rsid w:val="00E6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2531</Words>
  <Characters>1444</Characters>
  <Application>Microsoft Office Word</Application>
  <DocSecurity>0</DocSecurity>
  <Lines>12</Lines>
  <Paragraphs>7</Paragraphs>
  <ScaleCrop>false</ScaleCrop>
  <Company>Home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sharov</dc:creator>
  <cp:keywords/>
  <dc:description/>
  <cp:lastModifiedBy>sharov</cp:lastModifiedBy>
  <cp:revision>24</cp:revision>
  <dcterms:created xsi:type="dcterms:W3CDTF">2016-08-10T12:09:00Z</dcterms:created>
  <dcterms:modified xsi:type="dcterms:W3CDTF">2016-08-15T12:47:00Z</dcterms:modified>
</cp:coreProperties>
</file>