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2E524" w14:textId="60BD89B8" w:rsidR="00B6613C" w:rsidRPr="00D03E89" w:rsidRDefault="00CD5BF2" w:rsidP="00302B3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D03E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</w:p>
    <w:p w14:paraId="69E2E525" w14:textId="77777777" w:rsidR="00EC2378" w:rsidRDefault="00433E4A" w:rsidP="00302B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B37">
        <w:rPr>
          <w:rFonts w:ascii="Times New Roman" w:hAnsi="Times New Roman" w:cs="Times New Roman"/>
          <w:b/>
          <w:sz w:val="28"/>
          <w:szCs w:val="28"/>
        </w:rPr>
        <w:t>26 червня</w:t>
      </w:r>
      <w:r w:rsidR="005112B5" w:rsidRPr="00933B37">
        <w:rPr>
          <w:rFonts w:ascii="Times New Roman" w:hAnsi="Times New Roman" w:cs="Times New Roman"/>
          <w:b/>
          <w:sz w:val="28"/>
          <w:szCs w:val="28"/>
        </w:rPr>
        <w:t xml:space="preserve">  – Д</w:t>
      </w:r>
      <w:r w:rsidR="0064601D" w:rsidRPr="00933B37">
        <w:rPr>
          <w:rFonts w:ascii="Times New Roman" w:hAnsi="Times New Roman" w:cs="Times New Roman"/>
          <w:b/>
          <w:sz w:val="28"/>
          <w:szCs w:val="28"/>
        </w:rPr>
        <w:t>ень кримськотатарського прапора</w:t>
      </w:r>
      <w:r w:rsidR="00FB2FA7" w:rsidRPr="00933B3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69E2E526" w14:textId="77777777" w:rsidR="00B6613C" w:rsidRDefault="00B6613C" w:rsidP="00302B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E2E527" w14:textId="77777777" w:rsidR="00B6613C" w:rsidRDefault="00B6613C" w:rsidP="00302B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69E2E540" wp14:editId="69E2E541">
            <wp:extent cx="6120765" cy="3442930"/>
            <wp:effectExtent l="0" t="0" r="0" b="5715"/>
            <wp:docPr id="1" name="Рисунок 1" descr="\\10.1.33.227\uinp\Слобожаніна\2020 робота\повідомлення на фб, сайт\День кримськотатарського прапору\12772033_981024328601249_330768236742487087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.33.227\uinp\Слобожаніна\2020 робота\повідомлення на фб, сайт\День кримськотатарського прапору\12772033_981024328601249_3307682367424870876_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44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2E528" w14:textId="77777777" w:rsidR="00B6613C" w:rsidRDefault="00B6613C" w:rsidP="00302B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E2E529" w14:textId="77777777" w:rsidR="005B4D0F" w:rsidRDefault="00FB2FA7" w:rsidP="00A22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 неофіційне свято, що відзначається </w:t>
      </w:r>
      <w:r w:rsidR="00096B46">
        <w:rPr>
          <w:rFonts w:ascii="Times New Roman" w:hAnsi="Times New Roman" w:cs="Times New Roman"/>
          <w:sz w:val="28"/>
          <w:szCs w:val="28"/>
        </w:rPr>
        <w:t xml:space="preserve">за рішенням </w:t>
      </w:r>
      <w:r w:rsidR="0070260D">
        <w:rPr>
          <w:rFonts w:ascii="Times New Roman" w:hAnsi="Times New Roman" w:cs="Times New Roman"/>
          <w:sz w:val="28"/>
          <w:szCs w:val="28"/>
        </w:rPr>
        <w:t>органів самоврядування</w:t>
      </w:r>
      <w:r w:rsidR="00096B46">
        <w:rPr>
          <w:rFonts w:ascii="Times New Roman" w:hAnsi="Times New Roman" w:cs="Times New Roman"/>
          <w:sz w:val="28"/>
          <w:szCs w:val="28"/>
        </w:rPr>
        <w:t xml:space="preserve"> кримськотатарського народу</w:t>
      </w:r>
      <w:r w:rsidR="0070260D" w:rsidRPr="0070260D">
        <w:rPr>
          <w:rFonts w:ascii="Times New Roman" w:hAnsi="Times New Roman" w:cs="Times New Roman"/>
          <w:sz w:val="28"/>
          <w:szCs w:val="28"/>
        </w:rPr>
        <w:t xml:space="preserve"> </w:t>
      </w:r>
      <w:r w:rsidR="0070260D">
        <w:rPr>
          <w:rFonts w:ascii="Times New Roman" w:hAnsi="Times New Roman" w:cs="Times New Roman"/>
          <w:sz w:val="28"/>
          <w:szCs w:val="28"/>
        </w:rPr>
        <w:t>з 2010 року</w:t>
      </w:r>
      <w:r w:rsidR="00EC2378">
        <w:rPr>
          <w:rFonts w:ascii="Times New Roman" w:hAnsi="Times New Roman" w:cs="Times New Roman"/>
          <w:sz w:val="28"/>
          <w:szCs w:val="28"/>
        </w:rPr>
        <w:t>,</w:t>
      </w:r>
      <w:r w:rsidR="005112B5">
        <w:rPr>
          <w:rFonts w:ascii="Times New Roman" w:hAnsi="Times New Roman" w:cs="Times New Roman"/>
          <w:sz w:val="28"/>
          <w:szCs w:val="28"/>
        </w:rPr>
        <w:t xml:space="preserve"> </w:t>
      </w:r>
      <w:r w:rsidR="00146D5E" w:rsidRPr="00B03B19">
        <w:rPr>
          <w:rFonts w:ascii="Times New Roman" w:hAnsi="Times New Roman" w:cs="Times New Roman"/>
          <w:sz w:val="28"/>
          <w:szCs w:val="28"/>
        </w:rPr>
        <w:t>символізує єдність, наступність поколінь кримських татар та їхню боротьбу за свободу</w:t>
      </w:r>
      <w:r w:rsidR="00B03B19" w:rsidRPr="00B03B19">
        <w:rPr>
          <w:rFonts w:ascii="Times New Roman" w:hAnsi="Times New Roman" w:cs="Times New Roman"/>
          <w:sz w:val="28"/>
          <w:szCs w:val="28"/>
        </w:rPr>
        <w:t xml:space="preserve"> і право на самовизначення.</w:t>
      </w:r>
    </w:p>
    <w:p w14:paraId="69E2E52A" w14:textId="77777777" w:rsidR="008E618E" w:rsidRDefault="001C7052" w:rsidP="00A2296C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80044">
        <w:rPr>
          <w:rFonts w:ascii="Times New Roman" w:hAnsi="Times New Roman" w:cs="Times New Roman"/>
          <w:sz w:val="28"/>
          <w:szCs w:val="28"/>
        </w:rPr>
        <w:t xml:space="preserve">Прапор кримських татар </w:t>
      </w:r>
      <w:r w:rsidR="009B4677">
        <w:rPr>
          <w:rFonts w:ascii="Times New Roman" w:hAnsi="Times New Roman" w:cs="Times New Roman"/>
          <w:sz w:val="28"/>
          <w:szCs w:val="28"/>
        </w:rPr>
        <w:t>є національною символікою. Ц</w:t>
      </w:r>
      <w:r w:rsidRPr="00080044">
        <w:rPr>
          <w:rFonts w:ascii="Times New Roman" w:hAnsi="Times New Roman" w:cs="Times New Roman"/>
          <w:sz w:val="28"/>
          <w:szCs w:val="28"/>
        </w:rPr>
        <w:t>е полотно небесного</w:t>
      </w:r>
      <w:r w:rsidR="00787AC4">
        <w:rPr>
          <w:rFonts w:ascii="Times New Roman" w:hAnsi="Times New Roman" w:cs="Times New Roman"/>
          <w:sz w:val="28"/>
          <w:szCs w:val="28"/>
        </w:rPr>
        <w:t xml:space="preserve"> (блакитного)</w:t>
      </w:r>
      <w:r w:rsidRPr="00080044">
        <w:rPr>
          <w:rFonts w:ascii="Times New Roman" w:hAnsi="Times New Roman" w:cs="Times New Roman"/>
          <w:sz w:val="28"/>
          <w:szCs w:val="28"/>
        </w:rPr>
        <w:t xml:space="preserve"> кольору</w:t>
      </w:r>
      <w:r w:rsidR="009B4677">
        <w:rPr>
          <w:rFonts w:ascii="Times New Roman" w:hAnsi="Times New Roman" w:cs="Times New Roman"/>
          <w:sz w:val="28"/>
          <w:szCs w:val="28"/>
        </w:rPr>
        <w:t>,</w:t>
      </w:r>
      <w:r w:rsidRPr="00080044">
        <w:rPr>
          <w:rFonts w:ascii="Times New Roman" w:hAnsi="Times New Roman" w:cs="Times New Roman"/>
          <w:sz w:val="28"/>
          <w:szCs w:val="28"/>
        </w:rPr>
        <w:t xml:space="preserve"> </w:t>
      </w:r>
      <w:r w:rsidR="000504F9">
        <w:rPr>
          <w:rFonts w:ascii="Times New Roman" w:hAnsi="Times New Roman" w:cs="Times New Roman"/>
          <w:sz w:val="28"/>
          <w:szCs w:val="28"/>
        </w:rPr>
        <w:t>у</w:t>
      </w:r>
      <w:r w:rsidR="00823CC1" w:rsidRPr="00080044">
        <w:rPr>
          <w:rFonts w:ascii="Times New Roman" w:hAnsi="Times New Roman" w:cs="Times New Roman"/>
          <w:sz w:val="28"/>
          <w:szCs w:val="28"/>
        </w:rPr>
        <w:t xml:space="preserve"> лівому верхньому куті </w:t>
      </w:r>
      <w:r w:rsidR="00EC2378">
        <w:rPr>
          <w:rFonts w:ascii="Times New Roman" w:hAnsi="Times New Roman" w:cs="Times New Roman"/>
          <w:sz w:val="28"/>
          <w:szCs w:val="28"/>
        </w:rPr>
        <w:t xml:space="preserve">із </w:t>
      </w:r>
      <w:r w:rsidRPr="00080044">
        <w:rPr>
          <w:rFonts w:ascii="Times New Roman" w:hAnsi="Times New Roman" w:cs="Times New Roman"/>
          <w:sz w:val="28"/>
          <w:szCs w:val="28"/>
        </w:rPr>
        <w:t xml:space="preserve">золотим </w:t>
      </w:r>
      <w:r w:rsidR="00823CC1" w:rsidRPr="00080044">
        <w:rPr>
          <w:rFonts w:ascii="Times New Roman" w:hAnsi="Times New Roman" w:cs="Times New Roman"/>
          <w:sz w:val="28"/>
          <w:szCs w:val="28"/>
        </w:rPr>
        <w:t>знаком влади</w:t>
      </w:r>
      <w:r w:rsidR="00063196" w:rsidRPr="00080044">
        <w:rPr>
          <w:rFonts w:ascii="Times New Roman" w:hAnsi="Times New Roman" w:cs="Times New Roman"/>
          <w:sz w:val="28"/>
          <w:szCs w:val="28"/>
        </w:rPr>
        <w:t xml:space="preserve"> </w:t>
      </w:r>
      <w:r w:rsidRPr="00080044">
        <w:rPr>
          <w:rFonts w:ascii="Times New Roman" w:hAnsi="Times New Roman" w:cs="Times New Roman"/>
          <w:sz w:val="28"/>
          <w:szCs w:val="28"/>
        </w:rPr>
        <w:t>– тамгою</w:t>
      </w:r>
      <w:r w:rsidR="009B4677">
        <w:rPr>
          <w:rFonts w:ascii="Times New Roman" w:hAnsi="Times New Roman" w:cs="Times New Roman"/>
          <w:sz w:val="28"/>
          <w:szCs w:val="28"/>
        </w:rPr>
        <w:t>. Колір  позначає чисте небо, мир, а однотонн</w:t>
      </w:r>
      <w:r w:rsidR="00E45A7C">
        <w:rPr>
          <w:rFonts w:ascii="Times New Roman" w:hAnsi="Times New Roman" w:cs="Times New Roman"/>
          <w:sz w:val="28"/>
          <w:szCs w:val="28"/>
        </w:rPr>
        <w:t>е тло</w:t>
      </w:r>
      <w:r w:rsidR="009B4677">
        <w:rPr>
          <w:rFonts w:ascii="Times New Roman" w:hAnsi="Times New Roman" w:cs="Times New Roman"/>
          <w:sz w:val="28"/>
          <w:szCs w:val="28"/>
        </w:rPr>
        <w:t xml:space="preserve"> – єдність народу.</w:t>
      </w:r>
      <w:r w:rsidR="00BD519A" w:rsidRPr="0008004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14:paraId="69E2E52B" w14:textId="77777777" w:rsidR="009E2135" w:rsidRDefault="009E2135" w:rsidP="00A2296C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Кримськотатарський народ є найбільшим корінним народом Криму і Української держави загалом, оскільки сформувався на території, яка сьогодні перебуває у міжнародно визнаних кордонах України, і не має державності поза </w:t>
      </w:r>
      <w:r w:rsidR="00C95730">
        <w:rPr>
          <w:rFonts w:ascii="Times New Roman" w:hAnsi="Times New Roman" w:cs="Times New Roman"/>
          <w:color w:val="333333"/>
          <w:sz w:val="28"/>
          <w:szCs w:val="28"/>
        </w:rPr>
        <w:t xml:space="preserve">її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межами. </w:t>
      </w:r>
    </w:p>
    <w:p w14:paraId="69E2E52C" w14:textId="77777777" w:rsidR="00E80538" w:rsidRDefault="00E80538" w:rsidP="00A2296C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14:paraId="69E2E52D" w14:textId="77777777" w:rsidR="001B622B" w:rsidRDefault="00A832D4" w:rsidP="00A22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72C6">
        <w:rPr>
          <w:rFonts w:ascii="Times New Roman" w:hAnsi="Times New Roman" w:cs="Times New Roman"/>
          <w:b/>
          <w:sz w:val="28"/>
          <w:szCs w:val="28"/>
        </w:rPr>
        <w:t>Тара</w:t>
      </w:r>
      <w:r w:rsidR="00F63611" w:rsidRPr="000872C6">
        <w:rPr>
          <w:rFonts w:ascii="Times New Roman" w:hAnsi="Times New Roman" w:cs="Times New Roman"/>
          <w:b/>
          <w:sz w:val="28"/>
          <w:szCs w:val="28"/>
        </w:rPr>
        <w:t>к</w:t>
      </w:r>
      <w:r w:rsidRPr="000872C6">
        <w:rPr>
          <w:rFonts w:ascii="Times New Roman" w:hAnsi="Times New Roman" w:cs="Times New Roman"/>
          <w:b/>
          <w:sz w:val="28"/>
          <w:szCs w:val="28"/>
        </w:rPr>
        <w:t>-тамга</w:t>
      </w:r>
      <w:r w:rsidRPr="00904EE8">
        <w:rPr>
          <w:rFonts w:ascii="Times New Roman" w:hAnsi="Times New Roman" w:cs="Times New Roman"/>
          <w:sz w:val="28"/>
          <w:szCs w:val="28"/>
        </w:rPr>
        <w:t xml:space="preserve"> </w:t>
      </w:r>
      <w:r w:rsidR="00096B46" w:rsidRPr="00096B46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hyperlink r:id="rId8" w:tooltip="Кримськотатарська мова" w:history="1">
        <w:r w:rsidR="00096B46" w:rsidRPr="00096B4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крим.</w:t>
        </w:r>
      </w:hyperlink>
      <w:r w:rsidR="00096B46" w:rsidRPr="00096B4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96B46" w:rsidRPr="00096B4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taraq tamğa</w:t>
      </w:r>
      <w:r w:rsidR="00096B46" w:rsidRPr="00096B46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9" w:tooltip="Українська мова" w:history="1">
        <w:r w:rsidR="00096B46" w:rsidRPr="00096B4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укр.</w:t>
        </w:r>
      </w:hyperlink>
      <w:r w:rsidR="00096B46" w:rsidRPr="00096B4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96B46" w:rsidRPr="00096B4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герб-гребінь</w:t>
      </w:r>
      <w:r w:rsidR="00096B46" w:rsidRPr="00096B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Pr="00904EE8">
        <w:rPr>
          <w:rFonts w:ascii="Times New Roman" w:hAnsi="Times New Roman" w:cs="Times New Roman"/>
          <w:sz w:val="28"/>
          <w:szCs w:val="28"/>
        </w:rPr>
        <w:t xml:space="preserve">– </w:t>
      </w:r>
      <w:r w:rsidR="00295786">
        <w:rPr>
          <w:rFonts w:ascii="Times New Roman" w:hAnsi="Times New Roman" w:cs="Times New Roman"/>
          <w:sz w:val="28"/>
          <w:szCs w:val="28"/>
        </w:rPr>
        <w:t>родовий знак</w:t>
      </w:r>
      <w:r w:rsidRPr="00904EE8">
        <w:rPr>
          <w:rFonts w:ascii="Times New Roman" w:hAnsi="Times New Roman" w:cs="Times New Roman"/>
          <w:sz w:val="28"/>
          <w:szCs w:val="28"/>
        </w:rPr>
        <w:t xml:space="preserve"> </w:t>
      </w:r>
      <w:r w:rsidR="00295786">
        <w:rPr>
          <w:rFonts w:ascii="Times New Roman" w:hAnsi="Times New Roman" w:cs="Times New Roman"/>
          <w:sz w:val="28"/>
          <w:szCs w:val="28"/>
        </w:rPr>
        <w:t xml:space="preserve">правлячої династії Кримського ханства </w:t>
      </w:r>
      <w:r w:rsidR="00C95730" w:rsidRPr="00C957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Ґ</w:t>
      </w:r>
      <w:r w:rsidR="00F3218D">
        <w:rPr>
          <w:rFonts w:ascii="Times New Roman" w:hAnsi="Times New Roman" w:cs="Times New Roman"/>
          <w:sz w:val="28"/>
          <w:szCs w:val="28"/>
        </w:rPr>
        <w:t>ераїв (</w:t>
      </w:r>
      <w:r w:rsidR="00C95730" w:rsidRPr="00C957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Ґ</w:t>
      </w:r>
      <w:r w:rsidR="00F3218D">
        <w:rPr>
          <w:rFonts w:ascii="Times New Roman" w:hAnsi="Times New Roman" w:cs="Times New Roman"/>
          <w:sz w:val="28"/>
          <w:szCs w:val="28"/>
        </w:rPr>
        <w:t xml:space="preserve">іреїв) </w:t>
      </w:r>
      <w:r w:rsidR="00295786">
        <w:rPr>
          <w:rFonts w:ascii="Times New Roman" w:hAnsi="Times New Roman" w:cs="Times New Roman"/>
          <w:sz w:val="28"/>
          <w:szCs w:val="28"/>
        </w:rPr>
        <w:t>і національний герб кримськотатарського народу</w:t>
      </w:r>
      <w:r w:rsidR="00F3218D">
        <w:rPr>
          <w:rFonts w:ascii="Times New Roman" w:hAnsi="Times New Roman" w:cs="Times New Roman"/>
          <w:sz w:val="28"/>
          <w:szCs w:val="28"/>
        </w:rPr>
        <w:t xml:space="preserve"> у ХХ і ХХІ століттях</w:t>
      </w:r>
      <w:r w:rsidR="00295786">
        <w:rPr>
          <w:rFonts w:ascii="Times New Roman" w:hAnsi="Times New Roman" w:cs="Times New Roman"/>
          <w:sz w:val="28"/>
          <w:szCs w:val="28"/>
        </w:rPr>
        <w:t xml:space="preserve">. </w:t>
      </w:r>
      <w:r w:rsidR="00F3218D">
        <w:rPr>
          <w:rFonts w:ascii="Times New Roman" w:hAnsi="Times New Roman" w:cs="Times New Roman"/>
          <w:sz w:val="28"/>
          <w:szCs w:val="28"/>
        </w:rPr>
        <w:t xml:space="preserve">У часи </w:t>
      </w:r>
      <w:r w:rsidR="00F63611">
        <w:rPr>
          <w:rFonts w:ascii="Times New Roman" w:hAnsi="Times New Roman" w:cs="Times New Roman"/>
          <w:sz w:val="28"/>
          <w:szCs w:val="28"/>
        </w:rPr>
        <w:t xml:space="preserve">Кримського ханства </w:t>
      </w:r>
      <w:r w:rsidRPr="00904EE8">
        <w:rPr>
          <w:rFonts w:ascii="Times New Roman" w:hAnsi="Times New Roman" w:cs="Times New Roman"/>
          <w:sz w:val="28"/>
          <w:szCs w:val="28"/>
        </w:rPr>
        <w:t>зображ</w:t>
      </w:r>
      <w:r>
        <w:rPr>
          <w:rFonts w:ascii="Times New Roman" w:hAnsi="Times New Roman" w:cs="Times New Roman"/>
          <w:sz w:val="28"/>
          <w:szCs w:val="28"/>
        </w:rPr>
        <w:t>ув</w:t>
      </w:r>
      <w:r w:rsidR="001B622B">
        <w:rPr>
          <w:rFonts w:ascii="Times New Roman" w:hAnsi="Times New Roman" w:cs="Times New Roman"/>
          <w:sz w:val="28"/>
          <w:szCs w:val="28"/>
        </w:rPr>
        <w:t>ався на печатках та</w:t>
      </w:r>
      <w:r w:rsidRPr="00904EE8">
        <w:rPr>
          <w:rFonts w:ascii="Times New Roman" w:hAnsi="Times New Roman" w:cs="Times New Roman"/>
          <w:sz w:val="28"/>
          <w:szCs w:val="28"/>
        </w:rPr>
        <w:t xml:space="preserve"> монетах</w:t>
      </w:r>
      <w:r w:rsidR="001B622B">
        <w:rPr>
          <w:rFonts w:ascii="Times New Roman" w:hAnsi="Times New Roman" w:cs="Times New Roman"/>
          <w:sz w:val="28"/>
          <w:szCs w:val="28"/>
        </w:rPr>
        <w:t xml:space="preserve">. </w:t>
      </w:r>
      <w:r w:rsidR="00F3218D">
        <w:rPr>
          <w:rFonts w:ascii="Times New Roman" w:hAnsi="Times New Roman" w:cs="Times New Roman"/>
          <w:sz w:val="28"/>
          <w:szCs w:val="28"/>
        </w:rPr>
        <w:t xml:space="preserve">Вже перший хан династії Хаджі </w:t>
      </w:r>
      <w:r w:rsidR="00C95730" w:rsidRPr="00C957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Ґ</w:t>
      </w:r>
      <w:r w:rsidR="00F3218D">
        <w:rPr>
          <w:rFonts w:ascii="Times New Roman" w:hAnsi="Times New Roman" w:cs="Times New Roman"/>
          <w:sz w:val="28"/>
          <w:szCs w:val="28"/>
        </w:rPr>
        <w:t>е</w:t>
      </w:r>
      <w:r w:rsidR="001B622B" w:rsidRPr="001B622B">
        <w:rPr>
          <w:rFonts w:ascii="Times New Roman" w:hAnsi="Times New Roman" w:cs="Times New Roman"/>
          <w:sz w:val="28"/>
          <w:szCs w:val="28"/>
        </w:rPr>
        <w:t>р</w:t>
      </w:r>
      <w:r w:rsidR="00F3218D">
        <w:rPr>
          <w:rFonts w:ascii="Times New Roman" w:hAnsi="Times New Roman" w:cs="Times New Roman"/>
          <w:sz w:val="28"/>
          <w:szCs w:val="28"/>
        </w:rPr>
        <w:t>а</w:t>
      </w:r>
      <w:r w:rsidR="001B622B" w:rsidRPr="001B622B">
        <w:rPr>
          <w:rFonts w:ascii="Times New Roman" w:hAnsi="Times New Roman" w:cs="Times New Roman"/>
          <w:sz w:val="28"/>
          <w:szCs w:val="28"/>
        </w:rPr>
        <w:t xml:space="preserve">й </w:t>
      </w:r>
      <w:r w:rsidR="00F3218D">
        <w:rPr>
          <w:rFonts w:ascii="Times New Roman" w:hAnsi="Times New Roman" w:cs="Times New Roman"/>
          <w:sz w:val="28"/>
          <w:szCs w:val="28"/>
        </w:rPr>
        <w:t>використовував тарак-тамгу</w:t>
      </w:r>
      <w:r w:rsidR="001B622B" w:rsidRPr="001B622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E2E52E" w14:textId="77777777" w:rsidR="000872C6" w:rsidRDefault="000872C6" w:rsidP="00A22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9E2E52F" w14:textId="77777777" w:rsidR="00A832D4" w:rsidRDefault="00A832D4" w:rsidP="00A22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72C6">
        <w:rPr>
          <w:rFonts w:ascii="Times New Roman" w:hAnsi="Times New Roman" w:cs="Times New Roman"/>
          <w:b/>
          <w:sz w:val="28"/>
          <w:szCs w:val="28"/>
        </w:rPr>
        <w:t>Мави Кок</w:t>
      </w:r>
      <w:r w:rsidR="00F3218D">
        <w:rPr>
          <w:rFonts w:ascii="Times New Roman" w:hAnsi="Times New Roman" w:cs="Times New Roman"/>
          <w:b/>
          <w:sz w:val="28"/>
          <w:szCs w:val="28"/>
        </w:rPr>
        <w:t xml:space="preserve">-байрак </w:t>
      </w:r>
      <w:r w:rsidR="00F3218D">
        <w:rPr>
          <w:rFonts w:ascii="Times New Roman" w:hAnsi="Times New Roman" w:cs="Times New Roman"/>
          <w:sz w:val="28"/>
          <w:szCs w:val="28"/>
        </w:rPr>
        <w:t xml:space="preserve">(укр. </w:t>
      </w:r>
      <w:r w:rsidR="007A52AA" w:rsidRPr="007A52AA">
        <w:rPr>
          <w:rFonts w:ascii="Times New Roman" w:hAnsi="Times New Roman" w:cs="Times New Roman"/>
          <w:i/>
          <w:sz w:val="28"/>
          <w:szCs w:val="28"/>
        </w:rPr>
        <w:t>б</w:t>
      </w:r>
      <w:r w:rsidR="00F3218D" w:rsidRPr="007A52AA">
        <w:rPr>
          <w:rFonts w:ascii="Times New Roman" w:hAnsi="Times New Roman" w:cs="Times New Roman"/>
          <w:i/>
          <w:sz w:val="28"/>
          <w:szCs w:val="28"/>
        </w:rPr>
        <w:t>лакитний прапор</w:t>
      </w:r>
      <w:r w:rsidR="00F3218D">
        <w:rPr>
          <w:rFonts w:ascii="Times New Roman" w:hAnsi="Times New Roman" w:cs="Times New Roman"/>
          <w:sz w:val="28"/>
          <w:szCs w:val="28"/>
        </w:rPr>
        <w:t>) – національний прапор</w:t>
      </w:r>
      <w:r w:rsidR="007A52AA">
        <w:rPr>
          <w:rFonts w:ascii="Times New Roman" w:hAnsi="Times New Roman" w:cs="Times New Roman"/>
          <w:sz w:val="28"/>
          <w:szCs w:val="28"/>
        </w:rPr>
        <w:t xml:space="preserve"> </w:t>
      </w:r>
      <w:r w:rsidR="00F3218D">
        <w:rPr>
          <w:rFonts w:ascii="Times New Roman" w:hAnsi="Times New Roman" w:cs="Times New Roman"/>
          <w:sz w:val="28"/>
          <w:szCs w:val="28"/>
        </w:rPr>
        <w:t xml:space="preserve">кримськотатарського народу. </w:t>
      </w:r>
      <w:r w:rsidRPr="00904EE8">
        <w:rPr>
          <w:rFonts w:ascii="Times New Roman" w:hAnsi="Times New Roman" w:cs="Times New Roman"/>
          <w:sz w:val="28"/>
          <w:szCs w:val="28"/>
        </w:rPr>
        <w:t xml:space="preserve"> </w:t>
      </w:r>
      <w:r w:rsidR="00F3218D" w:rsidRPr="000872C6">
        <w:rPr>
          <w:rFonts w:ascii="Times New Roman" w:hAnsi="Times New Roman" w:cs="Times New Roman"/>
          <w:b/>
          <w:sz w:val="28"/>
          <w:szCs w:val="28"/>
        </w:rPr>
        <w:t>Мави Кок</w:t>
      </w:r>
      <w:r w:rsidR="00F3218D" w:rsidRPr="00904EE8">
        <w:rPr>
          <w:rFonts w:ascii="Times New Roman" w:hAnsi="Times New Roman" w:cs="Times New Roman"/>
          <w:sz w:val="28"/>
          <w:szCs w:val="28"/>
        </w:rPr>
        <w:t xml:space="preserve"> </w:t>
      </w:r>
      <w:r w:rsidRPr="00904EE8">
        <w:rPr>
          <w:rFonts w:ascii="Times New Roman" w:hAnsi="Times New Roman" w:cs="Times New Roman"/>
          <w:sz w:val="28"/>
          <w:szCs w:val="28"/>
        </w:rPr>
        <w:t>– блакитний колір у тюркських народів – синонім чистоти і свободи. Він асоціюється з небом і морем. А також є одним із символів стародавнього тюркського вірування – тенгріанства.</w:t>
      </w:r>
    </w:p>
    <w:p w14:paraId="69E2E530" w14:textId="77777777" w:rsidR="000872C6" w:rsidRPr="00904EE8" w:rsidRDefault="000872C6" w:rsidP="00A22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9E2E531" w14:textId="77777777" w:rsidR="00333FB5" w:rsidRDefault="009B4677" w:rsidP="00A22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Кримськ</w:t>
      </w:r>
      <w:r w:rsidR="000655F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ханство </w:t>
      </w:r>
      <w:r w:rsidR="000655FE">
        <w:rPr>
          <w:rFonts w:ascii="Times New Roman" w:hAnsi="Times New Roman" w:cs="Times New Roman"/>
          <w:sz w:val="28"/>
          <w:szCs w:val="28"/>
        </w:rPr>
        <w:t>з’явилося на карті Східної Європи у 1441 році, виокремившись із Золотої Орди</w:t>
      </w:r>
      <w:r w:rsidR="00333FB5">
        <w:rPr>
          <w:rFonts w:ascii="Times New Roman" w:hAnsi="Times New Roman" w:cs="Times New Roman"/>
          <w:sz w:val="28"/>
          <w:szCs w:val="28"/>
        </w:rPr>
        <w:t xml:space="preserve"> і ставши її спадкоємцем</w:t>
      </w:r>
      <w:r w:rsidR="000655FE">
        <w:rPr>
          <w:rFonts w:ascii="Times New Roman" w:hAnsi="Times New Roman" w:cs="Times New Roman"/>
          <w:sz w:val="28"/>
          <w:szCs w:val="28"/>
        </w:rPr>
        <w:t>. Згодом стало васалом Османської імперії, на початку Х</w:t>
      </w:r>
      <w:r w:rsidR="000655F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655FE">
        <w:rPr>
          <w:rFonts w:ascii="Times New Roman" w:hAnsi="Times New Roman" w:cs="Times New Roman"/>
          <w:sz w:val="28"/>
          <w:szCs w:val="28"/>
        </w:rPr>
        <w:t xml:space="preserve">І століття наростило силу та </w:t>
      </w:r>
      <w:r w:rsidR="00333FB5">
        <w:rPr>
          <w:rFonts w:ascii="Times New Roman" w:hAnsi="Times New Roman" w:cs="Times New Roman"/>
          <w:sz w:val="28"/>
          <w:szCs w:val="28"/>
        </w:rPr>
        <w:t xml:space="preserve">почало здійснювати масштабні воєнні кампанії. Воєнні підрозділи мали свої знамена, які відрізнялися формою та кольором. </w:t>
      </w:r>
      <w:r w:rsidR="004F104F">
        <w:rPr>
          <w:rFonts w:ascii="Times New Roman" w:hAnsi="Times New Roman" w:cs="Times New Roman"/>
          <w:sz w:val="28"/>
          <w:szCs w:val="28"/>
        </w:rPr>
        <w:t xml:space="preserve">Показово, що </w:t>
      </w:r>
      <w:r w:rsidR="00026F2B">
        <w:rPr>
          <w:rFonts w:ascii="Times New Roman" w:hAnsi="Times New Roman" w:cs="Times New Roman"/>
          <w:sz w:val="28"/>
          <w:szCs w:val="28"/>
        </w:rPr>
        <w:t>таких прапорів</w:t>
      </w:r>
      <w:r w:rsidR="00333FB5">
        <w:rPr>
          <w:rFonts w:ascii="Times New Roman" w:hAnsi="Times New Roman" w:cs="Times New Roman"/>
          <w:sz w:val="28"/>
          <w:szCs w:val="28"/>
        </w:rPr>
        <w:t xml:space="preserve"> </w:t>
      </w:r>
      <w:r w:rsidR="0002774C">
        <w:rPr>
          <w:rFonts w:ascii="Times New Roman" w:hAnsi="Times New Roman" w:cs="Times New Roman"/>
          <w:sz w:val="28"/>
          <w:szCs w:val="28"/>
        </w:rPr>
        <w:t>блакитн</w:t>
      </w:r>
      <w:r w:rsidR="00026F2B">
        <w:rPr>
          <w:rFonts w:ascii="Times New Roman" w:hAnsi="Times New Roman" w:cs="Times New Roman"/>
          <w:sz w:val="28"/>
          <w:szCs w:val="28"/>
        </w:rPr>
        <w:t>ого</w:t>
      </w:r>
      <w:r w:rsidR="0002774C">
        <w:rPr>
          <w:rFonts w:ascii="Times New Roman" w:hAnsi="Times New Roman" w:cs="Times New Roman"/>
          <w:sz w:val="28"/>
          <w:szCs w:val="28"/>
        </w:rPr>
        <w:t xml:space="preserve"> кол</w:t>
      </w:r>
      <w:r w:rsidR="00026F2B">
        <w:rPr>
          <w:rFonts w:ascii="Times New Roman" w:hAnsi="Times New Roman" w:cs="Times New Roman"/>
          <w:sz w:val="28"/>
          <w:szCs w:val="28"/>
        </w:rPr>
        <w:t>ьо</w:t>
      </w:r>
      <w:r w:rsidR="0002774C">
        <w:rPr>
          <w:rFonts w:ascii="Times New Roman" w:hAnsi="Times New Roman" w:cs="Times New Roman"/>
          <w:sz w:val="28"/>
          <w:szCs w:val="28"/>
        </w:rPr>
        <w:t>р</w:t>
      </w:r>
      <w:r w:rsidR="00026F2B">
        <w:rPr>
          <w:rFonts w:ascii="Times New Roman" w:hAnsi="Times New Roman" w:cs="Times New Roman"/>
          <w:sz w:val="28"/>
          <w:szCs w:val="28"/>
        </w:rPr>
        <w:t>у</w:t>
      </w:r>
      <w:r w:rsidR="0002774C">
        <w:rPr>
          <w:rFonts w:ascii="Times New Roman" w:hAnsi="Times New Roman" w:cs="Times New Roman"/>
          <w:sz w:val="28"/>
          <w:szCs w:val="28"/>
        </w:rPr>
        <w:t xml:space="preserve"> майже не зустрічається.</w:t>
      </w:r>
      <w:r w:rsidR="00333FB5">
        <w:rPr>
          <w:rFonts w:ascii="Times New Roman" w:hAnsi="Times New Roman" w:cs="Times New Roman"/>
          <w:sz w:val="28"/>
          <w:szCs w:val="28"/>
        </w:rPr>
        <w:t xml:space="preserve"> </w:t>
      </w:r>
      <w:r w:rsidR="00026F2B">
        <w:rPr>
          <w:rFonts w:ascii="Times New Roman" w:hAnsi="Times New Roman" w:cs="Times New Roman"/>
          <w:sz w:val="28"/>
          <w:szCs w:val="28"/>
        </w:rPr>
        <w:t>Можливо тому, що цей колір вважався священним і не призначався для війни.</w:t>
      </w:r>
    </w:p>
    <w:p w14:paraId="69E2E532" w14:textId="77777777" w:rsidR="00A2296C" w:rsidRDefault="00A2296C" w:rsidP="00A22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9E2E533" w14:textId="77777777" w:rsidR="00AA0831" w:rsidRDefault="007613D5" w:rsidP="00A2296C">
      <w:pPr>
        <w:shd w:val="clear" w:color="auto" w:fill="FFFFFF"/>
        <w:spacing w:after="0"/>
        <w:jc w:val="both"/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</w:pPr>
      <w:r w:rsidRPr="00643EC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Кримські татари втратили державність у 1783 році, коли територія Кримського ханства була анексована Російською імперією. Національне відродження кримськотатарського народу розпочалося після Лютневої революції 1917 року. Як і на материковій частині України, активізація національного життя в Криму відбувалася під гаслами демократії та самовизначення. К</w:t>
      </w:r>
      <w:r w:rsidR="00026F2B" w:rsidRPr="00643ECC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римськотатарські суспільно-політичні</w:t>
      </w:r>
      <w:r w:rsidR="00026F2B" w:rsidRPr="00026F2B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сили </w:t>
      </w:r>
      <w:r w:rsidR="00295786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та органи національного самоврядування </w:t>
      </w:r>
      <w:r w:rsidR="00026F2B" w:rsidRPr="00026F2B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почали </w:t>
      </w:r>
      <w:r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використовувати блакитний прапор </w:t>
      </w:r>
      <w:r w:rsidR="00295786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як національний</w:t>
      </w:r>
      <w:r w:rsidR="00026F2B" w:rsidRPr="00026F2B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. </w:t>
      </w:r>
      <w:r w:rsidR="00785366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У грудн</w:t>
      </w:r>
      <w:r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і</w:t>
      </w:r>
      <w:r w:rsidR="00785366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1917 року </w:t>
      </w:r>
      <w:r w:rsidR="00230B94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п</w:t>
      </w:r>
      <w:r w:rsidR="0039219E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ерший </w:t>
      </w:r>
      <w:r w:rsidR="00026F2B" w:rsidRPr="00026F2B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Курултай </w:t>
      </w:r>
      <w:r w:rsidR="00866ACD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кримських татар, що </w:t>
      </w:r>
      <w:r w:rsidR="00D95F59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зібрав</w:t>
      </w:r>
      <w:r w:rsidR="00866ACD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ся у Бахчисараї, </w:t>
      </w:r>
      <w:r w:rsidR="00026F2B" w:rsidRPr="00026F2B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проходив під блакитним </w:t>
      </w:r>
      <w:r w:rsidR="00AB3C57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стягом</w:t>
      </w:r>
      <w:r w:rsidR="00866ACD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. Хоча </w:t>
      </w:r>
      <w:r w:rsidR="00AB3C57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в</w:t>
      </w:r>
      <w:r w:rsidR="00866ACD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цей час</w:t>
      </w:r>
      <w:r w:rsidR="00026F2B" w:rsidRPr="00026F2B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</w:t>
      </w:r>
      <w:r w:rsidR="00AB3C57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у</w:t>
      </w:r>
      <w:r w:rsidR="00866ACD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</w:t>
      </w:r>
      <w:r w:rsidR="00026F2B" w:rsidRPr="00026F2B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національній конституції </w:t>
      </w:r>
      <w:r w:rsidR="00AB3C57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softHyphen/>
      </w:r>
      <w:r w:rsidR="00AB3C57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softHyphen/>
      </w:r>
      <w:r w:rsidR="00AB3C57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softHyphen/>
      </w:r>
      <w:r w:rsidR="00AB3C57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softHyphen/>
        <w:t>– Кримськотатарських основних законах  (ухвален</w:t>
      </w:r>
      <w:r w:rsidR="00D95F59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і</w:t>
      </w:r>
      <w:r w:rsidR="00AB3C57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26 грудня 1917 р.) – його </w:t>
      </w:r>
      <w:r w:rsidR="00026F2B" w:rsidRPr="00026F2B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статус формально визначено не було.</w:t>
      </w:r>
      <w:r w:rsidR="00866ACD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«У ханському палаці, в урочистій обстановці </w:t>
      </w:r>
      <w:r w:rsidR="00D95F59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9 грудня 1917 року </w:t>
      </w:r>
      <w:r w:rsidR="00866ACD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відбулося відкриття н</w:t>
      </w:r>
      <w:r w:rsidR="00B11B7E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аціональних установчих зборів, –</w:t>
      </w:r>
      <w:r w:rsidR="00866ACD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зазначає </w:t>
      </w:r>
      <w:r w:rsidR="00B11B7E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дослідник Андрій Іванець у книзі «Перший Курултай», – Кримськотатарські солдати та учні медресе </w:t>
      </w:r>
      <w:r w:rsidR="003E7A63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і мектеб</w:t>
      </w:r>
      <w:r w:rsidR="00B11B7E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ів утворили живий ланцюг, за яким стояв кількатисячний натовп, очікуючи прибуття делегатів. Над входом у палац майоріл</w:t>
      </w:r>
      <w:r w:rsidR="00AA0831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и блакитний і червоний прапори». </w:t>
      </w:r>
    </w:p>
    <w:p w14:paraId="69E2E534" w14:textId="77777777" w:rsidR="00D312B0" w:rsidRDefault="000872C6" w:rsidP="00A2296C">
      <w:pPr>
        <w:shd w:val="clear" w:color="auto" w:fill="FFFFFF"/>
        <w:spacing w:after="0"/>
        <w:jc w:val="both"/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</w:pPr>
      <w:r w:rsidRPr="000872C6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На початку 1919 року кримськотатарське Парламентське </w:t>
      </w:r>
      <w:r w:rsidR="00AB3C57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бюро </w:t>
      </w:r>
      <w:r w:rsidRPr="000872C6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затвердило «Положення про </w:t>
      </w:r>
      <w:r w:rsidR="007A52AA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культурно-</w:t>
      </w:r>
      <w:r w:rsidRPr="000872C6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національну автономію мусульман Криму». </w:t>
      </w:r>
      <w:r w:rsidR="0033033A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Саме в</w:t>
      </w:r>
      <w:r w:rsidRPr="000872C6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цьому документі </w:t>
      </w:r>
      <w:r w:rsidR="0033033A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національним</w:t>
      </w:r>
      <w:r w:rsidRPr="000872C6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герб</w:t>
      </w:r>
      <w:r w:rsidR="0033033A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ом визнавали зображення т</w:t>
      </w:r>
      <w:r w:rsidRPr="000872C6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арак-тамг</w:t>
      </w:r>
      <w:r w:rsidR="0033033A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и, а</w:t>
      </w:r>
      <w:r w:rsidRPr="000872C6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</w:t>
      </w:r>
      <w:r w:rsidR="0033033A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прапором – полотнище сіро-блакитного кольору із зображенням національного гербу у верхньому куті біля древка</w:t>
      </w:r>
      <w:r w:rsidRPr="000872C6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.</w:t>
      </w:r>
      <w:r w:rsidR="00EA1B74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Це перше документальне свідчення про статус національного герба і прапора кримських татар у їхньому сучасному вигляді.</w:t>
      </w:r>
    </w:p>
    <w:p w14:paraId="69E2E535" w14:textId="77777777" w:rsidR="00EA1B74" w:rsidRDefault="000872C6" w:rsidP="00A2296C">
      <w:pPr>
        <w:shd w:val="clear" w:color="auto" w:fill="FFFFFF"/>
        <w:spacing w:after="0"/>
        <w:jc w:val="both"/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</w:pPr>
      <w:r w:rsidRPr="000872C6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br/>
      </w:r>
      <w:r w:rsidRPr="000872C6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Після встановлення комуністичного реж</w:t>
      </w:r>
      <w:r w:rsidR="001417F7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иму в Криму національний прапор</w:t>
      </w:r>
      <w:r w:rsidRPr="000872C6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</w:t>
      </w:r>
      <w:r w:rsidR="00AB3C57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вимушено </w:t>
      </w:r>
      <w:r w:rsidRPr="000872C6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перестали</w:t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r w:rsidRPr="00D312B0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використовувати на публічних заходах</w:t>
      </w:r>
      <w:r w:rsidR="006357E8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.</w:t>
      </w:r>
    </w:p>
    <w:p w14:paraId="69E2E536" w14:textId="77777777" w:rsidR="00BD519A" w:rsidRPr="00080044" w:rsidRDefault="000872C6" w:rsidP="00A2296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312B0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br/>
      </w:r>
      <w:r w:rsidR="005D4B07" w:rsidRPr="00556A3C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Другий Курултай кримськотатарського народу</w:t>
      </w:r>
      <w:r w:rsidR="00AB3C57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, який проходив</w:t>
      </w:r>
      <w:r w:rsidR="00AB3C57" w:rsidRPr="00AB3C57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</w:t>
      </w:r>
      <w:r w:rsidR="00AB3C57" w:rsidRPr="00556A3C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у Сімферополі</w:t>
      </w:r>
      <w:r w:rsidR="00AB3C57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,</w:t>
      </w:r>
      <w:r w:rsidR="00AB3C57" w:rsidRPr="00556A3C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</w:t>
      </w:r>
      <w:r w:rsidR="00AB3C57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30 </w:t>
      </w:r>
      <w:r w:rsidR="005D4B07" w:rsidRPr="00556A3C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червня 1991 </w:t>
      </w:r>
      <w:r w:rsidR="00AB3C57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року </w:t>
      </w:r>
      <w:r w:rsidR="007A52AA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ухвалив постанову </w:t>
      </w:r>
      <w:r w:rsidR="007A52AA" w:rsidRPr="00080044">
        <w:rPr>
          <w:rFonts w:ascii="Times New Roman" w:hAnsi="Times New Roman" w:cs="Times New Roman"/>
          <w:color w:val="333333"/>
          <w:sz w:val="28"/>
          <w:szCs w:val="28"/>
        </w:rPr>
        <w:t xml:space="preserve">«Про національний прапор і національний </w:t>
      </w:r>
      <w:r w:rsidR="007A52AA">
        <w:rPr>
          <w:rFonts w:ascii="Times New Roman" w:hAnsi="Times New Roman" w:cs="Times New Roman"/>
          <w:color w:val="333333"/>
          <w:sz w:val="28"/>
          <w:szCs w:val="28"/>
        </w:rPr>
        <w:t>гімн кримськотатарського народу»</w:t>
      </w:r>
      <w:r w:rsidR="00C95730">
        <w:rPr>
          <w:rFonts w:ascii="Times New Roman" w:hAnsi="Times New Roman" w:cs="Times New Roman"/>
          <w:color w:val="333333"/>
          <w:sz w:val="28"/>
          <w:szCs w:val="28"/>
        </w:rPr>
        <w:t>, як</w:t>
      </w:r>
      <w:r w:rsidR="003E7A63">
        <w:rPr>
          <w:rFonts w:ascii="Times New Roman" w:hAnsi="Times New Roman" w:cs="Times New Roman"/>
          <w:color w:val="333333"/>
          <w:sz w:val="28"/>
          <w:szCs w:val="28"/>
        </w:rPr>
        <w:t>ою</w:t>
      </w:r>
      <w:r w:rsidR="007A52A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5D4B07" w:rsidRPr="00556A3C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відновив блакитний стяг із золотою тамгою у верхньому лівому куті </w:t>
      </w:r>
      <w:r w:rsidR="00392096" w:rsidRPr="00556A3C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в якості </w:t>
      </w:r>
      <w:r w:rsidR="005D4B07" w:rsidRPr="00556A3C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національного прапора.</w:t>
      </w:r>
      <w:r w:rsidR="00CE3E8A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</w:t>
      </w:r>
      <w:r w:rsidR="00230B94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Його пропорції </w:t>
      </w:r>
      <w:r w:rsidR="000B1705" w:rsidRPr="00080044">
        <w:rPr>
          <w:rFonts w:ascii="Times New Roman" w:hAnsi="Times New Roman" w:cs="Times New Roman"/>
          <w:color w:val="333333"/>
          <w:sz w:val="28"/>
          <w:szCs w:val="28"/>
        </w:rPr>
        <w:t xml:space="preserve">у </w:t>
      </w:r>
      <w:r w:rsidR="00BD519A" w:rsidRPr="0008004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0B1705" w:rsidRPr="00080044">
        <w:rPr>
          <w:rFonts w:ascii="Times New Roman" w:hAnsi="Times New Roman" w:cs="Times New Roman"/>
          <w:color w:val="333333"/>
          <w:sz w:val="28"/>
          <w:szCs w:val="28"/>
        </w:rPr>
        <w:t>спів</w:t>
      </w:r>
      <w:r w:rsidR="00BD519A" w:rsidRPr="00080044">
        <w:rPr>
          <w:rFonts w:ascii="Times New Roman" w:hAnsi="Times New Roman" w:cs="Times New Roman"/>
          <w:color w:val="333333"/>
          <w:sz w:val="28"/>
          <w:szCs w:val="28"/>
        </w:rPr>
        <w:t>відношенн</w:t>
      </w:r>
      <w:r w:rsidR="000B1705" w:rsidRPr="00080044">
        <w:rPr>
          <w:rFonts w:ascii="Times New Roman" w:hAnsi="Times New Roman" w:cs="Times New Roman"/>
          <w:color w:val="333333"/>
          <w:sz w:val="28"/>
          <w:szCs w:val="28"/>
        </w:rPr>
        <w:t>і</w:t>
      </w:r>
      <w:r w:rsidR="00BD519A" w:rsidRPr="00080044">
        <w:rPr>
          <w:rFonts w:ascii="Times New Roman" w:hAnsi="Times New Roman" w:cs="Times New Roman"/>
          <w:color w:val="333333"/>
          <w:sz w:val="28"/>
          <w:szCs w:val="28"/>
        </w:rPr>
        <w:t xml:space="preserve"> ширини до довжини </w:t>
      </w:r>
      <w:r w:rsidR="008A243A">
        <w:rPr>
          <w:rFonts w:ascii="Times New Roman" w:hAnsi="Times New Roman" w:cs="Times New Roman"/>
          <w:color w:val="333333"/>
          <w:sz w:val="28"/>
          <w:szCs w:val="28"/>
        </w:rPr>
        <w:t>складають</w:t>
      </w:r>
      <w:r w:rsidR="00BD519A" w:rsidRPr="00080044">
        <w:rPr>
          <w:rFonts w:ascii="Times New Roman" w:hAnsi="Times New Roman" w:cs="Times New Roman"/>
          <w:color w:val="333333"/>
          <w:sz w:val="28"/>
          <w:szCs w:val="28"/>
        </w:rPr>
        <w:t xml:space="preserve"> 1:2</w:t>
      </w:r>
      <w:r w:rsidR="000B1705" w:rsidRPr="00080044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</w:p>
    <w:p w14:paraId="69E2E537" w14:textId="77777777" w:rsidR="00904EE8" w:rsidRDefault="00904EE8" w:rsidP="00A22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9E2E538" w14:textId="77777777" w:rsidR="00904EE8" w:rsidRDefault="0081761B" w:rsidP="00A2296C">
      <w:pPr>
        <w:spacing w:after="0"/>
        <w:jc w:val="both"/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</w:pPr>
      <w:r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lastRenderedPageBreak/>
        <w:t>Нині</w:t>
      </w:r>
      <w:r w:rsidR="00817531" w:rsidRPr="000D6DFB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цей стяг є символом боротьби за права корінного народу Криму</w:t>
      </w:r>
      <w:r w:rsidR="005425C7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, символом</w:t>
      </w:r>
      <w:r w:rsidR="00817531" w:rsidRPr="000D6DFB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звільнення </w:t>
      </w:r>
      <w:r w:rsidR="005425C7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півострова від російської окупації</w:t>
      </w:r>
      <w:r w:rsidR="00817531" w:rsidRPr="000D6DFB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та </w:t>
      </w:r>
      <w:r w:rsidR="007A52AA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одним із символів </w:t>
      </w:r>
      <w:r w:rsidR="00817531" w:rsidRPr="000D6DFB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відновлення територіальної цілісності України</w:t>
      </w:r>
      <w:r w:rsidR="005425C7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.</w:t>
      </w:r>
    </w:p>
    <w:p w14:paraId="69E2E539" w14:textId="77777777" w:rsidR="000504F9" w:rsidRDefault="000504F9" w:rsidP="00A2296C">
      <w:pPr>
        <w:spacing w:after="0"/>
        <w:jc w:val="both"/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</w:pPr>
    </w:p>
    <w:p w14:paraId="69E2E53A" w14:textId="77777777" w:rsidR="000504F9" w:rsidRPr="00B6613C" w:rsidRDefault="000504F9" w:rsidP="00A22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9E2E53B" w14:textId="77777777" w:rsidR="00904EE8" w:rsidRPr="00D20132" w:rsidRDefault="009D7A71" w:rsidP="00A229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132">
        <w:rPr>
          <w:rFonts w:ascii="Times New Roman" w:hAnsi="Times New Roman" w:cs="Times New Roman"/>
          <w:b/>
          <w:sz w:val="28"/>
          <w:szCs w:val="28"/>
        </w:rPr>
        <w:t>Використана література.</w:t>
      </w:r>
    </w:p>
    <w:p w14:paraId="69E2E53C" w14:textId="77777777" w:rsidR="009D7A71" w:rsidRDefault="009D7A71" w:rsidP="00A22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9E2E53D" w14:textId="77777777" w:rsidR="00CE0B1E" w:rsidRDefault="00CE0B1E" w:rsidP="00A169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Іванець А. Перший Курултай: від кримськотатарських установчих зборів до національного парламенту (1917 – 1918 рр.).  – К., 2018. – 160 с.</w:t>
      </w:r>
    </w:p>
    <w:p w14:paraId="69E2E53E" w14:textId="77777777" w:rsidR="00CE0B1E" w:rsidRDefault="00CE0B1E" w:rsidP="00A169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Кримськотатарський національний рух у 1917 – 1920 р. за архівами комуністичних спецслужб</w:t>
      </w:r>
      <w:r w:rsidR="007A52AA">
        <w:rPr>
          <w:rFonts w:ascii="Times New Roman" w:hAnsi="Times New Roman" w:cs="Times New Roman"/>
          <w:sz w:val="28"/>
          <w:szCs w:val="28"/>
        </w:rPr>
        <w:t xml:space="preserve"> / авт. і упор. А. Іванець, упор. А. Когут</w:t>
      </w:r>
      <w:r>
        <w:rPr>
          <w:rFonts w:ascii="Times New Roman" w:hAnsi="Times New Roman" w:cs="Times New Roman"/>
          <w:sz w:val="28"/>
          <w:szCs w:val="28"/>
        </w:rPr>
        <w:t>. – К., 2019. – 448 с.</w:t>
      </w:r>
    </w:p>
    <w:p w14:paraId="69E2E53F" w14:textId="77777777" w:rsidR="00CE0B1E" w:rsidRPr="00904EE8" w:rsidRDefault="00CE0B1E" w:rsidP="00A169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Крим: неросійські історії українського півострова. – К., 2016.– 315 с. </w:t>
      </w:r>
    </w:p>
    <w:sectPr w:rsidR="00CE0B1E" w:rsidRPr="00904E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D0F"/>
    <w:rsid w:val="00025BCD"/>
    <w:rsid w:val="00026F2B"/>
    <w:rsid w:val="0002774C"/>
    <w:rsid w:val="000504F9"/>
    <w:rsid w:val="00060C6B"/>
    <w:rsid w:val="00063196"/>
    <w:rsid w:val="000655FE"/>
    <w:rsid w:val="0006664F"/>
    <w:rsid w:val="00080044"/>
    <w:rsid w:val="000872C6"/>
    <w:rsid w:val="00096B46"/>
    <w:rsid w:val="000B1705"/>
    <w:rsid w:val="000D6DFB"/>
    <w:rsid w:val="001417F7"/>
    <w:rsid w:val="00146D5E"/>
    <w:rsid w:val="001B04DD"/>
    <w:rsid w:val="001B622B"/>
    <w:rsid w:val="001C7052"/>
    <w:rsid w:val="00213499"/>
    <w:rsid w:val="00230B94"/>
    <w:rsid w:val="002821B7"/>
    <w:rsid w:val="00295786"/>
    <w:rsid w:val="002D00D6"/>
    <w:rsid w:val="002F7ED9"/>
    <w:rsid w:val="00302B3F"/>
    <w:rsid w:val="0033033A"/>
    <w:rsid w:val="00333FB5"/>
    <w:rsid w:val="003420AD"/>
    <w:rsid w:val="003674F2"/>
    <w:rsid w:val="00392096"/>
    <w:rsid w:val="0039219E"/>
    <w:rsid w:val="003B6478"/>
    <w:rsid w:val="003C6687"/>
    <w:rsid w:val="003E7A63"/>
    <w:rsid w:val="003F6342"/>
    <w:rsid w:val="00433E4A"/>
    <w:rsid w:val="004E62B0"/>
    <w:rsid w:val="004F104F"/>
    <w:rsid w:val="005112B5"/>
    <w:rsid w:val="005425C7"/>
    <w:rsid w:val="00556A3C"/>
    <w:rsid w:val="00561DE5"/>
    <w:rsid w:val="005B4D0F"/>
    <w:rsid w:val="005D4B07"/>
    <w:rsid w:val="006019AB"/>
    <w:rsid w:val="006357E8"/>
    <w:rsid w:val="00643ECC"/>
    <w:rsid w:val="0064601D"/>
    <w:rsid w:val="006461C2"/>
    <w:rsid w:val="00653642"/>
    <w:rsid w:val="006B5953"/>
    <w:rsid w:val="0070260D"/>
    <w:rsid w:val="0070328E"/>
    <w:rsid w:val="007613D5"/>
    <w:rsid w:val="00785366"/>
    <w:rsid w:val="00787AC4"/>
    <w:rsid w:val="007A52AA"/>
    <w:rsid w:val="00817531"/>
    <w:rsid w:val="0081761B"/>
    <w:rsid w:val="00823CC1"/>
    <w:rsid w:val="00861E32"/>
    <w:rsid w:val="00866ACD"/>
    <w:rsid w:val="008A243A"/>
    <w:rsid w:val="008E618E"/>
    <w:rsid w:val="00904EE8"/>
    <w:rsid w:val="00910D53"/>
    <w:rsid w:val="00933B37"/>
    <w:rsid w:val="00955CE6"/>
    <w:rsid w:val="0096074D"/>
    <w:rsid w:val="00984369"/>
    <w:rsid w:val="009B4677"/>
    <w:rsid w:val="009D7A71"/>
    <w:rsid w:val="009E2135"/>
    <w:rsid w:val="00A16915"/>
    <w:rsid w:val="00A17EA9"/>
    <w:rsid w:val="00A2296C"/>
    <w:rsid w:val="00A832D4"/>
    <w:rsid w:val="00AA0831"/>
    <w:rsid w:val="00AB3C57"/>
    <w:rsid w:val="00AF20AC"/>
    <w:rsid w:val="00B03B19"/>
    <w:rsid w:val="00B11B7E"/>
    <w:rsid w:val="00B33582"/>
    <w:rsid w:val="00B62915"/>
    <w:rsid w:val="00B6613C"/>
    <w:rsid w:val="00B72C91"/>
    <w:rsid w:val="00BB39AF"/>
    <w:rsid w:val="00BD519A"/>
    <w:rsid w:val="00C95730"/>
    <w:rsid w:val="00CD5BF2"/>
    <w:rsid w:val="00CE0B1E"/>
    <w:rsid w:val="00CE3E8A"/>
    <w:rsid w:val="00D03E89"/>
    <w:rsid w:val="00D20132"/>
    <w:rsid w:val="00D312B0"/>
    <w:rsid w:val="00D95F59"/>
    <w:rsid w:val="00DC6B29"/>
    <w:rsid w:val="00E45A7C"/>
    <w:rsid w:val="00E57F5A"/>
    <w:rsid w:val="00E679C9"/>
    <w:rsid w:val="00E751F2"/>
    <w:rsid w:val="00E80538"/>
    <w:rsid w:val="00EA1B74"/>
    <w:rsid w:val="00EC2378"/>
    <w:rsid w:val="00ED1014"/>
    <w:rsid w:val="00F3218D"/>
    <w:rsid w:val="00F57CA1"/>
    <w:rsid w:val="00F63611"/>
    <w:rsid w:val="00FB2FA7"/>
    <w:rsid w:val="00FD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2E524"/>
  <w15:docId w15:val="{E007BB59-8333-4F8A-AA5C-5238E4D6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817531"/>
  </w:style>
  <w:style w:type="paragraph" w:styleId="a3">
    <w:name w:val="Normal (Web)"/>
    <w:basedOn w:val="a"/>
    <w:uiPriority w:val="99"/>
    <w:semiHidden/>
    <w:unhideWhenUsed/>
    <w:rsid w:val="00BD5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B66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6613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096B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9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A%D1%80%D0%B8%D0%BC%D1%81%D1%8C%D0%BA%D0%BE%D1%82%D0%B0%D1%82%D0%B0%D1%80%D1%81%D1%8C%D0%BA%D0%B0_%D0%BC%D0%BE%D0%B2%D0%B0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uk.wikipedia.org/wiki/%D0%A3%D0%BA%D1%80%D0%B0%D1%97%D0%BD%D1%81%D1%8C%D0%BA%D0%B0_%D0%BC%D0%BE%D0%B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BarcodeImage xmlns="4e225e7a-b77e-4fa4-9f11-269a1909c6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7B57031AE698E4BB84261E08BDACD4C" ma:contentTypeVersion="4" ma:contentTypeDescription="Створення нового документа." ma:contentTypeScope="" ma:versionID="4b185148e7db63e56b40575471736efe">
  <xsd:schema xmlns:xsd="http://www.w3.org/2001/XMLSchema" xmlns:xs="http://www.w3.org/2001/XMLSchema" xmlns:p="http://schemas.microsoft.com/office/2006/metadata/properties" xmlns:ns2="c87f5cf8-f94d-4b7a-aeac-cbbe2782c93a" xmlns:ns3="4e225e7a-b77e-4fa4-9f11-269a1909c6f9" targetNamespace="http://schemas.microsoft.com/office/2006/metadata/properties" ma:root="true" ma:fieldsID="32c06e3f12715e1334a9ded07608af1c" ns2:_="" ns3:_="">
    <xsd:import namespace="c87f5cf8-f94d-4b7a-aeac-cbbe2782c93a"/>
    <xsd:import namespace="4e225e7a-b77e-4fa4-9f11-269a1909c6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BarcodeValue" minOccurs="0"/>
                <xsd:element ref="ns3:_dlc_BarcodeImage" minOccurs="0"/>
                <xsd:element ref="ns3:_dlc_Barcod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f5cf8-f94d-4b7a-aeac-cbbe2782c9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25e7a-b77e-4fa4-9f11-269a1909c6f9" elementFormDefault="qualified">
    <xsd:import namespace="http://schemas.microsoft.com/office/2006/documentManagement/types"/>
    <xsd:import namespace="http://schemas.microsoft.com/office/infopath/2007/PartnerControls"/>
    <xsd:element name="_dlc_BarcodeValue" ma:index="9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10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11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29CF2B-3F3B-4387-9305-704568D4AA8D}">
  <ds:schemaRefs>
    <ds:schemaRef ds:uri="http://schemas.microsoft.com/office/2006/metadata/properties"/>
    <ds:schemaRef ds:uri="c87f5cf8-f94d-4b7a-aeac-cbbe2782c93a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4e225e7a-b77e-4fa4-9f11-269a1909c6f9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8196602-1321-4A45-A913-70920F78B3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37708C-7335-4C0C-AF72-C775084B40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7f5cf8-f94d-4b7a-aeac-cbbe2782c93a"/>
    <ds:schemaRef ds:uri="4e225e7a-b77e-4fa4-9f11-269a1909c6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3063</Words>
  <Characters>1747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uinp</dc:creator>
  <cp:lastModifiedBy>Євтушенко Раїса Іванівна</cp:lastModifiedBy>
  <cp:revision>2</cp:revision>
  <cp:lastPrinted>2020-06-22T08:21:00Z</cp:lastPrinted>
  <dcterms:created xsi:type="dcterms:W3CDTF">2020-07-02T06:38:00Z</dcterms:created>
  <dcterms:modified xsi:type="dcterms:W3CDTF">2020-07-02T06:38:00Z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0x01010077B57031AE698E4BB84261E08BDACD4C</vt:lpwstr>
  </property>
</Properties>
</file>