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35" w:rsidRPr="001B1AB4" w:rsidRDefault="00013B86" w:rsidP="00383535">
      <w:pPr>
        <w:jc w:val="center"/>
        <w:rPr>
          <w:b/>
          <w:bCs/>
          <w:sz w:val="24"/>
          <w:szCs w:val="24"/>
        </w:rPr>
      </w:pPr>
      <w:r w:rsidRPr="001B1AB4">
        <w:rPr>
          <w:b/>
          <w:bCs/>
          <w:sz w:val="24"/>
          <w:szCs w:val="24"/>
        </w:rPr>
        <w:t>Опис вакантної посади</w:t>
      </w:r>
    </w:p>
    <w:p w:rsidR="005A49C3" w:rsidRPr="001B1AB4" w:rsidRDefault="005A49C3" w:rsidP="00383535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10342" w:type="dxa"/>
        <w:tblInd w:w="-572" w:type="dxa"/>
        <w:tblLook w:val="04A0" w:firstRow="1" w:lastRow="0" w:firstColumn="1" w:lastColumn="0" w:noHBand="0" w:noVBand="1"/>
      </w:tblPr>
      <w:tblGrid>
        <w:gridCol w:w="2552"/>
        <w:gridCol w:w="7790"/>
      </w:tblGrid>
      <w:tr w:rsidR="00D45865" w:rsidRPr="001B1AB4" w:rsidTr="005A49C3">
        <w:tc>
          <w:tcPr>
            <w:tcW w:w="2552" w:type="dxa"/>
          </w:tcPr>
          <w:p w:rsidR="00D45865" w:rsidRPr="001B1AB4" w:rsidRDefault="00D45865" w:rsidP="00D4586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1B1AB4">
              <w:rPr>
                <w:color w:val="000000"/>
                <w:sz w:val="24"/>
                <w:szCs w:val="24"/>
                <w:lang w:eastAsia="uk-UA" w:bidi="uk-UA"/>
              </w:rPr>
              <w:t>Найменування і місцезнаходження державного органу</w:t>
            </w:r>
          </w:p>
          <w:p w:rsidR="00D45865" w:rsidRPr="001B1AB4" w:rsidRDefault="00D45865" w:rsidP="00D45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</w:tcPr>
          <w:p w:rsidR="00D45865" w:rsidRPr="001B1AB4" w:rsidRDefault="00D45865" w:rsidP="00D45865">
            <w:pPr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Міністерство освіти і науки України, Проспект Берестейський, 10</w:t>
            </w:r>
          </w:p>
        </w:tc>
      </w:tr>
      <w:tr w:rsidR="00D45865" w:rsidRPr="001B1AB4" w:rsidTr="005A49C3">
        <w:tc>
          <w:tcPr>
            <w:tcW w:w="2552" w:type="dxa"/>
          </w:tcPr>
          <w:p w:rsidR="00D45865" w:rsidRPr="001B1AB4" w:rsidRDefault="00D45865" w:rsidP="005A49C3">
            <w:pPr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 xml:space="preserve">Назва </w:t>
            </w:r>
            <w:r w:rsidR="005A49C3" w:rsidRPr="001B1AB4">
              <w:rPr>
                <w:sz w:val="24"/>
                <w:szCs w:val="24"/>
              </w:rPr>
              <w:t>посади</w:t>
            </w:r>
          </w:p>
        </w:tc>
        <w:tc>
          <w:tcPr>
            <w:tcW w:w="7790" w:type="dxa"/>
          </w:tcPr>
          <w:p w:rsidR="00D45865" w:rsidRPr="001B1AB4" w:rsidRDefault="00F458C6" w:rsidP="00673710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 xml:space="preserve">Державний експерт експертної групи з питань цифрової трансформації освіти і науки </w:t>
            </w:r>
            <w:r w:rsidR="00BA3CC3" w:rsidRPr="006E101C">
              <w:rPr>
                <w:sz w:val="24"/>
                <w:szCs w:val="24"/>
              </w:rPr>
              <w:t>директорату цифрової трансформації</w:t>
            </w:r>
            <w:bookmarkStart w:id="0" w:name="_GoBack"/>
            <w:bookmarkEnd w:id="0"/>
          </w:p>
        </w:tc>
      </w:tr>
      <w:tr w:rsidR="00D45865" w:rsidRPr="001B1AB4" w:rsidTr="005A49C3">
        <w:tc>
          <w:tcPr>
            <w:tcW w:w="2552" w:type="dxa"/>
          </w:tcPr>
          <w:p w:rsidR="00D45865" w:rsidRPr="001B1AB4" w:rsidRDefault="00D45865" w:rsidP="00D45865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  <w:lang w:eastAsia="uk-UA" w:bidi="uk-UA"/>
              </w:rPr>
              <w:t>Посадові обов’язки</w:t>
            </w:r>
          </w:p>
          <w:p w:rsidR="00D45865" w:rsidRPr="001B1AB4" w:rsidRDefault="00D45865" w:rsidP="00D45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vAlign w:val="bottom"/>
          </w:tcPr>
          <w:p w:rsidR="00D45865" w:rsidRPr="001B1AB4" w:rsidRDefault="007130A7" w:rsidP="007130A7">
            <w:pPr>
              <w:pStyle w:val="a7"/>
              <w:ind w:left="30"/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здійснення моніторингу та аналізу стану системи цифрової трансформації науки, включаючи політичні, правові, фінансові, організаційні та інші аспекти, аналіз існуючих і виявлення можливих проблем у сфері цифрової трансформації науки;</w:t>
            </w:r>
          </w:p>
          <w:p w:rsidR="007130A7" w:rsidRPr="001B1AB4" w:rsidRDefault="007130A7" w:rsidP="007130A7">
            <w:pPr>
              <w:pStyle w:val="a7"/>
              <w:ind w:left="30"/>
              <w:jc w:val="both"/>
              <w:rPr>
                <w:sz w:val="24"/>
                <w:szCs w:val="24"/>
              </w:rPr>
            </w:pP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розроблення пропозицій щодо формування державної політики за результатами проведеного аналізу стану цифрового розвитку науки, узгодження інтересів, цілей і шляхів розв’язання існуючих проблем, підготовка відповідних документів державної політики, аналітичних, інформаційних, довідкових та інших матеріалів;</w:t>
            </w: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</w:p>
          <w:p w:rsidR="005F48FB" w:rsidRPr="001B1AB4" w:rsidRDefault="005F48FB" w:rsidP="007130A7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 xml:space="preserve">координація ре-інжинірингу, автоматизації та оптимізації бізнес-процесів у сфері науки; </w:t>
            </w:r>
          </w:p>
          <w:p w:rsidR="005F48FB" w:rsidRPr="001B1AB4" w:rsidRDefault="005F48FB" w:rsidP="007130A7">
            <w:pPr>
              <w:jc w:val="both"/>
              <w:rPr>
                <w:sz w:val="24"/>
                <w:szCs w:val="24"/>
              </w:rPr>
            </w:pPr>
          </w:p>
          <w:p w:rsidR="005F48FB" w:rsidRPr="001B1AB4" w:rsidRDefault="005F48FB" w:rsidP="005F48FB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 xml:space="preserve">сприяння розвитку, модернізації та взаємодії електронних реєстрів, інформаційних ресурсів, інформаційно-телекомунікаційних систем, </w:t>
            </w:r>
            <w:proofErr w:type="spellStart"/>
            <w:r w:rsidRPr="001B1AB4">
              <w:rPr>
                <w:sz w:val="24"/>
                <w:szCs w:val="24"/>
              </w:rPr>
              <w:t>репозитаріїв</w:t>
            </w:r>
            <w:proofErr w:type="spellEnd"/>
            <w:r w:rsidRPr="001B1AB4">
              <w:rPr>
                <w:sz w:val="24"/>
                <w:szCs w:val="24"/>
              </w:rPr>
              <w:t>, баз даних у сфері науки; методичне та методологічне забезпечення роботи Національної електронної науково-інформаційної системи, підготовка пропозицій щодо розвитку та вдосконалення системи, розроблення та супровід відповідних нормативно-правових актів;</w:t>
            </w:r>
          </w:p>
          <w:p w:rsidR="005F48FB" w:rsidRPr="001B1AB4" w:rsidRDefault="005F48FB" w:rsidP="007130A7">
            <w:pPr>
              <w:jc w:val="both"/>
              <w:rPr>
                <w:sz w:val="24"/>
                <w:szCs w:val="24"/>
              </w:rPr>
            </w:pP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участь у бюджетному процесі на рівні Міністерства з метою забезпечення ефективного використання бюджетних коштів у сфері цифрової трансформації науки;</w:t>
            </w: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сприяння співпраці в сфері цифрового розвитку науки з  міжнародними організаціями, підготовка пропозицій щодо ініціювання проектів у сфері цифрового розвитку науки.</w:t>
            </w:r>
          </w:p>
          <w:p w:rsidR="007130A7" w:rsidRPr="001B1AB4" w:rsidRDefault="007130A7" w:rsidP="007130A7">
            <w:pPr>
              <w:jc w:val="both"/>
              <w:rPr>
                <w:sz w:val="24"/>
                <w:szCs w:val="24"/>
              </w:rPr>
            </w:pPr>
          </w:p>
        </w:tc>
      </w:tr>
      <w:tr w:rsidR="001B1AB4" w:rsidRPr="001B1AB4" w:rsidTr="007F7AE6">
        <w:tc>
          <w:tcPr>
            <w:tcW w:w="2552" w:type="dxa"/>
          </w:tcPr>
          <w:p w:rsidR="001B1AB4" w:rsidRPr="003A4702" w:rsidRDefault="001B1AB4" w:rsidP="001B1AB4">
            <w:p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Умови оплати праці</w:t>
            </w:r>
          </w:p>
        </w:tc>
        <w:tc>
          <w:tcPr>
            <w:tcW w:w="7790" w:type="dxa"/>
          </w:tcPr>
          <w:p w:rsidR="001B1AB4" w:rsidRPr="003A4702" w:rsidRDefault="001B1AB4" w:rsidP="001B1AB4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посадовий оклад – 29 186 грн;</w:t>
            </w:r>
          </w:p>
          <w:p w:rsidR="001B1AB4" w:rsidRPr="003A4702" w:rsidRDefault="001B1AB4" w:rsidP="001B1AB4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надбавка за ранг державного службовця;</w:t>
            </w:r>
          </w:p>
          <w:p w:rsidR="001B1AB4" w:rsidRPr="003A4702" w:rsidRDefault="001B1AB4" w:rsidP="001B1AB4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 xml:space="preserve">надбавка за вислугу років </w:t>
            </w:r>
          </w:p>
          <w:p w:rsidR="001B1AB4" w:rsidRPr="003A4702" w:rsidRDefault="001B1AB4" w:rsidP="001B1AB4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1B1AB4" w:rsidRPr="001B1AB4" w:rsidTr="007F7AE6">
        <w:trPr>
          <w:trHeight w:val="557"/>
        </w:trPr>
        <w:tc>
          <w:tcPr>
            <w:tcW w:w="2552" w:type="dxa"/>
          </w:tcPr>
          <w:p w:rsidR="001B1AB4" w:rsidRPr="003A4702" w:rsidRDefault="001B1AB4" w:rsidP="001B1AB4">
            <w:p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 xml:space="preserve">Інформація </w:t>
            </w:r>
            <w:r w:rsidRPr="003A4702">
              <w:rPr>
                <w:sz w:val="24"/>
                <w:szCs w:val="24"/>
              </w:rPr>
              <w:br/>
              <w:t xml:space="preserve">про строковість </w:t>
            </w:r>
            <w:r w:rsidRPr="003A4702">
              <w:rPr>
                <w:sz w:val="24"/>
                <w:szCs w:val="24"/>
              </w:rPr>
              <w:br/>
              <w:t>чи безстроковість</w:t>
            </w:r>
          </w:p>
          <w:p w:rsidR="001B1AB4" w:rsidRPr="003A4702" w:rsidRDefault="001B1AB4" w:rsidP="001B1AB4">
            <w:pPr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призначення на посаду</w:t>
            </w:r>
          </w:p>
        </w:tc>
        <w:tc>
          <w:tcPr>
            <w:tcW w:w="7790" w:type="dxa"/>
          </w:tcPr>
          <w:p w:rsidR="001B1AB4" w:rsidRPr="003A4702" w:rsidRDefault="001B1AB4" w:rsidP="001B1AB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На період воєнного стану.</w:t>
            </w:r>
          </w:p>
          <w:p w:rsidR="001B1AB4" w:rsidRPr="003A4702" w:rsidRDefault="001B1AB4" w:rsidP="001B1AB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  <w:r w:rsidRPr="003A4702">
              <w:rPr>
                <w:sz w:val="24"/>
                <w:szCs w:val="24"/>
              </w:rPr>
              <w:t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</w:p>
        </w:tc>
      </w:tr>
      <w:tr w:rsidR="00573565" w:rsidRPr="001B1AB4" w:rsidTr="005A49C3">
        <w:tc>
          <w:tcPr>
            <w:tcW w:w="2552" w:type="dxa"/>
          </w:tcPr>
          <w:p w:rsidR="00573565" w:rsidRPr="006E101C" w:rsidRDefault="00573565" w:rsidP="00573565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Перелік документів, які необхідно надати для участі у доборі на посаду державної </w:t>
            </w:r>
            <w:r w:rsidRPr="006E101C">
              <w:rPr>
                <w:sz w:val="24"/>
                <w:szCs w:val="24"/>
              </w:rPr>
              <w:lastRenderedPageBreak/>
              <w:t>служби в період дії воєнного стану</w:t>
            </w:r>
          </w:p>
        </w:tc>
        <w:tc>
          <w:tcPr>
            <w:tcW w:w="7790" w:type="dxa"/>
          </w:tcPr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lastRenderedPageBreak/>
              <w:t xml:space="preserve">Особа, яка бажає взяти участь у доборі, подає 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Резюме (за встановленою формою),  в якому обов’язково зазначається така інформація: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прізвище, ім’я, по батькові кандидата;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інформація для </w:t>
            </w:r>
            <w:proofErr w:type="spellStart"/>
            <w:r w:rsidRPr="006E101C">
              <w:rPr>
                <w:sz w:val="24"/>
                <w:szCs w:val="24"/>
              </w:rPr>
              <w:t>зворотнього</w:t>
            </w:r>
            <w:proofErr w:type="spellEnd"/>
            <w:r w:rsidRPr="006E101C">
              <w:rPr>
                <w:sz w:val="24"/>
                <w:szCs w:val="24"/>
              </w:rPr>
              <w:t xml:space="preserve"> зв’язку (контактний номер телефону, </w:t>
            </w:r>
            <w:r w:rsidRPr="006E101C">
              <w:rPr>
                <w:sz w:val="24"/>
                <w:szCs w:val="24"/>
              </w:rPr>
              <w:lastRenderedPageBreak/>
              <w:t>електронна адреса);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підтвердження рівня вільного володіння державною мовою (за наявності);</w:t>
            </w:r>
          </w:p>
          <w:p w:rsidR="00573565" w:rsidRPr="006E101C" w:rsidRDefault="00573565" w:rsidP="00573565">
            <w:pPr>
              <w:widowControl w:val="0"/>
              <w:ind w:right="140"/>
              <w:jc w:val="both"/>
              <w:rPr>
                <w:b/>
                <w:i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відомості про стаж роботи, зокрема стаж державної служби (за наявності). </w:t>
            </w:r>
          </w:p>
        </w:tc>
      </w:tr>
      <w:tr w:rsidR="00573565" w:rsidRPr="001B1AB4" w:rsidTr="005A49C3">
        <w:tc>
          <w:tcPr>
            <w:tcW w:w="2552" w:type="dxa"/>
          </w:tcPr>
          <w:p w:rsidR="00573565" w:rsidRPr="006E101C" w:rsidRDefault="00573565" w:rsidP="00573565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</w:t>
            </w:r>
          </w:p>
        </w:tc>
        <w:tc>
          <w:tcPr>
            <w:tcW w:w="7790" w:type="dxa"/>
          </w:tcPr>
          <w:p w:rsidR="00573565" w:rsidRPr="006E101C" w:rsidRDefault="00573565" w:rsidP="00573565">
            <w:pPr>
              <w:rPr>
                <w:color w:val="000000"/>
                <w:sz w:val="24"/>
                <w:szCs w:val="24"/>
                <w:lang w:bidi="uk-UA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>Пахолюк Анастасія</w:t>
            </w:r>
          </w:p>
          <w:p w:rsidR="00573565" w:rsidRPr="006E101C" w:rsidRDefault="00573565" w:rsidP="00573565">
            <w:pPr>
              <w:rPr>
                <w:color w:val="000000"/>
                <w:sz w:val="24"/>
                <w:szCs w:val="24"/>
                <w:lang w:bidi="uk-UA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 xml:space="preserve">(044) 481 47 88 </w:t>
            </w:r>
          </w:p>
          <w:p w:rsidR="00573565" w:rsidRPr="006E101C" w:rsidRDefault="00BA3CC3" w:rsidP="00573565">
            <w:pPr>
              <w:rPr>
                <w:b/>
                <w:bCs/>
                <w:sz w:val="24"/>
                <w:szCs w:val="24"/>
              </w:rPr>
            </w:pPr>
            <w:hyperlink r:id="rId6" w:history="1">
              <w:r w:rsidR="00573565" w:rsidRPr="00C64070">
                <w:rPr>
                  <w:bCs/>
                  <w:sz w:val="24"/>
                  <w:szCs w:val="24"/>
                </w:rPr>
                <w:t xml:space="preserve"> dobir_aparatMON@mon.gov.ua</w:t>
              </w:r>
              <w:r w:rsidR="00573565" w:rsidRPr="006E101C">
                <w:rPr>
                  <w:rStyle w:val="a5"/>
                  <w:sz w:val="24"/>
                  <w:szCs w:val="24"/>
                  <w:lang w:bidi="en-US"/>
                </w:rPr>
                <w:t xml:space="preserve"> </w:t>
              </w:r>
            </w:hyperlink>
          </w:p>
        </w:tc>
      </w:tr>
      <w:tr w:rsidR="00013B86" w:rsidRPr="001B1AB4" w:rsidTr="005A49C3">
        <w:tc>
          <w:tcPr>
            <w:tcW w:w="10342" w:type="dxa"/>
            <w:gridSpan w:val="2"/>
          </w:tcPr>
          <w:p w:rsidR="00013B86" w:rsidRPr="001B1AB4" w:rsidRDefault="00013B86" w:rsidP="00F16C80">
            <w:pPr>
              <w:jc w:val="center"/>
              <w:rPr>
                <w:b/>
                <w:bCs/>
                <w:sz w:val="24"/>
                <w:szCs w:val="24"/>
              </w:rPr>
            </w:pPr>
            <w:r w:rsidRPr="001B1AB4">
              <w:rPr>
                <w:color w:val="000000"/>
                <w:sz w:val="24"/>
                <w:szCs w:val="24"/>
                <w:lang w:bidi="uk-UA"/>
              </w:rPr>
              <w:t>Кваліфікаційні вимоги</w:t>
            </w:r>
          </w:p>
        </w:tc>
      </w:tr>
      <w:tr w:rsidR="00383535" w:rsidRPr="001B1AB4" w:rsidTr="005A49C3">
        <w:tc>
          <w:tcPr>
            <w:tcW w:w="2552" w:type="dxa"/>
          </w:tcPr>
          <w:p w:rsidR="00383535" w:rsidRPr="001B1AB4" w:rsidRDefault="00383535" w:rsidP="00383535">
            <w:pPr>
              <w:rPr>
                <w:sz w:val="24"/>
                <w:szCs w:val="24"/>
                <w:lang w:val="en-US"/>
              </w:rPr>
            </w:pPr>
            <w:proofErr w:type="spellStart"/>
            <w:r w:rsidRPr="001B1AB4">
              <w:rPr>
                <w:sz w:val="24"/>
                <w:szCs w:val="24"/>
                <w:lang w:val="en-US"/>
              </w:rPr>
              <w:t>Освіта</w:t>
            </w:r>
            <w:proofErr w:type="spellEnd"/>
          </w:p>
        </w:tc>
        <w:tc>
          <w:tcPr>
            <w:tcW w:w="7790" w:type="dxa"/>
            <w:vAlign w:val="bottom"/>
          </w:tcPr>
          <w:p w:rsidR="00383535" w:rsidRPr="001B1AB4" w:rsidRDefault="00161AB0" w:rsidP="00573565">
            <w:pPr>
              <w:jc w:val="both"/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 xml:space="preserve">вища освіта, не нижче ступеня бакалавра </w:t>
            </w:r>
          </w:p>
        </w:tc>
      </w:tr>
      <w:tr w:rsidR="00383535" w:rsidRPr="001B1AB4" w:rsidTr="005A49C3">
        <w:tc>
          <w:tcPr>
            <w:tcW w:w="2552" w:type="dxa"/>
          </w:tcPr>
          <w:p w:rsidR="00383535" w:rsidRPr="001B1AB4" w:rsidRDefault="00383535" w:rsidP="00383535">
            <w:pPr>
              <w:rPr>
                <w:b/>
                <w:bCs/>
                <w:sz w:val="24"/>
                <w:szCs w:val="24"/>
              </w:rPr>
            </w:pPr>
            <w:r w:rsidRPr="001B1AB4">
              <w:rPr>
                <w:sz w:val="24"/>
                <w:szCs w:val="24"/>
                <w:lang w:bidi="uk-UA"/>
              </w:rPr>
              <w:t>Досвід роботи</w:t>
            </w:r>
          </w:p>
        </w:tc>
        <w:tc>
          <w:tcPr>
            <w:tcW w:w="7790" w:type="dxa"/>
            <w:vAlign w:val="bottom"/>
          </w:tcPr>
          <w:p w:rsidR="00383535" w:rsidRPr="001B1AB4" w:rsidRDefault="009602E4" w:rsidP="00F458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перевагою буде д</w:t>
            </w:r>
            <w:r w:rsidR="00161AB0" w:rsidRPr="001B1AB4">
              <w:rPr>
                <w:sz w:val="24"/>
                <w:szCs w:val="24"/>
              </w:rPr>
              <w:t>о</w:t>
            </w:r>
            <w:r w:rsidR="004D4212" w:rsidRPr="001B1AB4">
              <w:rPr>
                <w:sz w:val="24"/>
                <w:szCs w:val="24"/>
              </w:rPr>
              <w:t xml:space="preserve">свід роботи </w:t>
            </w:r>
            <w:r w:rsidR="00F458C6" w:rsidRPr="001B1AB4">
              <w:rPr>
                <w:sz w:val="24"/>
                <w:szCs w:val="24"/>
              </w:rPr>
              <w:t xml:space="preserve">з </w:t>
            </w:r>
            <w:r w:rsidR="00161AB0" w:rsidRPr="001B1AB4">
              <w:rPr>
                <w:sz w:val="24"/>
                <w:szCs w:val="24"/>
              </w:rPr>
              <w:t>інформаційно</w:t>
            </w:r>
            <w:r w:rsidR="004D4212" w:rsidRPr="001B1AB4">
              <w:rPr>
                <w:sz w:val="24"/>
                <w:szCs w:val="24"/>
              </w:rPr>
              <w:t>-</w:t>
            </w:r>
            <w:r w:rsidR="00F458C6" w:rsidRPr="001B1AB4">
              <w:rPr>
                <w:sz w:val="24"/>
                <w:szCs w:val="24"/>
              </w:rPr>
              <w:t>комунікаційними системами та технологіями в сфері  науки</w:t>
            </w:r>
            <w:r>
              <w:rPr>
                <w:sz w:val="24"/>
                <w:szCs w:val="24"/>
              </w:rPr>
              <w:t xml:space="preserve"> та/або</w:t>
            </w:r>
          </w:p>
          <w:p w:rsidR="007860C3" w:rsidRPr="001B1AB4" w:rsidRDefault="009602E4" w:rsidP="00F458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60C3" w:rsidRPr="001B1AB4">
              <w:rPr>
                <w:sz w:val="24"/>
                <w:szCs w:val="24"/>
              </w:rPr>
              <w:t>таж роботи державної служби (за наявності)</w:t>
            </w:r>
          </w:p>
        </w:tc>
      </w:tr>
      <w:tr w:rsidR="00383535" w:rsidRPr="001B1AB4" w:rsidTr="005A49C3">
        <w:tc>
          <w:tcPr>
            <w:tcW w:w="2552" w:type="dxa"/>
          </w:tcPr>
          <w:p w:rsidR="00383535" w:rsidRPr="001B1AB4" w:rsidRDefault="00383535" w:rsidP="00383535">
            <w:pPr>
              <w:rPr>
                <w:b/>
                <w:bCs/>
                <w:sz w:val="24"/>
                <w:szCs w:val="24"/>
              </w:rPr>
            </w:pPr>
            <w:r w:rsidRPr="001B1AB4">
              <w:rPr>
                <w:color w:val="000000"/>
                <w:sz w:val="24"/>
                <w:szCs w:val="24"/>
                <w:lang w:bidi="uk-UA"/>
              </w:rPr>
              <w:t>Володіння державною мовою</w:t>
            </w:r>
          </w:p>
        </w:tc>
        <w:tc>
          <w:tcPr>
            <w:tcW w:w="7790" w:type="dxa"/>
            <w:vAlign w:val="bottom"/>
          </w:tcPr>
          <w:p w:rsidR="00383535" w:rsidRPr="001B1AB4" w:rsidRDefault="0062725B" w:rsidP="00383535">
            <w:pPr>
              <w:rPr>
                <w:sz w:val="24"/>
                <w:szCs w:val="24"/>
              </w:rPr>
            </w:pPr>
            <w:r w:rsidRPr="001B1AB4">
              <w:rPr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</w:tbl>
    <w:p w:rsidR="00013B86" w:rsidRPr="001B1AB4" w:rsidRDefault="00013B86" w:rsidP="00013B86">
      <w:pPr>
        <w:rPr>
          <w:b/>
          <w:bCs/>
          <w:sz w:val="24"/>
          <w:szCs w:val="24"/>
        </w:rPr>
      </w:pPr>
    </w:p>
    <w:sectPr w:rsidR="00013B86" w:rsidRPr="001B1AB4" w:rsidSect="005C02A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1B82138"/>
    <w:multiLevelType w:val="hybridMultilevel"/>
    <w:tmpl w:val="221E5B52"/>
    <w:lvl w:ilvl="0" w:tplc="C52A68C6">
      <w:numFmt w:val="bullet"/>
      <w:lvlText w:val="-"/>
      <w:lvlJc w:val="left"/>
      <w:pPr>
        <w:ind w:left="6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178D4461"/>
    <w:multiLevelType w:val="hybridMultilevel"/>
    <w:tmpl w:val="FF5037E0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72FA"/>
    <w:multiLevelType w:val="hybridMultilevel"/>
    <w:tmpl w:val="6F7E96CA"/>
    <w:lvl w:ilvl="0" w:tplc="8E0E1D3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40AC559D"/>
    <w:multiLevelType w:val="hybridMultilevel"/>
    <w:tmpl w:val="50CAAF22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57B1"/>
    <w:multiLevelType w:val="hybridMultilevel"/>
    <w:tmpl w:val="F1087EAA"/>
    <w:lvl w:ilvl="0" w:tplc="C52A68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CD3866"/>
    <w:multiLevelType w:val="hybridMultilevel"/>
    <w:tmpl w:val="E45C5D5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B74"/>
    <w:multiLevelType w:val="hybridMultilevel"/>
    <w:tmpl w:val="A5AAF6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9"/>
    <w:rsid w:val="00013B86"/>
    <w:rsid w:val="000158E4"/>
    <w:rsid w:val="00065379"/>
    <w:rsid w:val="000A1048"/>
    <w:rsid w:val="000A2716"/>
    <w:rsid w:val="001102F9"/>
    <w:rsid w:val="00114F97"/>
    <w:rsid w:val="00142878"/>
    <w:rsid w:val="00147B2F"/>
    <w:rsid w:val="00161AB0"/>
    <w:rsid w:val="00180B15"/>
    <w:rsid w:val="001820A7"/>
    <w:rsid w:val="001B1AB4"/>
    <w:rsid w:val="0022635B"/>
    <w:rsid w:val="002401C4"/>
    <w:rsid w:val="00255ECC"/>
    <w:rsid w:val="00294EF3"/>
    <w:rsid w:val="0029699A"/>
    <w:rsid w:val="002C56F0"/>
    <w:rsid w:val="002F0CF2"/>
    <w:rsid w:val="00325B84"/>
    <w:rsid w:val="00383535"/>
    <w:rsid w:val="004D4212"/>
    <w:rsid w:val="00573565"/>
    <w:rsid w:val="005908DA"/>
    <w:rsid w:val="00594532"/>
    <w:rsid w:val="0059690D"/>
    <w:rsid w:val="005A49C3"/>
    <w:rsid w:val="005C02A8"/>
    <w:rsid w:val="005C0B09"/>
    <w:rsid w:val="005F48FB"/>
    <w:rsid w:val="0062725B"/>
    <w:rsid w:val="00673710"/>
    <w:rsid w:val="00691BCB"/>
    <w:rsid w:val="006A76A9"/>
    <w:rsid w:val="007130A7"/>
    <w:rsid w:val="0075639F"/>
    <w:rsid w:val="007643B4"/>
    <w:rsid w:val="00773850"/>
    <w:rsid w:val="007860C3"/>
    <w:rsid w:val="007D595D"/>
    <w:rsid w:val="0082262C"/>
    <w:rsid w:val="00895731"/>
    <w:rsid w:val="009506B2"/>
    <w:rsid w:val="009602E4"/>
    <w:rsid w:val="009B1DC0"/>
    <w:rsid w:val="009B756B"/>
    <w:rsid w:val="009C042B"/>
    <w:rsid w:val="00AA47CB"/>
    <w:rsid w:val="00B3669C"/>
    <w:rsid w:val="00BA3CC3"/>
    <w:rsid w:val="00BA6F7E"/>
    <w:rsid w:val="00BB1C84"/>
    <w:rsid w:val="00C51462"/>
    <w:rsid w:val="00C848FC"/>
    <w:rsid w:val="00CD11EF"/>
    <w:rsid w:val="00D07384"/>
    <w:rsid w:val="00D45865"/>
    <w:rsid w:val="00D82827"/>
    <w:rsid w:val="00DD31AB"/>
    <w:rsid w:val="00E54C31"/>
    <w:rsid w:val="00F249DB"/>
    <w:rsid w:val="00F33157"/>
    <w:rsid w:val="00F412CA"/>
    <w:rsid w:val="00F458C6"/>
    <w:rsid w:val="00F65D3A"/>
    <w:rsid w:val="00F92C19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3152-599D-4C9C-9C09-85A39BE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13B86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st42">
    <w:name w:val="st42"/>
    <w:uiPriority w:val="99"/>
    <w:rsid w:val="00013B86"/>
    <w:rPr>
      <w:color w:val="000000"/>
    </w:rPr>
  </w:style>
  <w:style w:type="character" w:customStyle="1" w:styleId="rvts0">
    <w:name w:val="rvts0"/>
    <w:basedOn w:val="a0"/>
    <w:rsid w:val="00013B86"/>
  </w:style>
  <w:style w:type="table" w:styleId="a4">
    <w:name w:val="Table Grid"/>
    <w:basedOn w:val="a1"/>
    <w:uiPriority w:val="39"/>
    <w:rsid w:val="0001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3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B86"/>
    <w:pPr>
      <w:widowControl w:val="0"/>
      <w:shd w:val="clear" w:color="auto" w:fill="FFFFFF"/>
      <w:spacing w:line="307" w:lineRule="exact"/>
    </w:pPr>
    <w:rPr>
      <w:sz w:val="26"/>
      <w:szCs w:val="26"/>
      <w:lang w:eastAsia="en-US"/>
    </w:rPr>
  </w:style>
  <w:style w:type="character" w:styleId="a5">
    <w:name w:val="Hyperlink"/>
    <w:basedOn w:val="a0"/>
    <w:rsid w:val="00013B86"/>
    <w:rPr>
      <w:color w:val="0066CC"/>
      <w:u w:val="single"/>
    </w:rPr>
  </w:style>
  <w:style w:type="paragraph" w:styleId="a6">
    <w:name w:val="Normal (Web)"/>
    <w:basedOn w:val="a"/>
    <w:uiPriority w:val="99"/>
    <w:rsid w:val="00013B8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13B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4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042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042B"/>
    <w:pPr>
      <w:spacing w:after="200"/>
    </w:pPr>
    <w:rPr>
      <w:rFonts w:eastAsiaTheme="minorHAnsi" w:cstheme="minorHAnsi"/>
      <w:lang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C042B"/>
    <w:rPr>
      <w:rFonts w:ascii="Times New Roman" w:hAnsi="Times New Roman" w:cstheme="minorHAns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95731"/>
    <w:pPr>
      <w:widowControl w:val="0"/>
      <w:autoSpaceDE w:val="0"/>
      <w:autoSpaceDN w:val="0"/>
      <w:ind w:left="114"/>
    </w:pPr>
    <w:rPr>
      <w:sz w:val="22"/>
      <w:szCs w:val="22"/>
      <w:lang w:eastAsia="en-US"/>
    </w:rPr>
  </w:style>
  <w:style w:type="character" w:customStyle="1" w:styleId="1">
    <w:name w:val="Основний текст1"/>
    <w:basedOn w:val="a0"/>
    <w:rsid w:val="0029699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29699A"/>
    <w:rPr>
      <w:spacing w:val="10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9699A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d">
    <w:name w:val="No Spacing"/>
    <w:uiPriority w:val="1"/>
    <w:qFormat/>
    <w:rsid w:val="0029699A"/>
    <w:pPr>
      <w:spacing w:after="0" w:line="240" w:lineRule="auto"/>
    </w:pPr>
    <w:rPr>
      <w:rFonts w:ascii="Times New Roman" w:hAnsi="Times New Roman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tlana.nastenko@mon.gov.ua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9006-6295-44B0-89AB-53C27B87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Пахолюк Анастасія</cp:lastModifiedBy>
  <cp:revision>26</cp:revision>
  <cp:lastPrinted>2024-02-19T12:52:00Z</cp:lastPrinted>
  <dcterms:created xsi:type="dcterms:W3CDTF">2023-11-16T09:57:00Z</dcterms:created>
  <dcterms:modified xsi:type="dcterms:W3CDTF">2025-09-01T09:08:00Z</dcterms:modified>
</cp:coreProperties>
</file>