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1B" w:rsidRPr="00417F1B" w:rsidRDefault="00A60D0C" w:rsidP="00417F1B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-455295</wp:posOffset>
            </wp:positionV>
            <wp:extent cx="5940425" cy="1942465"/>
            <wp:effectExtent l="0" t="0" r="3175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57C6" w:rsidRPr="00E957C6" w:rsidRDefault="00E957C6" w:rsidP="00E957C6">
      <w:pPr>
        <w:ind w:right="-104"/>
        <w:jc w:val="both"/>
        <w:rPr>
          <w:sz w:val="20"/>
        </w:rPr>
      </w:pPr>
    </w:p>
    <w:p w:rsidR="00171FAC" w:rsidRDefault="00A60D0C" w:rsidP="004E4F55">
      <w:pPr>
        <w:jc w:val="right"/>
        <w:rPr>
          <w:sz w:val="20"/>
        </w:rPr>
      </w:pP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Pr="00E6501D" w:rsidRDefault="002815F4" w:rsidP="004E4F55">
      <w:pPr>
        <w:jc w:val="right"/>
        <w:rPr>
          <w:szCs w:val="28"/>
        </w:rPr>
      </w:pPr>
    </w:p>
    <w:p w:rsidR="002815F4" w:rsidRPr="00E957C6" w:rsidRDefault="002815F4" w:rsidP="004E4F55">
      <w:pPr>
        <w:jc w:val="right"/>
        <w:rPr>
          <w:szCs w:val="28"/>
        </w:rPr>
      </w:pPr>
    </w:p>
    <w:p w:rsidR="001E379D" w:rsidRDefault="001E379D" w:rsidP="001E379D">
      <w:pPr>
        <w:tabs>
          <w:tab w:val="left" w:pos="8416"/>
        </w:tabs>
        <w:ind w:right="4819"/>
        <w:jc w:val="both"/>
        <w:rPr>
          <w:b/>
        </w:rPr>
      </w:pPr>
      <w:r w:rsidRPr="001E379D">
        <w:rPr>
          <w:b/>
        </w:rPr>
        <w:t>Про затвердження Порядку</w:t>
      </w:r>
    </w:p>
    <w:p w:rsidR="001E379D" w:rsidRDefault="001E379D" w:rsidP="001E379D">
      <w:pPr>
        <w:tabs>
          <w:tab w:val="left" w:pos="8416"/>
        </w:tabs>
        <w:ind w:right="4819"/>
        <w:jc w:val="both"/>
        <w:rPr>
          <w:b/>
        </w:rPr>
      </w:pPr>
      <w:r w:rsidRPr="001E379D">
        <w:rPr>
          <w:b/>
        </w:rPr>
        <w:t xml:space="preserve">обробки та захисту персональних </w:t>
      </w:r>
    </w:p>
    <w:p w:rsidR="001E379D" w:rsidRDefault="001E379D" w:rsidP="001E379D">
      <w:pPr>
        <w:tabs>
          <w:tab w:val="left" w:pos="8416"/>
        </w:tabs>
        <w:ind w:right="4819"/>
        <w:jc w:val="both"/>
        <w:rPr>
          <w:b/>
        </w:rPr>
      </w:pPr>
      <w:r w:rsidRPr="001E379D">
        <w:rPr>
          <w:b/>
        </w:rPr>
        <w:t xml:space="preserve">даних, володільцем яких є </w:t>
      </w:r>
    </w:p>
    <w:p w:rsidR="001E379D" w:rsidRDefault="001E379D" w:rsidP="001E379D">
      <w:pPr>
        <w:tabs>
          <w:tab w:val="left" w:pos="8416"/>
        </w:tabs>
        <w:ind w:right="4819"/>
        <w:jc w:val="both"/>
        <w:rPr>
          <w:b/>
        </w:rPr>
      </w:pPr>
      <w:r w:rsidRPr="001E379D">
        <w:rPr>
          <w:b/>
        </w:rPr>
        <w:t xml:space="preserve">Державна служба якості освіти </w:t>
      </w:r>
    </w:p>
    <w:p w:rsidR="001E379D" w:rsidRPr="001E379D" w:rsidRDefault="001E379D" w:rsidP="001E379D">
      <w:pPr>
        <w:tabs>
          <w:tab w:val="left" w:pos="8416"/>
        </w:tabs>
        <w:ind w:right="4819"/>
        <w:jc w:val="both"/>
        <w:rPr>
          <w:b/>
        </w:rPr>
      </w:pPr>
      <w:r w:rsidRPr="001E379D">
        <w:rPr>
          <w:b/>
        </w:rPr>
        <w:t>України або її територіальні органи</w:t>
      </w:r>
    </w:p>
    <w:p w:rsidR="00DE0BC4" w:rsidRDefault="00DE0BC4" w:rsidP="001E379D">
      <w:pPr>
        <w:tabs>
          <w:tab w:val="left" w:pos="8416"/>
        </w:tabs>
        <w:ind w:right="5102"/>
        <w:jc w:val="both"/>
      </w:pPr>
    </w:p>
    <w:p w:rsidR="00A60D0C" w:rsidRDefault="00383F8B" w:rsidP="001E379D">
      <w:pPr>
        <w:tabs>
          <w:tab w:val="left" w:pos="8416"/>
        </w:tabs>
        <w:ind w:right="-1" w:firstLine="567"/>
        <w:jc w:val="both"/>
      </w:pPr>
      <w:r w:rsidRPr="00383F8B">
        <w:t xml:space="preserve">Відповідно до статті 6 Закону України «Про захист персональних даних», пункту 1.2 розділу 1 Типового порядку обробки персональних даних, затвердженого наказом Уповноваженого Верховної Ради України з </w:t>
      </w:r>
      <w:r w:rsidR="00A60D0C">
        <w:t>прав людини від 08 січня 2014 року</w:t>
      </w:r>
      <w:r w:rsidRPr="00383F8B">
        <w:t xml:space="preserve"> № 1/02-14,</w:t>
      </w:r>
      <w:r>
        <w:t xml:space="preserve"> пункту </w:t>
      </w:r>
      <w:r w:rsidR="00A60D0C">
        <w:t>8</w:t>
      </w:r>
      <w:r>
        <w:t xml:space="preserve"> Положення про Міністерство освіти і науки Укр</w:t>
      </w:r>
      <w:r w:rsidR="00A60D0C">
        <w:t>аїни, затвердженого постановою Кабінету Міністрів України від 16 жовтня 2014 року № 630,</w:t>
      </w:r>
    </w:p>
    <w:p w:rsidR="00A60D0C" w:rsidRDefault="00A60D0C" w:rsidP="001E379D">
      <w:pPr>
        <w:tabs>
          <w:tab w:val="left" w:pos="8416"/>
        </w:tabs>
        <w:ind w:right="-1" w:firstLine="567"/>
        <w:jc w:val="both"/>
      </w:pPr>
    </w:p>
    <w:p w:rsidR="001E379D" w:rsidRDefault="00A60D0C" w:rsidP="00A60D0C">
      <w:pPr>
        <w:tabs>
          <w:tab w:val="left" w:pos="8416"/>
        </w:tabs>
        <w:ind w:right="-1"/>
        <w:jc w:val="both"/>
      </w:pPr>
      <w:r>
        <w:rPr>
          <w:b/>
        </w:rPr>
        <w:t>НАКАЗУЮ:</w:t>
      </w:r>
      <w:r>
        <w:t xml:space="preserve"> </w:t>
      </w:r>
    </w:p>
    <w:p w:rsidR="00A60D0C" w:rsidRDefault="00A60D0C" w:rsidP="00A60D0C">
      <w:pPr>
        <w:tabs>
          <w:tab w:val="left" w:pos="8416"/>
        </w:tabs>
        <w:ind w:right="-1"/>
        <w:jc w:val="both"/>
      </w:pPr>
    </w:p>
    <w:p w:rsidR="00383F8B" w:rsidRDefault="00383F8B" w:rsidP="00CE284C">
      <w:pPr>
        <w:pStyle w:val="ab"/>
        <w:numPr>
          <w:ilvl w:val="0"/>
          <w:numId w:val="1"/>
        </w:numPr>
        <w:tabs>
          <w:tab w:val="left" w:pos="851"/>
        </w:tabs>
        <w:ind w:left="0" w:right="-1" w:firstLine="567"/>
        <w:jc w:val="both"/>
      </w:pPr>
      <w:r w:rsidRPr="00383F8B">
        <w:t>Затвердити Порядок обробки та захисту персональних даних, володільцем яких є Державна служба якості освіти України або її територіальні органи, що додається.</w:t>
      </w:r>
    </w:p>
    <w:p w:rsidR="00A60D0C" w:rsidRPr="00383F8B" w:rsidRDefault="00A60D0C" w:rsidP="00A60D0C">
      <w:pPr>
        <w:pStyle w:val="ab"/>
        <w:tabs>
          <w:tab w:val="left" w:pos="851"/>
        </w:tabs>
        <w:ind w:left="567" w:right="-1"/>
        <w:jc w:val="both"/>
      </w:pPr>
    </w:p>
    <w:p w:rsidR="00383F8B" w:rsidRDefault="00A60D0C" w:rsidP="00CE284C">
      <w:pPr>
        <w:numPr>
          <w:ilvl w:val="0"/>
          <w:numId w:val="1"/>
        </w:numPr>
        <w:tabs>
          <w:tab w:val="left" w:pos="851"/>
        </w:tabs>
        <w:ind w:right="-1" w:firstLine="567"/>
        <w:jc w:val="both"/>
      </w:pPr>
      <w:r>
        <w:t>Директорату шкільної освіти (</w:t>
      </w:r>
      <w:proofErr w:type="spellStart"/>
      <w:r>
        <w:t>Кільдерова</w:t>
      </w:r>
      <w:proofErr w:type="spellEnd"/>
      <w:r>
        <w:t xml:space="preserve"> Інна)</w:t>
      </w:r>
      <w:r w:rsidR="00383F8B" w:rsidRPr="00383F8B">
        <w:t xml:space="preserve"> забезпечити подання цього наказу на державну реєстрацію до Міністерства юстиції України в установленому порядку.</w:t>
      </w:r>
    </w:p>
    <w:p w:rsidR="00A60D0C" w:rsidRDefault="00A60D0C" w:rsidP="00A60D0C">
      <w:pPr>
        <w:pStyle w:val="ab"/>
      </w:pPr>
    </w:p>
    <w:p w:rsidR="00383F8B" w:rsidRDefault="00383F8B" w:rsidP="00CE284C">
      <w:pPr>
        <w:numPr>
          <w:ilvl w:val="0"/>
          <w:numId w:val="1"/>
        </w:numPr>
        <w:tabs>
          <w:tab w:val="left" w:pos="851"/>
        </w:tabs>
        <w:ind w:right="-1" w:firstLine="567"/>
        <w:jc w:val="both"/>
      </w:pPr>
      <w:r w:rsidRPr="00383F8B">
        <w:t>Цей наказ набирає чинності з дня його офіційного опублікування.</w:t>
      </w:r>
    </w:p>
    <w:p w:rsidR="00A60D0C" w:rsidRDefault="00A60D0C" w:rsidP="00A60D0C">
      <w:pPr>
        <w:pStyle w:val="ab"/>
      </w:pPr>
    </w:p>
    <w:p w:rsidR="00383F8B" w:rsidRDefault="00383F8B" w:rsidP="00CE284C">
      <w:pPr>
        <w:numPr>
          <w:ilvl w:val="0"/>
          <w:numId w:val="1"/>
        </w:numPr>
        <w:tabs>
          <w:tab w:val="left" w:pos="851"/>
        </w:tabs>
        <w:ind w:right="-1" w:firstLine="567"/>
        <w:jc w:val="both"/>
      </w:pPr>
      <w:r w:rsidRPr="00383F8B">
        <w:t xml:space="preserve">Контроль за виконанням цього наказу </w:t>
      </w:r>
      <w:r w:rsidR="00A60D0C">
        <w:t>покласти на заступника Міністра Надію Кузьмичову</w:t>
      </w:r>
      <w:bookmarkStart w:id="0" w:name="_GoBack"/>
      <w:bookmarkEnd w:id="0"/>
      <w:r w:rsidRPr="00383F8B">
        <w:t>.</w:t>
      </w:r>
    </w:p>
    <w:p w:rsidR="00CE284C" w:rsidRDefault="00CE284C" w:rsidP="00CE284C">
      <w:pPr>
        <w:tabs>
          <w:tab w:val="left" w:pos="851"/>
        </w:tabs>
        <w:ind w:right="-1"/>
        <w:jc w:val="both"/>
      </w:pPr>
    </w:p>
    <w:p w:rsidR="00CE284C" w:rsidRPr="00383F8B" w:rsidRDefault="00CE284C" w:rsidP="00CE284C">
      <w:pPr>
        <w:tabs>
          <w:tab w:val="left" w:pos="851"/>
        </w:tabs>
        <w:ind w:right="-1"/>
        <w:jc w:val="both"/>
      </w:pPr>
    </w:p>
    <w:p w:rsidR="00383F8B" w:rsidRPr="00CE284C" w:rsidRDefault="00383F8B" w:rsidP="00CE284C">
      <w:pPr>
        <w:ind w:right="-1"/>
        <w:jc w:val="both"/>
        <w:rPr>
          <w:b/>
        </w:rPr>
      </w:pPr>
      <w:r w:rsidRPr="00CE284C">
        <w:rPr>
          <w:b/>
        </w:rPr>
        <w:t>Міністр</w:t>
      </w:r>
      <w:r w:rsidRPr="00CE284C">
        <w:rPr>
          <w:b/>
        </w:rPr>
        <w:tab/>
      </w:r>
      <w:r w:rsidR="00CE284C">
        <w:rPr>
          <w:b/>
        </w:rPr>
        <w:tab/>
      </w:r>
      <w:r w:rsidR="00CE284C">
        <w:rPr>
          <w:b/>
        </w:rPr>
        <w:tab/>
      </w:r>
      <w:r w:rsidR="00CE284C">
        <w:rPr>
          <w:b/>
        </w:rPr>
        <w:tab/>
      </w:r>
      <w:r w:rsidR="00CE284C">
        <w:rPr>
          <w:b/>
        </w:rPr>
        <w:tab/>
      </w:r>
      <w:r w:rsidR="00CE284C">
        <w:rPr>
          <w:b/>
        </w:rPr>
        <w:tab/>
      </w:r>
      <w:r w:rsidR="00CE284C">
        <w:rPr>
          <w:b/>
        </w:rPr>
        <w:tab/>
      </w:r>
      <w:r w:rsidR="00CE284C">
        <w:rPr>
          <w:b/>
        </w:rPr>
        <w:tab/>
      </w:r>
      <w:r w:rsidR="00CE284C">
        <w:rPr>
          <w:b/>
        </w:rPr>
        <w:tab/>
        <w:t xml:space="preserve"> </w:t>
      </w:r>
      <w:r w:rsidRPr="00CE284C">
        <w:rPr>
          <w:b/>
        </w:rPr>
        <w:t>Оксен ЛІСОВИЙ</w:t>
      </w:r>
    </w:p>
    <w:p w:rsidR="00383F8B" w:rsidRPr="00417F1B" w:rsidRDefault="00383F8B" w:rsidP="00383F8B">
      <w:pPr>
        <w:ind w:right="-1" w:firstLine="567"/>
        <w:jc w:val="both"/>
      </w:pPr>
    </w:p>
    <w:sectPr w:rsidR="00383F8B" w:rsidRPr="00417F1B" w:rsidSect="00383F8B">
      <w:pgSz w:w="11907" w:h="16839" w:code="9"/>
      <w:pgMar w:top="1134" w:right="567" w:bottom="1134" w:left="170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C5E3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3"/>
    <w:rsid w:val="0000717A"/>
    <w:rsid w:val="000653F3"/>
    <w:rsid w:val="000C08FC"/>
    <w:rsid w:val="00171FAC"/>
    <w:rsid w:val="001942BB"/>
    <w:rsid w:val="001E379D"/>
    <w:rsid w:val="00223171"/>
    <w:rsid w:val="002546CE"/>
    <w:rsid w:val="002815F4"/>
    <w:rsid w:val="002C7A2A"/>
    <w:rsid w:val="002D095C"/>
    <w:rsid w:val="003556DA"/>
    <w:rsid w:val="00370671"/>
    <w:rsid w:val="00375C1A"/>
    <w:rsid w:val="00383F8B"/>
    <w:rsid w:val="003D48D7"/>
    <w:rsid w:val="00417F1B"/>
    <w:rsid w:val="00461BFB"/>
    <w:rsid w:val="00472D25"/>
    <w:rsid w:val="004856CF"/>
    <w:rsid w:val="004A6647"/>
    <w:rsid w:val="004E4F55"/>
    <w:rsid w:val="00500C86"/>
    <w:rsid w:val="00540A49"/>
    <w:rsid w:val="005704CE"/>
    <w:rsid w:val="00574E60"/>
    <w:rsid w:val="005D03AF"/>
    <w:rsid w:val="005E004D"/>
    <w:rsid w:val="0063375B"/>
    <w:rsid w:val="006525CA"/>
    <w:rsid w:val="00657463"/>
    <w:rsid w:val="0067240B"/>
    <w:rsid w:val="006C46EA"/>
    <w:rsid w:val="00734D8C"/>
    <w:rsid w:val="00745156"/>
    <w:rsid w:val="00782CD5"/>
    <w:rsid w:val="008627B9"/>
    <w:rsid w:val="008C3385"/>
    <w:rsid w:val="008F68ED"/>
    <w:rsid w:val="00984A00"/>
    <w:rsid w:val="009B5D7F"/>
    <w:rsid w:val="009F6536"/>
    <w:rsid w:val="00A50A5F"/>
    <w:rsid w:val="00A60D0C"/>
    <w:rsid w:val="00AB6458"/>
    <w:rsid w:val="00AB796F"/>
    <w:rsid w:val="00AC2BE7"/>
    <w:rsid w:val="00AE4994"/>
    <w:rsid w:val="00B261CB"/>
    <w:rsid w:val="00B848D8"/>
    <w:rsid w:val="00BA3616"/>
    <w:rsid w:val="00BA62C3"/>
    <w:rsid w:val="00BB4A21"/>
    <w:rsid w:val="00BC0D96"/>
    <w:rsid w:val="00BF0A14"/>
    <w:rsid w:val="00C638C9"/>
    <w:rsid w:val="00C80F28"/>
    <w:rsid w:val="00C917D4"/>
    <w:rsid w:val="00CB08EF"/>
    <w:rsid w:val="00CB151F"/>
    <w:rsid w:val="00CC25CB"/>
    <w:rsid w:val="00CE284C"/>
    <w:rsid w:val="00D05C0D"/>
    <w:rsid w:val="00D419F7"/>
    <w:rsid w:val="00D66AA5"/>
    <w:rsid w:val="00D90EB1"/>
    <w:rsid w:val="00D9774F"/>
    <w:rsid w:val="00DA0BCC"/>
    <w:rsid w:val="00DE0BC4"/>
    <w:rsid w:val="00E32DD1"/>
    <w:rsid w:val="00E6501D"/>
    <w:rsid w:val="00E957C6"/>
    <w:rsid w:val="00F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687BD"/>
  <w15:chartTrackingRefBased/>
  <w15:docId w15:val="{8EBCD5A2-A7B5-4873-93D2-BF77920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widowControl w:val="0"/>
      <w:spacing w:line="260" w:lineRule="auto"/>
      <w:ind w:right="-85"/>
      <w:outlineLvl w:val="0"/>
    </w:pPr>
    <w:rPr>
      <w:snapToGrid w:val="0"/>
    </w:rPr>
  </w:style>
  <w:style w:type="paragraph" w:styleId="2">
    <w:name w:val="heading 2"/>
    <w:basedOn w:val="a"/>
    <w:next w:val="a"/>
    <w:qFormat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</w:rPr>
  </w:style>
  <w:style w:type="paragraph" w:styleId="3">
    <w:name w:val="heading 3"/>
    <w:basedOn w:val="a"/>
    <w:next w:val="a"/>
    <w:link w:val="30"/>
    <w:qFormat/>
    <w:rsid w:val="00574E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before="240" w:line="220" w:lineRule="auto"/>
      <w:ind w:firstLine="920"/>
      <w:jc w:val="both"/>
    </w:pPr>
    <w:rPr>
      <w:snapToGrid w:val="0"/>
    </w:rPr>
  </w:style>
  <w:style w:type="table" w:styleId="a4">
    <w:name w:val="Table Grid"/>
    <w:basedOn w:val="a1"/>
    <w:rsid w:val="002C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75C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957C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E957C6"/>
    <w:rPr>
      <w:sz w:val="28"/>
      <w:lang w:eastAsia="ru-RU"/>
    </w:rPr>
  </w:style>
  <w:style w:type="paragraph" w:styleId="a8">
    <w:name w:val="footer"/>
    <w:basedOn w:val="a"/>
    <w:link w:val="a9"/>
    <w:uiPriority w:val="99"/>
    <w:rsid w:val="00E957C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E957C6"/>
    <w:rPr>
      <w:sz w:val="28"/>
      <w:lang w:eastAsia="ru-RU"/>
    </w:rPr>
  </w:style>
  <w:style w:type="character" w:customStyle="1" w:styleId="30">
    <w:name w:val="Заголовок 3 Знак"/>
    <w:link w:val="3"/>
    <w:semiHidden/>
    <w:rsid w:val="00574E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Hyperlink"/>
    <w:basedOn w:val="a0"/>
    <w:rsid w:val="004856C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E2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3CEC0-2653-4C42-917C-3388C5C4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C09855-5A74-4610-A036-EFB629D31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8E3B3-451B-4E13-8C8F-E28544F64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МОНУ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Заритов Віталій</cp:lastModifiedBy>
  <cp:revision>9</cp:revision>
  <cp:lastPrinted>2014-01-11T13:16:00Z</cp:lastPrinted>
  <dcterms:created xsi:type="dcterms:W3CDTF">2019-02-14T14:21:00Z</dcterms:created>
  <dcterms:modified xsi:type="dcterms:W3CDTF">2026-05-27T07:57:00Z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