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83108" w14:textId="77777777" w:rsidR="009922EC" w:rsidRPr="00380503" w:rsidRDefault="009922EC" w:rsidP="009922EC">
      <w:pPr>
        <w:ind w:left="510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80503">
        <w:rPr>
          <w:rFonts w:ascii="Times New Roman" w:hAnsi="Times New Roman"/>
          <w:sz w:val="28"/>
          <w:szCs w:val="28"/>
        </w:rPr>
        <w:t>ЗАТВЕРДЖЕНО</w:t>
      </w:r>
      <w:r w:rsidRPr="00380503">
        <w:rPr>
          <w:rFonts w:ascii="Times New Roman" w:hAnsi="Times New Roman"/>
          <w:sz w:val="28"/>
          <w:szCs w:val="28"/>
        </w:rPr>
        <w:br/>
        <w:t>Наказ Міністерства</w:t>
      </w:r>
      <w:r w:rsidRPr="00380503">
        <w:rPr>
          <w:rFonts w:ascii="Times New Roman" w:hAnsi="Times New Roman"/>
          <w:sz w:val="28"/>
          <w:szCs w:val="28"/>
        </w:rPr>
        <w:br/>
        <w:t>освіти і науки України</w:t>
      </w:r>
      <w:r w:rsidRPr="00380503">
        <w:rPr>
          <w:rFonts w:ascii="Times New Roman" w:hAnsi="Times New Roman"/>
          <w:sz w:val="28"/>
          <w:szCs w:val="28"/>
        </w:rPr>
        <w:br/>
        <w:t>_______________ 202</w:t>
      </w:r>
      <w:r>
        <w:rPr>
          <w:rFonts w:ascii="Times New Roman" w:hAnsi="Times New Roman"/>
          <w:sz w:val="28"/>
          <w:szCs w:val="28"/>
        </w:rPr>
        <w:t>6</w:t>
      </w:r>
      <w:r w:rsidRPr="00380503">
        <w:rPr>
          <w:rFonts w:ascii="Times New Roman" w:hAnsi="Times New Roman"/>
          <w:sz w:val="28"/>
          <w:szCs w:val="28"/>
        </w:rPr>
        <w:t xml:space="preserve"> року № ___</w:t>
      </w:r>
    </w:p>
    <w:p w14:paraId="586B2917" w14:textId="77777777"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8"/>
          <w:szCs w:val="28"/>
        </w:rPr>
      </w:pPr>
      <w:bookmarkStart w:id="1" w:name="_shuqgyyzatzu" w:colFirst="0" w:colLast="0"/>
      <w:bookmarkEnd w:id="1"/>
      <w:r w:rsidRPr="00735749">
        <w:rPr>
          <w:b/>
          <w:bCs/>
          <w:sz w:val="28"/>
          <w:szCs w:val="28"/>
        </w:rPr>
        <w:t xml:space="preserve">Зміни </w:t>
      </w:r>
    </w:p>
    <w:p w14:paraId="22142E59" w14:textId="77777777" w:rsidR="00634F92" w:rsidRDefault="009922EC" w:rsidP="009922EC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8"/>
          <w:szCs w:val="28"/>
        </w:rPr>
      </w:pPr>
      <w:r w:rsidRPr="00735749">
        <w:rPr>
          <w:b/>
          <w:bCs/>
          <w:sz w:val="28"/>
          <w:szCs w:val="28"/>
        </w:rPr>
        <w:t xml:space="preserve">до Положення про інституційну та дуальну форми здобуття </w:t>
      </w:r>
    </w:p>
    <w:p w14:paraId="7B42E1BF" w14:textId="77777777" w:rsidR="009922EC" w:rsidRPr="00F228A7" w:rsidRDefault="009922EC" w:rsidP="009922EC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8"/>
          <w:szCs w:val="28"/>
        </w:rPr>
      </w:pPr>
      <w:r w:rsidRPr="00735749">
        <w:rPr>
          <w:b/>
          <w:bCs/>
          <w:sz w:val="28"/>
          <w:szCs w:val="28"/>
        </w:rPr>
        <w:t xml:space="preserve">повної загальної середньої освіти, затвердженого наказом Міністерства освіти і науки України від 23 квітня 2019 року № 536 (у редакції наказу Міністерства освіти і науки України від 10 лютого 2021 року № 160), зареєстрованого в Міністерстві юстиції України 22 травня 2019 року </w:t>
      </w:r>
      <w:r w:rsidR="00634F92">
        <w:rPr>
          <w:b/>
          <w:bCs/>
          <w:sz w:val="28"/>
          <w:szCs w:val="28"/>
        </w:rPr>
        <w:br/>
      </w:r>
      <w:r w:rsidRPr="00735749">
        <w:rPr>
          <w:b/>
          <w:bCs/>
          <w:sz w:val="28"/>
          <w:szCs w:val="28"/>
        </w:rPr>
        <w:t>за № 547/33518</w:t>
      </w:r>
    </w:p>
    <w:p w14:paraId="4FDB5F49" w14:textId="77777777" w:rsidR="009922EC" w:rsidRPr="00F228A7" w:rsidRDefault="009922EC" w:rsidP="009922EC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sz w:val="28"/>
          <w:szCs w:val="28"/>
        </w:rPr>
      </w:pPr>
    </w:p>
    <w:p w14:paraId="2DE359F3" w14:textId="5E73A13E" w:rsidR="009922EC" w:rsidRDefault="009922EC" w:rsidP="00634F92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Pr="00380503">
        <w:rPr>
          <w:sz w:val="28"/>
          <w:szCs w:val="28"/>
        </w:rPr>
        <w:t>розділі І</w:t>
      </w:r>
      <w:r w:rsidRPr="00F228A7">
        <w:rPr>
          <w:sz w:val="28"/>
          <w:szCs w:val="28"/>
        </w:rPr>
        <w:t>:</w:t>
      </w:r>
    </w:p>
    <w:p w14:paraId="14FDA629" w14:textId="77777777" w:rsidR="00CD07E9" w:rsidRDefault="00CD07E9" w:rsidP="00CD07E9">
      <w:pPr>
        <w:pStyle w:val="a7"/>
        <w:shd w:val="clear" w:color="auto" w:fill="FFFFFF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14:paraId="170D8277" w14:textId="7BEA8640" w:rsidR="00CB027B" w:rsidRDefault="005371A8" w:rsidP="00CB027B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пункт 3 викласти у такій</w:t>
      </w:r>
      <w:r w:rsidR="009922EC" w:rsidRPr="00634F92">
        <w:rPr>
          <w:sz w:val="28"/>
          <w:szCs w:val="28"/>
        </w:rPr>
        <w:t xml:space="preserve"> редакції:</w:t>
      </w:r>
    </w:p>
    <w:p w14:paraId="0CF64077" w14:textId="559C52FA" w:rsidR="00634F92" w:rsidRPr="00634F92" w:rsidRDefault="005371A8" w:rsidP="00CB02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4F92" w:rsidRPr="00634F92">
        <w:rPr>
          <w:sz w:val="28"/>
          <w:szCs w:val="28"/>
        </w:rPr>
        <w:t>3. З метою організації здобуття освіти за інституційною формою заклади освіти відповідно до законодавства та своїх установчих документів можуть створювати класи з денною, вечірньою, заочною, дистанційною формами здобуття освіти, укладати договори про організацію мережевої форми здобуття освіти з іншими суб’єктами освітньої діяльності. Наповнюваність класів і поділ класів на групи під час вивчення окремих навчальних предметів (інтегрованих курсів) (далі - навчальні предмети) визначаються відповідно до законодавства.</w:t>
      </w:r>
    </w:p>
    <w:p w14:paraId="4659C73B" w14:textId="51C61251" w:rsidR="00850530" w:rsidRPr="00850530" w:rsidRDefault="00850530" w:rsidP="00CB02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0530">
        <w:rPr>
          <w:sz w:val="28"/>
          <w:szCs w:val="28"/>
        </w:rPr>
        <w:t xml:space="preserve">Клас закладу загальної середньої освіти (група закладу професійної, фахової передвищої освіти) з очною (денною, вечірньою) формою здобуття освіти – це клас (група), який об’єднує учнів одного року навчання, для яких освітній процес організовується за місцем провадження освітньої діяльності закладу освіти за їх особистої присутності. </w:t>
      </w:r>
    </w:p>
    <w:p w14:paraId="393E0B76" w14:textId="5BD16AC9" w:rsidR="00634F92" w:rsidRPr="00634F92" w:rsidRDefault="00CB027B" w:rsidP="00CB027B">
      <w:pPr>
        <w:pStyle w:val="p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34F92" w:rsidRPr="00634F92">
        <w:rPr>
          <w:sz w:val="28"/>
          <w:szCs w:val="28"/>
        </w:rPr>
        <w:t xml:space="preserve"> метою збереження життя та здоров`я учасників освітнього процесу при надзвичайних ситуаціях та в умовах воєнного стану навчальні  заняття в класах </w:t>
      </w:r>
      <w:r w:rsidR="00A8715A" w:rsidRPr="00850530">
        <w:rPr>
          <w:sz w:val="28"/>
          <w:szCs w:val="28"/>
        </w:rPr>
        <w:t>(групах)</w:t>
      </w:r>
      <w:r w:rsidR="00A8715A">
        <w:rPr>
          <w:sz w:val="28"/>
          <w:szCs w:val="28"/>
        </w:rPr>
        <w:t xml:space="preserve"> </w:t>
      </w:r>
      <w:r w:rsidR="00634F92" w:rsidRPr="00634F92">
        <w:rPr>
          <w:sz w:val="28"/>
          <w:szCs w:val="28"/>
        </w:rPr>
        <w:t>з очною (денною, вечірньою) формою здоб</w:t>
      </w:r>
      <w:r w:rsidR="005B3BC9">
        <w:rPr>
          <w:sz w:val="28"/>
          <w:szCs w:val="28"/>
        </w:rPr>
        <w:t xml:space="preserve">уття освіти можуть проводитися </w:t>
      </w:r>
      <w:r w:rsidR="00634F92" w:rsidRPr="00634F92">
        <w:rPr>
          <w:sz w:val="28"/>
          <w:szCs w:val="28"/>
        </w:rPr>
        <w:t>у приміщеннях об’єктів фонду захисних споруд</w:t>
      </w:r>
      <w:r w:rsidR="005B3BC9">
        <w:rPr>
          <w:sz w:val="28"/>
          <w:szCs w:val="28"/>
        </w:rPr>
        <w:t xml:space="preserve"> цивільного захисту відповідно </w:t>
      </w:r>
      <w:r w:rsidR="00634F92" w:rsidRPr="00634F92">
        <w:rPr>
          <w:sz w:val="28"/>
          <w:szCs w:val="28"/>
        </w:rPr>
        <w:t xml:space="preserve">до пункту 33 розділу ІІІ Санітарного регламенту для закладів загальної середньої освіти, затвердженого наказом Міністерства охорони здоров’я України </w:t>
      </w:r>
      <w:r w:rsidR="00634F92">
        <w:rPr>
          <w:sz w:val="28"/>
          <w:szCs w:val="28"/>
        </w:rPr>
        <w:br/>
      </w:r>
      <w:r w:rsidR="00634F92" w:rsidRPr="00634F92">
        <w:rPr>
          <w:sz w:val="28"/>
          <w:szCs w:val="28"/>
        </w:rPr>
        <w:t xml:space="preserve">від 25 вересня 2020 року № 2205, зареєстрованого в Міністерстві юстиції України 10 листопада 2020 року за № 1111/35394. </w:t>
      </w:r>
    </w:p>
    <w:p w14:paraId="1C4A702E" w14:textId="1AF3275E" w:rsidR="00634F92" w:rsidRPr="00634F92" w:rsidRDefault="00634F92" w:rsidP="00CB02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 xml:space="preserve">За рішенням педагогічної ради у класах </w:t>
      </w:r>
      <w:r w:rsidR="00A8715A" w:rsidRPr="00850530">
        <w:rPr>
          <w:sz w:val="28"/>
          <w:szCs w:val="28"/>
        </w:rPr>
        <w:t>(групах)</w:t>
      </w:r>
      <w:r w:rsidR="00A8715A">
        <w:rPr>
          <w:sz w:val="28"/>
          <w:szCs w:val="28"/>
        </w:rPr>
        <w:t xml:space="preserve"> </w:t>
      </w:r>
      <w:r w:rsidRPr="00634F92">
        <w:rPr>
          <w:sz w:val="28"/>
          <w:szCs w:val="28"/>
        </w:rPr>
        <w:t>з очною (денною, вечірньою) формою здобуття освіти освітній процес може організовуватися шляхом почергового (циклічного) поєднання днів (тижнів) навчання з особистою присутністю здобувачів освіти у закладі освіти з днями (тижнями) навчання із застосуванням технологій дистанційного навчання.</w:t>
      </w:r>
    </w:p>
    <w:p w14:paraId="6EBE6508" w14:textId="74A014EA" w:rsidR="00634F92" w:rsidRPr="00634F92" w:rsidRDefault="00634F92" w:rsidP="00CB02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 xml:space="preserve">Клас </w:t>
      </w:r>
      <w:r w:rsidR="0037498F" w:rsidRPr="0037498F">
        <w:rPr>
          <w:sz w:val="28"/>
          <w:szCs w:val="28"/>
        </w:rPr>
        <w:t>закладу загальної середньої освіти (група закладу професійної, фахової передвищої освіти)</w:t>
      </w:r>
      <w:r w:rsidR="0037498F">
        <w:rPr>
          <w:sz w:val="28"/>
          <w:szCs w:val="28"/>
        </w:rPr>
        <w:t xml:space="preserve"> </w:t>
      </w:r>
      <w:r w:rsidRPr="00634F92">
        <w:rPr>
          <w:sz w:val="28"/>
          <w:szCs w:val="28"/>
        </w:rPr>
        <w:t>з дистанційною формою здобуття освіти – це клас</w:t>
      </w:r>
      <w:r w:rsidR="0037498F">
        <w:rPr>
          <w:sz w:val="28"/>
          <w:szCs w:val="28"/>
        </w:rPr>
        <w:t xml:space="preserve"> (група)</w:t>
      </w:r>
      <w:r w:rsidRPr="00634F92">
        <w:rPr>
          <w:sz w:val="28"/>
          <w:szCs w:val="28"/>
        </w:rPr>
        <w:t xml:space="preserve">, який об’єднує учнів одного року навчання, які в умовах територіальної </w:t>
      </w:r>
      <w:r w:rsidRPr="00634F92">
        <w:rPr>
          <w:sz w:val="28"/>
          <w:szCs w:val="28"/>
        </w:rPr>
        <w:lastRenderedPageBreak/>
        <w:t xml:space="preserve">віддаленості один від одного, здобувають освіту в електронному освітньому середовищі. </w:t>
      </w:r>
    </w:p>
    <w:p w14:paraId="1936D952" w14:textId="77777777" w:rsidR="00634F92" w:rsidRPr="00634F92" w:rsidRDefault="00634F92" w:rsidP="00CB02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>За дуальною формою може організовуватися здобуття профільної середньої освіти професійного спрямування.</w:t>
      </w:r>
    </w:p>
    <w:p w14:paraId="683BEA8A" w14:textId="249603A0" w:rsidR="009922EC" w:rsidRDefault="00634F92" w:rsidP="00CB02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>Організація здобуття освіти за інституційною та дуальною формами в закладах професійної, фахової передвищої та вищої освіти, які забезпечують здобуття повної загальної середньої освіти, здійснюється з урахуванням особливостей щодо форм здобуття освіти, визначених спеціальними законами</w:t>
      </w:r>
      <w:r w:rsidRPr="00850530">
        <w:rPr>
          <w:sz w:val="28"/>
          <w:szCs w:val="28"/>
        </w:rPr>
        <w:t>.</w:t>
      </w:r>
      <w:r w:rsidR="009922EC">
        <w:rPr>
          <w:sz w:val="28"/>
          <w:szCs w:val="28"/>
        </w:rPr>
        <w:t>»;</w:t>
      </w:r>
    </w:p>
    <w:p w14:paraId="1CE2DCD7" w14:textId="04B0FF59"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B757E">
        <w:rPr>
          <w:sz w:val="28"/>
          <w:szCs w:val="28"/>
        </w:rPr>
        <w:t>у пункті</w:t>
      </w:r>
      <w:r>
        <w:rPr>
          <w:sz w:val="28"/>
          <w:szCs w:val="28"/>
        </w:rPr>
        <w:t xml:space="preserve"> 9 слова «</w:t>
      </w:r>
      <w:r w:rsidRPr="00380503">
        <w:rPr>
          <w:sz w:val="28"/>
          <w:szCs w:val="28"/>
        </w:rPr>
        <w:t>(формувальне, поточне, підсумкове (тематичне, семестрове, річне))</w:t>
      </w:r>
      <w:r w:rsidR="007E607D">
        <w:rPr>
          <w:sz w:val="28"/>
          <w:szCs w:val="28"/>
        </w:rPr>
        <w:t xml:space="preserve">», </w:t>
      </w:r>
      <w:r>
        <w:rPr>
          <w:sz w:val="28"/>
          <w:szCs w:val="28"/>
        </w:rPr>
        <w:t>«</w:t>
      </w:r>
      <w:r w:rsidRPr="00380503">
        <w:rPr>
          <w:sz w:val="28"/>
          <w:szCs w:val="28"/>
        </w:rPr>
        <w:t>(далі - атестація)</w:t>
      </w:r>
      <w:r>
        <w:rPr>
          <w:sz w:val="28"/>
          <w:szCs w:val="28"/>
        </w:rPr>
        <w:t xml:space="preserve">» </w:t>
      </w:r>
      <w:r w:rsidR="005B3BC9">
        <w:rPr>
          <w:sz w:val="28"/>
          <w:szCs w:val="28"/>
        </w:rPr>
        <w:t>виключити</w:t>
      </w:r>
      <w:r>
        <w:rPr>
          <w:sz w:val="28"/>
          <w:szCs w:val="28"/>
        </w:rPr>
        <w:t>.</w:t>
      </w:r>
    </w:p>
    <w:p w14:paraId="463EF8A0" w14:textId="77777777"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8D4E7C4" w14:textId="723D9587" w:rsidR="00634F92" w:rsidRDefault="00634F92" w:rsidP="00634F92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розділі </w:t>
      </w:r>
      <w:r w:rsidR="009922EC">
        <w:rPr>
          <w:sz w:val="28"/>
          <w:szCs w:val="28"/>
        </w:rPr>
        <w:t>ІІ</w:t>
      </w:r>
      <w:r>
        <w:rPr>
          <w:sz w:val="28"/>
          <w:szCs w:val="28"/>
        </w:rPr>
        <w:t>:</w:t>
      </w:r>
    </w:p>
    <w:p w14:paraId="3F9E3D9A" w14:textId="77777777" w:rsidR="00CD07E9" w:rsidRDefault="00CD07E9" w:rsidP="00CD07E9">
      <w:pPr>
        <w:pStyle w:val="a7"/>
        <w:shd w:val="clear" w:color="auto" w:fill="FFFFFF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14:paraId="28190315" w14:textId="68BDFECF" w:rsidR="00634F92" w:rsidRDefault="008F128A" w:rsidP="00634F9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викласти у </w:t>
      </w:r>
      <w:r w:rsidR="00634F92">
        <w:rPr>
          <w:sz w:val="28"/>
          <w:szCs w:val="28"/>
        </w:rPr>
        <w:t>такій редакції:</w:t>
      </w:r>
    </w:p>
    <w:p w14:paraId="1B137E77" w14:textId="77777777" w:rsidR="00CB027B" w:rsidRDefault="009922EC" w:rsidP="00CB027B">
      <w:pPr>
        <w:pStyle w:val="p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0503">
        <w:rPr>
          <w:sz w:val="28"/>
          <w:szCs w:val="28"/>
        </w:rPr>
        <w:t>2</w:t>
      </w:r>
      <w:r w:rsidR="00634F92" w:rsidRPr="00634F92">
        <w:rPr>
          <w:sz w:val="28"/>
          <w:szCs w:val="28"/>
        </w:rPr>
        <w:t>. Тимчасово для класу</w:t>
      </w:r>
      <w:r w:rsidR="00A8715A">
        <w:rPr>
          <w:sz w:val="28"/>
          <w:szCs w:val="28"/>
        </w:rPr>
        <w:t xml:space="preserve"> </w:t>
      </w:r>
      <w:r w:rsidR="00A8715A" w:rsidRPr="00850530">
        <w:rPr>
          <w:sz w:val="28"/>
          <w:szCs w:val="28"/>
        </w:rPr>
        <w:t>(групи)</w:t>
      </w:r>
      <w:r w:rsidR="00634F92" w:rsidRPr="00634F92">
        <w:rPr>
          <w:sz w:val="28"/>
          <w:szCs w:val="28"/>
        </w:rPr>
        <w:t xml:space="preserve"> з очною (денною, вечірньою) формою здобуття освіти може встановлюватися дистанційний режим навчання, який передбачає організацію освітнього процесу з усіх </w:t>
      </w:r>
      <w:r w:rsidR="00634F92" w:rsidRPr="00850530">
        <w:rPr>
          <w:sz w:val="28"/>
          <w:szCs w:val="28"/>
        </w:rPr>
        <w:t>навчальних предметів (інтегрованих курсів)</w:t>
      </w:r>
      <w:r w:rsidR="00634F92" w:rsidRPr="00634F92">
        <w:rPr>
          <w:sz w:val="28"/>
          <w:szCs w:val="28"/>
        </w:rPr>
        <w:t xml:space="preserve"> з використанням технологій дистанційного навчан</w:t>
      </w:r>
      <w:r w:rsidR="00096A11">
        <w:rPr>
          <w:sz w:val="28"/>
          <w:szCs w:val="28"/>
        </w:rPr>
        <w:t>н</w:t>
      </w:r>
      <w:r w:rsidR="00634F92" w:rsidRPr="00634F92">
        <w:rPr>
          <w:sz w:val="28"/>
          <w:szCs w:val="28"/>
        </w:rPr>
        <w:t>я.</w:t>
      </w:r>
    </w:p>
    <w:p w14:paraId="7CD70B77" w14:textId="375A3797" w:rsidR="009922EC" w:rsidRDefault="00634F92" w:rsidP="00CB027B">
      <w:pPr>
        <w:pStyle w:val="p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F92">
        <w:rPr>
          <w:sz w:val="28"/>
          <w:szCs w:val="28"/>
        </w:rPr>
        <w:t xml:space="preserve">Дистанційний режим навчання для класів </w:t>
      </w:r>
      <w:r w:rsidR="00A8715A" w:rsidRPr="00850530">
        <w:rPr>
          <w:sz w:val="28"/>
          <w:szCs w:val="28"/>
        </w:rPr>
        <w:t>(груп)</w:t>
      </w:r>
      <w:r w:rsidR="00A8715A">
        <w:rPr>
          <w:sz w:val="28"/>
          <w:szCs w:val="28"/>
        </w:rPr>
        <w:t xml:space="preserve"> </w:t>
      </w:r>
      <w:r w:rsidRPr="00634F92">
        <w:rPr>
          <w:sz w:val="28"/>
          <w:szCs w:val="28"/>
        </w:rPr>
        <w:t>з очною (денною, вечірньою) формою здобуття освіти організовується відповідно до рішення педагогічної ради, затвердженого наказом керівника закладу освіти, у випадках, коли відвідування закладу освіти є неможливим через надзвичайні ситуації, карантин, загрози безпеці учасників освітнього процесу чи інші обставини, які об’єктивно унеможливлюють  відвідування закладу освіти.</w:t>
      </w:r>
      <w:r w:rsidR="009922EC" w:rsidRPr="00634F92">
        <w:rPr>
          <w:sz w:val="28"/>
          <w:szCs w:val="28"/>
        </w:rPr>
        <w:t>»</w:t>
      </w:r>
      <w:r w:rsidR="00BA5509">
        <w:rPr>
          <w:sz w:val="28"/>
          <w:szCs w:val="28"/>
        </w:rPr>
        <w:t>;</w:t>
      </w:r>
    </w:p>
    <w:p w14:paraId="04616976" w14:textId="77777777" w:rsidR="009922EC" w:rsidRDefault="00BA5509" w:rsidP="00764A2F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4A2F">
        <w:rPr>
          <w:sz w:val="28"/>
          <w:szCs w:val="28"/>
        </w:rPr>
        <w:t>у пункті 3  слово «</w:t>
      </w:r>
      <w:r w:rsidR="00764A2F" w:rsidRPr="00764A2F">
        <w:rPr>
          <w:sz w:val="28"/>
          <w:szCs w:val="28"/>
        </w:rPr>
        <w:t>заочною,</w:t>
      </w:r>
      <w:r w:rsidRPr="00764A2F">
        <w:rPr>
          <w:sz w:val="28"/>
          <w:szCs w:val="28"/>
        </w:rPr>
        <w:t>»</w:t>
      </w:r>
      <w:r w:rsidR="00764A2F">
        <w:rPr>
          <w:sz w:val="28"/>
          <w:szCs w:val="28"/>
        </w:rPr>
        <w:t xml:space="preserve"> виключити.</w:t>
      </w:r>
    </w:p>
    <w:p w14:paraId="281773CA" w14:textId="77777777" w:rsidR="00764A2F" w:rsidRDefault="00764A2F" w:rsidP="00764A2F">
      <w:pPr>
        <w:pStyle w:val="a7"/>
        <w:shd w:val="clear" w:color="auto" w:fill="FFFFFF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14:paraId="26C1CE66" w14:textId="77777777" w:rsidR="00EB757E" w:rsidRDefault="00EB757E" w:rsidP="00EB757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757E">
        <w:rPr>
          <w:sz w:val="28"/>
          <w:szCs w:val="28"/>
        </w:rPr>
        <w:t>У розділі І</w:t>
      </w:r>
      <w:r>
        <w:rPr>
          <w:sz w:val="28"/>
          <w:szCs w:val="28"/>
        </w:rPr>
        <w:t>І</w:t>
      </w:r>
      <w:r w:rsidRPr="00EB757E">
        <w:rPr>
          <w:sz w:val="28"/>
          <w:szCs w:val="28"/>
        </w:rPr>
        <w:t>І:</w:t>
      </w:r>
    </w:p>
    <w:p w14:paraId="5119DB65" w14:textId="4130950E" w:rsidR="00EB757E" w:rsidRDefault="008F128A" w:rsidP="00EB757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абзац </w:t>
      </w:r>
      <w:r w:rsidR="00EB757E">
        <w:rPr>
          <w:sz w:val="28"/>
          <w:szCs w:val="28"/>
        </w:rPr>
        <w:t>другий пункту 1 виключити;</w:t>
      </w:r>
    </w:p>
    <w:p w14:paraId="48198AC3" w14:textId="02CF02BD" w:rsidR="009922EC" w:rsidRDefault="00EB757E" w:rsidP="00EB757E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="008F128A">
        <w:rPr>
          <w:sz w:val="28"/>
          <w:szCs w:val="28"/>
        </w:rPr>
        <w:t xml:space="preserve"> пункті 3 </w:t>
      </w:r>
      <w:r w:rsidR="009922EC">
        <w:rPr>
          <w:sz w:val="28"/>
          <w:szCs w:val="28"/>
        </w:rPr>
        <w:t>слова «</w:t>
      </w:r>
      <w:r w:rsidR="009922EC" w:rsidRPr="00380503">
        <w:rPr>
          <w:sz w:val="28"/>
          <w:szCs w:val="28"/>
        </w:rPr>
        <w:t>, на базі яких організовуються групові консультації та заліки</w:t>
      </w:r>
      <w:r w:rsidR="009922EC">
        <w:rPr>
          <w:sz w:val="28"/>
          <w:szCs w:val="28"/>
        </w:rPr>
        <w:t>»</w:t>
      </w:r>
      <w:r>
        <w:rPr>
          <w:sz w:val="28"/>
          <w:szCs w:val="28"/>
        </w:rPr>
        <w:t xml:space="preserve"> виключити</w:t>
      </w:r>
      <w:r w:rsidR="009922EC">
        <w:rPr>
          <w:sz w:val="28"/>
          <w:szCs w:val="28"/>
        </w:rPr>
        <w:t>.</w:t>
      </w:r>
    </w:p>
    <w:p w14:paraId="16ED416B" w14:textId="77777777"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6F372E6" w14:textId="3B30AA78" w:rsidR="009922EC" w:rsidRDefault="009922EC" w:rsidP="00CB027B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розділу </w:t>
      </w:r>
      <w:r>
        <w:rPr>
          <w:sz w:val="28"/>
          <w:szCs w:val="28"/>
          <w:lang w:val="en-US"/>
        </w:rPr>
        <w:t>V</w:t>
      </w:r>
      <w:r w:rsidRPr="00380503">
        <w:rPr>
          <w:sz w:val="28"/>
          <w:szCs w:val="28"/>
          <w:lang w:val="ru-RU"/>
        </w:rPr>
        <w:t xml:space="preserve"> </w:t>
      </w:r>
      <w:r w:rsidR="008F128A">
        <w:rPr>
          <w:sz w:val="28"/>
          <w:szCs w:val="28"/>
        </w:rPr>
        <w:t xml:space="preserve">викласти у </w:t>
      </w:r>
      <w:r>
        <w:rPr>
          <w:sz w:val="28"/>
          <w:szCs w:val="28"/>
        </w:rPr>
        <w:t>такій редакції:</w:t>
      </w:r>
    </w:p>
    <w:p w14:paraId="648BB0E7" w14:textId="77777777" w:rsidR="009922EC" w:rsidRDefault="009922EC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0503">
        <w:rPr>
          <w:sz w:val="28"/>
          <w:szCs w:val="28"/>
        </w:rPr>
        <w:t>5. Рішення про організацію мережевої взаємодії із іншими суб'єктами освітньої діяльності ухвалюється педагогічною радою та затверджується керівником закладу освіти.</w:t>
      </w:r>
      <w:r>
        <w:rPr>
          <w:sz w:val="28"/>
          <w:szCs w:val="28"/>
        </w:rPr>
        <w:t>».</w:t>
      </w:r>
    </w:p>
    <w:p w14:paraId="5E0E7578" w14:textId="77777777" w:rsidR="009E1178" w:rsidRPr="00033DDB" w:rsidRDefault="009E1178" w:rsidP="009922E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6BBD577B" w14:textId="77777777" w:rsidR="00033DDB" w:rsidRDefault="00033DDB" w:rsidP="00033DDB">
      <w:pPr>
        <w:spacing w:after="0"/>
        <w:rPr>
          <w:rFonts w:ascii="Times New Roman" w:hAnsi="Times New Roman"/>
          <w:b/>
          <w:sz w:val="28"/>
          <w:szCs w:val="28"/>
        </w:rPr>
      </w:pPr>
      <w:r w:rsidRPr="00033DDB">
        <w:rPr>
          <w:rFonts w:ascii="Times New Roman" w:hAnsi="Times New Roman"/>
          <w:b/>
          <w:sz w:val="28"/>
          <w:szCs w:val="28"/>
        </w:rPr>
        <w:t xml:space="preserve">Генеральний директор </w:t>
      </w:r>
    </w:p>
    <w:p w14:paraId="59D1F02F" w14:textId="77777777" w:rsidR="00757ED3" w:rsidRPr="00033DDB" w:rsidRDefault="00033DDB" w:rsidP="00033DDB">
      <w:pPr>
        <w:spacing w:after="0"/>
        <w:rPr>
          <w:rFonts w:ascii="Times New Roman" w:hAnsi="Times New Roman"/>
          <w:b/>
          <w:sz w:val="28"/>
          <w:szCs w:val="28"/>
        </w:rPr>
      </w:pPr>
      <w:r w:rsidRPr="00033DDB">
        <w:rPr>
          <w:rFonts w:ascii="Times New Roman" w:hAnsi="Times New Roman"/>
          <w:b/>
          <w:sz w:val="28"/>
          <w:szCs w:val="28"/>
        </w:rPr>
        <w:t>директорату шкільної освіти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33DDB">
        <w:rPr>
          <w:rFonts w:ascii="Times New Roman" w:hAnsi="Times New Roman"/>
          <w:b/>
          <w:sz w:val="28"/>
          <w:szCs w:val="28"/>
        </w:rPr>
        <w:t xml:space="preserve"> Інна КІЛЬДЕРОВА</w:t>
      </w:r>
    </w:p>
    <w:sectPr w:rsidR="00757ED3" w:rsidRPr="00033DDB" w:rsidSect="00CB027B">
      <w:headerReference w:type="default" r:id="rId7"/>
      <w:pgSz w:w="11906" w:h="16838"/>
      <w:pgMar w:top="709" w:right="707" w:bottom="1276" w:left="1418" w:header="397" w:footer="850" w:gutter="0"/>
      <w:pgNumType w:start="1"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F49C9" w14:textId="77777777" w:rsidR="0044554A" w:rsidRDefault="0044554A">
      <w:pPr>
        <w:spacing w:after="0" w:line="240" w:lineRule="auto"/>
      </w:pPr>
      <w:r>
        <w:separator/>
      </w:r>
    </w:p>
  </w:endnote>
  <w:endnote w:type="continuationSeparator" w:id="0">
    <w:p w14:paraId="5559772E" w14:textId="77777777" w:rsidR="0044554A" w:rsidRDefault="0044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4B2FE" w14:textId="77777777" w:rsidR="0044554A" w:rsidRDefault="0044554A">
      <w:pPr>
        <w:spacing w:after="0" w:line="240" w:lineRule="auto"/>
      </w:pPr>
      <w:r>
        <w:separator/>
      </w:r>
    </w:p>
  </w:footnote>
  <w:footnote w:type="continuationSeparator" w:id="0">
    <w:p w14:paraId="2C6CED2D" w14:textId="77777777" w:rsidR="0044554A" w:rsidRDefault="0044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C50FE" w14:textId="46DF2999" w:rsidR="00124648" w:rsidRDefault="00D05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6671">
      <w:rPr>
        <w:noProof/>
        <w:color w:val="000000"/>
      </w:rPr>
      <w:t>2</w:t>
    </w:r>
    <w:r>
      <w:rPr>
        <w:color w:val="000000"/>
      </w:rPr>
      <w:fldChar w:fldCharType="end"/>
    </w:r>
  </w:p>
  <w:p w14:paraId="20FBE343" w14:textId="77777777" w:rsidR="00124648" w:rsidRDefault="001246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8D3"/>
    <w:multiLevelType w:val="hybridMultilevel"/>
    <w:tmpl w:val="A6963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62653"/>
    <w:multiLevelType w:val="hybridMultilevel"/>
    <w:tmpl w:val="FA4AA632"/>
    <w:lvl w:ilvl="0" w:tplc="46F48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262941"/>
    <w:multiLevelType w:val="hybridMultilevel"/>
    <w:tmpl w:val="DEA89252"/>
    <w:lvl w:ilvl="0" w:tplc="80E097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C53AE8"/>
    <w:multiLevelType w:val="multilevel"/>
    <w:tmpl w:val="1C0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94CF5"/>
    <w:multiLevelType w:val="hybridMultilevel"/>
    <w:tmpl w:val="4440DE7A"/>
    <w:lvl w:ilvl="0" w:tplc="A34077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5C6CD4"/>
    <w:multiLevelType w:val="hybridMultilevel"/>
    <w:tmpl w:val="BBAA1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36149"/>
    <w:multiLevelType w:val="hybridMultilevel"/>
    <w:tmpl w:val="71AC4EF4"/>
    <w:lvl w:ilvl="0" w:tplc="0818C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D52DF6"/>
    <w:multiLevelType w:val="hybridMultilevel"/>
    <w:tmpl w:val="AA9A6E30"/>
    <w:lvl w:ilvl="0" w:tplc="868891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92D00F9"/>
    <w:multiLevelType w:val="multilevel"/>
    <w:tmpl w:val="849EFFF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/>
        <w:b w:val="0"/>
        <w:i w:val="0"/>
        <w:smallCaps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hAnsi="Times New Roman"/>
        <w:b w:val="0"/>
        <w:i w:val="0"/>
        <w:smallCaps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48"/>
    <w:rsid w:val="00033DDB"/>
    <w:rsid w:val="00096A11"/>
    <w:rsid w:val="000F0FDD"/>
    <w:rsid w:val="00124648"/>
    <w:rsid w:val="001D348A"/>
    <w:rsid w:val="00245DA5"/>
    <w:rsid w:val="002939AA"/>
    <w:rsid w:val="002A758C"/>
    <w:rsid w:val="002D0E99"/>
    <w:rsid w:val="003437EA"/>
    <w:rsid w:val="00344005"/>
    <w:rsid w:val="0037498F"/>
    <w:rsid w:val="00380503"/>
    <w:rsid w:val="0038600C"/>
    <w:rsid w:val="004038D6"/>
    <w:rsid w:val="0044554A"/>
    <w:rsid w:val="004B258E"/>
    <w:rsid w:val="004B56AA"/>
    <w:rsid w:val="004C7C89"/>
    <w:rsid w:val="004D03CB"/>
    <w:rsid w:val="005371A8"/>
    <w:rsid w:val="005B3BC9"/>
    <w:rsid w:val="006119DD"/>
    <w:rsid w:val="00614ED3"/>
    <w:rsid w:val="00634F92"/>
    <w:rsid w:val="006C5BF8"/>
    <w:rsid w:val="00735749"/>
    <w:rsid w:val="00757ED3"/>
    <w:rsid w:val="00764A2F"/>
    <w:rsid w:val="007D0507"/>
    <w:rsid w:val="007D0BBF"/>
    <w:rsid w:val="007E607D"/>
    <w:rsid w:val="00850530"/>
    <w:rsid w:val="008F128A"/>
    <w:rsid w:val="008F634D"/>
    <w:rsid w:val="0090086C"/>
    <w:rsid w:val="00980F3E"/>
    <w:rsid w:val="009922EC"/>
    <w:rsid w:val="009E1178"/>
    <w:rsid w:val="00A8715A"/>
    <w:rsid w:val="00AB22E2"/>
    <w:rsid w:val="00AE1830"/>
    <w:rsid w:val="00B01A6E"/>
    <w:rsid w:val="00B052A0"/>
    <w:rsid w:val="00B36F3A"/>
    <w:rsid w:val="00B82EF5"/>
    <w:rsid w:val="00B96787"/>
    <w:rsid w:val="00BA10BD"/>
    <w:rsid w:val="00BA5509"/>
    <w:rsid w:val="00BE2E2E"/>
    <w:rsid w:val="00BF17F0"/>
    <w:rsid w:val="00CB027B"/>
    <w:rsid w:val="00CD07E9"/>
    <w:rsid w:val="00CD7CDC"/>
    <w:rsid w:val="00D05C02"/>
    <w:rsid w:val="00D06641"/>
    <w:rsid w:val="00DE3255"/>
    <w:rsid w:val="00E362B8"/>
    <w:rsid w:val="00EB757E"/>
    <w:rsid w:val="00ED3927"/>
    <w:rsid w:val="00F05E0B"/>
    <w:rsid w:val="00F16671"/>
    <w:rsid w:val="00F50C54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93D5"/>
  <w15:docId w15:val="{8CD5735B-FEB8-4CE5-B8A6-40DAC69C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200" w:line="276" w:lineRule="auto"/>
    </w:pPr>
    <w:rPr>
      <w:rFonts w:ascii="Calibri" w:hAnsi="Calibri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9">
    <w:name w:val="rvts9"/>
    <w:basedOn w:val="a0"/>
    <w:rsid w:val="00AB22E2"/>
  </w:style>
  <w:style w:type="paragraph" w:styleId="a5">
    <w:name w:val="List Paragraph"/>
    <w:basedOn w:val="a"/>
    <w:uiPriority w:val="34"/>
    <w:qFormat/>
    <w:rsid w:val="00E362B8"/>
    <w:pPr>
      <w:ind w:left="720"/>
      <w:contextualSpacing/>
    </w:pPr>
  </w:style>
  <w:style w:type="paragraph" w:customStyle="1" w:styleId="rvps2">
    <w:name w:val="rvps2"/>
    <w:basedOn w:val="a"/>
    <w:rsid w:val="00E362B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E362B8"/>
  </w:style>
  <w:style w:type="paragraph" w:customStyle="1" w:styleId="rvps6">
    <w:name w:val="rvps6"/>
    <w:basedOn w:val="a"/>
    <w:rsid w:val="00757ED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rsid w:val="00757ED3"/>
  </w:style>
  <w:style w:type="character" w:styleId="a6">
    <w:name w:val="FollowedHyperlink"/>
    <w:basedOn w:val="a0"/>
    <w:uiPriority w:val="99"/>
    <w:semiHidden/>
    <w:unhideWhenUsed/>
    <w:rsid w:val="004038D6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9922E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F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634D"/>
    <w:rPr>
      <w:rFonts w:ascii="Calibri" w:hAnsi="Calibri"/>
      <w:sz w:val="22"/>
      <w:lang w:eastAsia="uk-UA"/>
    </w:rPr>
  </w:style>
  <w:style w:type="paragraph" w:styleId="aa">
    <w:name w:val="footer"/>
    <w:basedOn w:val="a"/>
    <w:link w:val="ab"/>
    <w:uiPriority w:val="99"/>
    <w:unhideWhenUsed/>
    <w:rsid w:val="008F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634D"/>
    <w:rPr>
      <w:rFonts w:ascii="Calibri" w:hAnsi="Calibri"/>
      <w:sz w:val="22"/>
      <w:lang w:eastAsia="uk-UA"/>
    </w:rPr>
  </w:style>
  <w:style w:type="character" w:styleId="ac">
    <w:name w:val="annotation reference"/>
    <w:basedOn w:val="a0"/>
    <w:uiPriority w:val="99"/>
    <w:semiHidden/>
    <w:unhideWhenUsed/>
    <w:rsid w:val="00A871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8715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8715A"/>
    <w:rPr>
      <w:rFonts w:ascii="Calibri" w:hAnsi="Calibri"/>
      <w:sz w:val="20"/>
      <w:szCs w:val="20"/>
      <w:lang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71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715A"/>
    <w:rPr>
      <w:rFonts w:ascii="Calibri" w:hAnsi="Calibri"/>
      <w:b/>
      <w:bCs/>
      <w:sz w:val="20"/>
      <w:szCs w:val="20"/>
      <w:lang w:eastAsia="uk-UA"/>
    </w:rPr>
  </w:style>
  <w:style w:type="paragraph" w:customStyle="1" w:styleId="pf0">
    <w:name w:val="pf0"/>
    <w:basedOn w:val="a"/>
    <w:rsid w:val="00096A1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a0"/>
    <w:rsid w:val="00096A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Заритов Віталій</dc:creator>
  <cp:lastModifiedBy>Zaya</cp:lastModifiedBy>
  <cp:revision>2</cp:revision>
  <dcterms:created xsi:type="dcterms:W3CDTF">2026-05-21T17:28:00Z</dcterms:created>
  <dcterms:modified xsi:type="dcterms:W3CDTF">2026-05-21T17:28:00Z</dcterms:modified>
</cp:coreProperties>
</file>