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F2333" w:rsidRPr="00220DB0" w:rsidRDefault="009652F7" w:rsidP="00CE5764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1" w:hanging="3"/>
        <w:jc w:val="center"/>
        <w:rPr>
          <w:b/>
          <w:bCs/>
          <w:sz w:val="28"/>
          <w:szCs w:val="28"/>
        </w:rPr>
      </w:pPr>
      <w:r w:rsidRPr="00220DB0">
        <w:rPr>
          <w:b/>
          <w:bCs/>
          <w:sz w:val="28"/>
          <w:szCs w:val="28"/>
        </w:rPr>
        <w:t>АНАЛІЗ РЕГУЛЯТОРНОГО ВПЛИВУ</w:t>
      </w:r>
    </w:p>
    <w:p w:rsidR="006F2333" w:rsidRPr="00220DB0" w:rsidRDefault="009B2B5F" w:rsidP="00CE5764">
      <w:pPr>
        <w:spacing w:line="228" w:lineRule="auto"/>
        <w:ind w:left="1" w:hanging="3"/>
        <w:jc w:val="center"/>
        <w:rPr>
          <w:b/>
          <w:bCs/>
          <w:sz w:val="28"/>
          <w:szCs w:val="28"/>
        </w:rPr>
      </w:pPr>
      <w:bookmarkStart w:id="0" w:name="_heading=h.3enrkye9l6eg" w:colFirst="0" w:colLast="0"/>
      <w:bookmarkEnd w:id="0"/>
      <w:r w:rsidRPr="00220DB0">
        <w:rPr>
          <w:b/>
          <w:bCs/>
          <w:sz w:val="28"/>
          <w:szCs w:val="28"/>
        </w:rPr>
        <w:t>до про</w:t>
      </w:r>
      <w:r w:rsidR="00180928">
        <w:rPr>
          <w:b/>
          <w:bCs/>
          <w:sz w:val="28"/>
          <w:szCs w:val="28"/>
          <w:lang w:val="uk-UA"/>
        </w:rPr>
        <w:t>е</w:t>
      </w:r>
      <w:r w:rsidR="009652F7" w:rsidRPr="00220DB0">
        <w:rPr>
          <w:b/>
          <w:bCs/>
          <w:sz w:val="28"/>
          <w:szCs w:val="28"/>
        </w:rPr>
        <w:t xml:space="preserve">кту постанови Кабінету Міністрів України </w:t>
      </w:r>
    </w:p>
    <w:p w:rsidR="006F2333" w:rsidRPr="00220DB0" w:rsidRDefault="009652F7" w:rsidP="00CE5764">
      <w:pPr>
        <w:spacing w:line="228" w:lineRule="auto"/>
        <w:ind w:left="1" w:hanging="3"/>
        <w:jc w:val="center"/>
        <w:rPr>
          <w:b/>
          <w:bCs/>
          <w:sz w:val="28"/>
          <w:szCs w:val="28"/>
        </w:rPr>
      </w:pPr>
      <w:r w:rsidRPr="00220DB0">
        <w:rPr>
          <w:b/>
          <w:bCs/>
          <w:sz w:val="28"/>
          <w:szCs w:val="28"/>
        </w:rPr>
        <w:t>«</w:t>
      </w:r>
      <w:r w:rsidR="00A24D14" w:rsidRPr="00220DB0">
        <w:rPr>
          <w:b/>
          <w:sz w:val="28"/>
          <w:szCs w:val="28"/>
        </w:rPr>
        <w:t xml:space="preserve">Про затвердження </w:t>
      </w:r>
      <w:r w:rsidR="00A24D14" w:rsidRPr="00220DB0">
        <w:rPr>
          <w:b/>
          <w:sz w:val="28"/>
          <w:szCs w:val="28"/>
          <w:lang w:val="uk-UA"/>
        </w:rPr>
        <w:t>П</w:t>
      </w:r>
      <w:r w:rsidR="00A24D14" w:rsidRPr="00220DB0">
        <w:rPr>
          <w:b/>
          <w:sz w:val="28"/>
          <w:szCs w:val="28"/>
        </w:rPr>
        <w:t>орядку проведення конкурсного відбору науково-технічних (експериментальних) розробок за державним замовленням</w:t>
      </w:r>
      <w:r w:rsidRPr="00220DB0">
        <w:rPr>
          <w:b/>
          <w:bCs/>
          <w:sz w:val="28"/>
          <w:szCs w:val="28"/>
        </w:rPr>
        <w:t>»</w:t>
      </w:r>
    </w:p>
    <w:p w:rsidR="006F2333" w:rsidRPr="00220DB0" w:rsidRDefault="006F2333" w:rsidP="00CE5764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0"/>
        <w:rPr>
          <w:sz w:val="28"/>
          <w:szCs w:val="28"/>
        </w:rPr>
      </w:pPr>
    </w:p>
    <w:p w:rsidR="006F2333" w:rsidRPr="00220DB0" w:rsidRDefault="009652F7" w:rsidP="00CE576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ind w:left="1" w:hanging="3"/>
        <w:jc w:val="center"/>
        <w:rPr>
          <w:sz w:val="28"/>
          <w:szCs w:val="28"/>
        </w:rPr>
      </w:pPr>
      <w:r w:rsidRPr="00220DB0">
        <w:rPr>
          <w:b/>
          <w:bCs/>
          <w:sz w:val="28"/>
          <w:szCs w:val="28"/>
        </w:rPr>
        <w:t xml:space="preserve"> Визначення проблеми</w:t>
      </w:r>
    </w:p>
    <w:p w:rsidR="006F2333" w:rsidRPr="00220DB0" w:rsidRDefault="006F2333" w:rsidP="00CE5764">
      <w:pPr>
        <w:spacing w:line="228" w:lineRule="auto"/>
        <w:ind w:left="1" w:hanging="3"/>
        <w:jc w:val="both"/>
        <w:rPr>
          <w:sz w:val="28"/>
          <w:szCs w:val="28"/>
        </w:rPr>
      </w:pPr>
    </w:p>
    <w:p w:rsidR="0061702C" w:rsidRPr="00220DB0" w:rsidRDefault="0061702C" w:rsidP="00CE5764">
      <w:pPr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220DB0">
        <w:rPr>
          <w:sz w:val="28"/>
          <w:szCs w:val="28"/>
          <w:lang w:val="uk-UA"/>
        </w:rPr>
        <w:t xml:space="preserve">На сьогодні існуючий механізм державного регулювання </w:t>
      </w:r>
      <w:r w:rsidR="00E74DF4">
        <w:rPr>
          <w:sz w:val="28"/>
          <w:szCs w:val="28"/>
        </w:rPr>
        <w:t>не забезпечу</w:t>
      </w:r>
      <w:r w:rsidR="00E74DF4">
        <w:rPr>
          <w:sz w:val="28"/>
          <w:szCs w:val="28"/>
          <w:lang w:val="uk-UA"/>
        </w:rPr>
        <w:t>є</w:t>
      </w:r>
      <w:r w:rsidRPr="00220DB0">
        <w:rPr>
          <w:sz w:val="28"/>
          <w:szCs w:val="28"/>
        </w:rPr>
        <w:t xml:space="preserve"> високий рівень впровадження результатів наукових досліджень та науково-технічних (експериментальних) розробок</w:t>
      </w:r>
      <w:r w:rsidRPr="00220DB0">
        <w:rPr>
          <w:sz w:val="28"/>
          <w:szCs w:val="28"/>
          <w:lang w:val="uk-UA"/>
        </w:rPr>
        <w:t>.</w:t>
      </w:r>
    </w:p>
    <w:p w:rsidR="0061702C" w:rsidRPr="00E7110B" w:rsidRDefault="0061702C" w:rsidP="00CE5764">
      <w:pP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  <w:lang w:val="uk-UA"/>
        </w:rPr>
        <w:t xml:space="preserve">Безпосередня участь </w:t>
      </w:r>
      <w:r w:rsidRPr="00220DB0">
        <w:rPr>
          <w:sz w:val="28"/>
          <w:szCs w:val="28"/>
        </w:rPr>
        <w:t>міністерств, інших центральних органів виконавчої влади</w:t>
      </w:r>
      <w:r w:rsidRPr="00220DB0">
        <w:rPr>
          <w:sz w:val="28"/>
          <w:szCs w:val="28"/>
          <w:lang w:val="uk-UA"/>
        </w:rPr>
        <w:t xml:space="preserve"> у </w:t>
      </w:r>
      <w:r w:rsidR="00BF049E">
        <w:rPr>
          <w:sz w:val="28"/>
          <w:szCs w:val="28"/>
          <w:lang w:val="uk-UA"/>
        </w:rPr>
        <w:t xml:space="preserve">формуванні та </w:t>
      </w:r>
      <w:r w:rsidR="00B625CD" w:rsidRPr="00220DB0">
        <w:rPr>
          <w:sz w:val="28"/>
          <w:szCs w:val="28"/>
        </w:rPr>
        <w:t>виконанн</w:t>
      </w:r>
      <w:r w:rsidRPr="00220DB0">
        <w:rPr>
          <w:sz w:val="28"/>
          <w:szCs w:val="28"/>
          <w:lang w:val="uk-UA"/>
        </w:rPr>
        <w:t>і</w:t>
      </w:r>
      <w:r w:rsidRPr="00220DB0">
        <w:rPr>
          <w:sz w:val="28"/>
          <w:szCs w:val="28"/>
        </w:rPr>
        <w:t xml:space="preserve"> державного замовлення на найважливіші науково-технічні (експериментальні) розробки та науково-технічну продукцію</w:t>
      </w:r>
      <w:r w:rsidRPr="00220DB0">
        <w:rPr>
          <w:sz w:val="28"/>
          <w:szCs w:val="28"/>
          <w:lang w:val="uk-UA"/>
        </w:rPr>
        <w:t xml:space="preserve"> та </w:t>
      </w:r>
      <w:r w:rsidR="00B625CD" w:rsidRPr="00220DB0">
        <w:rPr>
          <w:sz w:val="28"/>
          <w:szCs w:val="28"/>
        </w:rPr>
        <w:t>оцінюванн</w:t>
      </w:r>
      <w:r w:rsidRPr="00220DB0">
        <w:rPr>
          <w:sz w:val="28"/>
          <w:szCs w:val="28"/>
          <w:lang w:val="uk-UA"/>
        </w:rPr>
        <w:t>і</w:t>
      </w:r>
      <w:r w:rsidRPr="00220DB0">
        <w:rPr>
          <w:sz w:val="28"/>
          <w:szCs w:val="28"/>
        </w:rPr>
        <w:t xml:space="preserve"> результатів науково-технічних робіт та ухвалення рішень про передачу науково-технічної продукції, яка є результатом виконання таких робіт, для подальшого впровадження та масштабування</w:t>
      </w:r>
      <w:r w:rsidRPr="00220DB0">
        <w:rPr>
          <w:sz w:val="28"/>
          <w:szCs w:val="28"/>
          <w:lang w:val="uk-UA"/>
        </w:rPr>
        <w:t xml:space="preserve"> є вкрай важливим для стимулювання розбудови наукоємних інновацій, підтримки </w:t>
      </w:r>
      <w:r w:rsidRPr="00220DB0">
        <w:rPr>
          <w:sz w:val="28"/>
          <w:szCs w:val="28"/>
        </w:rPr>
        <w:t>дослідників, винахідників та інноваторів</w:t>
      </w:r>
      <w:r w:rsidRPr="00220DB0">
        <w:rPr>
          <w:sz w:val="28"/>
          <w:szCs w:val="28"/>
          <w:lang w:val="uk-UA"/>
        </w:rPr>
        <w:t>, а також</w:t>
      </w:r>
      <w:r w:rsidRPr="00220DB0">
        <w:rPr>
          <w:sz w:val="28"/>
          <w:szCs w:val="28"/>
        </w:rPr>
        <w:t xml:space="preserve"> успішної відбудови України</w:t>
      </w:r>
      <w:r w:rsidRPr="00E7110B">
        <w:rPr>
          <w:sz w:val="28"/>
          <w:szCs w:val="28"/>
        </w:rPr>
        <w:t>.</w:t>
      </w:r>
    </w:p>
    <w:p w:rsidR="006F2333" w:rsidRPr="00220DB0" w:rsidRDefault="009652F7" w:rsidP="00CE5764">
      <w:pPr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220DB0">
        <w:rPr>
          <w:sz w:val="28"/>
          <w:szCs w:val="28"/>
        </w:rPr>
        <w:t>Згідно з даними Державної служби статистики України</w:t>
      </w:r>
      <w:r w:rsidR="00E74DF4" w:rsidRPr="00303FA8">
        <w:rPr>
          <w:sz w:val="28"/>
          <w:szCs w:val="28"/>
        </w:rPr>
        <w:t>,</w:t>
      </w:r>
      <w:r w:rsidRPr="00220DB0">
        <w:rPr>
          <w:sz w:val="28"/>
          <w:szCs w:val="28"/>
        </w:rPr>
        <w:t xml:space="preserve"> кількість організацій, які здійснювали наукові дослідження і розробки у 2021 році становила 637, а </w:t>
      </w:r>
      <w:r w:rsidR="009A4048">
        <w:rPr>
          <w:sz w:val="28"/>
          <w:szCs w:val="28"/>
        </w:rPr>
        <w:br/>
      </w:r>
      <w:r w:rsidRPr="00220DB0">
        <w:rPr>
          <w:sz w:val="28"/>
          <w:szCs w:val="28"/>
        </w:rPr>
        <w:t>у 2024 році – 616, а частка підприємств, що впроваджували нову або значно вдосконалену продукцію у 2022-2024 роках становила лише 8,5 %. Частка витрат на дослідження та розробки (GERD) як відсоток до ВВП є досить низькою і у 2021 році складала 0,38 %, а у 2024 році - 0,37 %.</w:t>
      </w:r>
    </w:p>
    <w:p w:rsidR="0061702C" w:rsidRPr="00220DB0" w:rsidRDefault="00A1070E" w:rsidP="00CE5764">
      <w:pPr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220DB0">
        <w:rPr>
          <w:sz w:val="28"/>
          <w:szCs w:val="28"/>
          <w:lang w:val="uk-UA"/>
        </w:rPr>
        <w:t xml:space="preserve">Загальновідомо, що для самовідтворення наукової сфери її фінансування має проводитися на рівні не нижче 0,9 % ВВП, а при показнику витрат на науку менше 0,4% ВВП, наука в країні може виконувати лише соціокультурну функцію. Брак коштів та застарілість матеріально-технологічної бази науки суттєво обмежують можливості проведення в Україні наукових досліджень та їх виконання на світовому рівні. Натомість, за даними Світового Банку станом на 2022 рік, витрати ВВП на наукову та науково-технічну діяльність в країнах лідерах склали: Ізраїль - 5,56 % ВВП, Південна Корея - 4,93 % ВВП, США - 3,46 % ВВП, Бельгія 3,43 % ВВП та Швеції 3,24 % ВВП. </w:t>
      </w:r>
    </w:p>
    <w:p w:rsidR="00497323" w:rsidRDefault="00497323" w:rsidP="00497323">
      <w:pPr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E570E0">
        <w:rPr>
          <w:sz w:val="28"/>
          <w:szCs w:val="28"/>
          <w:lang w:val="uk-UA"/>
        </w:rPr>
        <w:t>Про</w:t>
      </w:r>
      <w:r w:rsidR="00180928">
        <w:rPr>
          <w:sz w:val="28"/>
          <w:szCs w:val="28"/>
          <w:lang w:val="uk-UA"/>
        </w:rPr>
        <w:t>е</w:t>
      </w:r>
      <w:r w:rsidRPr="00E570E0">
        <w:rPr>
          <w:sz w:val="28"/>
          <w:szCs w:val="28"/>
          <w:lang w:val="uk-UA"/>
        </w:rPr>
        <w:t xml:space="preserve">кт акта потребує приведення у відповідність до </w:t>
      </w:r>
      <w:r w:rsidR="00E570E0" w:rsidRPr="00E570E0">
        <w:rPr>
          <w:sz w:val="28"/>
          <w:szCs w:val="28"/>
          <w:lang w:val="uk-UA"/>
        </w:rPr>
        <w:t xml:space="preserve">статті 57 </w:t>
      </w:r>
      <w:r w:rsidRPr="00E570E0">
        <w:rPr>
          <w:sz w:val="28"/>
          <w:szCs w:val="28"/>
          <w:lang w:val="uk-UA"/>
        </w:rPr>
        <w:t xml:space="preserve">Закону України «Про </w:t>
      </w:r>
      <w:r w:rsidR="00E570E0" w:rsidRPr="00E570E0">
        <w:rPr>
          <w:sz w:val="28"/>
          <w:szCs w:val="28"/>
          <w:lang w:val="uk-UA"/>
        </w:rPr>
        <w:t>наукову та науково-технічну діяльність»</w:t>
      </w:r>
      <w:r w:rsidR="007724E3">
        <w:rPr>
          <w:sz w:val="28"/>
          <w:szCs w:val="28"/>
          <w:lang w:val="uk-UA"/>
        </w:rPr>
        <w:t xml:space="preserve"> де зазначено, що порядок конкурсного відбору </w:t>
      </w:r>
      <w:r w:rsidR="007724E3" w:rsidRPr="007724E3">
        <w:rPr>
          <w:sz w:val="28"/>
          <w:szCs w:val="28"/>
          <w:lang w:val="uk-UA"/>
        </w:rPr>
        <w:t>науково-технічних (експериментальних) розробок за державним замовленням</w:t>
      </w:r>
      <w:r w:rsidR="007724E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визначається Кабінетом Міністрів України.</w:t>
      </w:r>
    </w:p>
    <w:p w:rsidR="00224EFA" w:rsidRPr="00D03078" w:rsidRDefault="00180928" w:rsidP="00224EF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Прое</w:t>
      </w:r>
      <w:r w:rsidR="009E7797" w:rsidRPr="00E570E0">
        <w:rPr>
          <w:sz w:val="28"/>
          <w:szCs w:val="28"/>
          <w:lang w:val="uk-UA"/>
        </w:rPr>
        <w:t xml:space="preserve">кт акта розроблено Міністерством освіти і науки України відповідно до </w:t>
      </w:r>
      <w:r w:rsidR="007724E3">
        <w:rPr>
          <w:sz w:val="28"/>
          <w:szCs w:val="28"/>
          <w:lang w:val="uk-UA"/>
        </w:rPr>
        <w:t>статті 57 Закону України «П</w:t>
      </w:r>
      <w:r w:rsidR="001C7EF4" w:rsidRPr="00E570E0">
        <w:rPr>
          <w:sz w:val="28"/>
          <w:szCs w:val="28"/>
          <w:lang w:val="uk-UA"/>
        </w:rPr>
        <w:t>ро наукову науково-технічну діяльність»</w:t>
      </w:r>
      <w:r w:rsidR="001C7EF4">
        <w:rPr>
          <w:sz w:val="28"/>
          <w:szCs w:val="28"/>
          <w:lang w:val="uk-UA"/>
        </w:rPr>
        <w:t xml:space="preserve">, </w:t>
      </w:r>
      <w:r w:rsidR="009E7797" w:rsidRPr="00E570E0">
        <w:rPr>
          <w:sz w:val="28"/>
          <w:szCs w:val="28"/>
          <w:lang w:val="uk-UA"/>
        </w:rPr>
        <w:t>заходу 27 Стратегічної цілі 5. Розбудова спроможності для створення наукоємних інновацій Операційного плану заходів з реалізації у 2025-2027 роках Стратегії цифрового розвитку інноваційної діяльності України на</w:t>
      </w:r>
      <w:r w:rsidR="009E7797" w:rsidRPr="00220DB0">
        <w:rPr>
          <w:sz w:val="28"/>
          <w:szCs w:val="28"/>
        </w:rPr>
        <w:t xml:space="preserve"> період до 2030 року, затвердженого розпорядженням Кабінету Міністр</w:t>
      </w:r>
      <w:r w:rsidR="00A43513">
        <w:rPr>
          <w:sz w:val="28"/>
          <w:szCs w:val="28"/>
        </w:rPr>
        <w:t>ів України від 31 грудня 2024 р</w:t>
      </w:r>
      <w:r w:rsidR="00A43513">
        <w:rPr>
          <w:sz w:val="28"/>
          <w:szCs w:val="28"/>
          <w:lang w:val="uk-UA"/>
        </w:rPr>
        <w:t>оку</w:t>
      </w:r>
      <w:r w:rsidR="00220DB0">
        <w:rPr>
          <w:sz w:val="28"/>
          <w:szCs w:val="28"/>
          <w:lang w:val="uk-UA"/>
        </w:rPr>
        <w:br/>
      </w:r>
      <w:r w:rsidR="009E7797" w:rsidRPr="00220DB0">
        <w:rPr>
          <w:sz w:val="28"/>
          <w:szCs w:val="28"/>
        </w:rPr>
        <w:t>№ 1351-р</w:t>
      </w:r>
      <w:r w:rsidR="009B2B5F" w:rsidRPr="00220DB0">
        <w:rPr>
          <w:sz w:val="28"/>
          <w:szCs w:val="28"/>
          <w:lang w:val="uk-UA"/>
        </w:rPr>
        <w:t>,</w:t>
      </w:r>
      <w:r w:rsidR="00A1070E" w:rsidRPr="00220DB0">
        <w:rPr>
          <w:sz w:val="28"/>
          <w:szCs w:val="28"/>
          <w:lang w:val="uk-UA"/>
        </w:rPr>
        <w:t xml:space="preserve"> </w:t>
      </w:r>
      <w:bookmarkStart w:id="1" w:name="_GoBack"/>
      <w:r w:rsidR="00A1070E" w:rsidRPr="00220DB0">
        <w:rPr>
          <w:sz w:val="28"/>
          <w:szCs w:val="28"/>
          <w:lang w:val="uk-UA"/>
        </w:rPr>
        <w:t xml:space="preserve">та </w:t>
      </w:r>
      <w:r w:rsidR="00A1070E" w:rsidRPr="00220DB0">
        <w:rPr>
          <w:color w:val="000000"/>
          <w:sz w:val="28"/>
          <w:szCs w:val="28"/>
        </w:rPr>
        <w:t xml:space="preserve">завдання 6.2.2.1. операційної цілі 6.2.2. заходу 6 </w:t>
      </w:r>
      <w:r w:rsidR="00224EFA">
        <w:rPr>
          <w:sz w:val="28"/>
          <w:szCs w:val="28"/>
        </w:rPr>
        <w:t xml:space="preserve">Оперативного плану </w:t>
      </w:r>
      <w:r w:rsidR="00224EFA">
        <w:rPr>
          <w:sz w:val="28"/>
          <w:szCs w:val="28"/>
          <w:lang w:val="uk-UA"/>
        </w:rPr>
        <w:lastRenderedPageBreak/>
        <w:t xml:space="preserve">діяльності Міністерства освіти і науки України на </w:t>
      </w:r>
      <w:r w:rsidR="00224EFA">
        <w:rPr>
          <w:sz w:val="28"/>
          <w:szCs w:val="28"/>
        </w:rPr>
        <w:t>202</w:t>
      </w:r>
      <w:r w:rsidR="00224EFA" w:rsidRPr="00D03078">
        <w:rPr>
          <w:sz w:val="28"/>
          <w:szCs w:val="28"/>
        </w:rPr>
        <w:t>6</w:t>
      </w:r>
      <w:r w:rsidR="00224EFA">
        <w:rPr>
          <w:sz w:val="28"/>
          <w:szCs w:val="28"/>
          <w:lang w:val="uk-UA"/>
        </w:rPr>
        <w:t xml:space="preserve"> рік, </w:t>
      </w:r>
      <w:r w:rsidR="00224EFA">
        <w:rPr>
          <w:sz w:val="28"/>
          <w:szCs w:val="28"/>
        </w:rPr>
        <w:t xml:space="preserve"> затвердженого наказом Міністерства освіти і науки України від </w:t>
      </w:r>
      <w:r w:rsidR="00224EFA" w:rsidRPr="00D03078">
        <w:rPr>
          <w:sz w:val="28"/>
          <w:szCs w:val="28"/>
        </w:rPr>
        <w:t>26</w:t>
      </w:r>
      <w:r w:rsidR="00224EFA">
        <w:rPr>
          <w:sz w:val="28"/>
          <w:szCs w:val="28"/>
        </w:rPr>
        <w:t>.0</w:t>
      </w:r>
      <w:r w:rsidR="00224EFA" w:rsidRPr="00D03078">
        <w:rPr>
          <w:sz w:val="28"/>
          <w:szCs w:val="28"/>
        </w:rPr>
        <w:t>2</w:t>
      </w:r>
      <w:r w:rsidR="00224EFA">
        <w:rPr>
          <w:sz w:val="28"/>
          <w:szCs w:val="28"/>
        </w:rPr>
        <w:t>.202</w:t>
      </w:r>
      <w:r w:rsidR="00224EFA" w:rsidRPr="00D03078">
        <w:rPr>
          <w:sz w:val="28"/>
          <w:szCs w:val="28"/>
        </w:rPr>
        <w:t>6</w:t>
      </w:r>
      <w:r w:rsidR="00224EFA">
        <w:rPr>
          <w:sz w:val="28"/>
          <w:szCs w:val="28"/>
        </w:rPr>
        <w:t xml:space="preserve"> № </w:t>
      </w:r>
      <w:r w:rsidR="00224EFA" w:rsidRPr="00D03078">
        <w:rPr>
          <w:sz w:val="28"/>
          <w:szCs w:val="28"/>
        </w:rPr>
        <w:t>356.</w:t>
      </w:r>
    </w:p>
    <w:bookmarkEnd w:id="1"/>
    <w:p w:rsidR="005F0CCC" w:rsidRPr="00576EAD" w:rsidRDefault="00A21761" w:rsidP="00CE5764">
      <w:pPr>
        <w:spacing w:line="228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Існуючі нормативно-правові акти наразі не </w:t>
      </w:r>
      <w:r w:rsidR="00576EAD">
        <w:rPr>
          <w:color w:val="000000"/>
          <w:sz w:val="28"/>
          <w:szCs w:val="28"/>
          <w:lang w:val="uk-UA"/>
        </w:rPr>
        <w:t xml:space="preserve">вирішують питання </w:t>
      </w:r>
      <w:r>
        <w:rPr>
          <w:color w:val="000000"/>
          <w:sz w:val="28"/>
          <w:szCs w:val="28"/>
          <w:lang w:val="uk-UA"/>
        </w:rPr>
        <w:t>врегулюва</w:t>
      </w:r>
      <w:r w:rsidR="00576EAD">
        <w:rPr>
          <w:color w:val="000000"/>
          <w:sz w:val="28"/>
          <w:szCs w:val="28"/>
          <w:lang w:val="uk-UA"/>
        </w:rPr>
        <w:t>ння</w:t>
      </w:r>
      <w:r>
        <w:rPr>
          <w:color w:val="000000"/>
          <w:sz w:val="28"/>
          <w:szCs w:val="28"/>
          <w:lang w:val="uk-UA"/>
        </w:rPr>
        <w:t xml:space="preserve"> оновлен</w:t>
      </w:r>
      <w:r w:rsidR="00576EAD">
        <w:rPr>
          <w:color w:val="000000"/>
          <w:sz w:val="28"/>
          <w:szCs w:val="28"/>
          <w:lang w:val="uk-UA"/>
        </w:rPr>
        <w:t>ого</w:t>
      </w:r>
      <w:r>
        <w:rPr>
          <w:color w:val="000000"/>
          <w:sz w:val="28"/>
          <w:szCs w:val="28"/>
          <w:lang w:val="uk-UA"/>
        </w:rPr>
        <w:t xml:space="preserve"> механізм</w:t>
      </w:r>
      <w:r w:rsidR="00576EAD">
        <w:rPr>
          <w:color w:val="000000"/>
          <w:sz w:val="28"/>
          <w:szCs w:val="28"/>
          <w:lang w:val="uk-UA"/>
        </w:rPr>
        <w:t>у</w:t>
      </w:r>
      <w:r>
        <w:rPr>
          <w:color w:val="000000"/>
          <w:sz w:val="28"/>
          <w:szCs w:val="28"/>
          <w:lang w:val="uk-UA"/>
        </w:rPr>
        <w:t xml:space="preserve"> конкурсного відбору та повноваження центральних органів виконавчої влади у формуванні пріоритетної тематики  </w:t>
      </w:r>
      <w:r w:rsidR="00576EAD" w:rsidRPr="00220DB0">
        <w:rPr>
          <w:sz w:val="28"/>
          <w:szCs w:val="28"/>
        </w:rPr>
        <w:t>державного замовлення на найважливіші науково-технічні (експериментальні) розробки та науково-технічну продукцію</w:t>
      </w:r>
      <w:r w:rsidR="00576EAD">
        <w:rPr>
          <w:sz w:val="28"/>
          <w:szCs w:val="28"/>
          <w:lang w:val="uk-UA"/>
        </w:rPr>
        <w:t>.</w:t>
      </w:r>
    </w:p>
    <w:p w:rsidR="00CE5764" w:rsidRDefault="00CE5764" w:rsidP="00576EAD">
      <w:pPr>
        <w:spacing w:line="228" w:lineRule="auto"/>
        <w:ind w:firstLine="0"/>
        <w:jc w:val="both"/>
        <w:rPr>
          <w:color w:val="000000"/>
          <w:sz w:val="28"/>
          <w:szCs w:val="28"/>
          <w:lang w:val="uk-UA"/>
        </w:rPr>
      </w:pPr>
    </w:p>
    <w:p w:rsidR="006F2333" w:rsidRPr="00220DB0" w:rsidRDefault="009652F7" w:rsidP="00CE5764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721" w:hanging="2"/>
        <w:jc w:val="both"/>
        <w:rPr>
          <w:sz w:val="28"/>
          <w:szCs w:val="28"/>
          <w:lang w:val="uk-UA"/>
        </w:rPr>
      </w:pPr>
      <w:r w:rsidRPr="00220DB0">
        <w:rPr>
          <w:sz w:val="28"/>
          <w:szCs w:val="28"/>
        </w:rPr>
        <w:t>Основні групи, на які проблема справляє вплив:</w:t>
      </w:r>
    </w:p>
    <w:tbl>
      <w:tblPr>
        <w:tblStyle w:val="afffffff5"/>
        <w:tblW w:w="10138" w:type="dxa"/>
        <w:tblInd w:w="-81" w:type="dxa"/>
        <w:tblLayout w:type="fixed"/>
        <w:tblLook w:val="0000" w:firstRow="0" w:lastRow="0" w:firstColumn="0" w:lastColumn="0" w:noHBand="0" w:noVBand="0"/>
      </w:tblPr>
      <w:tblGrid>
        <w:gridCol w:w="5468"/>
        <w:gridCol w:w="2127"/>
        <w:gridCol w:w="2543"/>
      </w:tblGrid>
      <w:tr w:rsidR="006F2333" w:rsidRPr="00220DB0" w:rsidTr="00E66978">
        <w:tc>
          <w:tcPr>
            <w:tcW w:w="5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CE5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Групи (підгрупи)</w:t>
            </w:r>
          </w:p>
        </w:tc>
        <w:tc>
          <w:tcPr>
            <w:tcW w:w="21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CE5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Так</w:t>
            </w:r>
          </w:p>
        </w:tc>
        <w:tc>
          <w:tcPr>
            <w:tcW w:w="25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CE5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Ні</w:t>
            </w:r>
          </w:p>
        </w:tc>
      </w:tr>
      <w:tr w:rsidR="006F2333" w:rsidRPr="00220DB0" w:rsidTr="00E66978">
        <w:tc>
          <w:tcPr>
            <w:tcW w:w="5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CE5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" w:hanging="3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Громадяни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CE5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+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CE5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 w:rsidTr="00E66978">
        <w:tc>
          <w:tcPr>
            <w:tcW w:w="5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CE5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" w:hanging="3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Держава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CE5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+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CE5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 w:rsidTr="00E66978">
        <w:tc>
          <w:tcPr>
            <w:tcW w:w="5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CE5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" w:hanging="3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Суб’єкти господарювання,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CE5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+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CE5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 w:rsidTr="00E66978">
        <w:tc>
          <w:tcPr>
            <w:tcW w:w="54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CE5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" w:hanging="3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У тому числі суб’єкти малого підприємництва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CE5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+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CE57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</w:tbl>
    <w:p w:rsidR="006F2333" w:rsidRPr="00220DB0" w:rsidRDefault="006F2333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</w:p>
    <w:p w:rsidR="006F2333" w:rsidRPr="00220DB0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b/>
          <w:bCs/>
          <w:sz w:val="28"/>
          <w:szCs w:val="28"/>
        </w:rPr>
      </w:pPr>
      <w:r w:rsidRPr="00220DB0">
        <w:rPr>
          <w:b/>
          <w:bCs/>
          <w:sz w:val="28"/>
          <w:szCs w:val="28"/>
        </w:rPr>
        <w:t xml:space="preserve">Обґрунтування неможливості вирішення проблеми за допомогою ринкових механізмів: </w:t>
      </w:r>
    </w:p>
    <w:p w:rsidR="006F2333" w:rsidRPr="00220DB0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220DB0">
        <w:rPr>
          <w:sz w:val="28"/>
          <w:szCs w:val="28"/>
        </w:rPr>
        <w:t>Проблема, яка потребує врегулювання, не може бути розв’язана за допомогою ринкових механізмів з огляду на її системний, нормативно-правовий характер, зокрема, в проведенні конкурсних процедур за рахунок держави.</w:t>
      </w:r>
    </w:p>
    <w:p w:rsidR="004B590F" w:rsidRPr="00B75E58" w:rsidRDefault="004B590F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220DB0">
        <w:rPr>
          <w:sz w:val="28"/>
          <w:szCs w:val="28"/>
          <w:lang w:val="uk-UA"/>
        </w:rPr>
        <w:t>Р</w:t>
      </w:r>
      <w:r w:rsidRPr="00220DB0">
        <w:rPr>
          <w:sz w:val="28"/>
          <w:szCs w:val="28"/>
        </w:rPr>
        <w:t xml:space="preserve">инкові механізми не здатні врегулювати питання </w:t>
      </w:r>
      <w:r w:rsidRPr="00220DB0">
        <w:rPr>
          <w:sz w:val="28"/>
          <w:szCs w:val="28"/>
          <w:lang w:val="uk-UA"/>
        </w:rPr>
        <w:t>повноважень центральних органів виконавчої влади у формуванні пріоритетної тематики</w:t>
      </w:r>
      <w:r w:rsidR="00576EAD" w:rsidRPr="00576EAD">
        <w:rPr>
          <w:sz w:val="28"/>
          <w:szCs w:val="28"/>
        </w:rPr>
        <w:t xml:space="preserve"> </w:t>
      </w:r>
      <w:r w:rsidR="00576EAD" w:rsidRPr="00220DB0">
        <w:rPr>
          <w:sz w:val="28"/>
          <w:szCs w:val="28"/>
        </w:rPr>
        <w:t>державного замовлення на найважливіші науково-технічні (експериментальні) розробки та науково-технічну продукцію</w:t>
      </w:r>
      <w:r w:rsidRPr="00220DB0">
        <w:rPr>
          <w:sz w:val="28"/>
          <w:szCs w:val="28"/>
          <w:lang w:val="uk-UA"/>
        </w:rPr>
        <w:t>, оновлен</w:t>
      </w:r>
      <w:r w:rsidR="0055498E" w:rsidRPr="00220DB0">
        <w:rPr>
          <w:sz w:val="28"/>
          <w:szCs w:val="28"/>
          <w:lang w:val="uk-UA"/>
        </w:rPr>
        <w:t>ні</w:t>
      </w:r>
      <w:r w:rsidRPr="00220DB0">
        <w:rPr>
          <w:sz w:val="28"/>
          <w:szCs w:val="28"/>
          <w:lang w:val="uk-UA"/>
        </w:rPr>
        <w:t xml:space="preserve"> механізм</w:t>
      </w:r>
      <w:r w:rsidR="0055498E" w:rsidRPr="00220DB0">
        <w:rPr>
          <w:sz w:val="28"/>
          <w:szCs w:val="28"/>
          <w:lang w:val="uk-UA"/>
        </w:rPr>
        <w:t>у</w:t>
      </w:r>
      <w:r w:rsidRPr="00220DB0">
        <w:rPr>
          <w:sz w:val="28"/>
          <w:szCs w:val="28"/>
          <w:lang w:val="uk-UA"/>
        </w:rPr>
        <w:t xml:space="preserve"> конкурсного відбору</w:t>
      </w:r>
      <w:r w:rsidR="0055498E" w:rsidRPr="00220DB0">
        <w:rPr>
          <w:sz w:val="28"/>
          <w:szCs w:val="28"/>
          <w:lang w:val="uk-UA"/>
        </w:rPr>
        <w:t xml:space="preserve">, який </w:t>
      </w:r>
      <w:r w:rsidRPr="00220DB0">
        <w:rPr>
          <w:sz w:val="28"/>
          <w:szCs w:val="28"/>
          <w:lang w:val="uk-UA"/>
        </w:rPr>
        <w:t xml:space="preserve">надасть можливість визначити повноваження міністерства та інших центральних органів виконавчої влади </w:t>
      </w:r>
      <w:r w:rsidRPr="00220DB0">
        <w:rPr>
          <w:sz w:val="28"/>
          <w:szCs w:val="28"/>
        </w:rPr>
        <w:t xml:space="preserve">під час формування </w:t>
      </w:r>
      <w:r w:rsidR="00A21761">
        <w:rPr>
          <w:sz w:val="28"/>
          <w:szCs w:val="28"/>
          <w:lang w:val="uk-UA"/>
        </w:rPr>
        <w:t xml:space="preserve">пріоритетної </w:t>
      </w:r>
      <w:r w:rsidRPr="00220DB0">
        <w:rPr>
          <w:sz w:val="28"/>
          <w:szCs w:val="28"/>
        </w:rPr>
        <w:t>тематики; виконання державного замовлення на найважливіші науково-технічні (експериментальні) розробки та науково-технічну продукцію; оцінювання результатів науково-технічних робіт та ухвалення рішень про передачу науково-технічної продукції, яка є результатом виконання таких робіт, для подальшого впровадження та масштабування</w:t>
      </w:r>
      <w:r w:rsidR="00B75E58">
        <w:rPr>
          <w:sz w:val="28"/>
          <w:szCs w:val="28"/>
          <w:lang w:val="uk-UA"/>
        </w:rPr>
        <w:t>.</w:t>
      </w:r>
    </w:p>
    <w:p w:rsidR="006F2333" w:rsidRPr="00220DB0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t xml:space="preserve">Отже, вирішення цієї проблеми потребує спеціального законодавчого механізму для усунення системних ринкових неспроможностей у </w:t>
      </w:r>
      <w:r w:rsidR="004B590F" w:rsidRPr="00220DB0">
        <w:rPr>
          <w:sz w:val="28"/>
          <w:szCs w:val="28"/>
          <w:lang w:val="uk-UA"/>
        </w:rPr>
        <w:t xml:space="preserve">цій </w:t>
      </w:r>
      <w:r w:rsidRPr="00220DB0">
        <w:rPr>
          <w:sz w:val="28"/>
          <w:szCs w:val="28"/>
        </w:rPr>
        <w:t xml:space="preserve">сфері. </w:t>
      </w:r>
    </w:p>
    <w:p w:rsidR="002B35AA" w:rsidRPr="00220DB0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220DB0">
        <w:rPr>
          <w:sz w:val="28"/>
          <w:szCs w:val="28"/>
        </w:rPr>
        <w:t xml:space="preserve">Таким чином, державне регулювання є єдиним можливим способом вирішення </w:t>
      </w:r>
      <w:r w:rsidR="004B6C52" w:rsidRPr="00220DB0">
        <w:rPr>
          <w:sz w:val="28"/>
          <w:szCs w:val="28"/>
          <w:lang w:val="uk-UA"/>
        </w:rPr>
        <w:t>визначеної</w:t>
      </w:r>
      <w:r w:rsidRPr="00220DB0">
        <w:rPr>
          <w:sz w:val="28"/>
          <w:szCs w:val="28"/>
        </w:rPr>
        <w:t xml:space="preserve"> проблеми, який дозволяє встановити обов’язкові стандарти, створити правові підстави для </w:t>
      </w:r>
      <w:r w:rsidR="00220DB0">
        <w:rPr>
          <w:sz w:val="28"/>
          <w:szCs w:val="28"/>
          <w:lang w:val="uk-UA"/>
        </w:rPr>
        <w:t xml:space="preserve">оновленого механізму </w:t>
      </w:r>
      <w:r w:rsidRPr="00220DB0">
        <w:rPr>
          <w:sz w:val="28"/>
          <w:szCs w:val="28"/>
        </w:rPr>
        <w:t xml:space="preserve">організації та проведення конкурсного відбору </w:t>
      </w:r>
      <w:r w:rsidR="004B590F" w:rsidRPr="00220DB0">
        <w:rPr>
          <w:sz w:val="28"/>
          <w:szCs w:val="28"/>
        </w:rPr>
        <w:t>науково-технічних (експериментальних) розробок за державним замовленням</w:t>
      </w:r>
      <w:r w:rsidRPr="00220DB0">
        <w:rPr>
          <w:sz w:val="28"/>
          <w:szCs w:val="28"/>
        </w:rPr>
        <w:t xml:space="preserve">. </w:t>
      </w:r>
    </w:p>
    <w:p w:rsidR="009B2B5F" w:rsidRPr="00220DB0" w:rsidRDefault="009B2B5F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</w:p>
    <w:p w:rsidR="006F2333" w:rsidRPr="00220DB0" w:rsidRDefault="00E31EC2" w:rsidP="008526B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ind w:left="0" w:firstLine="720"/>
        <w:jc w:val="both"/>
        <w:rPr>
          <w:sz w:val="28"/>
          <w:szCs w:val="28"/>
        </w:rPr>
      </w:pPr>
      <w:r w:rsidRPr="00220DB0">
        <w:rPr>
          <w:sz w:val="28"/>
          <w:szCs w:val="28"/>
          <w:lang w:val="uk-UA"/>
        </w:rPr>
        <w:t xml:space="preserve"> </w:t>
      </w:r>
      <w:r w:rsidRPr="00220DB0">
        <w:rPr>
          <w:b/>
          <w:bCs/>
          <w:sz w:val="28"/>
          <w:szCs w:val="28"/>
        </w:rPr>
        <w:t>Цілі державного регулювання</w:t>
      </w:r>
    </w:p>
    <w:p w:rsidR="006F2333" w:rsidRPr="00220DB0" w:rsidRDefault="006F2333" w:rsidP="008526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  <w:u w:val="single"/>
        </w:rPr>
      </w:pPr>
    </w:p>
    <w:p w:rsidR="00A1070E" w:rsidRPr="00220DB0" w:rsidRDefault="009652F7" w:rsidP="008526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220DB0">
        <w:rPr>
          <w:sz w:val="28"/>
          <w:szCs w:val="28"/>
        </w:rPr>
        <w:t xml:space="preserve">Основною ціллю державного регулювання є проведення конкурсного відбору наукових досліджень і науково-технічних (експериментальних) розробок </w:t>
      </w:r>
      <w:r w:rsidR="009E7797" w:rsidRPr="00220DB0">
        <w:rPr>
          <w:sz w:val="28"/>
          <w:szCs w:val="28"/>
          <w:lang w:val="uk-UA"/>
        </w:rPr>
        <w:t>за державним замовленням</w:t>
      </w:r>
      <w:r w:rsidR="004B590F" w:rsidRPr="00220DB0">
        <w:rPr>
          <w:sz w:val="28"/>
          <w:szCs w:val="28"/>
          <w:lang w:val="uk-UA"/>
        </w:rPr>
        <w:t xml:space="preserve"> за оновленим механізмом, який встановлює повноваження </w:t>
      </w:r>
      <w:r w:rsidR="004B590F" w:rsidRPr="00220DB0">
        <w:rPr>
          <w:sz w:val="28"/>
          <w:szCs w:val="28"/>
          <w:lang w:val="uk-UA"/>
        </w:rPr>
        <w:lastRenderedPageBreak/>
        <w:t>міністерств та інших центральних органів виконавчої влади під час організації конкурсного відбору</w:t>
      </w:r>
      <w:r w:rsidR="00220DB0">
        <w:rPr>
          <w:sz w:val="28"/>
          <w:szCs w:val="28"/>
          <w:lang w:val="uk-UA"/>
        </w:rPr>
        <w:t>, а також можливість впровадження науково-технічної продукції</w:t>
      </w:r>
      <w:r w:rsidR="004B590F" w:rsidRPr="00220DB0">
        <w:rPr>
          <w:sz w:val="28"/>
          <w:szCs w:val="28"/>
          <w:lang w:val="uk-UA"/>
        </w:rPr>
        <w:t>.</w:t>
      </w:r>
    </w:p>
    <w:p w:rsidR="00640525" w:rsidRPr="00E570E0" w:rsidRDefault="002B35AA" w:rsidP="008526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  <w:lang w:val="uk-UA"/>
        </w:rPr>
        <w:t>Також</w:t>
      </w:r>
      <w:r w:rsidR="0055498E" w:rsidRPr="00220DB0">
        <w:rPr>
          <w:sz w:val="28"/>
          <w:szCs w:val="28"/>
          <w:lang w:val="uk-UA"/>
        </w:rPr>
        <w:t>,</w:t>
      </w:r>
      <w:r w:rsidRPr="00220DB0">
        <w:rPr>
          <w:sz w:val="28"/>
          <w:szCs w:val="28"/>
          <w:lang w:val="uk-UA"/>
        </w:rPr>
        <w:t xml:space="preserve"> оновлений механізм </w:t>
      </w:r>
      <w:r w:rsidR="004B590F" w:rsidRPr="00220DB0">
        <w:rPr>
          <w:sz w:val="28"/>
          <w:szCs w:val="28"/>
          <w:lang w:val="uk-UA"/>
        </w:rPr>
        <w:t xml:space="preserve">організації та </w:t>
      </w:r>
      <w:r w:rsidRPr="00220DB0">
        <w:rPr>
          <w:sz w:val="28"/>
          <w:szCs w:val="28"/>
          <w:lang w:val="uk-UA"/>
        </w:rPr>
        <w:t xml:space="preserve">проведення конкурсного відбору </w:t>
      </w:r>
      <w:r w:rsidRPr="00220DB0">
        <w:rPr>
          <w:sz w:val="28"/>
          <w:szCs w:val="28"/>
        </w:rPr>
        <w:t xml:space="preserve">наукових досліджень і науково-технічних (експериментальних) розробок </w:t>
      </w:r>
      <w:r w:rsidRPr="00220DB0">
        <w:rPr>
          <w:sz w:val="28"/>
          <w:szCs w:val="28"/>
          <w:lang w:val="uk-UA"/>
        </w:rPr>
        <w:t xml:space="preserve">за державним замовленням надасть можливість врегулювати низку питань </w:t>
      </w:r>
      <w:r w:rsidR="004B590F" w:rsidRPr="00220DB0">
        <w:rPr>
          <w:sz w:val="28"/>
          <w:szCs w:val="28"/>
          <w:lang w:val="uk-UA"/>
        </w:rPr>
        <w:t xml:space="preserve">щодо </w:t>
      </w:r>
      <w:r w:rsidRPr="00220DB0">
        <w:rPr>
          <w:sz w:val="28"/>
          <w:szCs w:val="28"/>
          <w:lang w:val="uk-UA"/>
        </w:rPr>
        <w:t xml:space="preserve">участі центральних органів </w:t>
      </w:r>
      <w:r w:rsidRPr="00E570E0">
        <w:rPr>
          <w:sz w:val="28"/>
          <w:szCs w:val="28"/>
        </w:rPr>
        <w:t xml:space="preserve">виконавчої влади у частині формування пріоритетної тематики </w:t>
      </w:r>
      <w:r w:rsidR="00640525" w:rsidRPr="00E570E0">
        <w:rPr>
          <w:sz w:val="28"/>
          <w:szCs w:val="28"/>
        </w:rPr>
        <w:t xml:space="preserve">за якою буде здійснюватися державне замовлення на найважливіші науково-технічні (експериментальні) розробки та науково-технічну продукцію та підготовки технічного завдання на виконання </w:t>
      </w:r>
      <w:r w:rsidR="004A7361" w:rsidRPr="00E570E0">
        <w:rPr>
          <w:sz w:val="28"/>
          <w:szCs w:val="28"/>
        </w:rPr>
        <w:t xml:space="preserve">науково-технічної розробки (далі – </w:t>
      </w:r>
      <w:r w:rsidR="00640525" w:rsidRPr="00E570E0">
        <w:rPr>
          <w:sz w:val="28"/>
          <w:szCs w:val="28"/>
        </w:rPr>
        <w:t>НТР</w:t>
      </w:r>
      <w:r w:rsidR="004A7361" w:rsidRPr="00E570E0">
        <w:rPr>
          <w:sz w:val="28"/>
          <w:szCs w:val="28"/>
        </w:rPr>
        <w:t>)</w:t>
      </w:r>
      <w:r w:rsidR="00640525" w:rsidRPr="00E570E0">
        <w:rPr>
          <w:sz w:val="28"/>
          <w:szCs w:val="28"/>
        </w:rPr>
        <w:t>.</w:t>
      </w:r>
    </w:p>
    <w:p w:rsidR="009E7797" w:rsidRPr="00E570E0" w:rsidRDefault="00640525" w:rsidP="008526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E570E0">
        <w:rPr>
          <w:sz w:val="28"/>
          <w:szCs w:val="28"/>
        </w:rPr>
        <w:t xml:space="preserve">Визначений механізм дозволить державі фінансувати науково-технічні </w:t>
      </w:r>
      <w:r w:rsidR="004B590F" w:rsidRPr="00E570E0">
        <w:rPr>
          <w:sz w:val="28"/>
          <w:szCs w:val="28"/>
        </w:rPr>
        <w:t xml:space="preserve">(експериментальні) </w:t>
      </w:r>
      <w:r w:rsidRPr="00E570E0">
        <w:rPr>
          <w:sz w:val="28"/>
          <w:szCs w:val="28"/>
        </w:rPr>
        <w:t xml:space="preserve">розробки, які </w:t>
      </w:r>
      <w:r w:rsidR="004B590F" w:rsidRPr="00E570E0">
        <w:rPr>
          <w:sz w:val="28"/>
          <w:szCs w:val="28"/>
        </w:rPr>
        <w:t>будуть в подальшому впроваджені.</w:t>
      </w:r>
    </w:p>
    <w:p w:rsidR="006F2333" w:rsidRPr="00E570E0" w:rsidRDefault="00180928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Отже, прийняття прое</w:t>
      </w:r>
      <w:r w:rsidR="009652F7" w:rsidRPr="00220DB0">
        <w:rPr>
          <w:sz w:val="28"/>
          <w:szCs w:val="28"/>
        </w:rPr>
        <w:t xml:space="preserve">кту акта </w:t>
      </w:r>
      <w:r w:rsidR="00640525" w:rsidRPr="00E570E0">
        <w:rPr>
          <w:sz w:val="28"/>
          <w:szCs w:val="28"/>
        </w:rPr>
        <w:t>дозволить</w:t>
      </w:r>
      <w:r w:rsidR="004B590F" w:rsidRPr="00E570E0">
        <w:rPr>
          <w:sz w:val="28"/>
          <w:szCs w:val="28"/>
        </w:rPr>
        <w:t>:</w:t>
      </w:r>
    </w:p>
    <w:p w:rsidR="00A91203" w:rsidRPr="00E570E0" w:rsidRDefault="00A91203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E570E0">
        <w:rPr>
          <w:sz w:val="28"/>
          <w:szCs w:val="28"/>
        </w:rPr>
        <w:t xml:space="preserve">привести у відповідність </w:t>
      </w:r>
      <w:r w:rsidR="0015460B" w:rsidRPr="00E570E0">
        <w:rPr>
          <w:sz w:val="28"/>
          <w:szCs w:val="28"/>
        </w:rPr>
        <w:t xml:space="preserve">до статті 57 Закону України </w:t>
      </w:r>
      <w:r w:rsidR="00E570E0" w:rsidRPr="00E570E0">
        <w:rPr>
          <w:sz w:val="28"/>
          <w:szCs w:val="28"/>
        </w:rPr>
        <w:t>«П</w:t>
      </w:r>
      <w:r w:rsidR="0015460B" w:rsidRPr="00E570E0">
        <w:rPr>
          <w:sz w:val="28"/>
          <w:szCs w:val="28"/>
        </w:rPr>
        <w:t xml:space="preserve">ро наукову науково-технічну діяльність» </w:t>
      </w:r>
      <w:r w:rsidRPr="00E570E0">
        <w:rPr>
          <w:sz w:val="28"/>
          <w:szCs w:val="28"/>
        </w:rPr>
        <w:t>та оновити механізм конкурсного відбору</w:t>
      </w:r>
      <w:r w:rsidR="00B04A3B" w:rsidRPr="00E570E0">
        <w:rPr>
          <w:sz w:val="28"/>
          <w:szCs w:val="28"/>
        </w:rPr>
        <w:t>;</w:t>
      </w:r>
    </w:p>
    <w:p w:rsidR="0055498E" w:rsidRPr="00E570E0" w:rsidRDefault="004B590F" w:rsidP="008526B8">
      <w:pP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t>врегулювати повноваження міністерств, інших центральних органів виконавчої влади під час формування тематики державного замовлення на найважливіші науково-технічні (експериментальні) розробки та науково-технічну продукцію;</w:t>
      </w:r>
    </w:p>
    <w:p w:rsidR="0055498E" w:rsidRPr="00220DB0" w:rsidRDefault="004B590F" w:rsidP="008526B8">
      <w:pPr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220DB0">
        <w:rPr>
          <w:sz w:val="28"/>
          <w:szCs w:val="28"/>
        </w:rPr>
        <w:t>викона</w:t>
      </w:r>
      <w:r w:rsidR="004A7361">
        <w:rPr>
          <w:sz w:val="28"/>
          <w:szCs w:val="28"/>
          <w:lang w:val="uk-UA"/>
        </w:rPr>
        <w:t>ти</w:t>
      </w:r>
      <w:r w:rsidRPr="00220DB0">
        <w:rPr>
          <w:sz w:val="28"/>
          <w:szCs w:val="28"/>
        </w:rPr>
        <w:t xml:space="preserve"> державн</w:t>
      </w:r>
      <w:r w:rsidR="00C76452">
        <w:rPr>
          <w:sz w:val="28"/>
          <w:szCs w:val="28"/>
          <w:lang w:val="uk-UA"/>
        </w:rPr>
        <w:t>е</w:t>
      </w:r>
      <w:r w:rsidRPr="00220DB0">
        <w:rPr>
          <w:sz w:val="28"/>
          <w:szCs w:val="28"/>
        </w:rPr>
        <w:t xml:space="preserve"> замовлення на найважливіші науково-технічні (експериментальні) розробки та науково-технічну продукцію; </w:t>
      </w:r>
    </w:p>
    <w:p w:rsidR="004B590F" w:rsidRDefault="004B590F" w:rsidP="008526B8">
      <w:pPr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220DB0">
        <w:rPr>
          <w:sz w:val="28"/>
          <w:szCs w:val="28"/>
        </w:rPr>
        <w:t>оцін</w:t>
      </w:r>
      <w:r w:rsidR="004A7361">
        <w:rPr>
          <w:sz w:val="28"/>
          <w:szCs w:val="28"/>
          <w:lang w:val="uk-UA"/>
        </w:rPr>
        <w:t>ити</w:t>
      </w:r>
      <w:r w:rsidR="00C76452">
        <w:rPr>
          <w:sz w:val="28"/>
          <w:szCs w:val="28"/>
        </w:rPr>
        <w:t xml:space="preserve"> результати</w:t>
      </w:r>
      <w:r w:rsidRPr="00220DB0">
        <w:rPr>
          <w:sz w:val="28"/>
          <w:szCs w:val="28"/>
        </w:rPr>
        <w:t xml:space="preserve"> науково-технічних робіт та ухвалення рішень про передачу науково-технічної продукції, яка є результатом виконання таких робіт, для подальшого впровадження та масштабування</w:t>
      </w:r>
      <w:r w:rsidR="004B6C52" w:rsidRPr="00220DB0">
        <w:rPr>
          <w:sz w:val="28"/>
          <w:szCs w:val="28"/>
          <w:lang w:val="uk-UA"/>
        </w:rPr>
        <w:t xml:space="preserve"> та </w:t>
      </w:r>
      <w:r w:rsidRPr="00220DB0">
        <w:rPr>
          <w:sz w:val="28"/>
          <w:szCs w:val="28"/>
        </w:rPr>
        <w:t>визначення основних завдань та повноважень Науково-технічної ради Міністерства освіти і науки України з питань формування та виконання державного замовлення на найважливіші науково-технічні (експериментальні) розробки та науково-технічну продукцію та її секції Ради</w:t>
      </w:r>
      <w:r w:rsidR="000C2220">
        <w:rPr>
          <w:sz w:val="28"/>
          <w:szCs w:val="28"/>
          <w:lang w:val="uk-UA"/>
        </w:rPr>
        <w:t>;</w:t>
      </w:r>
    </w:p>
    <w:p w:rsidR="004A7361" w:rsidRPr="004A7361" w:rsidRDefault="004A7361" w:rsidP="008526B8">
      <w:pPr>
        <w:spacing w:line="228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highlight w:val="white"/>
          <w:lang w:val="uk-UA"/>
        </w:rPr>
        <w:t>реалізувати право виконавцям на п</w:t>
      </w:r>
      <w:r>
        <w:rPr>
          <w:sz w:val="28"/>
          <w:szCs w:val="28"/>
          <w:highlight w:val="white"/>
        </w:rPr>
        <w:t>роведення науково-технічних розробок, які фінансуються за рахунок коштів державного бюджету, для задоволення пріоритетних державних потреб</w:t>
      </w:r>
      <w:r>
        <w:rPr>
          <w:sz w:val="28"/>
          <w:szCs w:val="28"/>
          <w:lang w:val="uk-UA"/>
        </w:rPr>
        <w:t>;</w:t>
      </w:r>
    </w:p>
    <w:p w:rsidR="000C2220" w:rsidRPr="000C2220" w:rsidRDefault="000C2220" w:rsidP="008526B8">
      <w:pPr>
        <w:spacing w:line="228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запровадити порядок передачі та впровадження результатів науково-технічних (експериментальних) робіт, науково-технічної продукції.</w:t>
      </w:r>
    </w:p>
    <w:p w:rsidR="006F2333" w:rsidRPr="00220DB0" w:rsidRDefault="006F2333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  <w:lang w:val="uk-UA"/>
        </w:rPr>
      </w:pPr>
    </w:p>
    <w:p w:rsidR="006F2333" w:rsidRPr="00220DB0" w:rsidRDefault="009652F7" w:rsidP="008526B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ind w:left="0" w:firstLine="720"/>
        <w:jc w:val="both"/>
        <w:rPr>
          <w:sz w:val="28"/>
          <w:szCs w:val="28"/>
        </w:rPr>
      </w:pPr>
      <w:r w:rsidRPr="00220DB0">
        <w:rPr>
          <w:b/>
          <w:bCs/>
          <w:sz w:val="28"/>
          <w:szCs w:val="28"/>
        </w:rPr>
        <w:t>Визначення та оцінка альтернативних способів досягнення цілей</w:t>
      </w:r>
    </w:p>
    <w:p w:rsidR="006F2333" w:rsidRPr="00194CD6" w:rsidRDefault="00194CD6" w:rsidP="00194CD6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b/>
          <w:bCs/>
          <w:sz w:val="28"/>
          <w:szCs w:val="28"/>
        </w:rPr>
      </w:pPr>
      <w:r w:rsidRPr="00194CD6">
        <w:rPr>
          <w:b/>
          <w:bCs/>
          <w:sz w:val="28"/>
          <w:szCs w:val="28"/>
        </w:rPr>
        <w:t>1.</w:t>
      </w:r>
      <w:r>
        <w:rPr>
          <w:b/>
          <w:bCs/>
          <w:sz w:val="28"/>
          <w:szCs w:val="28"/>
        </w:rPr>
        <w:t xml:space="preserve"> </w:t>
      </w:r>
      <w:r w:rsidR="009652F7" w:rsidRPr="00194CD6">
        <w:rPr>
          <w:b/>
          <w:bCs/>
          <w:sz w:val="28"/>
          <w:szCs w:val="28"/>
        </w:rPr>
        <w:t>Визначення альтернативних способів</w:t>
      </w:r>
    </w:p>
    <w:p w:rsidR="00194CD6" w:rsidRPr="00194CD6" w:rsidRDefault="00194CD6" w:rsidP="00194CD6">
      <w:pPr>
        <w:ind w:firstLine="720"/>
      </w:pPr>
    </w:p>
    <w:tbl>
      <w:tblPr>
        <w:tblStyle w:val="afffffff6"/>
        <w:tblW w:w="10138" w:type="dxa"/>
        <w:tblInd w:w="-81" w:type="dxa"/>
        <w:tblLayout w:type="fixed"/>
        <w:tblLook w:val="0000" w:firstRow="0" w:lastRow="0" w:firstColumn="0" w:lastColumn="0" w:noHBand="0" w:noVBand="0"/>
      </w:tblPr>
      <w:tblGrid>
        <w:gridCol w:w="3484"/>
        <w:gridCol w:w="6654"/>
      </w:tblGrid>
      <w:tr w:rsidR="006F2333" w:rsidRPr="00220DB0" w:rsidTr="00E66978"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 Вид альтернативи</w:t>
            </w:r>
          </w:p>
        </w:tc>
        <w:tc>
          <w:tcPr>
            <w:tcW w:w="665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Опис альтернативи</w:t>
            </w: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</w:p>
        </w:tc>
      </w:tr>
      <w:tr w:rsidR="006F2333" w:rsidRPr="00220DB0" w:rsidTr="00E66978">
        <w:trPr>
          <w:trHeight w:val="269"/>
        </w:trPr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i/>
                <w:iCs/>
                <w:sz w:val="28"/>
                <w:szCs w:val="28"/>
              </w:rPr>
              <w:t>Альтернатива 1</w:t>
            </w:r>
          </w:p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(збереження чинного регулювання)</w:t>
            </w:r>
          </w:p>
        </w:tc>
        <w:tc>
          <w:tcPr>
            <w:tcW w:w="665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 xml:space="preserve">Передбачає збереження чинного регулювання. У цьому випадку чинне законодавство України залишається без змін, відсутні дієві механізми </w:t>
            </w:r>
            <w:r w:rsidR="00C519F1" w:rsidRPr="00220DB0">
              <w:rPr>
                <w:sz w:val="28"/>
                <w:szCs w:val="28"/>
                <w:lang w:val="uk-UA"/>
              </w:rPr>
              <w:t>врегулювання</w:t>
            </w:r>
            <w:r w:rsidRPr="00220DB0">
              <w:rPr>
                <w:sz w:val="28"/>
                <w:szCs w:val="28"/>
              </w:rPr>
              <w:t>.</w:t>
            </w:r>
          </w:p>
        </w:tc>
      </w:tr>
      <w:tr w:rsidR="006F2333" w:rsidRPr="00220DB0" w:rsidTr="00E66978">
        <w:tc>
          <w:tcPr>
            <w:tcW w:w="3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i/>
                <w:iCs/>
                <w:sz w:val="28"/>
                <w:szCs w:val="28"/>
              </w:rPr>
              <w:t>Альтернатива 2</w:t>
            </w:r>
          </w:p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lastRenderedPageBreak/>
              <w:t>(прийняття регуляторного акту)</w:t>
            </w: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665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bookmarkStart w:id="2" w:name="_heading=h.8xyokccfwy8n" w:colFirst="0" w:colLast="0"/>
            <w:bookmarkEnd w:id="2"/>
            <w:r w:rsidRPr="00220DB0">
              <w:rPr>
                <w:sz w:val="28"/>
                <w:szCs w:val="28"/>
              </w:rPr>
              <w:lastRenderedPageBreak/>
              <w:t>Передбачає прийняття про</w:t>
            </w:r>
            <w:r w:rsidR="00180928">
              <w:rPr>
                <w:sz w:val="28"/>
                <w:szCs w:val="28"/>
                <w:lang w:val="uk-UA"/>
              </w:rPr>
              <w:t>е</w:t>
            </w:r>
            <w:r w:rsidRPr="00220DB0">
              <w:rPr>
                <w:sz w:val="28"/>
                <w:szCs w:val="28"/>
              </w:rPr>
              <w:t>кту постанови Кабінету Міністрів України «</w:t>
            </w:r>
            <w:r w:rsidR="00C519F1" w:rsidRPr="00220DB0">
              <w:rPr>
                <w:sz w:val="28"/>
                <w:szCs w:val="28"/>
              </w:rPr>
              <w:t xml:space="preserve">Про затвердження </w:t>
            </w:r>
            <w:r w:rsidR="00C519F1" w:rsidRPr="00220DB0">
              <w:rPr>
                <w:sz w:val="28"/>
                <w:szCs w:val="28"/>
              </w:rPr>
              <w:lastRenderedPageBreak/>
              <w:t>Порядку організації та проведення конкурсного відбору науково-технічних (експериментальних) розробок за державним замовленням</w:t>
            </w:r>
            <w:r w:rsidRPr="00220DB0">
              <w:rPr>
                <w:sz w:val="28"/>
                <w:szCs w:val="28"/>
              </w:rPr>
              <w:t>», яка визначає процедуру проведення конкурсного відбору</w:t>
            </w:r>
            <w:r w:rsidR="004B6C52" w:rsidRPr="00220DB0">
              <w:rPr>
                <w:sz w:val="28"/>
                <w:szCs w:val="28"/>
                <w:lang w:val="uk-UA"/>
              </w:rPr>
              <w:t xml:space="preserve"> </w:t>
            </w:r>
            <w:r w:rsidR="004B590F" w:rsidRPr="00220DB0">
              <w:rPr>
                <w:sz w:val="28"/>
                <w:szCs w:val="28"/>
                <w:lang w:val="uk-UA"/>
              </w:rPr>
              <w:t xml:space="preserve">та врегульовує низку питань участі центральних органів виконавчої влади під час </w:t>
            </w:r>
            <w:r w:rsidR="004B590F" w:rsidRPr="00220DB0">
              <w:rPr>
                <w:sz w:val="28"/>
                <w:szCs w:val="28"/>
              </w:rPr>
              <w:t>формування тематики державного замовлення на найважливіші науково-технічні (експериментальні) розробки та науково-технічну продукцію; виконання державного замовлення на найважливіші науково-технічні (експериментальні) розробки та науково-технічну продукцію</w:t>
            </w:r>
            <w:r w:rsidR="004B590F" w:rsidRPr="00220DB0">
              <w:rPr>
                <w:sz w:val="28"/>
                <w:szCs w:val="28"/>
                <w:lang w:val="uk-UA"/>
              </w:rPr>
              <w:t xml:space="preserve"> та інше</w:t>
            </w:r>
            <w:r w:rsidRPr="00220DB0">
              <w:rPr>
                <w:sz w:val="28"/>
                <w:szCs w:val="28"/>
              </w:rPr>
              <w:t>.</w:t>
            </w:r>
          </w:p>
        </w:tc>
      </w:tr>
    </w:tbl>
    <w:p w:rsidR="006F2333" w:rsidRPr="00220DB0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b/>
          <w:bCs/>
          <w:sz w:val="28"/>
          <w:szCs w:val="28"/>
        </w:rPr>
        <w:lastRenderedPageBreak/>
        <w:t>2. Оцінка обраних альтернативних способів досягнення цілей</w:t>
      </w:r>
    </w:p>
    <w:p w:rsidR="006F2333" w:rsidRPr="00220DB0" w:rsidRDefault="006F2333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</w:p>
    <w:p w:rsidR="006F2333" w:rsidRPr="00220DB0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b/>
          <w:bCs/>
          <w:sz w:val="28"/>
          <w:szCs w:val="28"/>
        </w:rPr>
      </w:pPr>
      <w:r w:rsidRPr="00220DB0">
        <w:rPr>
          <w:b/>
          <w:bCs/>
          <w:sz w:val="28"/>
          <w:szCs w:val="28"/>
        </w:rPr>
        <w:t>Оцінка впливу на сферу інтересів держави</w:t>
      </w:r>
    </w:p>
    <w:p w:rsidR="006F2333" w:rsidRPr="00220DB0" w:rsidRDefault="006F2333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b/>
          <w:bCs/>
          <w:sz w:val="28"/>
          <w:szCs w:val="28"/>
        </w:rPr>
      </w:pPr>
    </w:p>
    <w:tbl>
      <w:tblPr>
        <w:tblStyle w:val="afffffff7"/>
        <w:tblW w:w="101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4536"/>
        <w:gridCol w:w="3227"/>
      </w:tblGrid>
      <w:tr w:rsidR="006F2333" w:rsidRPr="00220DB0">
        <w:tc>
          <w:tcPr>
            <w:tcW w:w="2405" w:type="dxa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Вид альтернативи</w:t>
            </w:r>
          </w:p>
        </w:tc>
        <w:tc>
          <w:tcPr>
            <w:tcW w:w="4536" w:type="dxa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Вигоди</w:t>
            </w:r>
          </w:p>
        </w:tc>
        <w:tc>
          <w:tcPr>
            <w:tcW w:w="3227" w:type="dxa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Витрати</w:t>
            </w: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6F2333" w:rsidRPr="00220DB0">
        <w:tc>
          <w:tcPr>
            <w:tcW w:w="2405" w:type="dxa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Альтернатива 1</w:t>
            </w:r>
          </w:p>
        </w:tc>
        <w:tc>
          <w:tcPr>
            <w:tcW w:w="4536" w:type="dxa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i/>
                <w:iCs/>
                <w:sz w:val="28"/>
                <w:szCs w:val="28"/>
              </w:rPr>
              <w:t>Вигоди відсутні</w:t>
            </w:r>
            <w:r w:rsidRPr="00220DB0">
              <w:rPr>
                <w:sz w:val="28"/>
                <w:szCs w:val="28"/>
              </w:rPr>
              <w:t xml:space="preserve">, оскільки збереження поточного регулювання фактично призводить до залишення існуючих бар'єрів </w:t>
            </w:r>
            <w:r w:rsidR="00C6128E" w:rsidRPr="00220DB0">
              <w:rPr>
                <w:sz w:val="28"/>
                <w:szCs w:val="28"/>
                <w:lang w:val="uk-UA"/>
              </w:rPr>
              <w:t>у впровадженні науково-технічних (експериментальних) розробок</w:t>
            </w:r>
            <w:r w:rsidRPr="00220DB0">
              <w:rPr>
                <w:sz w:val="28"/>
                <w:szCs w:val="28"/>
              </w:rPr>
              <w:t>.</w:t>
            </w:r>
          </w:p>
        </w:tc>
        <w:tc>
          <w:tcPr>
            <w:tcW w:w="3227" w:type="dxa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 xml:space="preserve">Необхідність збільшення у майбутньому видатків державного бюджету на фінансування наукових досліджень та науково-технічних (експериментальних) розробок, </w:t>
            </w:r>
            <w:r w:rsidR="00E74DF4">
              <w:rPr>
                <w:sz w:val="28"/>
                <w:szCs w:val="28"/>
                <w:lang w:val="uk-UA"/>
              </w:rPr>
              <w:t xml:space="preserve">якщо не </w:t>
            </w:r>
            <w:r w:rsidR="004B590F" w:rsidRPr="00220DB0">
              <w:rPr>
                <w:sz w:val="28"/>
                <w:szCs w:val="28"/>
                <w:lang w:val="uk-UA"/>
              </w:rPr>
              <w:t xml:space="preserve"> </w:t>
            </w:r>
            <w:r w:rsidR="00E74DF4">
              <w:rPr>
                <w:sz w:val="28"/>
                <w:szCs w:val="28"/>
              </w:rPr>
              <w:t xml:space="preserve">  долучатим</w:t>
            </w:r>
            <w:r w:rsidR="00E74DF4">
              <w:rPr>
                <w:sz w:val="28"/>
                <w:szCs w:val="28"/>
                <w:lang w:val="uk-UA"/>
              </w:rPr>
              <w:t>у</w:t>
            </w:r>
            <w:r w:rsidRPr="00220DB0">
              <w:rPr>
                <w:sz w:val="28"/>
                <w:szCs w:val="28"/>
              </w:rPr>
              <w:t>ться</w:t>
            </w:r>
            <w:r w:rsidR="004B590F" w:rsidRPr="00220DB0">
              <w:rPr>
                <w:sz w:val="28"/>
                <w:szCs w:val="28"/>
                <w:lang w:val="uk-UA"/>
              </w:rPr>
              <w:t xml:space="preserve"> субʼєкти підприємницької діяльності</w:t>
            </w:r>
            <w:r w:rsidRPr="00220DB0">
              <w:rPr>
                <w:sz w:val="28"/>
                <w:szCs w:val="28"/>
              </w:rPr>
              <w:t xml:space="preserve"> до співфінансування. </w:t>
            </w:r>
          </w:p>
        </w:tc>
      </w:tr>
      <w:tr w:rsidR="00045897" w:rsidRPr="00220DB0">
        <w:tc>
          <w:tcPr>
            <w:tcW w:w="2405" w:type="dxa"/>
          </w:tcPr>
          <w:p w:rsidR="00045897" w:rsidRPr="00220DB0" w:rsidRDefault="0004589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Альтернатива 2</w:t>
            </w:r>
          </w:p>
        </w:tc>
        <w:tc>
          <w:tcPr>
            <w:tcW w:w="4536" w:type="dxa"/>
          </w:tcPr>
          <w:p w:rsidR="00045897" w:rsidRPr="00772ADC" w:rsidRDefault="0004589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  <w:lang w:val="uk-UA"/>
              </w:rPr>
            </w:pPr>
            <w:r w:rsidRPr="00220DB0">
              <w:rPr>
                <w:sz w:val="28"/>
                <w:szCs w:val="28"/>
              </w:rPr>
              <w:t xml:space="preserve">У майбутньому це призведе до </w:t>
            </w:r>
            <w:r w:rsidR="00772ADC">
              <w:rPr>
                <w:sz w:val="28"/>
                <w:szCs w:val="28"/>
                <w:lang w:val="uk-UA"/>
              </w:rPr>
              <w:t>забезпечення</w:t>
            </w:r>
            <w:r w:rsidR="00772ADC" w:rsidRPr="00220DB0">
              <w:rPr>
                <w:sz w:val="28"/>
                <w:szCs w:val="28"/>
              </w:rPr>
              <w:t xml:space="preserve"> </w:t>
            </w:r>
            <w:r w:rsidR="00772ADC">
              <w:rPr>
                <w:sz w:val="28"/>
                <w:szCs w:val="28"/>
                <w:lang w:val="uk-UA"/>
              </w:rPr>
              <w:t>прозорості використання бюджетних коштів, у</w:t>
            </w:r>
            <w:r w:rsidR="00772ADC" w:rsidRPr="00772ADC">
              <w:rPr>
                <w:sz w:val="28"/>
                <w:szCs w:val="28"/>
                <w:lang w:val="uk-UA"/>
              </w:rPr>
              <w:t>сунення колізій</w:t>
            </w:r>
            <w:r w:rsidR="00772ADC">
              <w:rPr>
                <w:sz w:val="28"/>
                <w:szCs w:val="28"/>
                <w:lang w:val="uk-UA"/>
              </w:rPr>
              <w:t xml:space="preserve">, </w:t>
            </w:r>
            <w:r w:rsidR="00772ADC" w:rsidRPr="00772ADC">
              <w:rPr>
                <w:sz w:val="28"/>
                <w:szCs w:val="28"/>
                <w:lang w:val="uk-UA"/>
              </w:rPr>
              <w:t>відповідність чинному</w:t>
            </w:r>
            <w:r w:rsidR="00772ADC">
              <w:rPr>
                <w:sz w:val="28"/>
                <w:szCs w:val="28"/>
                <w:lang w:val="uk-UA"/>
              </w:rPr>
              <w:t xml:space="preserve"> </w:t>
            </w:r>
            <w:r w:rsidR="00772ADC" w:rsidRPr="00772ADC">
              <w:rPr>
                <w:sz w:val="28"/>
                <w:szCs w:val="28"/>
                <w:lang w:val="uk-UA"/>
              </w:rPr>
              <w:t>законодавству; підвищення</w:t>
            </w:r>
            <w:r w:rsidR="00772ADC">
              <w:rPr>
                <w:sz w:val="28"/>
                <w:szCs w:val="28"/>
                <w:lang w:val="uk-UA"/>
              </w:rPr>
              <w:t xml:space="preserve"> </w:t>
            </w:r>
            <w:r w:rsidR="00702086">
              <w:rPr>
                <w:sz w:val="28"/>
                <w:szCs w:val="28"/>
                <w:lang w:val="uk-UA"/>
              </w:rPr>
              <w:t>е</w:t>
            </w:r>
            <w:r w:rsidR="00772ADC" w:rsidRPr="00772ADC">
              <w:rPr>
                <w:sz w:val="28"/>
                <w:szCs w:val="28"/>
                <w:lang w:val="uk-UA"/>
              </w:rPr>
              <w:t>фективності</w:t>
            </w:r>
            <w:r w:rsidR="00772ADC">
              <w:rPr>
                <w:sz w:val="28"/>
                <w:szCs w:val="28"/>
                <w:lang w:val="uk-UA"/>
              </w:rPr>
              <w:t xml:space="preserve"> </w:t>
            </w:r>
            <w:r w:rsidR="00772ADC" w:rsidRPr="00772ADC">
              <w:rPr>
                <w:sz w:val="28"/>
                <w:szCs w:val="28"/>
                <w:lang w:val="uk-UA"/>
              </w:rPr>
              <w:t xml:space="preserve">правозастосування, </w:t>
            </w:r>
            <w:r w:rsidR="00772ADC">
              <w:rPr>
                <w:sz w:val="28"/>
                <w:szCs w:val="28"/>
                <w:lang w:val="uk-UA"/>
              </w:rPr>
              <w:t xml:space="preserve">можливості впровадження результатів </w:t>
            </w:r>
            <w:r w:rsidR="00772ADC" w:rsidRPr="00220DB0">
              <w:rPr>
                <w:sz w:val="28"/>
                <w:szCs w:val="28"/>
                <w:lang w:val="uk-UA"/>
              </w:rPr>
              <w:t>науково-технічних (експериментальних) розробок</w:t>
            </w:r>
            <w:r w:rsidR="00772ADC">
              <w:rPr>
                <w:sz w:val="28"/>
                <w:szCs w:val="28"/>
                <w:lang w:val="uk-UA"/>
              </w:rPr>
              <w:t xml:space="preserve">, науково-технічної продукції та врегулювання повноважень центральних органів виконавчої влади </w:t>
            </w:r>
            <w:r w:rsidR="00772ADC" w:rsidRPr="00220DB0">
              <w:rPr>
                <w:sz w:val="28"/>
                <w:szCs w:val="28"/>
                <w:lang w:val="uk-UA"/>
              </w:rPr>
              <w:t xml:space="preserve">під час </w:t>
            </w:r>
            <w:r w:rsidR="00772ADC" w:rsidRPr="00220DB0">
              <w:rPr>
                <w:sz w:val="28"/>
                <w:szCs w:val="28"/>
              </w:rPr>
              <w:t xml:space="preserve">формування тематики державного замовлення на найважливіші науково-технічні </w:t>
            </w:r>
            <w:r w:rsidR="00772ADC" w:rsidRPr="00220DB0">
              <w:rPr>
                <w:sz w:val="28"/>
                <w:szCs w:val="28"/>
              </w:rPr>
              <w:lastRenderedPageBreak/>
              <w:t>(експериментальні) розробки та науково-технічну продукцію; виконання державного замовлення на найважливіші науково-технічні (експериментальні) розробки та науково-технічну продукцію</w:t>
            </w:r>
            <w:r w:rsidR="00772ADC" w:rsidRPr="00220DB0">
              <w:rPr>
                <w:sz w:val="28"/>
                <w:szCs w:val="28"/>
                <w:lang w:val="uk-UA"/>
              </w:rPr>
              <w:t xml:space="preserve"> та інше</w:t>
            </w:r>
            <w:r w:rsidR="00772ADC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227" w:type="dxa"/>
          </w:tcPr>
          <w:p w:rsidR="00045897" w:rsidRPr="00220DB0" w:rsidRDefault="00045897" w:rsidP="008526B8">
            <w:pP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  <w:lang w:val="uk-UA"/>
              </w:rPr>
              <w:lastRenderedPageBreak/>
              <w:t>Не п</w:t>
            </w:r>
            <w:r w:rsidRPr="00220DB0">
              <w:rPr>
                <w:sz w:val="28"/>
                <w:szCs w:val="28"/>
              </w:rPr>
              <w:t xml:space="preserve">отребує </w:t>
            </w:r>
            <w:r w:rsidRPr="00220DB0">
              <w:rPr>
                <w:sz w:val="28"/>
                <w:szCs w:val="28"/>
                <w:lang w:val="uk-UA"/>
              </w:rPr>
              <w:t xml:space="preserve">додаткових </w:t>
            </w:r>
            <w:r w:rsidRPr="00220DB0">
              <w:rPr>
                <w:sz w:val="28"/>
                <w:szCs w:val="28"/>
              </w:rPr>
              <w:t>видатків з державного бюджету.</w:t>
            </w:r>
          </w:p>
        </w:tc>
      </w:tr>
    </w:tbl>
    <w:p w:rsidR="00CE5764" w:rsidRPr="00B04A3B" w:rsidRDefault="00CE5764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b/>
          <w:bCs/>
          <w:sz w:val="28"/>
          <w:szCs w:val="28"/>
          <w:lang w:val="uk-UA"/>
        </w:rPr>
      </w:pPr>
    </w:p>
    <w:p w:rsidR="006F2333" w:rsidRPr="00220DB0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b/>
          <w:bCs/>
          <w:sz w:val="28"/>
          <w:szCs w:val="28"/>
        </w:rPr>
      </w:pPr>
      <w:r w:rsidRPr="00220DB0">
        <w:rPr>
          <w:b/>
          <w:bCs/>
          <w:sz w:val="28"/>
          <w:szCs w:val="28"/>
        </w:rPr>
        <w:t>Оцінка впливу на сферу інтересів громадян</w:t>
      </w:r>
    </w:p>
    <w:p w:rsidR="006F2333" w:rsidRPr="00220DB0" w:rsidRDefault="006F2333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b/>
          <w:bCs/>
          <w:sz w:val="28"/>
          <w:szCs w:val="28"/>
        </w:rPr>
      </w:pPr>
    </w:p>
    <w:tbl>
      <w:tblPr>
        <w:tblStyle w:val="afffffff8"/>
        <w:tblW w:w="1016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4536"/>
        <w:gridCol w:w="3227"/>
      </w:tblGrid>
      <w:tr w:rsidR="006F2333" w:rsidRPr="00220DB0" w:rsidTr="00E66978">
        <w:tc>
          <w:tcPr>
            <w:tcW w:w="2405" w:type="dxa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Вид альтернативи</w:t>
            </w:r>
          </w:p>
        </w:tc>
        <w:tc>
          <w:tcPr>
            <w:tcW w:w="4536" w:type="dxa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Вигоди</w:t>
            </w:r>
          </w:p>
        </w:tc>
        <w:tc>
          <w:tcPr>
            <w:tcW w:w="3227" w:type="dxa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Витрати</w:t>
            </w: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6F2333" w:rsidRPr="00220DB0" w:rsidTr="00E66978">
        <w:tc>
          <w:tcPr>
            <w:tcW w:w="2405" w:type="dxa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Альтернатива 1</w:t>
            </w:r>
          </w:p>
        </w:tc>
        <w:tc>
          <w:tcPr>
            <w:tcW w:w="4536" w:type="dxa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Вигоди для громадян відсутні. Громадяни не користуються результатами наукових досліджень та науково-технічних (експериментальних) розробок.</w:t>
            </w:r>
          </w:p>
        </w:tc>
        <w:tc>
          <w:tcPr>
            <w:tcW w:w="3227" w:type="dxa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відсутні.</w:t>
            </w:r>
          </w:p>
        </w:tc>
      </w:tr>
      <w:tr w:rsidR="006F2333" w:rsidRPr="00220DB0" w:rsidTr="00E66978">
        <w:tc>
          <w:tcPr>
            <w:tcW w:w="2405" w:type="dxa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Альтернатива 2</w:t>
            </w:r>
          </w:p>
        </w:tc>
        <w:tc>
          <w:tcPr>
            <w:tcW w:w="4536" w:type="dxa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Створення нових високооплачуваних робочих місць у сфері досліджень, розробок та виробництва, підвищення загального рівня заробітної плати у науково-технічних галузях через зростання попиту на кваліфікацію, що створює нові кар'єрні можливості.</w:t>
            </w:r>
          </w:p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Окрім того, громадяни зможуть користуватися результатами наукових досліджень та науково-технічних (експериментальних) розробок. Державна підтримка досліджень та розробок безпосередньо призводить до створення продуктів і послуг у ключових секторах, що має прямий вплив на якість життя.</w:t>
            </w:r>
          </w:p>
        </w:tc>
        <w:tc>
          <w:tcPr>
            <w:tcW w:w="3227" w:type="dxa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відсутні. Для г</w:t>
            </w:r>
            <w:r w:rsidR="00180928">
              <w:rPr>
                <w:sz w:val="28"/>
                <w:szCs w:val="28"/>
              </w:rPr>
              <w:t>ромадян реалізація положень прое</w:t>
            </w:r>
            <w:r w:rsidRPr="00220DB0">
              <w:rPr>
                <w:sz w:val="28"/>
                <w:szCs w:val="28"/>
              </w:rPr>
              <w:t>кту акта не передбачає фінансових або адміністративних зобов’язань.</w:t>
            </w:r>
          </w:p>
        </w:tc>
      </w:tr>
    </w:tbl>
    <w:p w:rsidR="006F2333" w:rsidRPr="00220DB0" w:rsidRDefault="006F2333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</w:p>
    <w:p w:rsidR="006F2333" w:rsidRPr="00220DB0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b/>
          <w:bCs/>
          <w:sz w:val="28"/>
          <w:szCs w:val="28"/>
        </w:rPr>
        <w:t>Оцінка впливу на сферу інтересів суб’єктів господарювання</w:t>
      </w:r>
      <w:r w:rsidRPr="00220DB0">
        <w:rPr>
          <w:b/>
          <w:bCs/>
          <w:i/>
          <w:iCs/>
          <w:sz w:val="28"/>
          <w:szCs w:val="28"/>
        </w:rPr>
        <w:t xml:space="preserve"> </w:t>
      </w:r>
    </w:p>
    <w:p w:rsidR="006F2333" w:rsidRPr="00220DB0" w:rsidRDefault="006F2333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</w:p>
    <w:p w:rsidR="006F2333" w:rsidRPr="00220DB0" w:rsidRDefault="009652F7" w:rsidP="008526B8">
      <w:pP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t>У ролі суб’єктів господарювання, на яких створює вплив про</w:t>
      </w:r>
      <w:r w:rsidR="00180928">
        <w:rPr>
          <w:sz w:val="28"/>
          <w:szCs w:val="28"/>
          <w:lang w:val="uk-UA"/>
        </w:rPr>
        <w:t>е</w:t>
      </w:r>
      <w:r w:rsidRPr="00220DB0">
        <w:rPr>
          <w:sz w:val="28"/>
          <w:szCs w:val="28"/>
        </w:rPr>
        <w:t>кт акта, виступают</w:t>
      </w:r>
      <w:r w:rsidR="004B590F" w:rsidRPr="00220DB0">
        <w:rPr>
          <w:sz w:val="28"/>
          <w:szCs w:val="28"/>
          <w:lang w:val="uk-UA"/>
        </w:rPr>
        <w:t xml:space="preserve">ь </w:t>
      </w:r>
      <w:r w:rsidRPr="00220DB0">
        <w:rPr>
          <w:sz w:val="28"/>
          <w:szCs w:val="28"/>
        </w:rPr>
        <w:t>616 організацій, які здійснювали наукові дослідження і розробки, у тому числі 143 організації підприємницького сектору, 344 – державного сектору, 129 – сектору вищої освіти (за даними Держстату станом на 2024 рік)</w:t>
      </w:r>
      <w:r w:rsidR="004B590F" w:rsidRPr="00220DB0">
        <w:rPr>
          <w:sz w:val="28"/>
          <w:szCs w:val="28"/>
          <w:lang w:val="uk-UA"/>
        </w:rPr>
        <w:t xml:space="preserve">, </w:t>
      </w:r>
      <w:r w:rsidRPr="00220DB0">
        <w:rPr>
          <w:sz w:val="28"/>
          <w:szCs w:val="28"/>
        </w:rPr>
        <w:t>4136 інноваційно активних підприємств (за даними Держстату станом на 2024 рік)</w:t>
      </w:r>
      <w:r w:rsidR="004B590F" w:rsidRPr="00220DB0">
        <w:rPr>
          <w:sz w:val="28"/>
          <w:szCs w:val="28"/>
          <w:lang w:val="uk-UA"/>
        </w:rPr>
        <w:t xml:space="preserve">, </w:t>
      </w:r>
      <w:r w:rsidRPr="00220DB0">
        <w:rPr>
          <w:sz w:val="28"/>
          <w:szCs w:val="28"/>
        </w:rPr>
        <w:t>4</w:t>
      </w:r>
      <w:r w:rsidR="0048223C" w:rsidRPr="00220DB0">
        <w:rPr>
          <w:sz w:val="28"/>
          <w:szCs w:val="28"/>
          <w:lang w:val="uk-UA"/>
        </w:rPr>
        <w:t>5</w:t>
      </w:r>
      <w:r w:rsidRPr="00220DB0">
        <w:rPr>
          <w:sz w:val="28"/>
          <w:szCs w:val="28"/>
        </w:rPr>
        <w:t xml:space="preserve"> наукових парків (за даними Реєстру наукових парків станом на листопад 2025 року).</w:t>
      </w:r>
    </w:p>
    <w:p w:rsidR="006F2333" w:rsidRPr="00220DB0" w:rsidRDefault="004B590F" w:rsidP="008526B8">
      <w:pP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  <w:lang w:val="uk-UA"/>
        </w:rPr>
        <w:t>Отже, з</w:t>
      </w:r>
      <w:r w:rsidRPr="00220DB0">
        <w:rPr>
          <w:sz w:val="28"/>
          <w:szCs w:val="28"/>
        </w:rPr>
        <w:t xml:space="preserve">а даними Держстату у 2024 році кількість дослідників, задіяних у виконанні наукових досліджень і розробок, у підприємницькому секторі складала </w:t>
      </w:r>
      <w:r w:rsidRPr="00220DB0">
        <w:rPr>
          <w:sz w:val="28"/>
          <w:szCs w:val="28"/>
        </w:rPr>
        <w:lastRenderedPageBreak/>
        <w:t>10488 осіб, що в середньому за сектором дорівнює 74 працівникам на організацію і дозволяє їх віднести до середніх суб’єктів господарської діяльності; у державному секторі кількість дослідників, задіяних у виконанні наукових досліджень і розробок, складала 23134 осіб, що в середньому за сектором дорівнює 63 працівникам на організацію і дозволяє їх віднести до середніх суб’єктів господарської діяльності; у секторі вищої освіти кількість дослідників, задіяних у виконанні наукових досліджень і розробок, складала 9048 осіб, що в середньому за сектором дорівнює 70 працівникам на організацію і дозволяє їх віднести до середніх суб’єктів господарської діяльності.</w:t>
      </w:r>
    </w:p>
    <w:p w:rsidR="006F2333" w:rsidRPr="00220DB0" w:rsidRDefault="009652F7" w:rsidP="008526B8">
      <w:pP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t>За даними Держстату за 2024 рік за кількістю зайнятих працівників від 10 до 49 осіб налічувалось 2777 інноваційно активних підприємства, що дозволяє їх віднести до суб’єктів малого підприємництва; за кількістю зайнятих працівників від 50 до 249 осіб - 914 інноваційно активних підприємства, що дозволяє їх віднести до суб’єктів середнього підприємництва; за кількістю зайнятих працівників від 250 осіб і більше - 445 інноваційно активних підприємства, що дозволяє їх віднести до суб’єктів великого підприємництва.</w:t>
      </w:r>
    </w:p>
    <w:p w:rsidR="006F2333" w:rsidRPr="00220DB0" w:rsidRDefault="009652F7" w:rsidP="008526B8">
      <w:pP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t>Станом на 2025 рік зареєстровано 4</w:t>
      </w:r>
      <w:r w:rsidR="00F21059" w:rsidRPr="00220DB0">
        <w:rPr>
          <w:sz w:val="28"/>
          <w:szCs w:val="28"/>
          <w:lang w:val="uk-UA"/>
        </w:rPr>
        <w:t>5</w:t>
      </w:r>
      <w:r w:rsidRPr="00220DB0">
        <w:rPr>
          <w:sz w:val="28"/>
          <w:szCs w:val="28"/>
        </w:rPr>
        <w:t xml:space="preserve"> наукових парків, які є юридичними особами, в яких середня кількість працівників сягає від 5 до 10 осіб, що дозволяє їх віднести до суб’єктів мікропідприємництва. </w:t>
      </w:r>
    </w:p>
    <w:p w:rsidR="006F2333" w:rsidRPr="00220DB0" w:rsidRDefault="006F2333" w:rsidP="008526B8">
      <w:pPr>
        <w:spacing w:line="228" w:lineRule="auto"/>
        <w:ind w:firstLine="720"/>
        <w:jc w:val="both"/>
        <w:rPr>
          <w:sz w:val="28"/>
          <w:szCs w:val="28"/>
          <w:lang w:val="uk-UA"/>
        </w:rPr>
      </w:pPr>
    </w:p>
    <w:tbl>
      <w:tblPr>
        <w:tblStyle w:val="afffffff9"/>
        <w:tblW w:w="5000" w:type="pct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2321"/>
        <w:gridCol w:w="1604"/>
        <w:gridCol w:w="1723"/>
        <w:gridCol w:w="1375"/>
        <w:gridCol w:w="1535"/>
        <w:gridCol w:w="1490"/>
      </w:tblGrid>
      <w:tr w:rsidR="006F2333" w:rsidRPr="00220DB0" w:rsidTr="00CE5764">
        <w:trPr>
          <w:jc w:val="center"/>
        </w:trPr>
        <w:tc>
          <w:tcPr>
            <w:tcW w:w="1272" w:type="pct"/>
          </w:tcPr>
          <w:p w:rsidR="006F2333" w:rsidRPr="00220DB0" w:rsidRDefault="009652F7" w:rsidP="00BF0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14"/>
              <w:jc w:val="both"/>
              <w:rPr>
                <w:sz w:val="28"/>
                <w:szCs w:val="28"/>
              </w:rPr>
            </w:pPr>
            <w:bookmarkStart w:id="3" w:name="_heading=h.rwvzj19o87uv" w:colFirst="0" w:colLast="0"/>
            <w:bookmarkEnd w:id="3"/>
            <w:r w:rsidRPr="00220DB0">
              <w:rPr>
                <w:b/>
                <w:bCs/>
                <w:sz w:val="28"/>
                <w:szCs w:val="28"/>
              </w:rPr>
              <w:t>Показник</w:t>
            </w:r>
          </w:p>
        </w:tc>
        <w:tc>
          <w:tcPr>
            <w:tcW w:w="764" w:type="pct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Великі</w:t>
            </w:r>
          </w:p>
        </w:tc>
        <w:tc>
          <w:tcPr>
            <w:tcW w:w="764" w:type="pct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Середні</w:t>
            </w:r>
          </w:p>
        </w:tc>
        <w:tc>
          <w:tcPr>
            <w:tcW w:w="714" w:type="pct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Малі</w:t>
            </w:r>
          </w:p>
        </w:tc>
        <w:tc>
          <w:tcPr>
            <w:tcW w:w="714" w:type="pct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Мікро</w:t>
            </w:r>
          </w:p>
        </w:tc>
        <w:tc>
          <w:tcPr>
            <w:tcW w:w="773" w:type="pct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Разом</w:t>
            </w:r>
          </w:p>
        </w:tc>
      </w:tr>
      <w:tr w:rsidR="006F2333" w:rsidRPr="00220DB0" w:rsidTr="00CE5764">
        <w:trPr>
          <w:jc w:val="center"/>
        </w:trPr>
        <w:tc>
          <w:tcPr>
            <w:tcW w:w="1272" w:type="pct"/>
            <w:vAlign w:val="center"/>
          </w:tcPr>
          <w:p w:rsidR="006F2333" w:rsidRPr="00220DB0" w:rsidRDefault="009652F7" w:rsidP="00BF0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14"/>
              <w:jc w:val="both"/>
              <w:rPr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Кількість суб’єктів господарювання, що підпадають під дію регулювання, одиниць</w:t>
            </w:r>
          </w:p>
        </w:tc>
        <w:tc>
          <w:tcPr>
            <w:tcW w:w="764" w:type="pct"/>
            <w:vAlign w:val="center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445</w:t>
            </w:r>
          </w:p>
        </w:tc>
        <w:tc>
          <w:tcPr>
            <w:tcW w:w="764" w:type="pct"/>
            <w:vAlign w:val="center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1530</w:t>
            </w:r>
          </w:p>
        </w:tc>
        <w:tc>
          <w:tcPr>
            <w:tcW w:w="714" w:type="pct"/>
            <w:vAlign w:val="center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2777</w:t>
            </w:r>
          </w:p>
        </w:tc>
        <w:tc>
          <w:tcPr>
            <w:tcW w:w="714" w:type="pct"/>
            <w:vAlign w:val="center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  <w:lang w:val="uk-UA"/>
              </w:rPr>
            </w:pPr>
            <w:r w:rsidRPr="00220DB0">
              <w:rPr>
                <w:sz w:val="28"/>
                <w:szCs w:val="28"/>
              </w:rPr>
              <w:t>4</w:t>
            </w:r>
            <w:r w:rsidR="00C6128E" w:rsidRPr="00220DB0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773" w:type="pct"/>
            <w:vAlign w:val="center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  <w:lang w:val="uk-UA"/>
              </w:rPr>
            </w:pPr>
            <w:r w:rsidRPr="00220DB0">
              <w:rPr>
                <w:sz w:val="28"/>
                <w:szCs w:val="28"/>
              </w:rPr>
              <w:t>479</w:t>
            </w:r>
            <w:r w:rsidR="00F21059" w:rsidRPr="00220DB0">
              <w:rPr>
                <w:sz w:val="28"/>
                <w:szCs w:val="28"/>
                <w:lang w:val="uk-UA"/>
              </w:rPr>
              <w:t>7</w:t>
            </w:r>
          </w:p>
        </w:tc>
      </w:tr>
      <w:tr w:rsidR="006F2333" w:rsidRPr="00220DB0" w:rsidTr="00CE5764">
        <w:trPr>
          <w:jc w:val="center"/>
        </w:trPr>
        <w:tc>
          <w:tcPr>
            <w:tcW w:w="1272" w:type="pct"/>
          </w:tcPr>
          <w:p w:rsidR="006F2333" w:rsidRPr="00220DB0" w:rsidRDefault="009652F7" w:rsidP="00BF0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14"/>
              <w:jc w:val="both"/>
              <w:rPr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Питома вага групи у загальній кількості, відсотків</w:t>
            </w:r>
          </w:p>
        </w:tc>
        <w:tc>
          <w:tcPr>
            <w:tcW w:w="764" w:type="pct"/>
            <w:vAlign w:val="center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 xml:space="preserve">9, </w:t>
            </w:r>
            <w:r w:rsidR="00F21059" w:rsidRPr="00220DB0">
              <w:rPr>
                <w:sz w:val="28"/>
                <w:szCs w:val="28"/>
                <w:lang w:val="uk-UA"/>
              </w:rPr>
              <w:t>28</w:t>
            </w:r>
            <w:r w:rsidRPr="00220DB0">
              <w:rPr>
                <w:sz w:val="28"/>
                <w:szCs w:val="28"/>
              </w:rPr>
              <w:t>%</w:t>
            </w:r>
          </w:p>
        </w:tc>
        <w:tc>
          <w:tcPr>
            <w:tcW w:w="764" w:type="pct"/>
            <w:vAlign w:val="center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 xml:space="preserve">31, </w:t>
            </w:r>
            <w:r w:rsidR="00F21059" w:rsidRPr="00220DB0">
              <w:rPr>
                <w:sz w:val="28"/>
                <w:szCs w:val="28"/>
                <w:lang w:val="uk-UA"/>
              </w:rPr>
              <w:t>8</w:t>
            </w:r>
            <w:r w:rsidRPr="00220DB0">
              <w:rPr>
                <w:sz w:val="28"/>
                <w:szCs w:val="28"/>
              </w:rPr>
              <w:t>9 %</w:t>
            </w:r>
          </w:p>
        </w:tc>
        <w:tc>
          <w:tcPr>
            <w:tcW w:w="714" w:type="pct"/>
            <w:vAlign w:val="center"/>
          </w:tcPr>
          <w:p w:rsidR="006F2333" w:rsidRPr="00220DB0" w:rsidRDefault="009652F7" w:rsidP="008526B8">
            <w:pP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 xml:space="preserve">57, </w:t>
            </w:r>
            <w:r w:rsidR="00F21059" w:rsidRPr="00220DB0">
              <w:rPr>
                <w:sz w:val="28"/>
                <w:szCs w:val="28"/>
                <w:lang w:val="uk-UA"/>
              </w:rPr>
              <w:t>8</w:t>
            </w:r>
            <w:r w:rsidRPr="00220DB0">
              <w:rPr>
                <w:sz w:val="28"/>
                <w:szCs w:val="28"/>
              </w:rPr>
              <w:t>9 %</w:t>
            </w:r>
          </w:p>
        </w:tc>
        <w:tc>
          <w:tcPr>
            <w:tcW w:w="714" w:type="pct"/>
            <w:vAlign w:val="center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0, 9</w:t>
            </w:r>
            <w:r w:rsidR="00F21059" w:rsidRPr="00220DB0">
              <w:rPr>
                <w:sz w:val="28"/>
                <w:szCs w:val="28"/>
                <w:lang w:val="uk-UA"/>
              </w:rPr>
              <w:t>4</w:t>
            </w:r>
            <w:r w:rsidRPr="00220DB0">
              <w:rPr>
                <w:sz w:val="28"/>
                <w:szCs w:val="28"/>
              </w:rPr>
              <w:t xml:space="preserve"> %</w:t>
            </w:r>
          </w:p>
        </w:tc>
        <w:tc>
          <w:tcPr>
            <w:tcW w:w="773" w:type="pct"/>
            <w:vAlign w:val="center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100 %</w:t>
            </w:r>
          </w:p>
        </w:tc>
      </w:tr>
    </w:tbl>
    <w:p w:rsidR="006F2333" w:rsidRPr="00220DB0" w:rsidRDefault="006F2333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</w:p>
    <w:tbl>
      <w:tblPr>
        <w:tblStyle w:val="afffffffa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320"/>
        <w:gridCol w:w="4458"/>
        <w:gridCol w:w="3276"/>
      </w:tblGrid>
      <w:tr w:rsidR="006F2333" w:rsidRPr="00220DB0" w:rsidTr="00CE5764">
        <w:tc>
          <w:tcPr>
            <w:tcW w:w="1154" w:type="pct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Вид альтернативи</w:t>
            </w:r>
          </w:p>
        </w:tc>
        <w:tc>
          <w:tcPr>
            <w:tcW w:w="2217" w:type="pct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Вигоди</w:t>
            </w:r>
          </w:p>
        </w:tc>
        <w:tc>
          <w:tcPr>
            <w:tcW w:w="1629" w:type="pct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Витрати</w:t>
            </w: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6F2333" w:rsidRPr="00220DB0" w:rsidTr="00CE5764">
        <w:tc>
          <w:tcPr>
            <w:tcW w:w="1154" w:type="pct"/>
          </w:tcPr>
          <w:p w:rsidR="006F2333" w:rsidRPr="00220DB0" w:rsidRDefault="009652F7" w:rsidP="00BF0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Альтернатива 1</w:t>
            </w:r>
          </w:p>
        </w:tc>
        <w:tc>
          <w:tcPr>
            <w:tcW w:w="2217" w:type="pct"/>
          </w:tcPr>
          <w:p w:rsidR="006F2333" w:rsidRPr="004A7361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  <w:lang w:val="uk-UA"/>
              </w:rPr>
            </w:pPr>
            <w:r w:rsidRPr="00220DB0">
              <w:rPr>
                <w:sz w:val="28"/>
                <w:szCs w:val="28"/>
              </w:rPr>
              <w:t>Вигоди відсутні. Суб’єкти господарювання продовжують працювати в умовах існуючого правового поля.</w:t>
            </w:r>
            <w:r w:rsidR="004A7361">
              <w:rPr>
                <w:sz w:val="28"/>
                <w:szCs w:val="28"/>
                <w:lang w:val="uk-UA"/>
              </w:rPr>
              <w:t xml:space="preserve"> Неможливість проведення науково-технічних робіт та реалізацію науково-технічної продукції.</w:t>
            </w: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1629" w:type="pct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Суб’єкти господарювання самостійно здійснюють витрати на дослідження та розробки.</w:t>
            </w:r>
          </w:p>
        </w:tc>
      </w:tr>
      <w:tr w:rsidR="006F2333" w:rsidRPr="00220DB0" w:rsidTr="00CE5764">
        <w:tc>
          <w:tcPr>
            <w:tcW w:w="1154" w:type="pct"/>
          </w:tcPr>
          <w:p w:rsidR="006F2333" w:rsidRPr="00220DB0" w:rsidRDefault="009652F7" w:rsidP="00BF0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 xml:space="preserve">Альтернатива 2 </w:t>
            </w:r>
          </w:p>
        </w:tc>
        <w:tc>
          <w:tcPr>
            <w:tcW w:w="2217" w:type="pct"/>
          </w:tcPr>
          <w:p w:rsidR="006F2333" w:rsidRDefault="00180928" w:rsidP="00B75E58">
            <w:pPr>
              <w:spacing w:line="228" w:lineRule="auto"/>
              <w:ind w:right="117" w:firstLine="72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Прое</w:t>
            </w:r>
            <w:r w:rsidR="009652F7" w:rsidRPr="00220DB0">
              <w:rPr>
                <w:sz w:val="28"/>
                <w:szCs w:val="28"/>
              </w:rPr>
              <w:t xml:space="preserve">кт акта визначає </w:t>
            </w:r>
            <w:r w:rsidR="004B590F" w:rsidRPr="00220DB0">
              <w:rPr>
                <w:sz w:val="28"/>
                <w:szCs w:val="28"/>
                <w:lang w:val="uk-UA"/>
              </w:rPr>
              <w:t>оновлену</w:t>
            </w:r>
            <w:r w:rsidR="009652F7" w:rsidRPr="00220DB0">
              <w:rPr>
                <w:sz w:val="28"/>
                <w:szCs w:val="28"/>
              </w:rPr>
              <w:t xml:space="preserve"> процедуру організації та </w:t>
            </w:r>
            <w:r w:rsidR="009652F7" w:rsidRPr="00220DB0">
              <w:rPr>
                <w:sz w:val="28"/>
                <w:szCs w:val="28"/>
              </w:rPr>
              <w:lastRenderedPageBreak/>
              <w:t xml:space="preserve">проведення конкурсного відбору спільних прикладних наукових досліджень і науково-технічних (експериментальних) розробок </w:t>
            </w:r>
            <w:r w:rsidR="004B590F" w:rsidRPr="00220DB0">
              <w:rPr>
                <w:sz w:val="28"/>
                <w:szCs w:val="28"/>
                <w:lang w:val="uk-UA"/>
              </w:rPr>
              <w:t>та</w:t>
            </w:r>
            <w:r w:rsidR="009652F7" w:rsidRPr="00220DB0">
              <w:rPr>
                <w:sz w:val="28"/>
                <w:szCs w:val="28"/>
              </w:rPr>
              <w:t xml:space="preserve"> </w:t>
            </w:r>
            <w:r w:rsidR="004B590F" w:rsidRPr="00220DB0">
              <w:rPr>
                <w:sz w:val="28"/>
                <w:szCs w:val="28"/>
                <w:lang w:val="uk-UA"/>
              </w:rPr>
              <w:t>науково-технічну продукцію</w:t>
            </w:r>
            <w:r w:rsidR="009652F7" w:rsidRPr="00220DB0">
              <w:rPr>
                <w:sz w:val="28"/>
                <w:szCs w:val="28"/>
              </w:rPr>
              <w:t xml:space="preserve">, а також </w:t>
            </w:r>
            <w:r w:rsidR="00702086">
              <w:rPr>
                <w:sz w:val="28"/>
                <w:szCs w:val="28"/>
                <w:lang w:val="uk-UA"/>
              </w:rPr>
              <w:t xml:space="preserve">можливості впровадження результатів </w:t>
            </w:r>
            <w:r w:rsidR="00702086" w:rsidRPr="00220DB0">
              <w:rPr>
                <w:sz w:val="28"/>
                <w:szCs w:val="28"/>
                <w:lang w:val="uk-UA"/>
              </w:rPr>
              <w:t>науково-технічних (експериментальних) розробок</w:t>
            </w:r>
            <w:r w:rsidR="00702086">
              <w:rPr>
                <w:sz w:val="28"/>
                <w:szCs w:val="28"/>
                <w:lang w:val="uk-UA"/>
              </w:rPr>
              <w:t xml:space="preserve">, науково-технічної продукції та врегулювання повноважень центральних органів виконавчої влади </w:t>
            </w:r>
            <w:r w:rsidR="00702086" w:rsidRPr="00220DB0">
              <w:rPr>
                <w:sz w:val="28"/>
                <w:szCs w:val="28"/>
                <w:lang w:val="uk-UA"/>
              </w:rPr>
              <w:t xml:space="preserve">під час </w:t>
            </w:r>
            <w:r w:rsidR="00702086" w:rsidRPr="00220DB0">
              <w:rPr>
                <w:sz w:val="28"/>
                <w:szCs w:val="28"/>
              </w:rPr>
              <w:t>формування тематики державного замовлення на найважливіші науково-технічні (експериментальні) розробки та науково-технічну продукцію; виконання державного замовлення на найважливіші науково-технічні (експериментальні) розробки та науково-технічну продукцію</w:t>
            </w:r>
            <w:r w:rsidR="00702086" w:rsidRPr="00220DB0">
              <w:rPr>
                <w:sz w:val="28"/>
                <w:szCs w:val="28"/>
                <w:lang w:val="uk-UA"/>
              </w:rPr>
              <w:t xml:space="preserve"> та інше</w:t>
            </w:r>
            <w:r w:rsidR="00702086">
              <w:rPr>
                <w:sz w:val="28"/>
                <w:szCs w:val="28"/>
                <w:lang w:val="uk-UA"/>
              </w:rPr>
              <w:t>.</w:t>
            </w:r>
          </w:p>
          <w:p w:rsidR="004A7361" w:rsidRPr="00220DB0" w:rsidRDefault="004A7361" w:rsidP="00B75E58">
            <w:pPr>
              <w:spacing w:line="228" w:lineRule="auto"/>
              <w:ind w:right="117"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Реалізують повність можливість розвитку наукового потенціалу та реалізації науково-технічної продукції виготовленої під час науково-технічних (експериментальних) робіт. </w:t>
            </w:r>
          </w:p>
        </w:tc>
        <w:tc>
          <w:tcPr>
            <w:tcW w:w="1629" w:type="pct"/>
          </w:tcPr>
          <w:p w:rsidR="006F2333" w:rsidRPr="00220DB0" w:rsidRDefault="00180928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Прийняття прое</w:t>
            </w:r>
            <w:r w:rsidR="009652F7" w:rsidRPr="00220DB0">
              <w:rPr>
                <w:sz w:val="28"/>
                <w:szCs w:val="28"/>
              </w:rPr>
              <w:t xml:space="preserve">кту акта не передбачає прямих </w:t>
            </w:r>
            <w:r w:rsidR="009652F7" w:rsidRPr="00220DB0">
              <w:rPr>
                <w:sz w:val="28"/>
                <w:szCs w:val="28"/>
              </w:rPr>
              <w:lastRenderedPageBreak/>
              <w:t>економічних витрат для суб’єктів господарювання.</w:t>
            </w:r>
          </w:p>
          <w:p w:rsidR="006F2333" w:rsidRPr="00220DB0" w:rsidRDefault="009652F7" w:rsidP="00B75E58">
            <w:pPr>
              <w:spacing w:line="228" w:lineRule="auto"/>
              <w:ind w:left="24" w:firstLine="696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Ознайомлення з відповідними</w:t>
            </w:r>
            <w:r w:rsidR="00B75E58">
              <w:rPr>
                <w:sz w:val="28"/>
                <w:szCs w:val="28"/>
                <w:lang w:val="uk-UA"/>
              </w:rPr>
              <w:t xml:space="preserve"> </w:t>
            </w:r>
            <w:r w:rsidRPr="00220DB0">
              <w:rPr>
                <w:sz w:val="28"/>
                <w:szCs w:val="28"/>
              </w:rPr>
              <w:t>нормативно-п</w:t>
            </w:r>
            <w:r w:rsidR="00B75E58">
              <w:rPr>
                <w:sz w:val="28"/>
                <w:szCs w:val="28"/>
              </w:rPr>
              <w:t xml:space="preserve">равовими актами та інформування </w:t>
            </w:r>
            <w:r w:rsidRPr="00220DB0">
              <w:rPr>
                <w:sz w:val="28"/>
                <w:szCs w:val="28"/>
              </w:rPr>
              <w:t>співробітників</w:t>
            </w:r>
          </w:p>
          <w:p w:rsidR="006F2333" w:rsidRPr="00220DB0" w:rsidRDefault="009652F7" w:rsidP="00B75E58">
            <w:pPr>
              <w:spacing w:line="228" w:lineRule="auto"/>
              <w:ind w:left="24" w:firstLine="696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(1 особа х 1 година робочого часу х 479</w:t>
            </w:r>
            <w:r w:rsidR="0048223C" w:rsidRPr="00220DB0">
              <w:rPr>
                <w:sz w:val="28"/>
                <w:szCs w:val="28"/>
                <w:lang w:val="uk-UA"/>
              </w:rPr>
              <w:t>7</w:t>
            </w:r>
            <w:r w:rsidRPr="00220DB0">
              <w:rPr>
                <w:sz w:val="28"/>
                <w:szCs w:val="28"/>
              </w:rPr>
              <w:t xml:space="preserve"> суб’єктів господарювання = 1 х </w:t>
            </w:r>
            <w:r w:rsidR="0048223C" w:rsidRPr="00220DB0">
              <w:rPr>
                <w:sz w:val="28"/>
                <w:szCs w:val="28"/>
                <w:lang w:val="uk-UA"/>
              </w:rPr>
              <w:t>52</w:t>
            </w:r>
            <w:r w:rsidRPr="00220DB0">
              <w:rPr>
                <w:sz w:val="28"/>
                <w:szCs w:val="28"/>
              </w:rPr>
              <w:t>* х 479</w:t>
            </w:r>
            <w:r w:rsidR="00F92D71" w:rsidRPr="00220DB0">
              <w:rPr>
                <w:sz w:val="28"/>
                <w:szCs w:val="28"/>
                <w:lang w:val="uk-UA"/>
              </w:rPr>
              <w:t>7</w:t>
            </w:r>
            <w:r w:rsidRPr="00220DB0">
              <w:rPr>
                <w:sz w:val="28"/>
                <w:szCs w:val="28"/>
              </w:rPr>
              <w:t xml:space="preserve"> = 2</w:t>
            </w:r>
            <w:r w:rsidR="0048223C" w:rsidRPr="00220DB0">
              <w:rPr>
                <w:sz w:val="28"/>
                <w:szCs w:val="28"/>
                <w:lang w:val="uk-UA"/>
              </w:rPr>
              <w:t>49</w:t>
            </w:r>
            <w:r w:rsidRPr="00220DB0">
              <w:rPr>
                <w:sz w:val="28"/>
                <w:szCs w:val="28"/>
              </w:rPr>
              <w:t xml:space="preserve"> </w:t>
            </w:r>
            <w:r w:rsidR="0048223C" w:rsidRPr="00220DB0">
              <w:rPr>
                <w:sz w:val="28"/>
                <w:szCs w:val="28"/>
                <w:lang w:val="uk-UA"/>
              </w:rPr>
              <w:t>444</w:t>
            </w:r>
            <w:r w:rsidRPr="00220DB0">
              <w:rPr>
                <w:sz w:val="28"/>
                <w:szCs w:val="28"/>
              </w:rPr>
              <w:t>,00 грн), процедури організації виконання вимог регулювання (1 особа х 1 година робочого часу х 479</w:t>
            </w:r>
            <w:r w:rsidR="0048223C" w:rsidRPr="00220DB0">
              <w:rPr>
                <w:sz w:val="28"/>
                <w:szCs w:val="28"/>
                <w:lang w:val="uk-UA"/>
              </w:rPr>
              <w:t>7</w:t>
            </w:r>
            <w:r w:rsidRPr="00220DB0">
              <w:rPr>
                <w:sz w:val="28"/>
                <w:szCs w:val="28"/>
              </w:rPr>
              <w:t xml:space="preserve"> суб’єктів господарювання = 1 х </w:t>
            </w:r>
            <w:r w:rsidR="0048223C" w:rsidRPr="00220DB0">
              <w:rPr>
                <w:sz w:val="28"/>
                <w:szCs w:val="28"/>
                <w:lang w:val="uk-UA"/>
              </w:rPr>
              <w:t>52</w:t>
            </w:r>
            <w:r w:rsidRPr="00220DB0">
              <w:rPr>
                <w:sz w:val="28"/>
                <w:szCs w:val="28"/>
              </w:rPr>
              <w:t>* х 479</w:t>
            </w:r>
            <w:r w:rsidR="00F92D71" w:rsidRPr="00220DB0">
              <w:rPr>
                <w:sz w:val="28"/>
                <w:szCs w:val="28"/>
                <w:lang w:val="uk-UA"/>
              </w:rPr>
              <w:t>7</w:t>
            </w:r>
            <w:r w:rsidRPr="00220DB0">
              <w:rPr>
                <w:sz w:val="28"/>
                <w:szCs w:val="28"/>
              </w:rPr>
              <w:t xml:space="preserve"> = 2</w:t>
            </w:r>
            <w:r w:rsidR="0048223C" w:rsidRPr="00220DB0">
              <w:rPr>
                <w:sz w:val="28"/>
                <w:szCs w:val="28"/>
                <w:lang w:val="uk-UA"/>
              </w:rPr>
              <w:t>49 444</w:t>
            </w:r>
            <w:r w:rsidR="00B75E58">
              <w:rPr>
                <w:sz w:val="28"/>
                <w:szCs w:val="28"/>
              </w:rPr>
              <w:t xml:space="preserve">,00 грн), а також </w:t>
            </w:r>
            <w:r w:rsidRPr="00220DB0">
              <w:rPr>
                <w:sz w:val="28"/>
                <w:szCs w:val="28"/>
              </w:rPr>
              <w:t>підготовкою та</w:t>
            </w:r>
          </w:p>
          <w:p w:rsidR="006F2333" w:rsidRPr="00220DB0" w:rsidRDefault="009652F7" w:rsidP="00B75E58">
            <w:pPr>
              <w:spacing w:line="228" w:lineRule="auto"/>
              <w:ind w:left="24" w:firstLine="696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поданням звітності (1 особа х 2 години робочого часу х 479</w:t>
            </w:r>
            <w:r w:rsidR="0048223C" w:rsidRPr="00220DB0">
              <w:rPr>
                <w:sz w:val="28"/>
                <w:szCs w:val="28"/>
                <w:lang w:val="uk-UA"/>
              </w:rPr>
              <w:t>7</w:t>
            </w:r>
            <w:r w:rsidRPr="00220DB0">
              <w:rPr>
                <w:sz w:val="28"/>
                <w:szCs w:val="28"/>
              </w:rPr>
              <w:t xml:space="preserve"> суб’єктів господарювання = 1 х 2 х </w:t>
            </w:r>
            <w:r w:rsidR="0048223C" w:rsidRPr="00220DB0">
              <w:rPr>
                <w:sz w:val="28"/>
                <w:szCs w:val="28"/>
                <w:lang w:val="uk-UA"/>
              </w:rPr>
              <w:t>52</w:t>
            </w:r>
            <w:r w:rsidRPr="00220DB0">
              <w:rPr>
                <w:sz w:val="28"/>
                <w:szCs w:val="28"/>
              </w:rPr>
              <w:t>* х 479</w:t>
            </w:r>
            <w:r w:rsidR="0048223C" w:rsidRPr="00220DB0">
              <w:rPr>
                <w:sz w:val="28"/>
                <w:szCs w:val="28"/>
                <w:lang w:val="uk-UA"/>
              </w:rPr>
              <w:t>7</w:t>
            </w:r>
            <w:r w:rsidRPr="00220DB0">
              <w:rPr>
                <w:sz w:val="28"/>
                <w:szCs w:val="28"/>
              </w:rPr>
              <w:t xml:space="preserve"> = 4</w:t>
            </w:r>
            <w:r w:rsidR="0048223C" w:rsidRPr="00220DB0">
              <w:rPr>
                <w:sz w:val="28"/>
                <w:szCs w:val="28"/>
                <w:lang w:val="uk-UA"/>
              </w:rPr>
              <w:t>98</w:t>
            </w:r>
            <w:r w:rsidRPr="00220DB0">
              <w:rPr>
                <w:sz w:val="28"/>
                <w:szCs w:val="28"/>
              </w:rPr>
              <w:t xml:space="preserve"> </w:t>
            </w:r>
            <w:r w:rsidR="0048223C" w:rsidRPr="00220DB0">
              <w:rPr>
                <w:sz w:val="28"/>
                <w:szCs w:val="28"/>
                <w:lang w:val="uk-UA"/>
              </w:rPr>
              <w:t>888</w:t>
            </w:r>
            <w:r w:rsidRPr="00220DB0">
              <w:rPr>
                <w:sz w:val="28"/>
                <w:szCs w:val="28"/>
              </w:rPr>
              <w:t>,00 грн).</w:t>
            </w:r>
          </w:p>
        </w:tc>
      </w:tr>
    </w:tbl>
    <w:p w:rsidR="006F2333" w:rsidRPr="004A7361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220DB0">
        <w:rPr>
          <w:sz w:val="28"/>
          <w:szCs w:val="28"/>
        </w:rPr>
        <w:lastRenderedPageBreak/>
        <w:t>* Мінімальна заробітна плата визначається Законом про Державний бюджет на відповідний рік. Так, статтею 8 Закону України «Про Державний бюджет України на 202</w:t>
      </w:r>
      <w:r w:rsidR="0048223C" w:rsidRPr="00220DB0">
        <w:rPr>
          <w:sz w:val="28"/>
          <w:szCs w:val="28"/>
          <w:lang w:val="uk-UA"/>
        </w:rPr>
        <w:t>6</w:t>
      </w:r>
      <w:r w:rsidRPr="00220DB0">
        <w:rPr>
          <w:sz w:val="28"/>
          <w:szCs w:val="28"/>
        </w:rPr>
        <w:t xml:space="preserve"> рік» з 1 січня 202</w:t>
      </w:r>
      <w:r w:rsidR="0048223C" w:rsidRPr="00220DB0">
        <w:rPr>
          <w:sz w:val="28"/>
          <w:szCs w:val="28"/>
          <w:lang w:val="uk-UA"/>
        </w:rPr>
        <w:t>6</w:t>
      </w:r>
      <w:r w:rsidRPr="00220DB0">
        <w:rPr>
          <w:sz w:val="28"/>
          <w:szCs w:val="28"/>
        </w:rPr>
        <w:t xml:space="preserve"> року встановлено мінімальну заробітну плату у погодинному розмірі – </w:t>
      </w:r>
      <w:r w:rsidR="0048223C" w:rsidRPr="00220DB0">
        <w:rPr>
          <w:sz w:val="28"/>
          <w:szCs w:val="28"/>
          <w:lang w:val="uk-UA"/>
        </w:rPr>
        <w:t>52</w:t>
      </w:r>
      <w:r w:rsidRPr="00220DB0">
        <w:rPr>
          <w:sz w:val="28"/>
          <w:szCs w:val="28"/>
        </w:rPr>
        <w:t xml:space="preserve"> грив</w:t>
      </w:r>
      <w:r w:rsidR="0048223C" w:rsidRPr="00220DB0">
        <w:rPr>
          <w:sz w:val="28"/>
          <w:szCs w:val="28"/>
          <w:lang w:val="uk-UA"/>
        </w:rPr>
        <w:t>ні</w:t>
      </w:r>
      <w:r w:rsidRPr="00220DB0">
        <w:rPr>
          <w:sz w:val="28"/>
          <w:szCs w:val="28"/>
        </w:rPr>
        <w:t xml:space="preserve">. </w:t>
      </w:r>
    </w:p>
    <w:p w:rsidR="006F2333" w:rsidRDefault="00B75E58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B75E58">
        <w:rPr>
          <w:sz w:val="28"/>
          <w:szCs w:val="28"/>
        </w:rPr>
        <w:t>Оцінка впливу на сферу інтересів суб</w:t>
      </w:r>
      <w:r>
        <w:rPr>
          <w:sz w:val="28"/>
          <w:szCs w:val="28"/>
          <w:lang w:val="uk-UA"/>
        </w:rPr>
        <w:t>’</w:t>
      </w:r>
      <w:r w:rsidRPr="00B75E58">
        <w:rPr>
          <w:sz w:val="28"/>
          <w:szCs w:val="28"/>
        </w:rPr>
        <w:t>єктів господарювання великого та середнього підприємництва.</w:t>
      </w:r>
    </w:p>
    <w:p w:rsidR="00B75E58" w:rsidRPr="00B75E58" w:rsidRDefault="00B75E58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</w:p>
    <w:tbl>
      <w:tblPr>
        <w:tblStyle w:val="afffffffb"/>
        <w:tblW w:w="1005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027"/>
        <w:gridCol w:w="5027"/>
      </w:tblGrid>
      <w:tr w:rsidR="006F2333" w:rsidRPr="00B75E58" w:rsidTr="00CE5764">
        <w:tc>
          <w:tcPr>
            <w:tcW w:w="5027" w:type="dxa"/>
          </w:tcPr>
          <w:p w:rsidR="006F2333" w:rsidRPr="00220DB0" w:rsidRDefault="009652F7" w:rsidP="008526B8">
            <w:pP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 xml:space="preserve">Сумарні витрати за альтернативами </w:t>
            </w:r>
          </w:p>
        </w:tc>
        <w:tc>
          <w:tcPr>
            <w:tcW w:w="5027" w:type="dxa"/>
          </w:tcPr>
          <w:p w:rsidR="006F2333" w:rsidRPr="00220DB0" w:rsidRDefault="009652F7" w:rsidP="008526B8">
            <w:pP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Суми витрат, гривень</w:t>
            </w:r>
          </w:p>
        </w:tc>
      </w:tr>
      <w:tr w:rsidR="006F2333" w:rsidRPr="00220DB0" w:rsidTr="00CE5764">
        <w:tc>
          <w:tcPr>
            <w:tcW w:w="5027" w:type="dxa"/>
          </w:tcPr>
          <w:p w:rsidR="006F2333" w:rsidRPr="00220DB0" w:rsidRDefault="009652F7" w:rsidP="008526B8">
            <w:pP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Альтернатива 1</w:t>
            </w:r>
          </w:p>
        </w:tc>
        <w:tc>
          <w:tcPr>
            <w:tcW w:w="5027" w:type="dxa"/>
          </w:tcPr>
          <w:p w:rsidR="006F2333" w:rsidRPr="00220DB0" w:rsidRDefault="009652F7" w:rsidP="008526B8">
            <w:pP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 xml:space="preserve">Прямих витрат немає, але системні втрати для економіки значні, вони проявляються у вигляді упущених вигод, мають непрямий характер і включають, зокрема: упущені вигоди від використання результатів досліджень та розробок; втрати для суспільства через обмеження доступу до наукових знань; зниження </w:t>
            </w:r>
            <w:r w:rsidRPr="00220DB0">
              <w:rPr>
                <w:sz w:val="28"/>
                <w:szCs w:val="28"/>
              </w:rPr>
              <w:lastRenderedPageBreak/>
              <w:t>конкурентоспроможності суб'єктів господарювання тощо.</w:t>
            </w:r>
          </w:p>
        </w:tc>
      </w:tr>
      <w:tr w:rsidR="006F2333" w:rsidRPr="00220DB0" w:rsidTr="00CE5764">
        <w:tc>
          <w:tcPr>
            <w:tcW w:w="5027" w:type="dxa"/>
          </w:tcPr>
          <w:p w:rsidR="006F2333" w:rsidRPr="00220DB0" w:rsidRDefault="009652F7" w:rsidP="008526B8">
            <w:pP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lastRenderedPageBreak/>
              <w:t>Альтернатива 2</w:t>
            </w:r>
          </w:p>
        </w:tc>
        <w:tc>
          <w:tcPr>
            <w:tcW w:w="5027" w:type="dxa"/>
          </w:tcPr>
          <w:p w:rsidR="006F2333" w:rsidRPr="00220DB0" w:rsidRDefault="00180928" w:rsidP="008526B8">
            <w:pP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Прийняття прое</w:t>
            </w:r>
            <w:r w:rsidR="009652F7" w:rsidRPr="00220DB0">
              <w:rPr>
                <w:sz w:val="28"/>
                <w:szCs w:val="28"/>
              </w:rPr>
              <w:t>кту акта не передбачає прямих економічних витрат для суб’єктів господарювання.</w:t>
            </w:r>
          </w:p>
          <w:p w:rsidR="006F2333" w:rsidRPr="00220DB0" w:rsidRDefault="009652F7" w:rsidP="008526B8">
            <w:pP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 xml:space="preserve">Ознайомлення з відповідними нормативно-правовими актами та інформування співробітників (1 особа х 1 година робочого часу х 1975 суб’єктів середнього та великого підприємництва = 1 х </w:t>
            </w:r>
            <w:r w:rsidR="00F92D71" w:rsidRPr="00220DB0">
              <w:rPr>
                <w:sz w:val="28"/>
                <w:szCs w:val="28"/>
                <w:lang w:val="uk-UA"/>
              </w:rPr>
              <w:t>52</w:t>
            </w:r>
            <w:r w:rsidRPr="00220DB0">
              <w:rPr>
                <w:sz w:val="28"/>
                <w:szCs w:val="28"/>
              </w:rPr>
              <w:t xml:space="preserve">* х 1975 = </w:t>
            </w:r>
            <w:r w:rsidR="00F92D71" w:rsidRPr="00220DB0">
              <w:rPr>
                <w:sz w:val="28"/>
                <w:szCs w:val="28"/>
                <w:lang w:val="uk-UA"/>
              </w:rPr>
              <w:t>102</w:t>
            </w:r>
            <w:r w:rsidRPr="00220DB0">
              <w:rPr>
                <w:sz w:val="28"/>
                <w:szCs w:val="28"/>
              </w:rPr>
              <w:t xml:space="preserve"> </w:t>
            </w:r>
            <w:r w:rsidR="00F92D71" w:rsidRPr="00220DB0">
              <w:rPr>
                <w:sz w:val="28"/>
                <w:szCs w:val="28"/>
                <w:lang w:val="uk-UA"/>
              </w:rPr>
              <w:t>7</w:t>
            </w:r>
            <w:r w:rsidRPr="00220DB0">
              <w:rPr>
                <w:sz w:val="28"/>
                <w:szCs w:val="28"/>
              </w:rPr>
              <w:t xml:space="preserve">00,00 грн), процедури організації виконання вимог регулювання (1 особа х 1 година робочого часу х 1975 суб’єктів середнього та великого підприємництва = 1 х </w:t>
            </w:r>
            <w:r w:rsidR="00F92D71" w:rsidRPr="00220DB0">
              <w:rPr>
                <w:sz w:val="28"/>
                <w:szCs w:val="28"/>
                <w:lang w:val="uk-UA"/>
              </w:rPr>
              <w:t>52</w:t>
            </w:r>
            <w:r w:rsidRPr="00220DB0">
              <w:rPr>
                <w:sz w:val="28"/>
                <w:szCs w:val="28"/>
              </w:rPr>
              <w:t xml:space="preserve">* х 1975 = </w:t>
            </w:r>
            <w:r w:rsidR="00F92D71" w:rsidRPr="00220DB0">
              <w:rPr>
                <w:sz w:val="28"/>
                <w:szCs w:val="28"/>
                <w:lang w:val="uk-UA"/>
              </w:rPr>
              <w:t>102</w:t>
            </w:r>
            <w:r w:rsidRPr="00220DB0">
              <w:rPr>
                <w:sz w:val="28"/>
                <w:szCs w:val="28"/>
              </w:rPr>
              <w:t xml:space="preserve"> </w:t>
            </w:r>
            <w:r w:rsidR="00F92D71" w:rsidRPr="00220DB0">
              <w:rPr>
                <w:sz w:val="28"/>
                <w:szCs w:val="28"/>
                <w:lang w:val="uk-UA"/>
              </w:rPr>
              <w:t>7</w:t>
            </w:r>
            <w:r w:rsidRPr="00220DB0">
              <w:rPr>
                <w:sz w:val="28"/>
                <w:szCs w:val="28"/>
              </w:rPr>
              <w:t xml:space="preserve">00,00 грн), а також  підготовкою та поданням звітності (1 особа х 2 години робочого часу х 1975 суб’єктів середнього та великого підприємництва = 1 х 2 х </w:t>
            </w:r>
            <w:r w:rsidR="00F92D71" w:rsidRPr="00220DB0">
              <w:rPr>
                <w:sz w:val="28"/>
                <w:szCs w:val="28"/>
                <w:lang w:val="uk-UA"/>
              </w:rPr>
              <w:t>52</w:t>
            </w:r>
            <w:r w:rsidRPr="00220DB0">
              <w:rPr>
                <w:sz w:val="28"/>
                <w:szCs w:val="28"/>
              </w:rPr>
              <w:t xml:space="preserve">* х 1975 = </w:t>
            </w:r>
            <w:r w:rsidR="00F92D71" w:rsidRPr="00220DB0">
              <w:rPr>
                <w:sz w:val="28"/>
                <w:szCs w:val="28"/>
                <w:lang w:val="uk-UA"/>
              </w:rPr>
              <w:t>205</w:t>
            </w:r>
            <w:r w:rsidRPr="00220DB0">
              <w:rPr>
                <w:sz w:val="28"/>
                <w:szCs w:val="28"/>
              </w:rPr>
              <w:t xml:space="preserve"> </w:t>
            </w:r>
            <w:r w:rsidR="00F92D71" w:rsidRPr="00220DB0">
              <w:rPr>
                <w:sz w:val="28"/>
                <w:szCs w:val="28"/>
                <w:lang w:val="uk-UA"/>
              </w:rPr>
              <w:t>4</w:t>
            </w:r>
            <w:r w:rsidRPr="00220DB0">
              <w:rPr>
                <w:sz w:val="28"/>
                <w:szCs w:val="28"/>
              </w:rPr>
              <w:t>00,00 грн).</w:t>
            </w:r>
          </w:p>
        </w:tc>
      </w:tr>
    </w:tbl>
    <w:p w:rsidR="009B2B5F" w:rsidRPr="00220DB0" w:rsidRDefault="009B2B5F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</w:p>
    <w:p w:rsidR="006F2333" w:rsidRPr="00220DB0" w:rsidRDefault="009652F7" w:rsidP="008526B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ind w:left="0" w:firstLine="720"/>
        <w:jc w:val="both"/>
        <w:rPr>
          <w:sz w:val="28"/>
          <w:szCs w:val="28"/>
        </w:rPr>
      </w:pPr>
      <w:r w:rsidRPr="00220DB0">
        <w:rPr>
          <w:b/>
          <w:bCs/>
          <w:sz w:val="28"/>
          <w:szCs w:val="28"/>
        </w:rPr>
        <w:t xml:space="preserve"> Вибір найбільш оптимального альтернативного способу досягнення цілей</w:t>
      </w:r>
    </w:p>
    <w:tbl>
      <w:tblPr>
        <w:tblStyle w:val="afffffffc"/>
        <w:tblW w:w="10138" w:type="dxa"/>
        <w:tblInd w:w="-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5"/>
        <w:gridCol w:w="2700"/>
        <w:gridCol w:w="4993"/>
      </w:tblGrid>
      <w:tr w:rsidR="006F2333" w:rsidRPr="00220DB0" w:rsidTr="00E66978">
        <w:tc>
          <w:tcPr>
            <w:tcW w:w="2445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BF0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14"/>
              <w:jc w:val="both"/>
              <w:rPr>
                <w:b/>
                <w:bCs/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Рейтинг результативності (досягнення цілей під час вирішення проблеми)</w:t>
            </w:r>
          </w:p>
        </w:tc>
        <w:tc>
          <w:tcPr>
            <w:tcW w:w="270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BF0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both"/>
              <w:rPr>
                <w:b/>
                <w:bCs/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Бал результативності (за чотирибальною системою оцінки)</w:t>
            </w:r>
          </w:p>
        </w:tc>
        <w:tc>
          <w:tcPr>
            <w:tcW w:w="499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BF0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both"/>
              <w:rPr>
                <w:b/>
                <w:bCs/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Коментарі щодо присвоєння відповідного бала</w:t>
            </w:r>
          </w:p>
        </w:tc>
      </w:tr>
      <w:tr w:rsidR="006F2333" w:rsidRPr="00220DB0" w:rsidTr="00E66978">
        <w:tc>
          <w:tcPr>
            <w:tcW w:w="2445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i/>
                <w:iCs/>
                <w:sz w:val="28"/>
                <w:szCs w:val="28"/>
              </w:rPr>
              <w:t>Альтернатива 1</w:t>
            </w: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1</w:t>
            </w:r>
          </w:p>
        </w:tc>
        <w:tc>
          <w:tcPr>
            <w:tcW w:w="499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i/>
                <w:iCs/>
                <w:sz w:val="28"/>
                <w:szCs w:val="28"/>
              </w:rPr>
              <w:t xml:space="preserve">Альтернатива не дозволяє вирішити проблему: </w:t>
            </w:r>
            <w:r w:rsidRPr="00220DB0">
              <w:rPr>
                <w:sz w:val="28"/>
                <w:szCs w:val="28"/>
              </w:rPr>
              <w:t xml:space="preserve">відсутні дієві механізми співпраці між </w:t>
            </w:r>
            <w:r w:rsidR="004B590F" w:rsidRPr="00220DB0">
              <w:rPr>
                <w:sz w:val="28"/>
                <w:szCs w:val="28"/>
                <w:lang w:val="uk-UA"/>
              </w:rPr>
              <w:t>центральними органами виконавчої влади під час організації та проведенн</w:t>
            </w:r>
            <w:r w:rsidR="004B6C52" w:rsidRPr="00220DB0">
              <w:rPr>
                <w:sz w:val="28"/>
                <w:szCs w:val="28"/>
                <w:lang w:val="uk-UA"/>
              </w:rPr>
              <w:t>я</w:t>
            </w:r>
            <w:r w:rsidR="004B590F" w:rsidRPr="00220DB0">
              <w:rPr>
                <w:sz w:val="28"/>
                <w:szCs w:val="28"/>
                <w:lang w:val="uk-UA"/>
              </w:rPr>
              <w:t xml:space="preserve"> конкурсного відбору наукових та науково-технічних (експериментальних) розробок за державним замовленням</w:t>
            </w:r>
            <w:r w:rsidRPr="00220DB0">
              <w:rPr>
                <w:sz w:val="28"/>
                <w:szCs w:val="28"/>
              </w:rPr>
              <w:t xml:space="preserve">, а також відсутні механізми </w:t>
            </w:r>
            <w:r w:rsidR="000C2220">
              <w:rPr>
                <w:sz w:val="28"/>
                <w:szCs w:val="28"/>
                <w:lang w:val="uk-UA"/>
              </w:rPr>
              <w:t xml:space="preserve">передачі та </w:t>
            </w:r>
            <w:r w:rsidRPr="00220DB0">
              <w:rPr>
                <w:sz w:val="28"/>
                <w:szCs w:val="28"/>
              </w:rPr>
              <w:t xml:space="preserve">стимулювання </w:t>
            </w:r>
            <w:r w:rsidR="004B590F" w:rsidRPr="00220DB0">
              <w:rPr>
                <w:sz w:val="28"/>
                <w:szCs w:val="28"/>
                <w:lang w:val="uk-UA"/>
              </w:rPr>
              <w:t>комерціалізації результатів виконання наукових та науково-технічних (експериментальних) розробок за державним замовленням</w:t>
            </w:r>
            <w:r w:rsidRPr="00220DB0">
              <w:rPr>
                <w:sz w:val="28"/>
                <w:szCs w:val="28"/>
              </w:rPr>
              <w:t>.</w:t>
            </w:r>
          </w:p>
        </w:tc>
      </w:tr>
      <w:tr w:rsidR="006F2333" w:rsidRPr="00220DB0" w:rsidTr="00E66978">
        <w:tc>
          <w:tcPr>
            <w:tcW w:w="2445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i/>
                <w:iCs/>
                <w:sz w:val="28"/>
                <w:szCs w:val="28"/>
              </w:rPr>
              <w:lastRenderedPageBreak/>
              <w:t>Альтернатива 2</w:t>
            </w: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270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4</w:t>
            </w:r>
          </w:p>
        </w:tc>
        <w:tc>
          <w:tcPr>
            <w:tcW w:w="499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i/>
                <w:iCs/>
                <w:sz w:val="28"/>
                <w:szCs w:val="28"/>
              </w:rPr>
              <w:t>Альтернатива повністю відповідає задекларованим цілям.</w:t>
            </w:r>
            <w:r w:rsidRPr="00220DB0">
              <w:rPr>
                <w:sz w:val="28"/>
                <w:szCs w:val="28"/>
              </w:rPr>
              <w:t xml:space="preserve"> Дана альтернатива вирішує описану проблематику та дозволить створити новий механізм </w:t>
            </w:r>
            <w:r w:rsidR="004B590F" w:rsidRPr="00220DB0">
              <w:rPr>
                <w:sz w:val="28"/>
                <w:szCs w:val="28"/>
                <w:lang w:val="uk-UA"/>
              </w:rPr>
              <w:t>співпраці центральних органів виконавчої влади під час організації та проведенн</w:t>
            </w:r>
            <w:r w:rsidR="000C2220">
              <w:rPr>
                <w:sz w:val="28"/>
                <w:szCs w:val="28"/>
                <w:lang w:val="uk-UA"/>
              </w:rPr>
              <w:t>я</w:t>
            </w:r>
            <w:r w:rsidR="004B590F" w:rsidRPr="00220DB0">
              <w:rPr>
                <w:sz w:val="28"/>
                <w:szCs w:val="28"/>
                <w:lang w:val="uk-UA"/>
              </w:rPr>
              <w:t xml:space="preserve"> конкурсного відбору наукових та науково-технічних (експериментальних) розробок за державним замовленням</w:t>
            </w:r>
            <w:r w:rsidRPr="00220DB0">
              <w:rPr>
                <w:sz w:val="28"/>
                <w:szCs w:val="28"/>
              </w:rPr>
              <w:t>.</w:t>
            </w:r>
          </w:p>
        </w:tc>
      </w:tr>
    </w:tbl>
    <w:p w:rsidR="009B2B5F" w:rsidRPr="00220DB0" w:rsidRDefault="009B2B5F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</w:p>
    <w:p w:rsidR="006F2333" w:rsidRPr="00220DB0" w:rsidRDefault="006F2333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</w:p>
    <w:tbl>
      <w:tblPr>
        <w:tblStyle w:val="afffffffd"/>
        <w:tblW w:w="10138" w:type="dxa"/>
        <w:tblInd w:w="-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83"/>
        <w:gridCol w:w="2268"/>
        <w:gridCol w:w="2310"/>
        <w:gridCol w:w="3077"/>
      </w:tblGrid>
      <w:tr w:rsidR="006F2333" w:rsidRPr="00220DB0" w:rsidTr="00E66978">
        <w:tc>
          <w:tcPr>
            <w:tcW w:w="248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BF0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14"/>
              <w:jc w:val="both"/>
              <w:rPr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Рейтинг результативності</w:t>
            </w:r>
          </w:p>
        </w:tc>
        <w:tc>
          <w:tcPr>
            <w:tcW w:w="2268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BF0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14"/>
              <w:jc w:val="both"/>
              <w:rPr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Вигоди (підсумок)</w:t>
            </w:r>
          </w:p>
        </w:tc>
        <w:tc>
          <w:tcPr>
            <w:tcW w:w="231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BF0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14"/>
              <w:jc w:val="both"/>
              <w:rPr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Витрати (підсумок)</w:t>
            </w:r>
          </w:p>
        </w:tc>
        <w:tc>
          <w:tcPr>
            <w:tcW w:w="3077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BF0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14"/>
              <w:jc w:val="both"/>
              <w:rPr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Обґрунтування відповідного місця альтернативи у рейтингу</w:t>
            </w:r>
          </w:p>
        </w:tc>
      </w:tr>
      <w:tr w:rsidR="006F2333" w:rsidRPr="00220DB0" w:rsidTr="00E66978">
        <w:tc>
          <w:tcPr>
            <w:tcW w:w="248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BF0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both"/>
              <w:rPr>
                <w:sz w:val="28"/>
                <w:szCs w:val="28"/>
              </w:rPr>
            </w:pPr>
            <w:r w:rsidRPr="00220DB0">
              <w:rPr>
                <w:i/>
                <w:iCs/>
                <w:sz w:val="28"/>
                <w:szCs w:val="28"/>
              </w:rPr>
              <w:t>Альтернатива 2</w:t>
            </w: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b/>
                <w:bCs/>
                <w:i/>
                <w:iCs/>
                <w:sz w:val="28"/>
                <w:szCs w:val="28"/>
              </w:rPr>
              <w:t>Для держави</w:t>
            </w:r>
            <w:r w:rsidRPr="00220DB0">
              <w:rPr>
                <w:sz w:val="28"/>
                <w:szCs w:val="28"/>
              </w:rPr>
              <w:t xml:space="preserve"> - Збільшення надходжень до Державного бюджету України за рахунок створення передумов для збільшення відповідних власних надходжень державних та приватних ЗВО та наукових установ, а також за рахунок податкових надходжень</w:t>
            </w: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</w:p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b/>
                <w:bCs/>
                <w:i/>
                <w:iCs/>
                <w:sz w:val="28"/>
                <w:szCs w:val="28"/>
              </w:rPr>
              <w:t xml:space="preserve">Для громадян: </w:t>
            </w:r>
            <w:r w:rsidRPr="00220DB0">
              <w:rPr>
                <w:sz w:val="28"/>
                <w:szCs w:val="28"/>
              </w:rPr>
              <w:t xml:space="preserve">Створення нових високооплачуваних робочих місць, нові кар'єрні </w:t>
            </w:r>
            <w:r w:rsidRPr="00220DB0">
              <w:rPr>
                <w:sz w:val="28"/>
                <w:szCs w:val="28"/>
              </w:rPr>
              <w:lastRenderedPageBreak/>
              <w:t xml:space="preserve">можливості, а також можливості </w:t>
            </w:r>
          </w:p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користуватися результатами наукових досліджень та науково-технічних (експериментальних) розробок.</w:t>
            </w: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i/>
                <w:iCs/>
                <w:sz w:val="28"/>
                <w:szCs w:val="28"/>
              </w:rPr>
            </w:pPr>
          </w:p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220DB0">
              <w:rPr>
                <w:b/>
                <w:bCs/>
                <w:i/>
                <w:iCs/>
                <w:sz w:val="28"/>
                <w:szCs w:val="28"/>
              </w:rPr>
              <w:t>Для суб’єктів господарювання</w:t>
            </w:r>
            <w:r w:rsidR="004B590F" w:rsidRPr="00220DB0">
              <w:rPr>
                <w:b/>
                <w:bCs/>
                <w:i/>
                <w:iCs/>
                <w:sz w:val="28"/>
                <w:szCs w:val="28"/>
                <w:lang w:val="uk-UA"/>
              </w:rPr>
              <w:t>:</w:t>
            </w:r>
          </w:p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Суб’єкти господарювання отримають можливість часткового покриття витрат на дослідження та розробки.</w:t>
            </w: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231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4B590F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  <w:lang w:val="uk-UA"/>
              </w:rPr>
            </w:pPr>
            <w:r w:rsidRPr="00220DB0">
              <w:rPr>
                <w:b/>
                <w:bCs/>
                <w:i/>
                <w:iCs/>
                <w:sz w:val="28"/>
                <w:szCs w:val="28"/>
              </w:rPr>
              <w:lastRenderedPageBreak/>
              <w:t xml:space="preserve">Для держави: </w:t>
            </w:r>
          </w:p>
          <w:p w:rsidR="006F2333" w:rsidRPr="00220DB0" w:rsidRDefault="004B590F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Не</w:t>
            </w:r>
            <w:r w:rsidRPr="00220DB0">
              <w:rPr>
                <w:b/>
                <w:bCs/>
                <w:i/>
                <w:iCs/>
                <w:sz w:val="28"/>
                <w:szCs w:val="28"/>
                <w:lang w:val="uk-UA"/>
              </w:rPr>
              <w:t xml:space="preserve"> </w:t>
            </w:r>
            <w:r w:rsidRPr="00220DB0">
              <w:rPr>
                <w:sz w:val="28"/>
                <w:szCs w:val="28"/>
                <w:lang w:val="uk-UA"/>
              </w:rPr>
              <w:t>п</w:t>
            </w:r>
            <w:r w:rsidRPr="00220DB0">
              <w:rPr>
                <w:sz w:val="28"/>
                <w:szCs w:val="28"/>
              </w:rPr>
              <w:t xml:space="preserve">отребує </w:t>
            </w:r>
            <w:r w:rsidRPr="00220DB0">
              <w:rPr>
                <w:sz w:val="28"/>
                <w:szCs w:val="28"/>
                <w:lang w:val="uk-UA"/>
              </w:rPr>
              <w:t xml:space="preserve">додаткових </w:t>
            </w:r>
            <w:r w:rsidRPr="00220DB0">
              <w:rPr>
                <w:sz w:val="28"/>
                <w:szCs w:val="28"/>
              </w:rPr>
              <w:t>видатків з державного бюджету.</w:t>
            </w: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  <w:lang w:val="uk-UA"/>
              </w:rPr>
            </w:pPr>
          </w:p>
          <w:p w:rsidR="004B590F" w:rsidRPr="00220DB0" w:rsidRDefault="004B590F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  <w:lang w:val="uk-UA"/>
              </w:rPr>
            </w:pPr>
          </w:p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b/>
                <w:bCs/>
                <w:i/>
                <w:iCs/>
                <w:sz w:val="28"/>
                <w:szCs w:val="28"/>
              </w:rPr>
              <w:t xml:space="preserve">Для громадян: </w:t>
            </w:r>
            <w:r w:rsidRPr="00220DB0">
              <w:rPr>
                <w:sz w:val="28"/>
                <w:szCs w:val="28"/>
              </w:rPr>
              <w:t>не передбачено.</w:t>
            </w: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</w:p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 xml:space="preserve">     </w:t>
            </w: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b/>
                <w:bCs/>
                <w:i/>
                <w:iCs/>
                <w:sz w:val="28"/>
                <w:szCs w:val="28"/>
              </w:rPr>
              <w:t>Для суб’єктів господарювання:</w:t>
            </w:r>
          </w:p>
          <w:p w:rsidR="006F2333" w:rsidRPr="00220DB0" w:rsidRDefault="009652F7" w:rsidP="008526B8">
            <w:pP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при підготовці та поданні документів на конкурс, а також інші адміністративні витрати.</w:t>
            </w: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077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lastRenderedPageBreak/>
              <w:t>У разі прийняття акта задекларовані цілі будуть досягнуті повною мірою, що повністю забезпечує вирішення проблем.</w:t>
            </w: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</w:p>
        </w:tc>
      </w:tr>
      <w:tr w:rsidR="006F2333" w:rsidRPr="00220DB0" w:rsidTr="00E66978">
        <w:tc>
          <w:tcPr>
            <w:tcW w:w="248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BF0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hanging="14"/>
              <w:jc w:val="both"/>
              <w:rPr>
                <w:sz w:val="28"/>
                <w:szCs w:val="28"/>
              </w:rPr>
            </w:pPr>
            <w:r w:rsidRPr="00220DB0">
              <w:rPr>
                <w:i/>
                <w:iCs/>
                <w:sz w:val="28"/>
                <w:szCs w:val="28"/>
              </w:rPr>
              <w:t>Альтернатива 1</w:t>
            </w: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b/>
                <w:bCs/>
                <w:i/>
                <w:iCs/>
                <w:sz w:val="28"/>
                <w:szCs w:val="28"/>
              </w:rPr>
              <w:t xml:space="preserve">Для держави: </w:t>
            </w:r>
            <w:r w:rsidRPr="00220DB0">
              <w:rPr>
                <w:sz w:val="28"/>
                <w:szCs w:val="28"/>
              </w:rPr>
              <w:t>відсутні.</w:t>
            </w: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</w:p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b/>
                <w:bCs/>
                <w:i/>
                <w:iCs/>
                <w:sz w:val="28"/>
                <w:szCs w:val="28"/>
              </w:rPr>
              <w:t xml:space="preserve">Для громадян: </w:t>
            </w:r>
            <w:r w:rsidRPr="00220DB0">
              <w:rPr>
                <w:sz w:val="28"/>
                <w:szCs w:val="28"/>
              </w:rPr>
              <w:t>без змін.</w:t>
            </w: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</w:p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b/>
                <w:bCs/>
                <w:i/>
                <w:iCs/>
                <w:sz w:val="28"/>
                <w:szCs w:val="28"/>
              </w:rPr>
              <w:t xml:space="preserve">Для суб’єктів господарювання: </w:t>
            </w:r>
            <w:r w:rsidRPr="00220DB0">
              <w:rPr>
                <w:sz w:val="28"/>
                <w:szCs w:val="28"/>
              </w:rPr>
              <w:t>відсутні.</w:t>
            </w: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231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b/>
                <w:bCs/>
                <w:i/>
                <w:iCs/>
                <w:sz w:val="28"/>
                <w:szCs w:val="28"/>
              </w:rPr>
              <w:t xml:space="preserve">Для держави: </w:t>
            </w:r>
            <w:r w:rsidRPr="00220DB0">
              <w:rPr>
                <w:sz w:val="28"/>
                <w:szCs w:val="28"/>
              </w:rPr>
              <w:t>без змін.</w:t>
            </w: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</w:p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b/>
                <w:bCs/>
                <w:i/>
                <w:iCs/>
                <w:sz w:val="28"/>
                <w:szCs w:val="28"/>
              </w:rPr>
              <w:t xml:space="preserve">Для громадян: </w:t>
            </w:r>
            <w:r w:rsidRPr="00220DB0">
              <w:rPr>
                <w:sz w:val="28"/>
                <w:szCs w:val="28"/>
              </w:rPr>
              <w:t>без змін.</w:t>
            </w:r>
          </w:p>
          <w:p w:rsidR="006F2333" w:rsidRPr="00220DB0" w:rsidRDefault="006F2333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</w:p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b/>
                <w:bCs/>
                <w:i/>
                <w:iCs/>
                <w:sz w:val="28"/>
                <w:szCs w:val="28"/>
              </w:rPr>
              <w:t xml:space="preserve">Для суб’єктів господарювання:  </w:t>
            </w:r>
            <w:r w:rsidRPr="00220DB0">
              <w:rPr>
                <w:sz w:val="28"/>
                <w:szCs w:val="28"/>
              </w:rPr>
              <w:t>без змін.</w:t>
            </w:r>
          </w:p>
        </w:tc>
        <w:tc>
          <w:tcPr>
            <w:tcW w:w="3077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У разі залишення наявної ситуації без змін проблеми продовжуватимуть існувати, що не забезпечує досягнення визначених цілей.</w:t>
            </w:r>
          </w:p>
        </w:tc>
      </w:tr>
    </w:tbl>
    <w:p w:rsidR="006F2333" w:rsidRPr="00220DB0" w:rsidRDefault="006F2333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</w:p>
    <w:tbl>
      <w:tblPr>
        <w:tblStyle w:val="afffffffe"/>
        <w:tblW w:w="10138" w:type="dxa"/>
        <w:tblInd w:w="-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5"/>
        <w:gridCol w:w="3120"/>
        <w:gridCol w:w="3163"/>
      </w:tblGrid>
      <w:tr w:rsidR="006F2333" w:rsidRPr="00220DB0" w:rsidTr="00045897">
        <w:tc>
          <w:tcPr>
            <w:tcW w:w="3855" w:type="dxa"/>
            <w:tcMar>
              <w:top w:w="0" w:type="dxa"/>
              <w:left w:w="81" w:type="dxa"/>
              <w:bottom w:w="0" w:type="dxa"/>
              <w:right w:w="108" w:type="dxa"/>
            </w:tcMar>
            <w:vAlign w:val="center"/>
          </w:tcPr>
          <w:p w:rsidR="006F2333" w:rsidRPr="00220DB0" w:rsidRDefault="009652F7" w:rsidP="00BF0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both"/>
              <w:rPr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Рейтинг</w:t>
            </w:r>
          </w:p>
        </w:tc>
        <w:tc>
          <w:tcPr>
            <w:tcW w:w="3120" w:type="dxa"/>
            <w:tcMar>
              <w:top w:w="0" w:type="dxa"/>
              <w:left w:w="81" w:type="dxa"/>
              <w:bottom w:w="0" w:type="dxa"/>
              <w:right w:w="108" w:type="dxa"/>
            </w:tcMar>
            <w:vAlign w:val="center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Аргументи щодо переваги обраної альтернативи/причини відмови від альтернативи</w:t>
            </w:r>
          </w:p>
        </w:tc>
        <w:tc>
          <w:tcPr>
            <w:tcW w:w="3163" w:type="dxa"/>
            <w:tcMar>
              <w:top w:w="0" w:type="dxa"/>
              <w:left w:w="81" w:type="dxa"/>
              <w:bottom w:w="0" w:type="dxa"/>
              <w:right w:w="108" w:type="dxa"/>
            </w:tcMar>
            <w:vAlign w:val="center"/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Оцінка ризику зовнішніх чинників на дію запропонованого регуляторного акта</w:t>
            </w:r>
          </w:p>
        </w:tc>
      </w:tr>
      <w:tr w:rsidR="006F2333" w:rsidRPr="00220DB0" w:rsidTr="00E66978">
        <w:tc>
          <w:tcPr>
            <w:tcW w:w="3855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BF0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both"/>
              <w:rPr>
                <w:sz w:val="28"/>
                <w:szCs w:val="28"/>
              </w:rPr>
            </w:pPr>
            <w:r w:rsidRPr="00220DB0">
              <w:rPr>
                <w:i/>
                <w:iCs/>
                <w:sz w:val="28"/>
                <w:szCs w:val="28"/>
              </w:rPr>
              <w:lastRenderedPageBreak/>
              <w:t>Альтернатива 2</w:t>
            </w:r>
          </w:p>
          <w:p w:rsidR="006F2333" w:rsidRPr="00220DB0" w:rsidRDefault="006F2333" w:rsidP="00BF0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312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 xml:space="preserve">Альтернатива є прийнятною, оскільки вирішення вказаних проблем дасть можливість досягнути </w:t>
            </w:r>
            <w:r w:rsidR="004B590F" w:rsidRPr="00220DB0">
              <w:rPr>
                <w:sz w:val="28"/>
                <w:szCs w:val="28"/>
                <w:lang w:val="uk-UA"/>
              </w:rPr>
              <w:t>узгодженості між центральними органами виконавчої влади в частині визначення повноважень, комерціалізації науково-технічної продукції</w:t>
            </w:r>
            <w:r w:rsidRPr="00220DB0">
              <w:rPr>
                <w:sz w:val="28"/>
                <w:szCs w:val="28"/>
              </w:rPr>
              <w:t xml:space="preserve">, підвищення продуктивності праці конкурентоспроможності підприємств </w:t>
            </w:r>
            <w:r w:rsidR="004B590F" w:rsidRPr="00220DB0">
              <w:rPr>
                <w:sz w:val="28"/>
                <w:szCs w:val="28"/>
                <w:lang w:val="uk-UA"/>
              </w:rPr>
              <w:t xml:space="preserve">в частині комерціалізації науково-технічної продукції </w:t>
            </w:r>
            <w:r w:rsidRPr="00220DB0">
              <w:rPr>
                <w:sz w:val="28"/>
                <w:szCs w:val="28"/>
              </w:rPr>
              <w:t>тощо.</w:t>
            </w:r>
          </w:p>
        </w:tc>
        <w:tc>
          <w:tcPr>
            <w:tcW w:w="316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852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Відсутній.</w:t>
            </w:r>
          </w:p>
        </w:tc>
      </w:tr>
      <w:tr w:rsidR="006F2333" w:rsidRPr="00220DB0" w:rsidTr="00E66978">
        <w:trPr>
          <w:trHeight w:val="2244"/>
        </w:trPr>
        <w:tc>
          <w:tcPr>
            <w:tcW w:w="3855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BF049E">
            <w:pPr>
              <w:spacing w:line="228" w:lineRule="auto"/>
              <w:ind w:firstLine="0"/>
              <w:jc w:val="both"/>
              <w:rPr>
                <w:sz w:val="28"/>
                <w:szCs w:val="28"/>
              </w:rPr>
            </w:pPr>
            <w:r w:rsidRPr="00220DB0">
              <w:rPr>
                <w:i/>
                <w:iCs/>
                <w:sz w:val="28"/>
                <w:szCs w:val="28"/>
              </w:rPr>
              <w:t>Альтернатива 1</w:t>
            </w:r>
          </w:p>
          <w:p w:rsidR="006F2333" w:rsidRPr="00220DB0" w:rsidRDefault="006F2333" w:rsidP="008526B8">
            <w:pP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3120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BF049E">
            <w:pPr>
              <w:spacing w:line="228" w:lineRule="auto"/>
              <w:ind w:firstLine="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 xml:space="preserve">Альтернатива є неприйнятною, оскільки залишається значна кількість проблем, які не вирішуються, </w:t>
            </w:r>
            <w:r w:rsidR="004B590F" w:rsidRPr="00220DB0">
              <w:rPr>
                <w:sz w:val="28"/>
                <w:szCs w:val="28"/>
                <w:lang w:val="uk-UA"/>
              </w:rPr>
              <w:t xml:space="preserve">а саме не є визначені повноваження центральних органів виконавчої влади, які формують пріоритетну тематику </w:t>
            </w:r>
            <w:r w:rsidR="004B590F" w:rsidRPr="00220DB0">
              <w:rPr>
                <w:color w:val="000000"/>
                <w:sz w:val="28"/>
                <w:szCs w:val="28"/>
              </w:rPr>
              <w:t>за якою буде здійснюватись державне замовлення на найважливіші науково-технічні (експериментальні) розробки та науково-технічну продукцію</w:t>
            </w:r>
            <w:r w:rsidR="004B590F" w:rsidRPr="00220DB0">
              <w:rPr>
                <w:color w:val="000000"/>
                <w:sz w:val="28"/>
                <w:szCs w:val="28"/>
                <w:lang w:val="uk-UA"/>
              </w:rPr>
              <w:t xml:space="preserve"> та її реалізація</w:t>
            </w:r>
            <w:r w:rsidRPr="00220DB0">
              <w:rPr>
                <w:sz w:val="28"/>
                <w:szCs w:val="28"/>
              </w:rPr>
              <w:t>.</w:t>
            </w:r>
          </w:p>
        </w:tc>
        <w:tc>
          <w:tcPr>
            <w:tcW w:w="3163" w:type="dxa"/>
            <w:tcMar>
              <w:top w:w="0" w:type="dxa"/>
              <w:left w:w="81" w:type="dxa"/>
              <w:bottom w:w="0" w:type="dxa"/>
              <w:right w:w="108" w:type="dxa"/>
            </w:tcMar>
          </w:tcPr>
          <w:p w:rsidR="006F2333" w:rsidRPr="00220DB0" w:rsidRDefault="009652F7" w:rsidP="008526B8">
            <w:pPr>
              <w:spacing w:line="228" w:lineRule="auto"/>
              <w:ind w:firstLine="72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Стагнація наукової та діяльності.</w:t>
            </w:r>
          </w:p>
        </w:tc>
      </w:tr>
    </w:tbl>
    <w:p w:rsidR="006F2333" w:rsidRPr="00220DB0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t>Таким чином, оптимальним варіантом є Альтернатива 2 — ухвалення про</w:t>
      </w:r>
      <w:r w:rsidR="00180928">
        <w:rPr>
          <w:sz w:val="28"/>
          <w:szCs w:val="28"/>
          <w:lang w:val="uk-UA"/>
        </w:rPr>
        <w:t>е</w:t>
      </w:r>
      <w:r w:rsidRPr="00220DB0">
        <w:rPr>
          <w:sz w:val="28"/>
          <w:szCs w:val="28"/>
        </w:rPr>
        <w:t>кту регуляторного акта у запропонованій редакції, яка забезпечує правову визначеність, ефективність та відповідність чинному законодавству.</w:t>
      </w:r>
    </w:p>
    <w:p w:rsidR="00045897" w:rsidRPr="00220DB0" w:rsidRDefault="0004589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</w:p>
    <w:p w:rsidR="006F2333" w:rsidRPr="00220DB0" w:rsidRDefault="009652F7" w:rsidP="008526B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ind w:left="0" w:firstLine="720"/>
        <w:jc w:val="both"/>
        <w:rPr>
          <w:sz w:val="28"/>
          <w:szCs w:val="28"/>
        </w:rPr>
      </w:pPr>
      <w:r w:rsidRPr="00220DB0">
        <w:rPr>
          <w:b/>
          <w:bCs/>
          <w:sz w:val="28"/>
          <w:szCs w:val="28"/>
        </w:rPr>
        <w:t xml:space="preserve"> Механізми та заходи, які забезпечать розв’язання визначеної проблеми</w:t>
      </w:r>
    </w:p>
    <w:p w:rsidR="006F2333" w:rsidRPr="00220DB0" w:rsidRDefault="006F2333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</w:p>
    <w:p w:rsidR="006F2333" w:rsidRPr="00D470D8" w:rsidRDefault="009652F7" w:rsidP="008526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D470D8">
        <w:rPr>
          <w:sz w:val="28"/>
          <w:szCs w:val="28"/>
        </w:rPr>
        <w:t>Механізми, які забезпечать розв’язання проблеми:</w:t>
      </w:r>
    </w:p>
    <w:p w:rsidR="006F2333" w:rsidRPr="00220DB0" w:rsidRDefault="009652F7" w:rsidP="008526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lastRenderedPageBreak/>
        <w:t>Механізмом, який забезпечує розв’язання визначеної проблеми, є прийняття про</w:t>
      </w:r>
      <w:r w:rsidR="00180928">
        <w:rPr>
          <w:sz w:val="28"/>
          <w:szCs w:val="28"/>
          <w:lang w:val="uk-UA"/>
        </w:rPr>
        <w:t>е</w:t>
      </w:r>
      <w:r w:rsidRPr="00220DB0">
        <w:rPr>
          <w:sz w:val="28"/>
          <w:szCs w:val="28"/>
        </w:rPr>
        <w:t>кту постанови Кабінету Міністрів України «</w:t>
      </w:r>
      <w:r w:rsidR="004B590F" w:rsidRPr="00220DB0">
        <w:rPr>
          <w:sz w:val="28"/>
          <w:szCs w:val="28"/>
        </w:rPr>
        <w:t xml:space="preserve">Про затвердження </w:t>
      </w:r>
      <w:r w:rsidR="000C2220">
        <w:rPr>
          <w:sz w:val="28"/>
          <w:szCs w:val="28"/>
          <w:lang w:val="uk-UA"/>
        </w:rPr>
        <w:t>П</w:t>
      </w:r>
      <w:r w:rsidR="004B590F" w:rsidRPr="00220DB0">
        <w:rPr>
          <w:sz w:val="28"/>
          <w:szCs w:val="28"/>
        </w:rPr>
        <w:t>орядку організації та проведення конкурсного відбору науково-технічних (експериментальних) розробок за державним замовленням</w:t>
      </w:r>
      <w:r w:rsidRPr="00220DB0">
        <w:rPr>
          <w:sz w:val="28"/>
          <w:szCs w:val="28"/>
        </w:rPr>
        <w:t xml:space="preserve">», що забезпечить проведення конкурсного відбору </w:t>
      </w:r>
      <w:r w:rsidR="004B590F" w:rsidRPr="00220DB0">
        <w:rPr>
          <w:color w:val="000000"/>
          <w:sz w:val="28"/>
          <w:szCs w:val="28"/>
        </w:rPr>
        <w:t>науково-технічних (експериментальних) розробок за державним замовлення</w:t>
      </w:r>
      <w:r w:rsidR="004B590F" w:rsidRPr="00220DB0">
        <w:rPr>
          <w:color w:val="000000"/>
          <w:sz w:val="28"/>
          <w:szCs w:val="28"/>
          <w:lang w:val="uk-UA"/>
        </w:rPr>
        <w:t xml:space="preserve"> за оновленим механізмом</w:t>
      </w:r>
      <w:r w:rsidRPr="00220DB0">
        <w:rPr>
          <w:sz w:val="28"/>
          <w:szCs w:val="28"/>
        </w:rPr>
        <w:t>.</w:t>
      </w:r>
    </w:p>
    <w:p w:rsidR="006F2333" w:rsidRPr="00220DB0" w:rsidRDefault="009652F7" w:rsidP="008526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220DB0">
        <w:rPr>
          <w:sz w:val="28"/>
          <w:szCs w:val="28"/>
        </w:rPr>
        <w:t>Механізми реалізації передбачають:</w:t>
      </w:r>
    </w:p>
    <w:p w:rsidR="004B590F" w:rsidRPr="00220DB0" w:rsidRDefault="004B590F" w:rsidP="008526B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28" w:lineRule="auto"/>
        <w:ind w:left="0"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t xml:space="preserve">створення </w:t>
      </w:r>
      <w:r w:rsidRPr="00220DB0">
        <w:rPr>
          <w:sz w:val="28"/>
          <w:szCs w:val="28"/>
          <w:lang w:val="uk-UA"/>
        </w:rPr>
        <w:t>оновленого</w:t>
      </w:r>
      <w:r w:rsidRPr="00220DB0">
        <w:rPr>
          <w:sz w:val="28"/>
          <w:szCs w:val="28"/>
        </w:rPr>
        <w:t xml:space="preserve"> механізму </w:t>
      </w:r>
      <w:r w:rsidRPr="00220DB0">
        <w:rPr>
          <w:sz w:val="28"/>
          <w:szCs w:val="28"/>
          <w:lang w:val="uk-UA"/>
        </w:rPr>
        <w:t>формування державного замовлення на наукові та науково-технічні (експериментальні) розробки та науково-технічну продукцію</w:t>
      </w:r>
      <w:r w:rsidRPr="00220DB0">
        <w:rPr>
          <w:sz w:val="28"/>
          <w:szCs w:val="28"/>
        </w:rPr>
        <w:t>.</w:t>
      </w:r>
    </w:p>
    <w:p w:rsidR="006F2333" w:rsidRPr="00220DB0" w:rsidRDefault="009652F7" w:rsidP="008526B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28" w:lineRule="auto"/>
        <w:ind w:left="0"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t xml:space="preserve">визначення процедури проведення </w:t>
      </w:r>
      <w:r w:rsidR="004B590F" w:rsidRPr="00220DB0">
        <w:rPr>
          <w:sz w:val="28"/>
          <w:szCs w:val="28"/>
          <w:lang w:val="uk-UA"/>
        </w:rPr>
        <w:t>к</w:t>
      </w:r>
      <w:r w:rsidRPr="00220DB0">
        <w:rPr>
          <w:sz w:val="28"/>
          <w:szCs w:val="28"/>
        </w:rPr>
        <w:t>онкурсного відбору</w:t>
      </w:r>
      <w:r w:rsidR="004B590F" w:rsidRPr="00220DB0">
        <w:rPr>
          <w:sz w:val="28"/>
          <w:szCs w:val="28"/>
          <w:lang w:val="uk-UA"/>
        </w:rPr>
        <w:t xml:space="preserve"> наукових та науково-технічних (експериментальних) розробок</w:t>
      </w:r>
      <w:r w:rsidR="004B590F" w:rsidRPr="00220DB0">
        <w:rPr>
          <w:color w:val="000000"/>
          <w:sz w:val="28"/>
          <w:szCs w:val="28"/>
        </w:rPr>
        <w:t xml:space="preserve"> за державним замовленням</w:t>
      </w:r>
      <w:r w:rsidR="004B590F" w:rsidRPr="00220DB0">
        <w:rPr>
          <w:sz w:val="28"/>
          <w:szCs w:val="28"/>
          <w:lang w:val="uk-UA"/>
        </w:rPr>
        <w:t>;</w:t>
      </w:r>
    </w:p>
    <w:p w:rsidR="006F2333" w:rsidRPr="00772ADC" w:rsidRDefault="009652F7" w:rsidP="008526B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28" w:lineRule="auto"/>
        <w:ind w:left="0"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t xml:space="preserve">визначення </w:t>
      </w:r>
      <w:r w:rsidR="004B590F" w:rsidRPr="00220DB0">
        <w:rPr>
          <w:sz w:val="28"/>
          <w:szCs w:val="28"/>
          <w:lang w:val="uk-UA"/>
        </w:rPr>
        <w:t>повноважень центральних органів виконавчої влади в організації та проведення конкурсного відбору наукових та науково-технічних (експериментальних) розробок</w:t>
      </w:r>
      <w:r w:rsidR="004B590F" w:rsidRPr="00220DB0">
        <w:rPr>
          <w:color w:val="000000"/>
          <w:sz w:val="28"/>
          <w:szCs w:val="28"/>
        </w:rPr>
        <w:t xml:space="preserve"> за державним замовленням</w:t>
      </w:r>
      <w:r w:rsidRPr="00220DB0">
        <w:rPr>
          <w:sz w:val="28"/>
          <w:szCs w:val="28"/>
        </w:rPr>
        <w:t>;</w:t>
      </w:r>
    </w:p>
    <w:p w:rsidR="00772ADC" w:rsidRPr="00772ADC" w:rsidRDefault="00772ADC" w:rsidP="008526B8">
      <w:pPr>
        <w:pStyle w:val="af9"/>
        <w:numPr>
          <w:ilvl w:val="0"/>
          <w:numId w:val="2"/>
        </w:numPr>
        <w:tabs>
          <w:tab w:val="left" w:pos="993"/>
        </w:tabs>
        <w:spacing w:line="228" w:lineRule="auto"/>
        <w:ind w:left="0" w:firstLine="720"/>
        <w:jc w:val="both"/>
        <w:rPr>
          <w:sz w:val="28"/>
          <w:szCs w:val="28"/>
          <w:lang w:val="uk-UA"/>
        </w:rPr>
      </w:pPr>
      <w:r w:rsidRPr="00772ADC">
        <w:rPr>
          <w:sz w:val="28"/>
          <w:szCs w:val="28"/>
          <w:lang w:val="uk-UA"/>
        </w:rPr>
        <w:t>запровад</w:t>
      </w:r>
      <w:r>
        <w:rPr>
          <w:sz w:val="28"/>
          <w:szCs w:val="28"/>
          <w:lang w:val="uk-UA"/>
        </w:rPr>
        <w:t>ження</w:t>
      </w:r>
      <w:r w:rsidRPr="00772ADC">
        <w:rPr>
          <w:sz w:val="28"/>
          <w:szCs w:val="28"/>
          <w:lang w:val="uk-UA"/>
        </w:rPr>
        <w:t xml:space="preserve"> поряд</w:t>
      </w:r>
      <w:r>
        <w:rPr>
          <w:sz w:val="28"/>
          <w:szCs w:val="28"/>
          <w:lang w:val="uk-UA"/>
        </w:rPr>
        <w:t>ку</w:t>
      </w:r>
      <w:r w:rsidRPr="00772ADC">
        <w:rPr>
          <w:sz w:val="28"/>
          <w:szCs w:val="28"/>
          <w:lang w:val="uk-UA"/>
        </w:rPr>
        <w:t xml:space="preserve"> передачі та впровадження результатів науково-технічних (експериментальних) робіт, науково-технічної продукції.</w:t>
      </w:r>
    </w:p>
    <w:p w:rsidR="006F2333" w:rsidRPr="00D470D8" w:rsidRDefault="009652F7" w:rsidP="008526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D470D8">
        <w:rPr>
          <w:sz w:val="28"/>
          <w:szCs w:val="28"/>
        </w:rPr>
        <w:t>Організаційні заходи для впровадження регулювання:</w:t>
      </w:r>
    </w:p>
    <w:p w:rsidR="006F2333" w:rsidRPr="00220DB0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t>Прийняття та оприлюднення регуляторного акту у встановленому порядку забезпечить доведення їх вимог до відома суб’єктів господарювання, органів виконавчої влади та органів місцевого самоврядування.</w:t>
      </w:r>
    </w:p>
    <w:p w:rsidR="006F2333" w:rsidRPr="00220DB0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t xml:space="preserve">Прийняття проекту акту забезпечує досягнення визначених цілей та сприятиме поліпшенню регуляторного середовища та інвестиційного клімату в Україні. </w:t>
      </w:r>
    </w:p>
    <w:p w:rsidR="006F2333" w:rsidRPr="00220DB0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D470D8">
        <w:rPr>
          <w:sz w:val="28"/>
          <w:szCs w:val="28"/>
        </w:rPr>
        <w:t>Заходи, які необхідно здійснити суб’єктам господарювання: ознайомитися з</w:t>
      </w:r>
      <w:r w:rsidRPr="00220DB0">
        <w:rPr>
          <w:sz w:val="28"/>
          <w:szCs w:val="28"/>
        </w:rPr>
        <w:t xml:space="preserve"> порядком </w:t>
      </w:r>
      <w:r w:rsidR="004B590F" w:rsidRPr="00220DB0">
        <w:rPr>
          <w:sz w:val="28"/>
          <w:szCs w:val="28"/>
          <w:lang w:val="uk-UA"/>
        </w:rPr>
        <w:t xml:space="preserve">організації та </w:t>
      </w:r>
      <w:r w:rsidRPr="00220DB0">
        <w:rPr>
          <w:sz w:val="28"/>
          <w:szCs w:val="28"/>
        </w:rPr>
        <w:t>проведення конкурсного відбору</w:t>
      </w:r>
      <w:r w:rsidR="004B590F" w:rsidRPr="00220DB0">
        <w:rPr>
          <w:b/>
          <w:sz w:val="28"/>
          <w:szCs w:val="28"/>
        </w:rPr>
        <w:t xml:space="preserve"> </w:t>
      </w:r>
      <w:r w:rsidR="004B590F" w:rsidRPr="00220DB0">
        <w:rPr>
          <w:sz w:val="28"/>
          <w:szCs w:val="28"/>
        </w:rPr>
        <w:t>науково-технічних (експериментальних) розробок за державним замовленням</w:t>
      </w:r>
      <w:r w:rsidRPr="00220DB0">
        <w:rPr>
          <w:sz w:val="28"/>
          <w:szCs w:val="28"/>
        </w:rPr>
        <w:t>, та у випадку зацікавленості заповнити та подати заявку на участь у конкурсному відборі.</w:t>
      </w:r>
    </w:p>
    <w:p w:rsidR="004B590F" w:rsidRPr="00220DB0" w:rsidRDefault="004B590F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  <w:lang w:val="uk-UA"/>
        </w:rPr>
      </w:pPr>
    </w:p>
    <w:p w:rsidR="006F2333" w:rsidRPr="00220DB0" w:rsidRDefault="009652F7" w:rsidP="008526B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ind w:left="0" w:firstLine="720"/>
        <w:jc w:val="both"/>
        <w:rPr>
          <w:sz w:val="28"/>
          <w:szCs w:val="28"/>
        </w:rPr>
      </w:pPr>
      <w:r w:rsidRPr="00220DB0">
        <w:rPr>
          <w:b/>
          <w:bCs/>
          <w:sz w:val="28"/>
          <w:szCs w:val="28"/>
        </w:rPr>
        <w:t>Оцінка виконання вимог регуляторного акта залежно від ресурсів, якими розпоряджаються органи виконавчої влади чи органи місцевого самоврядування, фізичні та юридичні особи, які повинні впроваджувати або виконувати ці вимоги</w:t>
      </w:r>
    </w:p>
    <w:p w:rsidR="006F2333" w:rsidRPr="00220DB0" w:rsidRDefault="006F2333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</w:p>
    <w:p w:rsidR="006F2333" w:rsidRPr="00220DB0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t xml:space="preserve">Реалізація регуляторного акта </w:t>
      </w:r>
      <w:r w:rsidR="00C519F1" w:rsidRPr="00220DB0">
        <w:rPr>
          <w:sz w:val="28"/>
          <w:szCs w:val="28"/>
          <w:lang w:val="uk-UA"/>
        </w:rPr>
        <w:t xml:space="preserve">не </w:t>
      </w:r>
      <w:r w:rsidRPr="00220DB0">
        <w:rPr>
          <w:sz w:val="28"/>
          <w:szCs w:val="28"/>
        </w:rPr>
        <w:t>потребуватиме додаткових бюджетних витрат і ресурсів.</w:t>
      </w:r>
    </w:p>
    <w:p w:rsidR="006F2333" w:rsidRPr="00220DB0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t>Державне регулювання не передбачає утворення нового державного органу (або нового структурного підрозділу діючого органу).</w:t>
      </w:r>
    </w:p>
    <w:p w:rsidR="006F2333" w:rsidRPr="00220DB0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bookmarkStart w:id="4" w:name="_heading=h.4d34og8" w:colFirst="0" w:colLast="0"/>
      <w:bookmarkEnd w:id="4"/>
      <w:r w:rsidRPr="00220DB0">
        <w:rPr>
          <w:sz w:val="28"/>
          <w:szCs w:val="28"/>
        </w:rPr>
        <w:t>Проведено розрахунок витрат суб’єктів малого підприємництва на виконання вимог регулювання (Тест малого підприємництва) (Додаток 1 до Аналізу регуляторного впливу).</w:t>
      </w:r>
    </w:p>
    <w:p w:rsidR="006F2333" w:rsidRPr="00220DB0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bookmarkStart w:id="5" w:name="_heading=h.t681byupr9bs" w:colFirst="0" w:colLast="0"/>
      <w:bookmarkEnd w:id="5"/>
      <w:r w:rsidRPr="00220DB0">
        <w:rPr>
          <w:sz w:val="28"/>
          <w:szCs w:val="28"/>
        </w:rPr>
        <w:t>Розрахунок витрат на одного суб’єкта господарювання середнього підприємництва, проведено в рамках даного аналізу (Додаток 2 до Методики проведення аналізу впливу регуляторного акта).</w:t>
      </w:r>
    </w:p>
    <w:p w:rsidR="006F2333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t>Можлива шкода у разі очікуваних наслідків дії акта не прогнозується.</w:t>
      </w:r>
    </w:p>
    <w:p w:rsidR="005F0CCC" w:rsidRPr="00220DB0" w:rsidRDefault="005F0CCC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</w:p>
    <w:p w:rsidR="008526B8" w:rsidRPr="00220DB0" w:rsidRDefault="008526B8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</w:p>
    <w:p w:rsidR="006F2333" w:rsidRPr="00220DB0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b/>
          <w:bCs/>
          <w:sz w:val="28"/>
          <w:szCs w:val="28"/>
        </w:rPr>
      </w:pPr>
      <w:r w:rsidRPr="00220DB0">
        <w:rPr>
          <w:b/>
          <w:bCs/>
          <w:sz w:val="28"/>
          <w:szCs w:val="28"/>
        </w:rPr>
        <w:t>VII. Обґрунтування запропонованого строку дії регуляторного акта</w:t>
      </w:r>
    </w:p>
    <w:p w:rsidR="006F2333" w:rsidRPr="00220DB0" w:rsidRDefault="006F2333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b/>
          <w:bCs/>
          <w:sz w:val="28"/>
          <w:szCs w:val="28"/>
        </w:rPr>
      </w:pPr>
    </w:p>
    <w:p w:rsidR="00C519F1" w:rsidRPr="00220DB0" w:rsidRDefault="00C519F1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t>Строк дії цього регуляторного акта встановлюється на необмежений термін,</w:t>
      </w:r>
      <w:r w:rsidR="004B6C52" w:rsidRPr="00220DB0">
        <w:rPr>
          <w:sz w:val="28"/>
          <w:szCs w:val="28"/>
          <w:lang w:val="uk-UA"/>
        </w:rPr>
        <w:t xml:space="preserve"> </w:t>
      </w:r>
      <w:r w:rsidRPr="00220DB0">
        <w:rPr>
          <w:sz w:val="28"/>
          <w:szCs w:val="28"/>
        </w:rPr>
        <w:t>оскільки він регулює відносини, які мають пролонгований характер. Зміна строку дії</w:t>
      </w:r>
      <w:r w:rsidRPr="00220DB0">
        <w:rPr>
          <w:sz w:val="28"/>
          <w:szCs w:val="28"/>
          <w:lang w:val="uk-UA"/>
        </w:rPr>
        <w:t xml:space="preserve"> </w:t>
      </w:r>
      <w:r w:rsidRPr="00220DB0">
        <w:rPr>
          <w:sz w:val="28"/>
          <w:szCs w:val="28"/>
        </w:rPr>
        <w:t>регуляторного акта можлива в разі зміни міжнародно-правових актів чи</w:t>
      </w:r>
      <w:r w:rsidRPr="00220DB0">
        <w:rPr>
          <w:sz w:val="28"/>
          <w:szCs w:val="28"/>
          <w:lang w:val="uk-UA"/>
        </w:rPr>
        <w:t xml:space="preserve"> </w:t>
      </w:r>
      <w:r w:rsidRPr="00220DB0">
        <w:rPr>
          <w:sz w:val="28"/>
          <w:szCs w:val="28"/>
        </w:rPr>
        <w:t>законодавчих актів України вищої юридичної сили на виконання яких розроблений</w:t>
      </w:r>
      <w:r w:rsidRPr="00220DB0">
        <w:rPr>
          <w:sz w:val="28"/>
          <w:szCs w:val="28"/>
          <w:lang w:val="uk-UA"/>
        </w:rPr>
        <w:t xml:space="preserve"> </w:t>
      </w:r>
      <w:r w:rsidRPr="00220DB0">
        <w:rPr>
          <w:sz w:val="28"/>
          <w:szCs w:val="28"/>
        </w:rPr>
        <w:t>цей проект регуляторного акта.</w:t>
      </w:r>
    </w:p>
    <w:p w:rsidR="006F2333" w:rsidRPr="00220DB0" w:rsidRDefault="00C519F1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t>Враховуючи його актуальність, регуляторний акт набирає чинності з дня,</w:t>
      </w:r>
      <w:r w:rsidRPr="00220DB0">
        <w:rPr>
          <w:sz w:val="28"/>
          <w:szCs w:val="28"/>
          <w:lang w:val="uk-UA"/>
        </w:rPr>
        <w:t xml:space="preserve"> </w:t>
      </w:r>
      <w:r w:rsidRPr="00220DB0">
        <w:rPr>
          <w:sz w:val="28"/>
          <w:szCs w:val="28"/>
        </w:rPr>
        <w:t>наступного за днем його опублікування.</w:t>
      </w:r>
    </w:p>
    <w:p w:rsidR="00CE5764" w:rsidRDefault="00CE5764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b/>
          <w:bCs/>
          <w:sz w:val="28"/>
          <w:szCs w:val="28"/>
          <w:lang w:val="uk-UA"/>
        </w:rPr>
      </w:pPr>
    </w:p>
    <w:p w:rsidR="006F2333" w:rsidRPr="00220DB0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b/>
          <w:bCs/>
          <w:sz w:val="28"/>
          <w:szCs w:val="28"/>
        </w:rPr>
        <w:t>VIII. Визначення показників результативності дії регуляторного акта</w:t>
      </w:r>
    </w:p>
    <w:p w:rsidR="006F2333" w:rsidRPr="00D470D8" w:rsidRDefault="006F2333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</w:p>
    <w:p w:rsidR="006F2333" w:rsidRPr="00D470D8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bookmarkStart w:id="6" w:name="_heading=h.2s8eyo1" w:colFirst="0" w:colLast="0"/>
      <w:bookmarkEnd w:id="6"/>
      <w:r w:rsidRPr="00D470D8">
        <w:rPr>
          <w:sz w:val="28"/>
          <w:szCs w:val="28"/>
        </w:rPr>
        <w:t>Прогнозованими показниками  результативності регуляторного акта є:</w:t>
      </w:r>
    </w:p>
    <w:p w:rsidR="006F2333" w:rsidRPr="00220DB0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t>- розмір надходжень до державного та</w:t>
      </w:r>
      <w:r w:rsidR="00E66978" w:rsidRPr="00220DB0">
        <w:rPr>
          <w:sz w:val="28"/>
          <w:szCs w:val="28"/>
        </w:rPr>
        <w:t xml:space="preserve"> місцевих бюджетів і державних </w:t>
      </w:r>
      <w:r w:rsidRPr="00220DB0">
        <w:rPr>
          <w:sz w:val="28"/>
          <w:szCs w:val="28"/>
        </w:rPr>
        <w:t>цільових фондів, пов’язаних з дією акта – не прогнозується;</w:t>
      </w:r>
    </w:p>
    <w:p w:rsidR="006F2333" w:rsidRPr="00220DB0" w:rsidRDefault="009652F7" w:rsidP="008526B8">
      <w:pP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t>- розмір коштів і час, що витрачатимуться суб’єктами господарювання, пов’язані з виконанням вимог акта – відсутні обов’язкові витрати, реалізація положень здійснюється в межах існуючих процесів, ознайомлення з відповідними нормативно-правовими актами та інформування співробітників (1 особа х 1 година робочого часу х 479</w:t>
      </w:r>
      <w:r w:rsidR="00F92D71" w:rsidRPr="00220DB0">
        <w:rPr>
          <w:sz w:val="28"/>
          <w:szCs w:val="28"/>
          <w:lang w:val="uk-UA"/>
        </w:rPr>
        <w:t>7</w:t>
      </w:r>
      <w:r w:rsidRPr="00220DB0">
        <w:rPr>
          <w:sz w:val="28"/>
          <w:szCs w:val="28"/>
        </w:rPr>
        <w:t xml:space="preserve"> суб’єктів господарювання = 1 х </w:t>
      </w:r>
      <w:r w:rsidR="00F92D71" w:rsidRPr="00220DB0">
        <w:rPr>
          <w:sz w:val="28"/>
          <w:szCs w:val="28"/>
          <w:lang w:val="uk-UA"/>
        </w:rPr>
        <w:t>52</w:t>
      </w:r>
      <w:r w:rsidRPr="00220DB0">
        <w:rPr>
          <w:sz w:val="28"/>
          <w:szCs w:val="28"/>
        </w:rPr>
        <w:t>* х 479</w:t>
      </w:r>
      <w:r w:rsidR="00F92D71" w:rsidRPr="00220DB0">
        <w:rPr>
          <w:sz w:val="28"/>
          <w:szCs w:val="28"/>
          <w:lang w:val="uk-UA"/>
        </w:rPr>
        <w:t>7</w:t>
      </w:r>
      <w:r w:rsidRPr="00220DB0">
        <w:rPr>
          <w:sz w:val="28"/>
          <w:szCs w:val="28"/>
        </w:rPr>
        <w:t xml:space="preserve"> = 2</w:t>
      </w:r>
      <w:r w:rsidR="00F92D71" w:rsidRPr="00220DB0">
        <w:rPr>
          <w:sz w:val="28"/>
          <w:szCs w:val="28"/>
          <w:lang w:val="uk-UA"/>
        </w:rPr>
        <w:t>49</w:t>
      </w:r>
      <w:r w:rsidRPr="00220DB0">
        <w:rPr>
          <w:sz w:val="28"/>
          <w:szCs w:val="28"/>
        </w:rPr>
        <w:t xml:space="preserve"> </w:t>
      </w:r>
      <w:r w:rsidR="00F92D71" w:rsidRPr="00220DB0">
        <w:rPr>
          <w:sz w:val="28"/>
          <w:szCs w:val="28"/>
          <w:lang w:val="uk-UA"/>
        </w:rPr>
        <w:t>444</w:t>
      </w:r>
      <w:r w:rsidRPr="00220DB0">
        <w:rPr>
          <w:sz w:val="28"/>
          <w:szCs w:val="28"/>
        </w:rPr>
        <w:t>,00 грн), процедури організації виконання вимог регулювання (1 особа х 1 година робочого часу х 479</w:t>
      </w:r>
      <w:r w:rsidR="00F92D71" w:rsidRPr="00220DB0">
        <w:rPr>
          <w:sz w:val="28"/>
          <w:szCs w:val="28"/>
          <w:lang w:val="uk-UA"/>
        </w:rPr>
        <w:t>7</w:t>
      </w:r>
      <w:r w:rsidRPr="00220DB0">
        <w:rPr>
          <w:sz w:val="28"/>
          <w:szCs w:val="28"/>
        </w:rPr>
        <w:t xml:space="preserve"> суб’єктів господарювання = 1 х </w:t>
      </w:r>
      <w:r w:rsidR="00F92D71" w:rsidRPr="00220DB0">
        <w:rPr>
          <w:sz w:val="28"/>
          <w:szCs w:val="28"/>
          <w:lang w:val="uk-UA"/>
        </w:rPr>
        <w:t>52</w:t>
      </w:r>
      <w:r w:rsidRPr="00220DB0">
        <w:rPr>
          <w:sz w:val="28"/>
          <w:szCs w:val="28"/>
        </w:rPr>
        <w:t>* х 479</w:t>
      </w:r>
      <w:r w:rsidR="004C4E26" w:rsidRPr="00220DB0">
        <w:rPr>
          <w:sz w:val="28"/>
          <w:szCs w:val="28"/>
          <w:lang w:val="uk-UA"/>
        </w:rPr>
        <w:t>7</w:t>
      </w:r>
      <w:r w:rsidRPr="00220DB0">
        <w:rPr>
          <w:sz w:val="28"/>
          <w:szCs w:val="28"/>
        </w:rPr>
        <w:t xml:space="preserve"> = </w:t>
      </w:r>
      <w:r w:rsidR="004C4E26" w:rsidRPr="00220DB0">
        <w:rPr>
          <w:sz w:val="28"/>
          <w:szCs w:val="28"/>
        </w:rPr>
        <w:t>2</w:t>
      </w:r>
      <w:r w:rsidR="004C4E26" w:rsidRPr="00220DB0">
        <w:rPr>
          <w:sz w:val="28"/>
          <w:szCs w:val="28"/>
          <w:lang w:val="uk-UA"/>
        </w:rPr>
        <w:t>49</w:t>
      </w:r>
      <w:r w:rsidR="004C4E26" w:rsidRPr="00220DB0">
        <w:rPr>
          <w:sz w:val="28"/>
          <w:szCs w:val="28"/>
        </w:rPr>
        <w:t xml:space="preserve"> </w:t>
      </w:r>
      <w:r w:rsidR="004C4E26" w:rsidRPr="00220DB0">
        <w:rPr>
          <w:sz w:val="28"/>
          <w:szCs w:val="28"/>
          <w:lang w:val="uk-UA"/>
        </w:rPr>
        <w:t>444</w:t>
      </w:r>
      <w:r w:rsidRPr="00220DB0">
        <w:rPr>
          <w:sz w:val="28"/>
          <w:szCs w:val="28"/>
        </w:rPr>
        <w:t>,00 грн), а також  підготовкою та поданням звітності (1 особа х 2 години робочого часу х 479</w:t>
      </w:r>
      <w:r w:rsidR="00F92D71" w:rsidRPr="00220DB0">
        <w:rPr>
          <w:sz w:val="28"/>
          <w:szCs w:val="28"/>
          <w:lang w:val="uk-UA"/>
        </w:rPr>
        <w:t>7</w:t>
      </w:r>
      <w:r w:rsidRPr="00220DB0">
        <w:rPr>
          <w:sz w:val="28"/>
          <w:szCs w:val="28"/>
        </w:rPr>
        <w:t xml:space="preserve"> суб’єктів господарювання = 1 х 2 х </w:t>
      </w:r>
      <w:r w:rsidR="00F92D71" w:rsidRPr="00220DB0">
        <w:rPr>
          <w:sz w:val="28"/>
          <w:szCs w:val="28"/>
          <w:lang w:val="uk-UA"/>
        </w:rPr>
        <w:t>52</w:t>
      </w:r>
      <w:r w:rsidRPr="00220DB0">
        <w:rPr>
          <w:sz w:val="28"/>
          <w:szCs w:val="28"/>
        </w:rPr>
        <w:t>* х 479</w:t>
      </w:r>
      <w:r w:rsidR="00F92D71" w:rsidRPr="00220DB0">
        <w:rPr>
          <w:sz w:val="28"/>
          <w:szCs w:val="28"/>
          <w:lang w:val="uk-UA"/>
        </w:rPr>
        <w:t>7</w:t>
      </w:r>
      <w:r w:rsidRPr="00220DB0">
        <w:rPr>
          <w:sz w:val="28"/>
          <w:szCs w:val="28"/>
        </w:rPr>
        <w:t xml:space="preserve"> = 4</w:t>
      </w:r>
      <w:r w:rsidR="004C4E26" w:rsidRPr="00220DB0">
        <w:rPr>
          <w:sz w:val="28"/>
          <w:szCs w:val="28"/>
          <w:lang w:val="uk-UA"/>
        </w:rPr>
        <w:t>98</w:t>
      </w:r>
      <w:r w:rsidRPr="00220DB0">
        <w:rPr>
          <w:sz w:val="28"/>
          <w:szCs w:val="28"/>
        </w:rPr>
        <w:t xml:space="preserve"> </w:t>
      </w:r>
      <w:r w:rsidR="004C4E26" w:rsidRPr="00220DB0">
        <w:rPr>
          <w:sz w:val="28"/>
          <w:szCs w:val="28"/>
          <w:lang w:val="uk-UA"/>
        </w:rPr>
        <w:t>888</w:t>
      </w:r>
      <w:r w:rsidRPr="00220DB0">
        <w:rPr>
          <w:sz w:val="28"/>
          <w:szCs w:val="28"/>
        </w:rPr>
        <w:t>,00 грн);</w:t>
      </w:r>
    </w:p>
    <w:p w:rsidR="006F2333" w:rsidRPr="00220DB0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t>- кількість суб’єктів господарювання та/або фізичних осіб, на яких поширюватиметься дія акта – 479</w:t>
      </w:r>
      <w:r w:rsidR="00F92D71" w:rsidRPr="00220DB0">
        <w:rPr>
          <w:sz w:val="28"/>
          <w:szCs w:val="28"/>
          <w:lang w:val="uk-UA"/>
        </w:rPr>
        <w:t>7</w:t>
      </w:r>
      <w:r w:rsidRPr="00220DB0">
        <w:rPr>
          <w:sz w:val="28"/>
          <w:szCs w:val="28"/>
        </w:rPr>
        <w:t>;</w:t>
      </w:r>
    </w:p>
    <w:p w:rsidR="006F2333" w:rsidRPr="00220DB0" w:rsidRDefault="009652F7" w:rsidP="008526B8">
      <w:pP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t>- рівень поінформованості суб’єктів господарювання з основних положень акта – про</w:t>
      </w:r>
      <w:r w:rsidR="00180928">
        <w:rPr>
          <w:sz w:val="28"/>
          <w:szCs w:val="28"/>
          <w:lang w:val="uk-UA"/>
        </w:rPr>
        <w:t>е</w:t>
      </w:r>
      <w:r w:rsidRPr="00220DB0">
        <w:rPr>
          <w:sz w:val="28"/>
          <w:szCs w:val="28"/>
        </w:rPr>
        <w:t>кт акта, аналіз регуляторного впливу та супровідні матеріали оприлюднено на офіційному вебсайті Міністерства освіти і науки України (</w:t>
      </w:r>
      <w:hyperlink r:id="rId8">
        <w:r w:rsidRPr="00220DB0">
          <w:rPr>
            <w:sz w:val="28"/>
            <w:szCs w:val="28"/>
          </w:rPr>
          <w:t>www.mon.gov.ua</w:t>
        </w:r>
      </w:hyperlink>
      <w:r w:rsidRPr="00220DB0">
        <w:rPr>
          <w:sz w:val="28"/>
          <w:szCs w:val="28"/>
        </w:rPr>
        <w:t xml:space="preserve">). </w:t>
      </w:r>
    </w:p>
    <w:p w:rsidR="0061702C" w:rsidRPr="00D470D8" w:rsidRDefault="0061702C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D470D8">
        <w:rPr>
          <w:sz w:val="28"/>
          <w:szCs w:val="28"/>
        </w:rPr>
        <w:t>Додатковими показниками результативності будуть:</w:t>
      </w:r>
    </w:p>
    <w:p w:rsidR="0061702C" w:rsidRPr="00220DB0" w:rsidRDefault="0061702C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  <w:lang w:val="uk-UA"/>
        </w:rPr>
        <w:t>кількість профінансованих науково-технічних робіт</w:t>
      </w:r>
      <w:r w:rsidRPr="00220DB0">
        <w:rPr>
          <w:sz w:val="28"/>
          <w:szCs w:val="28"/>
        </w:rPr>
        <w:t>;</w:t>
      </w:r>
    </w:p>
    <w:p w:rsidR="0061702C" w:rsidRPr="00220DB0" w:rsidRDefault="0061702C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t xml:space="preserve">частка </w:t>
      </w:r>
      <w:r w:rsidRPr="00220DB0">
        <w:rPr>
          <w:sz w:val="28"/>
          <w:szCs w:val="28"/>
          <w:lang w:val="uk-UA"/>
        </w:rPr>
        <w:t>впровадженої</w:t>
      </w:r>
      <w:r w:rsidRPr="00220DB0">
        <w:rPr>
          <w:sz w:val="28"/>
          <w:szCs w:val="28"/>
        </w:rPr>
        <w:t xml:space="preserve"> </w:t>
      </w:r>
      <w:r w:rsidRPr="00220DB0">
        <w:rPr>
          <w:sz w:val="28"/>
          <w:szCs w:val="28"/>
          <w:lang w:val="uk-UA"/>
        </w:rPr>
        <w:t>науково-технічної</w:t>
      </w:r>
      <w:r w:rsidRPr="00220DB0">
        <w:rPr>
          <w:sz w:val="28"/>
          <w:szCs w:val="28"/>
        </w:rPr>
        <w:t xml:space="preserve"> продукції;</w:t>
      </w:r>
    </w:p>
    <w:p w:rsidR="0061702C" w:rsidRPr="00220DB0" w:rsidRDefault="008F2220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кількість</w:t>
      </w:r>
      <w:r w:rsidR="0061702C" w:rsidRPr="00220DB0">
        <w:rPr>
          <w:sz w:val="28"/>
          <w:szCs w:val="28"/>
        </w:rPr>
        <w:t xml:space="preserve"> підприємств, що впроваджують нову або значно вдосконалену продукцію;</w:t>
      </w:r>
    </w:p>
    <w:p w:rsidR="0061702C" w:rsidRPr="00220DB0" w:rsidRDefault="0061702C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220DB0">
        <w:rPr>
          <w:sz w:val="28"/>
          <w:szCs w:val="28"/>
        </w:rPr>
        <w:t>частка витрат на дослідження та розробки</w:t>
      </w:r>
      <w:r w:rsidR="008F2220">
        <w:rPr>
          <w:sz w:val="28"/>
          <w:szCs w:val="28"/>
          <w:lang w:val="uk-UA"/>
        </w:rPr>
        <w:t xml:space="preserve">, </w:t>
      </w:r>
      <w:r w:rsidRPr="00220DB0">
        <w:rPr>
          <w:sz w:val="28"/>
          <w:szCs w:val="28"/>
        </w:rPr>
        <w:t>як відсоток до ВВП;</w:t>
      </w:r>
    </w:p>
    <w:p w:rsidR="006F2333" w:rsidRPr="00220DB0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t>Після прийняття регуляторного акта його буде розміщено на офіційному вебсайті Міністерства освіти і науки України.</w:t>
      </w:r>
    </w:p>
    <w:p w:rsidR="005F0CCC" w:rsidRPr="00220DB0" w:rsidRDefault="005F0CCC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</w:p>
    <w:p w:rsidR="006F2333" w:rsidRPr="00220DB0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b/>
          <w:bCs/>
          <w:sz w:val="28"/>
          <w:szCs w:val="28"/>
        </w:rPr>
        <w:t>IX. Визначення заходів, за допомогою яких здійснюватиметься відстеження результативності дії регуляторного акта</w:t>
      </w:r>
    </w:p>
    <w:p w:rsidR="006F2333" w:rsidRPr="00220DB0" w:rsidRDefault="006F2333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</w:p>
    <w:p w:rsidR="006F2333" w:rsidRPr="00220DB0" w:rsidRDefault="009652F7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lastRenderedPageBreak/>
        <w:t>Відстеження результативності дії регуляторного акта буде проводитися Міністерством освіти і науки України за допомогою заходів, спрямованих на оцінку стану впровадження регуляторного акта, шляхом аналізу статистичних даних.</w:t>
      </w:r>
    </w:p>
    <w:p w:rsidR="008F2220" w:rsidRDefault="008F2220" w:rsidP="008526B8">
      <w:pPr>
        <w:spacing w:line="228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Базове відстеження результативності регуляторного акта буде здійсн</w:t>
      </w:r>
      <w:r>
        <w:rPr>
          <w:sz w:val="28"/>
          <w:szCs w:val="28"/>
          <w:lang w:val="uk-UA"/>
        </w:rPr>
        <w:t>ено в ІІІ кварталі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року після</w:t>
      </w:r>
      <w:r>
        <w:rPr>
          <w:sz w:val="28"/>
          <w:szCs w:val="28"/>
        </w:rPr>
        <w:t xml:space="preserve"> набрання чинності </w:t>
      </w:r>
      <w:r>
        <w:rPr>
          <w:sz w:val="28"/>
          <w:szCs w:val="28"/>
          <w:lang w:val="uk-UA"/>
        </w:rPr>
        <w:t xml:space="preserve">цим регуляторним актом. </w:t>
      </w:r>
    </w:p>
    <w:p w:rsidR="004B590F" w:rsidRPr="00220DB0" w:rsidRDefault="008F2220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Повторне відстеження результативності регуляторного акта планується здійснити через один рік </w:t>
      </w:r>
      <w:r>
        <w:rPr>
          <w:sz w:val="28"/>
          <w:szCs w:val="28"/>
          <w:lang w:val="uk-UA"/>
        </w:rPr>
        <w:t xml:space="preserve">у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  <w:lang w:val="uk-UA"/>
        </w:rPr>
        <w:t xml:space="preserve"> кварталі </w:t>
      </w:r>
      <w:r>
        <w:rPr>
          <w:sz w:val="28"/>
          <w:szCs w:val="28"/>
        </w:rPr>
        <w:t>з дня набрання ним чинності, за результатами якого буде проведено порівняння показників базового та повторного відстеження</w:t>
      </w:r>
      <w:r w:rsidR="004B590F" w:rsidRPr="00220DB0">
        <w:rPr>
          <w:sz w:val="28"/>
          <w:szCs w:val="28"/>
        </w:rPr>
        <w:t>.</w:t>
      </w:r>
    </w:p>
    <w:p w:rsidR="004B590F" w:rsidRPr="00220DB0" w:rsidRDefault="004B590F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t>Періодичне відстеження здійснюватиметься раз на три роки,</w:t>
      </w:r>
      <w:r w:rsidR="008F2220">
        <w:rPr>
          <w:sz w:val="28"/>
          <w:szCs w:val="28"/>
          <w:lang w:val="uk-UA"/>
        </w:rPr>
        <w:t xml:space="preserve"> у </w:t>
      </w:r>
      <w:r w:rsidR="008F2220">
        <w:rPr>
          <w:sz w:val="28"/>
          <w:szCs w:val="28"/>
          <w:lang w:val="en-US"/>
        </w:rPr>
        <w:t>IV</w:t>
      </w:r>
      <w:r w:rsidR="008F2220">
        <w:rPr>
          <w:sz w:val="28"/>
          <w:szCs w:val="28"/>
          <w:lang w:val="uk-UA"/>
        </w:rPr>
        <w:t xml:space="preserve"> кварталі,</w:t>
      </w:r>
      <w:r w:rsidRPr="00220DB0">
        <w:rPr>
          <w:sz w:val="28"/>
          <w:szCs w:val="28"/>
        </w:rPr>
        <w:t xml:space="preserve"> починаючи з дня</w:t>
      </w:r>
      <w:r w:rsidRPr="00220DB0">
        <w:rPr>
          <w:sz w:val="28"/>
          <w:szCs w:val="28"/>
          <w:lang w:val="uk-UA"/>
        </w:rPr>
        <w:t xml:space="preserve"> </w:t>
      </w:r>
      <w:r w:rsidRPr="00220DB0">
        <w:rPr>
          <w:sz w:val="28"/>
          <w:szCs w:val="28"/>
        </w:rPr>
        <w:t>виконання заходів з повторного відстеження шляхом порівняння показників із</w:t>
      </w:r>
      <w:r w:rsidRPr="00220DB0">
        <w:rPr>
          <w:sz w:val="28"/>
          <w:szCs w:val="28"/>
          <w:lang w:val="uk-UA"/>
        </w:rPr>
        <w:t xml:space="preserve"> </w:t>
      </w:r>
      <w:r w:rsidRPr="00220DB0">
        <w:rPr>
          <w:sz w:val="28"/>
          <w:szCs w:val="28"/>
        </w:rPr>
        <w:t>аналогічними показниками, що встановлені під час повторного відстеження.</w:t>
      </w:r>
    </w:p>
    <w:p w:rsidR="006F2333" w:rsidRPr="00220DB0" w:rsidRDefault="004B590F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220DB0">
        <w:rPr>
          <w:sz w:val="28"/>
          <w:szCs w:val="28"/>
        </w:rPr>
        <w:t>Метод проведення відстеження результативності – статистичний.</w:t>
      </w:r>
    </w:p>
    <w:p w:rsidR="0048223C" w:rsidRPr="00220DB0" w:rsidRDefault="0048223C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220DB0">
        <w:rPr>
          <w:sz w:val="28"/>
          <w:szCs w:val="28"/>
          <w:lang w:val="uk-UA"/>
        </w:rPr>
        <w:t>Вид даних</w:t>
      </w:r>
      <w:r w:rsidR="00E74DF4">
        <w:rPr>
          <w:sz w:val="28"/>
          <w:szCs w:val="28"/>
          <w:lang w:val="uk-UA"/>
        </w:rPr>
        <w:t>,</w:t>
      </w:r>
      <w:r w:rsidRPr="00220DB0">
        <w:rPr>
          <w:sz w:val="28"/>
          <w:szCs w:val="28"/>
          <w:lang w:val="uk-UA"/>
        </w:rPr>
        <w:t xml:space="preserve"> за допомогою яких здійснюватиметься відстеження результативності</w:t>
      </w:r>
      <w:r w:rsidR="00E74DF4">
        <w:rPr>
          <w:sz w:val="28"/>
          <w:szCs w:val="28"/>
          <w:lang w:val="uk-UA"/>
        </w:rPr>
        <w:t>,</w:t>
      </w:r>
      <w:r w:rsidRPr="00220DB0">
        <w:rPr>
          <w:sz w:val="28"/>
          <w:szCs w:val="28"/>
          <w:lang w:val="uk-UA"/>
        </w:rPr>
        <w:t xml:space="preserve"> – статистичні.</w:t>
      </w:r>
    </w:p>
    <w:p w:rsidR="0048223C" w:rsidRPr="00220DB0" w:rsidRDefault="0048223C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220DB0">
        <w:rPr>
          <w:sz w:val="28"/>
          <w:szCs w:val="28"/>
          <w:lang w:val="uk-UA"/>
        </w:rPr>
        <w:t>Відстеження результативності дії регуляторного акта здійснюватиметься МОН за допомогою систематичного збору, аналізу та оцінки статистичних та якісних показників, що відображають стан впровадження положень регуляторного акта.</w:t>
      </w:r>
    </w:p>
    <w:p w:rsidR="006F2333" w:rsidRPr="00220DB0" w:rsidRDefault="0048223C" w:rsidP="008526B8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220DB0">
        <w:rPr>
          <w:sz w:val="28"/>
          <w:szCs w:val="28"/>
          <w:lang w:val="uk-UA"/>
        </w:rPr>
        <w:t>У разі надходження пропозицій та зауважень щодо вирішення неврегульованих або проблемних питань буде розглядатись необхідність внесення відповідних змін.</w:t>
      </w:r>
    </w:p>
    <w:p w:rsidR="006F2333" w:rsidRPr="00220DB0" w:rsidRDefault="006F2333" w:rsidP="008526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</w:p>
    <w:p w:rsidR="00045897" w:rsidRPr="00220DB0" w:rsidRDefault="00045897" w:rsidP="008526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sz w:val="28"/>
          <w:szCs w:val="28"/>
        </w:rPr>
      </w:pPr>
    </w:p>
    <w:p w:rsidR="006F2333" w:rsidRDefault="009652F7" w:rsidP="008526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0"/>
        <w:jc w:val="both"/>
        <w:rPr>
          <w:b/>
          <w:bCs/>
          <w:sz w:val="28"/>
          <w:szCs w:val="28"/>
        </w:rPr>
      </w:pPr>
      <w:r w:rsidRPr="00220DB0">
        <w:rPr>
          <w:b/>
          <w:bCs/>
          <w:sz w:val="28"/>
          <w:szCs w:val="28"/>
        </w:rPr>
        <w:t>Міністр освіти і науки  України</w:t>
      </w:r>
      <w:r w:rsidR="008526B8">
        <w:rPr>
          <w:b/>
          <w:bCs/>
          <w:sz w:val="28"/>
          <w:szCs w:val="28"/>
        </w:rPr>
        <w:tab/>
      </w:r>
      <w:r w:rsidR="008526B8">
        <w:rPr>
          <w:b/>
          <w:bCs/>
          <w:sz w:val="28"/>
          <w:szCs w:val="28"/>
        </w:rPr>
        <w:tab/>
      </w:r>
      <w:r w:rsidR="008526B8">
        <w:rPr>
          <w:b/>
          <w:bCs/>
          <w:sz w:val="28"/>
          <w:szCs w:val="28"/>
        </w:rPr>
        <w:tab/>
      </w:r>
      <w:r w:rsidR="008526B8">
        <w:rPr>
          <w:b/>
          <w:bCs/>
          <w:sz w:val="28"/>
          <w:szCs w:val="28"/>
        </w:rPr>
        <w:tab/>
      </w:r>
      <w:r w:rsidR="008526B8">
        <w:rPr>
          <w:b/>
          <w:bCs/>
          <w:sz w:val="28"/>
          <w:szCs w:val="28"/>
        </w:rPr>
        <w:tab/>
        <w:t>Оксен ЛІСОВИЙ</w:t>
      </w:r>
    </w:p>
    <w:p w:rsidR="00CE5764" w:rsidRDefault="00CE5764" w:rsidP="008526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b/>
          <w:bCs/>
          <w:sz w:val="28"/>
          <w:szCs w:val="28"/>
        </w:rPr>
      </w:pPr>
    </w:p>
    <w:p w:rsidR="00CE5764" w:rsidRDefault="00CE5764" w:rsidP="008526B8">
      <w:pPr>
        <w:spacing w:line="228" w:lineRule="auto"/>
        <w:ind w:firstLine="720"/>
        <w:jc w:val="both"/>
        <w:rPr>
          <w:sz w:val="28"/>
          <w:szCs w:val="28"/>
        </w:rPr>
      </w:pPr>
    </w:p>
    <w:p w:rsidR="00CE5764" w:rsidRPr="00966B39" w:rsidRDefault="00CE5764" w:rsidP="00D470D8">
      <w:pPr>
        <w:spacing w:line="228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«_____»_</w:t>
      </w:r>
      <w:r w:rsidR="008526B8">
        <w:rPr>
          <w:sz w:val="28"/>
          <w:szCs w:val="28"/>
          <w:lang w:val="uk-UA"/>
        </w:rPr>
        <w:t>___________</w:t>
      </w:r>
      <w:r>
        <w:rPr>
          <w:sz w:val="28"/>
          <w:szCs w:val="28"/>
        </w:rPr>
        <w:t>2026 р.</w:t>
      </w:r>
    </w:p>
    <w:p w:rsidR="00CE5764" w:rsidRPr="00220DB0" w:rsidRDefault="00CE5764" w:rsidP="008526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firstLine="720"/>
        <w:jc w:val="both"/>
        <w:rPr>
          <w:b/>
          <w:bCs/>
          <w:sz w:val="28"/>
          <w:szCs w:val="28"/>
        </w:rPr>
      </w:pPr>
    </w:p>
    <w:p w:rsidR="006F2333" w:rsidRPr="00220DB0" w:rsidRDefault="009652F7" w:rsidP="00CE576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left="1" w:hanging="3"/>
        <w:jc w:val="both"/>
        <w:rPr>
          <w:b/>
          <w:bCs/>
          <w:sz w:val="28"/>
          <w:szCs w:val="28"/>
        </w:rPr>
        <w:sectPr w:rsidR="006F2333" w:rsidRPr="00220DB0" w:rsidSect="008526B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/>
          <w:pgMar w:top="1134" w:right="567" w:bottom="1701" w:left="1276" w:header="454" w:footer="788" w:gutter="0"/>
          <w:pgNumType w:start="1"/>
          <w:cols w:space="720"/>
          <w:titlePg/>
        </w:sectPr>
      </w:pPr>
      <w:r w:rsidRPr="00220DB0">
        <w:rPr>
          <w:sz w:val="28"/>
          <w:szCs w:val="28"/>
        </w:rPr>
        <w:tab/>
      </w:r>
      <w:r w:rsidRPr="00220DB0">
        <w:rPr>
          <w:sz w:val="28"/>
          <w:szCs w:val="28"/>
        </w:rPr>
        <w:tab/>
      </w:r>
      <w:r w:rsidRPr="00220DB0">
        <w:rPr>
          <w:sz w:val="28"/>
          <w:szCs w:val="28"/>
        </w:rPr>
        <w:tab/>
      </w:r>
      <w:r w:rsidRPr="00220DB0">
        <w:rPr>
          <w:sz w:val="28"/>
          <w:szCs w:val="28"/>
        </w:rPr>
        <w:tab/>
      </w:r>
      <w:r w:rsidRPr="00220DB0">
        <w:rPr>
          <w:sz w:val="28"/>
          <w:szCs w:val="28"/>
        </w:rPr>
        <w:tab/>
      </w:r>
      <w:r w:rsidRPr="00220DB0">
        <w:rPr>
          <w:sz w:val="28"/>
          <w:szCs w:val="28"/>
        </w:rPr>
        <w:tab/>
      </w:r>
      <w:r w:rsidRPr="00220DB0">
        <w:rPr>
          <w:sz w:val="28"/>
          <w:szCs w:val="28"/>
        </w:rPr>
        <w:tab/>
      </w:r>
      <w:r w:rsidRPr="00220DB0">
        <w:rPr>
          <w:sz w:val="28"/>
          <w:szCs w:val="28"/>
        </w:rPr>
        <w:tab/>
      </w:r>
      <w:r w:rsidRPr="00220DB0">
        <w:rPr>
          <w:sz w:val="28"/>
          <w:szCs w:val="28"/>
        </w:rPr>
        <w:tab/>
      </w:r>
    </w:p>
    <w:p w:rsidR="006F2333" w:rsidRPr="00220DB0" w:rsidRDefault="009652F7" w:rsidP="00CE5764">
      <w:pPr>
        <w:spacing w:line="228" w:lineRule="auto"/>
        <w:ind w:left="5041" w:firstLine="0"/>
        <w:rPr>
          <w:sz w:val="28"/>
          <w:szCs w:val="28"/>
        </w:rPr>
      </w:pPr>
      <w:r w:rsidRPr="00220DB0">
        <w:rPr>
          <w:sz w:val="28"/>
          <w:szCs w:val="28"/>
        </w:rPr>
        <w:lastRenderedPageBreak/>
        <w:t>Додаток 1</w:t>
      </w:r>
    </w:p>
    <w:p w:rsidR="006F2333" w:rsidRPr="00220DB0" w:rsidRDefault="009652F7" w:rsidP="00CE5764">
      <w:pPr>
        <w:spacing w:line="228" w:lineRule="auto"/>
        <w:ind w:left="5041" w:firstLine="0"/>
        <w:rPr>
          <w:sz w:val="28"/>
          <w:szCs w:val="28"/>
        </w:rPr>
      </w:pPr>
      <w:r w:rsidRPr="00220DB0">
        <w:rPr>
          <w:sz w:val="28"/>
          <w:szCs w:val="28"/>
        </w:rPr>
        <w:t>до Аналізу регуляторного впливу</w:t>
      </w:r>
    </w:p>
    <w:p w:rsidR="006F2333" w:rsidRPr="00220DB0" w:rsidRDefault="009652F7" w:rsidP="00CE5764">
      <w:pPr>
        <w:spacing w:line="228" w:lineRule="auto"/>
        <w:ind w:left="5041" w:firstLine="0"/>
        <w:rPr>
          <w:sz w:val="28"/>
          <w:szCs w:val="28"/>
        </w:rPr>
      </w:pPr>
      <w:r w:rsidRPr="00220DB0">
        <w:rPr>
          <w:sz w:val="28"/>
          <w:szCs w:val="28"/>
        </w:rPr>
        <w:t>до про</w:t>
      </w:r>
      <w:r w:rsidR="00180928">
        <w:rPr>
          <w:sz w:val="28"/>
          <w:szCs w:val="28"/>
          <w:lang w:val="uk-UA"/>
        </w:rPr>
        <w:t>е</w:t>
      </w:r>
      <w:r w:rsidRPr="00220DB0">
        <w:rPr>
          <w:sz w:val="28"/>
          <w:szCs w:val="28"/>
        </w:rPr>
        <w:t>кту постанови Кабінету Міністрів України «</w:t>
      </w:r>
      <w:r w:rsidR="004B590F" w:rsidRPr="00220DB0">
        <w:rPr>
          <w:sz w:val="28"/>
          <w:szCs w:val="28"/>
        </w:rPr>
        <w:t>Про затвердження Порядку організації та проведення конкурсного відбору науково-технічних (експериментальних) розробок за державним замовленням</w:t>
      </w:r>
      <w:r w:rsidRPr="00220DB0">
        <w:rPr>
          <w:sz w:val="28"/>
          <w:szCs w:val="28"/>
        </w:rPr>
        <w:t>»</w:t>
      </w:r>
      <w:r w:rsidRPr="00220DB0">
        <w:rPr>
          <w:sz w:val="28"/>
          <w:szCs w:val="28"/>
        </w:rPr>
        <w:br/>
      </w:r>
    </w:p>
    <w:p w:rsidR="006F2333" w:rsidRPr="00220DB0" w:rsidRDefault="009652F7" w:rsidP="00CE5764">
      <w:pPr>
        <w:spacing w:line="228" w:lineRule="auto"/>
        <w:ind w:left="1" w:hanging="3"/>
        <w:jc w:val="center"/>
        <w:rPr>
          <w:b/>
          <w:bCs/>
          <w:sz w:val="28"/>
          <w:szCs w:val="28"/>
        </w:rPr>
      </w:pPr>
      <w:r w:rsidRPr="00220DB0">
        <w:rPr>
          <w:b/>
          <w:bCs/>
          <w:sz w:val="28"/>
          <w:szCs w:val="28"/>
        </w:rPr>
        <w:t>ТЕСТ 1</w:t>
      </w:r>
    </w:p>
    <w:p w:rsidR="006F2333" w:rsidRPr="00220DB0" w:rsidRDefault="009652F7" w:rsidP="00CE5764">
      <w:pPr>
        <w:spacing w:line="228" w:lineRule="auto"/>
        <w:ind w:left="1" w:hanging="3"/>
        <w:jc w:val="center"/>
        <w:rPr>
          <w:b/>
          <w:bCs/>
          <w:sz w:val="28"/>
          <w:szCs w:val="28"/>
        </w:rPr>
      </w:pPr>
      <w:r w:rsidRPr="00220DB0">
        <w:rPr>
          <w:b/>
          <w:bCs/>
          <w:sz w:val="28"/>
          <w:szCs w:val="28"/>
        </w:rPr>
        <w:t>малого підприємництва (М-Тест)</w:t>
      </w:r>
    </w:p>
    <w:p w:rsidR="006F2333" w:rsidRPr="00220DB0" w:rsidRDefault="006F2333" w:rsidP="00CE5764">
      <w:pPr>
        <w:spacing w:line="228" w:lineRule="auto"/>
        <w:ind w:left="1" w:hanging="3"/>
        <w:jc w:val="center"/>
        <w:rPr>
          <w:b/>
          <w:bCs/>
          <w:sz w:val="28"/>
          <w:szCs w:val="28"/>
        </w:rPr>
      </w:pPr>
    </w:p>
    <w:p w:rsidR="006F2333" w:rsidRPr="00220DB0" w:rsidRDefault="009652F7" w:rsidP="00CE5764">
      <w:pPr>
        <w:spacing w:line="228" w:lineRule="auto"/>
        <w:ind w:left="1" w:hanging="3"/>
        <w:jc w:val="center"/>
        <w:rPr>
          <w:sz w:val="28"/>
          <w:szCs w:val="28"/>
        </w:rPr>
      </w:pPr>
      <w:r w:rsidRPr="00220DB0">
        <w:rPr>
          <w:sz w:val="28"/>
          <w:szCs w:val="28"/>
        </w:rPr>
        <w:t>1. Консультації з представниками мікро– та малого підприємництва щодо      оцінки впливу регулювання</w:t>
      </w:r>
    </w:p>
    <w:p w:rsidR="006F2333" w:rsidRPr="00220DB0" w:rsidRDefault="006F2333" w:rsidP="00CE5764">
      <w:pPr>
        <w:spacing w:line="228" w:lineRule="auto"/>
        <w:ind w:left="1" w:hanging="3"/>
        <w:jc w:val="both"/>
        <w:rPr>
          <w:sz w:val="28"/>
          <w:szCs w:val="28"/>
        </w:rPr>
      </w:pPr>
    </w:p>
    <w:p w:rsidR="006F2333" w:rsidRPr="00220DB0" w:rsidRDefault="009652F7" w:rsidP="00CE5764">
      <w:pP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t>Консультації щодо визначення впливу запропонованого регулювання для суб’єктів малого підприємництва та визначення переліку процедур, виконання яких необхідно для здійснення регулювання, проведено розробником 12.11.2025 року.</w:t>
      </w:r>
    </w:p>
    <w:p w:rsidR="006F2333" w:rsidRPr="00220DB0" w:rsidRDefault="006F2333" w:rsidP="00CE5764">
      <w:pPr>
        <w:spacing w:line="228" w:lineRule="auto"/>
        <w:ind w:firstLine="720"/>
        <w:jc w:val="both"/>
        <w:rPr>
          <w:sz w:val="28"/>
          <w:szCs w:val="28"/>
        </w:rPr>
      </w:pPr>
    </w:p>
    <w:tbl>
      <w:tblPr>
        <w:tblStyle w:val="affffffff"/>
        <w:tblW w:w="9639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01"/>
        <w:gridCol w:w="3161"/>
        <w:gridCol w:w="1935"/>
        <w:gridCol w:w="2842"/>
      </w:tblGrid>
      <w:tr w:rsidR="006F2333" w:rsidRPr="00220DB0" w:rsidTr="00DC3170">
        <w:trPr>
          <w:trHeight w:val="973"/>
        </w:trPr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220DB0" w:rsidRDefault="009652F7" w:rsidP="00CE5764">
            <w:pPr>
              <w:spacing w:line="228" w:lineRule="auto"/>
              <w:ind w:hanging="2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Порядковий номер</w:t>
            </w:r>
          </w:p>
        </w:tc>
        <w:tc>
          <w:tcPr>
            <w:tcW w:w="316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Вид консультації (публічні консультації прямі (круглі столи, наради, робочі зустрічі тощо), інтернет-консультації прямі (інтернет-форуми, соціальні мережі тощо), запити (до підприємців, експертів, науковців тощо)</w:t>
            </w:r>
          </w:p>
        </w:tc>
        <w:tc>
          <w:tcPr>
            <w:tcW w:w="1935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Кількість учасників консультацій, осіб</w:t>
            </w:r>
          </w:p>
        </w:tc>
        <w:tc>
          <w:tcPr>
            <w:tcW w:w="2842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Основні результати консультацій (опис)</w:t>
            </w:r>
          </w:p>
        </w:tc>
      </w:tr>
      <w:tr w:rsidR="006F2333" w:rsidRPr="00220DB0" w:rsidTr="00DC3170">
        <w:trPr>
          <w:trHeight w:val="1477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1.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4B590F" w:rsidP="00CE5764">
            <w:pPr>
              <w:spacing w:line="228" w:lineRule="auto"/>
              <w:ind w:firstLine="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  <w:lang w:val="uk-UA"/>
              </w:rPr>
              <w:t>Прямі консультації</w:t>
            </w:r>
            <w:r w:rsidRPr="00220DB0">
              <w:rPr>
                <w:sz w:val="28"/>
                <w:szCs w:val="28"/>
              </w:rPr>
              <w:t>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72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590F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  <w:lang w:val="uk-UA"/>
              </w:rPr>
            </w:pPr>
            <w:r w:rsidRPr="00220DB0">
              <w:rPr>
                <w:sz w:val="28"/>
                <w:szCs w:val="28"/>
              </w:rPr>
              <w:t>Регулювання підтримується та вважається доцільним.</w:t>
            </w:r>
          </w:p>
          <w:p w:rsidR="006F2333" w:rsidRPr="00220DB0" w:rsidRDefault="004B590F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  <w:lang w:val="uk-UA"/>
              </w:rPr>
              <w:t>О</w:t>
            </w:r>
            <w:r w:rsidRPr="00220DB0">
              <w:rPr>
                <w:sz w:val="28"/>
                <w:szCs w:val="28"/>
              </w:rPr>
              <w:t>бговорено процедуру проведення конкурсу.</w:t>
            </w:r>
          </w:p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 xml:space="preserve">Отримано інформацію щодо переліку процедур, які необхідно виконати у зв’язку із </w:t>
            </w:r>
            <w:r w:rsidR="004B590F" w:rsidRPr="00220DB0">
              <w:rPr>
                <w:sz w:val="28"/>
                <w:szCs w:val="28"/>
                <w:lang w:val="uk-UA"/>
              </w:rPr>
              <w:t>оновленого механізму конкурсного відбору</w:t>
            </w:r>
            <w:r w:rsidRPr="00220DB0">
              <w:rPr>
                <w:sz w:val="28"/>
                <w:szCs w:val="28"/>
              </w:rPr>
              <w:t>:</w:t>
            </w:r>
          </w:p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lastRenderedPageBreak/>
              <w:t xml:space="preserve">ознайомитися з новим регулюванням - 1 год; забезпечити процедуру організації виконання вимог регулювання - 1 год; </w:t>
            </w:r>
          </w:p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забезпечити процедуру офіційного звітування - 2 год.</w:t>
            </w:r>
          </w:p>
        </w:tc>
      </w:tr>
    </w:tbl>
    <w:p w:rsidR="006F2333" w:rsidRPr="00220DB0" w:rsidRDefault="006F2333" w:rsidP="00CE5764">
      <w:pPr>
        <w:spacing w:line="228" w:lineRule="auto"/>
        <w:ind w:left="1" w:hanging="3"/>
        <w:jc w:val="both"/>
        <w:rPr>
          <w:sz w:val="28"/>
          <w:szCs w:val="28"/>
        </w:rPr>
      </w:pPr>
    </w:p>
    <w:p w:rsidR="006F2333" w:rsidRPr="00220DB0" w:rsidRDefault="009652F7" w:rsidP="00CE5764">
      <w:pPr>
        <w:spacing w:line="228" w:lineRule="auto"/>
        <w:ind w:left="1" w:hanging="3"/>
        <w:jc w:val="both"/>
        <w:rPr>
          <w:sz w:val="28"/>
          <w:szCs w:val="28"/>
        </w:rPr>
      </w:pPr>
      <w:r w:rsidRPr="00220DB0">
        <w:rPr>
          <w:sz w:val="28"/>
          <w:szCs w:val="28"/>
        </w:rPr>
        <w:t>2. Вимірювання впливу регулювання на суб’єктів малого підприємництва (мікро- та малі):</w:t>
      </w:r>
    </w:p>
    <w:p w:rsidR="006F2333" w:rsidRPr="00220DB0" w:rsidRDefault="006F2333" w:rsidP="00CE5764">
      <w:pPr>
        <w:spacing w:line="228" w:lineRule="auto"/>
        <w:ind w:left="1" w:hanging="3"/>
        <w:jc w:val="both"/>
        <w:rPr>
          <w:sz w:val="28"/>
          <w:szCs w:val="28"/>
        </w:rPr>
      </w:pPr>
    </w:p>
    <w:p w:rsidR="006F2333" w:rsidRPr="00E570E0" w:rsidRDefault="009652F7" w:rsidP="00CE5764">
      <w:pPr>
        <w:spacing w:line="228" w:lineRule="auto"/>
        <w:ind w:firstLine="720"/>
        <w:jc w:val="both"/>
        <w:rPr>
          <w:b/>
          <w:bCs/>
          <w:sz w:val="28"/>
          <w:szCs w:val="28"/>
        </w:rPr>
      </w:pPr>
      <w:r w:rsidRPr="00E570E0">
        <w:rPr>
          <w:sz w:val="28"/>
          <w:szCs w:val="28"/>
        </w:rPr>
        <w:t>Кількість суб'єктів малого (мікро) підприємництва, на яких поширюється регулювання – 282</w:t>
      </w:r>
      <w:r w:rsidR="0015460B" w:rsidRPr="00E570E0">
        <w:rPr>
          <w:sz w:val="28"/>
          <w:szCs w:val="28"/>
          <w:lang w:val="uk-UA"/>
        </w:rPr>
        <w:t>2</w:t>
      </w:r>
      <w:r w:rsidRPr="00E570E0">
        <w:rPr>
          <w:sz w:val="28"/>
          <w:szCs w:val="28"/>
        </w:rPr>
        <w:t>, у тому числі 2777 суб'єктів малого підприємництва та 4</w:t>
      </w:r>
      <w:r w:rsidR="004C4E26" w:rsidRPr="00E570E0">
        <w:rPr>
          <w:sz w:val="28"/>
          <w:szCs w:val="28"/>
          <w:lang w:val="uk-UA"/>
        </w:rPr>
        <w:t>5</w:t>
      </w:r>
      <w:r w:rsidRPr="00E570E0">
        <w:rPr>
          <w:sz w:val="28"/>
          <w:szCs w:val="28"/>
        </w:rPr>
        <w:t xml:space="preserve"> суб'єктів мікропідприємництва.</w:t>
      </w:r>
    </w:p>
    <w:p w:rsidR="006F2333" w:rsidRPr="00E570E0" w:rsidRDefault="009652F7" w:rsidP="00CE5764">
      <w:pPr>
        <w:spacing w:line="228" w:lineRule="auto"/>
        <w:ind w:firstLine="720"/>
        <w:jc w:val="both"/>
        <w:rPr>
          <w:b/>
          <w:bCs/>
          <w:sz w:val="28"/>
          <w:szCs w:val="28"/>
        </w:rPr>
      </w:pPr>
      <w:r w:rsidRPr="00E570E0">
        <w:rPr>
          <w:sz w:val="28"/>
          <w:szCs w:val="28"/>
        </w:rPr>
        <w:t>Питома вага суб'єктів малого підприємництва у загальній кількості суб'єктів господарювання, на яких проблема справляє вплив - 58, 8</w:t>
      </w:r>
      <w:r w:rsidR="004C4E26" w:rsidRPr="00E570E0">
        <w:rPr>
          <w:sz w:val="28"/>
          <w:szCs w:val="28"/>
          <w:lang w:val="uk-UA"/>
        </w:rPr>
        <w:t>3</w:t>
      </w:r>
      <w:r w:rsidRPr="00E570E0">
        <w:rPr>
          <w:sz w:val="28"/>
          <w:szCs w:val="28"/>
        </w:rPr>
        <w:t xml:space="preserve"> % (57, </w:t>
      </w:r>
      <w:r w:rsidR="004C4E26" w:rsidRPr="00E570E0">
        <w:rPr>
          <w:sz w:val="28"/>
          <w:szCs w:val="28"/>
          <w:lang w:val="uk-UA"/>
        </w:rPr>
        <w:t>8</w:t>
      </w:r>
      <w:r w:rsidRPr="00E570E0">
        <w:rPr>
          <w:sz w:val="28"/>
          <w:szCs w:val="28"/>
        </w:rPr>
        <w:t>9 % - суб'єкти малого підприємництва та 0,9</w:t>
      </w:r>
      <w:r w:rsidR="004C4E26" w:rsidRPr="00E570E0">
        <w:rPr>
          <w:sz w:val="28"/>
          <w:szCs w:val="28"/>
          <w:lang w:val="uk-UA"/>
        </w:rPr>
        <w:t>4</w:t>
      </w:r>
      <w:r w:rsidRPr="00E570E0">
        <w:rPr>
          <w:sz w:val="28"/>
          <w:szCs w:val="28"/>
        </w:rPr>
        <w:t xml:space="preserve"> % - суб'єкти мікропідприємництва).</w:t>
      </w:r>
    </w:p>
    <w:p w:rsidR="006F2333" w:rsidRPr="00E570E0" w:rsidRDefault="006F2333" w:rsidP="00CE5764">
      <w:pPr>
        <w:spacing w:line="228" w:lineRule="auto"/>
        <w:ind w:firstLine="0"/>
        <w:jc w:val="both"/>
        <w:rPr>
          <w:sz w:val="28"/>
          <w:szCs w:val="28"/>
        </w:rPr>
      </w:pPr>
    </w:p>
    <w:p w:rsidR="006F2333" w:rsidRPr="00E570E0" w:rsidRDefault="009652F7" w:rsidP="00CE5764">
      <w:pPr>
        <w:spacing w:line="228" w:lineRule="auto"/>
        <w:ind w:left="1" w:hanging="3"/>
        <w:jc w:val="both"/>
        <w:rPr>
          <w:sz w:val="28"/>
          <w:szCs w:val="28"/>
        </w:rPr>
      </w:pPr>
      <w:r w:rsidRPr="00E570E0">
        <w:rPr>
          <w:sz w:val="28"/>
          <w:szCs w:val="28"/>
        </w:rPr>
        <w:t>3. Розрахунок витрат суб’єкта малого підприємництва на виконання вимог регулювання.</w:t>
      </w:r>
    </w:p>
    <w:p w:rsidR="006F2333" w:rsidRPr="00E570E0" w:rsidRDefault="009652F7" w:rsidP="00CE5764">
      <w:pPr>
        <w:spacing w:line="228" w:lineRule="auto"/>
        <w:ind w:left="1" w:hanging="3"/>
        <w:jc w:val="both"/>
        <w:rPr>
          <w:sz w:val="28"/>
          <w:szCs w:val="28"/>
        </w:rPr>
      </w:pPr>
      <w:r w:rsidRPr="00E570E0">
        <w:rPr>
          <w:sz w:val="28"/>
          <w:szCs w:val="28"/>
        </w:rPr>
        <w:t xml:space="preserve"> </w:t>
      </w:r>
    </w:p>
    <w:p w:rsidR="006F2333" w:rsidRPr="00E570E0" w:rsidRDefault="009652F7" w:rsidP="007724E3">
      <w:pPr>
        <w:spacing w:line="228" w:lineRule="auto"/>
        <w:ind w:firstLine="720"/>
        <w:jc w:val="both"/>
        <w:rPr>
          <w:sz w:val="28"/>
          <w:szCs w:val="28"/>
          <w:lang w:val="uk-UA"/>
        </w:rPr>
      </w:pPr>
      <w:r w:rsidRPr="00E570E0">
        <w:rPr>
          <w:sz w:val="28"/>
          <w:szCs w:val="28"/>
        </w:rPr>
        <w:t>У розрахунку вартості 1 години роботи використано вартість 1 години роботи, яка відповідно до Закону України «Про Державний бюджет України на 202</w:t>
      </w:r>
      <w:r w:rsidR="004C4E26" w:rsidRPr="00E570E0">
        <w:rPr>
          <w:sz w:val="28"/>
          <w:szCs w:val="28"/>
          <w:lang w:val="uk-UA"/>
        </w:rPr>
        <w:t>6</w:t>
      </w:r>
      <w:r w:rsidRPr="00E570E0">
        <w:rPr>
          <w:sz w:val="28"/>
          <w:szCs w:val="28"/>
        </w:rPr>
        <w:t xml:space="preserve"> рік», з 1 січня 202</w:t>
      </w:r>
      <w:r w:rsidR="004C4E26" w:rsidRPr="00E570E0">
        <w:rPr>
          <w:sz w:val="28"/>
          <w:szCs w:val="28"/>
          <w:lang w:val="uk-UA"/>
        </w:rPr>
        <w:t>6</w:t>
      </w:r>
      <w:r w:rsidRPr="00E570E0">
        <w:rPr>
          <w:sz w:val="28"/>
          <w:szCs w:val="28"/>
        </w:rPr>
        <w:t xml:space="preserve"> року становить – </w:t>
      </w:r>
      <w:r w:rsidR="004C4E26" w:rsidRPr="00E570E0">
        <w:rPr>
          <w:sz w:val="28"/>
          <w:szCs w:val="28"/>
          <w:lang w:val="uk-UA"/>
        </w:rPr>
        <w:t>52</w:t>
      </w:r>
      <w:r w:rsidRPr="00E570E0">
        <w:rPr>
          <w:sz w:val="28"/>
          <w:szCs w:val="28"/>
        </w:rPr>
        <w:t xml:space="preserve"> грн.</w:t>
      </w:r>
      <w:r w:rsidRPr="00E570E0">
        <w:rPr>
          <w:sz w:val="28"/>
          <w:szCs w:val="28"/>
          <w:vertAlign w:val="superscript"/>
        </w:rPr>
        <w:footnoteReference w:id="1"/>
      </w:r>
    </w:p>
    <w:p w:rsidR="006F2333" w:rsidRPr="007724E3" w:rsidRDefault="009652F7" w:rsidP="007724E3">
      <w:pPr>
        <w:spacing w:line="228" w:lineRule="auto"/>
        <w:ind w:left="1" w:firstLine="719"/>
        <w:jc w:val="both"/>
        <w:rPr>
          <w:color w:val="000000" w:themeColor="text1"/>
          <w:sz w:val="28"/>
          <w:szCs w:val="28"/>
          <w:lang w:val="uk-UA"/>
        </w:rPr>
      </w:pPr>
      <w:r w:rsidRPr="00E570E0">
        <w:rPr>
          <w:sz w:val="28"/>
          <w:szCs w:val="28"/>
        </w:rPr>
        <w:t>Ознайомлення з відповідними нормативно-правовими актами та інформування співробітників (1 особа х 1 година робочого часу х 282</w:t>
      </w:r>
      <w:r w:rsidR="0015460B" w:rsidRPr="00E570E0">
        <w:rPr>
          <w:sz w:val="28"/>
          <w:szCs w:val="28"/>
          <w:lang w:val="uk-UA"/>
        </w:rPr>
        <w:t>2</w:t>
      </w:r>
      <w:r w:rsidRPr="00E570E0">
        <w:rPr>
          <w:sz w:val="28"/>
          <w:szCs w:val="28"/>
        </w:rPr>
        <w:t xml:space="preserve"> суб’єктів малого та мікропідприємництва = 1 х </w:t>
      </w:r>
      <w:r w:rsidR="004C4E26" w:rsidRPr="00E570E0">
        <w:rPr>
          <w:sz w:val="28"/>
          <w:szCs w:val="28"/>
          <w:lang w:val="uk-UA"/>
        </w:rPr>
        <w:t>52</w:t>
      </w:r>
      <w:r w:rsidRPr="00E570E0">
        <w:rPr>
          <w:sz w:val="28"/>
          <w:szCs w:val="28"/>
        </w:rPr>
        <w:t>* х 282</w:t>
      </w:r>
      <w:r w:rsidR="0015460B" w:rsidRPr="00E570E0">
        <w:rPr>
          <w:sz w:val="28"/>
          <w:szCs w:val="28"/>
          <w:lang w:val="uk-UA"/>
        </w:rPr>
        <w:t>2</w:t>
      </w:r>
      <w:r w:rsidRPr="00E570E0">
        <w:rPr>
          <w:sz w:val="28"/>
          <w:szCs w:val="28"/>
        </w:rPr>
        <w:t xml:space="preserve"> = 1</w:t>
      </w:r>
      <w:r w:rsidR="004C4E26" w:rsidRPr="00E570E0">
        <w:rPr>
          <w:sz w:val="28"/>
          <w:szCs w:val="28"/>
          <w:lang w:val="uk-UA"/>
        </w:rPr>
        <w:t>46</w:t>
      </w:r>
      <w:r w:rsidRPr="00E570E0">
        <w:rPr>
          <w:sz w:val="28"/>
          <w:szCs w:val="28"/>
        </w:rPr>
        <w:t xml:space="preserve"> </w:t>
      </w:r>
      <w:r w:rsidR="0015460B" w:rsidRPr="00E570E0">
        <w:rPr>
          <w:sz w:val="28"/>
          <w:szCs w:val="28"/>
          <w:lang w:val="uk-UA"/>
        </w:rPr>
        <w:t>744</w:t>
      </w:r>
      <w:r w:rsidRPr="00E570E0">
        <w:rPr>
          <w:sz w:val="28"/>
          <w:szCs w:val="28"/>
        </w:rPr>
        <w:t>,00 грн), процедури організації виконання вимог регулювання (1 особа х 1 година робочого часу х 282</w:t>
      </w:r>
      <w:r w:rsidR="0015460B" w:rsidRPr="00E570E0">
        <w:rPr>
          <w:sz w:val="28"/>
          <w:szCs w:val="28"/>
          <w:lang w:val="uk-UA"/>
        </w:rPr>
        <w:t>2</w:t>
      </w:r>
      <w:r w:rsidRPr="00E570E0">
        <w:rPr>
          <w:sz w:val="28"/>
          <w:szCs w:val="28"/>
        </w:rPr>
        <w:t xml:space="preserve"> суб’єктів малого та мікропідприємництва = 1 х </w:t>
      </w:r>
      <w:r w:rsidR="004C4E26" w:rsidRPr="00E570E0">
        <w:rPr>
          <w:sz w:val="28"/>
          <w:szCs w:val="28"/>
          <w:lang w:val="uk-UA"/>
        </w:rPr>
        <w:t>52</w:t>
      </w:r>
      <w:r w:rsidRPr="00E570E0">
        <w:rPr>
          <w:sz w:val="28"/>
          <w:szCs w:val="28"/>
        </w:rPr>
        <w:t>* х 282</w:t>
      </w:r>
      <w:r w:rsidR="0015460B" w:rsidRPr="00E570E0">
        <w:rPr>
          <w:sz w:val="28"/>
          <w:szCs w:val="28"/>
          <w:lang w:val="uk-UA"/>
        </w:rPr>
        <w:t>2</w:t>
      </w:r>
      <w:r w:rsidRPr="00E570E0">
        <w:rPr>
          <w:sz w:val="28"/>
          <w:szCs w:val="28"/>
        </w:rPr>
        <w:t xml:space="preserve"> = 1</w:t>
      </w:r>
      <w:r w:rsidR="004C4E26" w:rsidRPr="00E570E0">
        <w:rPr>
          <w:sz w:val="28"/>
          <w:szCs w:val="28"/>
          <w:lang w:val="uk-UA"/>
        </w:rPr>
        <w:t>46</w:t>
      </w:r>
      <w:r w:rsidRPr="00E570E0">
        <w:rPr>
          <w:sz w:val="28"/>
          <w:szCs w:val="28"/>
        </w:rPr>
        <w:t xml:space="preserve"> </w:t>
      </w:r>
      <w:r w:rsidR="0015460B" w:rsidRPr="00E570E0">
        <w:rPr>
          <w:sz w:val="28"/>
          <w:szCs w:val="28"/>
          <w:lang w:val="uk-UA"/>
        </w:rPr>
        <w:t>744</w:t>
      </w:r>
      <w:r w:rsidR="00B75E58">
        <w:rPr>
          <w:sz w:val="28"/>
          <w:szCs w:val="28"/>
        </w:rPr>
        <w:t xml:space="preserve">,00 грн), а також </w:t>
      </w:r>
      <w:r w:rsidRPr="00E570E0">
        <w:rPr>
          <w:sz w:val="28"/>
          <w:szCs w:val="28"/>
        </w:rPr>
        <w:t>підготовкою та поданням звітності (1 особа х 2 години робочого часу х 282</w:t>
      </w:r>
      <w:r w:rsidR="0015460B" w:rsidRPr="00E570E0">
        <w:rPr>
          <w:sz w:val="28"/>
          <w:szCs w:val="28"/>
          <w:lang w:val="uk-UA"/>
        </w:rPr>
        <w:t>2</w:t>
      </w:r>
      <w:r w:rsidRPr="00E570E0">
        <w:rPr>
          <w:sz w:val="28"/>
          <w:szCs w:val="28"/>
        </w:rPr>
        <w:t xml:space="preserve"> суб’єктів малого та мікропідприємництва = 1 х 2 х </w:t>
      </w:r>
      <w:r w:rsidR="00A4693E" w:rsidRPr="00E570E0">
        <w:rPr>
          <w:sz w:val="28"/>
          <w:szCs w:val="28"/>
          <w:lang w:val="uk-UA"/>
        </w:rPr>
        <w:t>52</w:t>
      </w:r>
      <w:r w:rsidRPr="00E570E0">
        <w:rPr>
          <w:sz w:val="28"/>
          <w:szCs w:val="28"/>
        </w:rPr>
        <w:t>* х 282</w:t>
      </w:r>
      <w:r w:rsidR="0015460B" w:rsidRPr="00E570E0">
        <w:rPr>
          <w:sz w:val="28"/>
          <w:szCs w:val="28"/>
          <w:lang w:val="uk-UA"/>
        </w:rPr>
        <w:t>2</w:t>
      </w:r>
      <w:r w:rsidRPr="00E570E0">
        <w:rPr>
          <w:sz w:val="28"/>
          <w:szCs w:val="28"/>
        </w:rPr>
        <w:t xml:space="preserve"> = 2</w:t>
      </w:r>
      <w:r w:rsidR="00A4693E" w:rsidRPr="00E570E0">
        <w:rPr>
          <w:sz w:val="28"/>
          <w:szCs w:val="28"/>
          <w:lang w:val="uk-UA"/>
        </w:rPr>
        <w:t>93</w:t>
      </w:r>
      <w:r w:rsidRPr="00E570E0">
        <w:rPr>
          <w:sz w:val="28"/>
          <w:szCs w:val="28"/>
        </w:rPr>
        <w:t xml:space="preserve"> </w:t>
      </w:r>
      <w:r w:rsidR="0015460B" w:rsidRPr="00E570E0">
        <w:rPr>
          <w:sz w:val="28"/>
          <w:szCs w:val="28"/>
          <w:lang w:val="uk-UA"/>
        </w:rPr>
        <w:t>488</w:t>
      </w:r>
      <w:r w:rsidRPr="00E570E0">
        <w:rPr>
          <w:sz w:val="28"/>
          <w:szCs w:val="28"/>
        </w:rPr>
        <w:t>,00 грн)</w:t>
      </w:r>
      <w:r w:rsidR="00B75E58">
        <w:rPr>
          <w:sz w:val="28"/>
          <w:szCs w:val="28"/>
          <w:lang w:val="uk-UA"/>
        </w:rPr>
        <w:t xml:space="preserve"> та </w:t>
      </w:r>
      <w:r w:rsidR="00B75E58" w:rsidRPr="00E570E0">
        <w:rPr>
          <w:color w:val="000000" w:themeColor="text1"/>
          <w:sz w:val="28"/>
          <w:szCs w:val="28"/>
          <w:lang w:val="uk-UA"/>
        </w:rPr>
        <w:t>підготовка заявки на участь у конкурсі</w:t>
      </w:r>
      <w:r w:rsidR="007724E3">
        <w:rPr>
          <w:color w:val="000000" w:themeColor="text1"/>
          <w:sz w:val="28"/>
          <w:szCs w:val="28"/>
          <w:lang w:val="uk-UA"/>
        </w:rPr>
        <w:t xml:space="preserve"> </w:t>
      </w:r>
      <w:r w:rsidR="007724E3" w:rsidRPr="00E570E0">
        <w:rPr>
          <w:sz w:val="28"/>
          <w:szCs w:val="28"/>
        </w:rPr>
        <w:t>(1 особа х 2 години робочого часу</w:t>
      </w:r>
      <w:r w:rsidR="007724E3">
        <w:rPr>
          <w:sz w:val="28"/>
          <w:szCs w:val="28"/>
          <w:lang w:val="uk-UA"/>
        </w:rPr>
        <w:t>,</w:t>
      </w:r>
      <w:r w:rsidR="007724E3" w:rsidRPr="00E570E0">
        <w:rPr>
          <w:color w:val="000000" w:themeColor="text1"/>
          <w:sz w:val="28"/>
          <w:szCs w:val="28"/>
          <w:lang w:val="uk-UA"/>
        </w:rPr>
        <w:t xml:space="preserve"> який витрачається с/г на заповнення зая</w:t>
      </w:r>
      <w:r w:rsidR="007724E3" w:rsidRPr="00E570E0">
        <w:rPr>
          <w:color w:val="000000" w:themeColor="text1"/>
          <w:sz w:val="28"/>
          <w:szCs w:val="28"/>
          <w:lang w:val="ru-RU"/>
        </w:rPr>
        <w:t>в</w:t>
      </w:r>
      <w:r w:rsidR="007724E3">
        <w:rPr>
          <w:color w:val="000000" w:themeColor="text1"/>
          <w:sz w:val="28"/>
          <w:szCs w:val="28"/>
          <w:lang w:val="uk-UA"/>
        </w:rPr>
        <w:t>ки</w:t>
      </w:r>
      <w:r w:rsidR="007724E3" w:rsidRPr="00E570E0">
        <w:rPr>
          <w:sz w:val="28"/>
          <w:szCs w:val="28"/>
        </w:rPr>
        <w:t xml:space="preserve"> х 282</w:t>
      </w:r>
      <w:r w:rsidR="007724E3" w:rsidRPr="00E570E0">
        <w:rPr>
          <w:sz w:val="28"/>
          <w:szCs w:val="28"/>
          <w:lang w:val="uk-UA"/>
        </w:rPr>
        <w:t>2</w:t>
      </w:r>
      <w:r w:rsidR="007724E3" w:rsidRPr="00E570E0">
        <w:rPr>
          <w:sz w:val="28"/>
          <w:szCs w:val="28"/>
        </w:rPr>
        <w:t xml:space="preserve"> суб’єктів малого та мікропідприємництва = 1 х 2 х </w:t>
      </w:r>
      <w:r w:rsidR="007724E3" w:rsidRPr="00E570E0">
        <w:rPr>
          <w:sz w:val="28"/>
          <w:szCs w:val="28"/>
          <w:lang w:val="uk-UA"/>
        </w:rPr>
        <w:t>52</w:t>
      </w:r>
      <w:r w:rsidR="007724E3" w:rsidRPr="00E570E0">
        <w:rPr>
          <w:sz w:val="28"/>
          <w:szCs w:val="28"/>
        </w:rPr>
        <w:t>* х 282</w:t>
      </w:r>
      <w:r w:rsidR="007724E3" w:rsidRPr="00E570E0">
        <w:rPr>
          <w:sz w:val="28"/>
          <w:szCs w:val="28"/>
          <w:lang w:val="uk-UA"/>
        </w:rPr>
        <w:t>2</w:t>
      </w:r>
      <w:r w:rsidR="007724E3" w:rsidRPr="00E570E0">
        <w:rPr>
          <w:sz w:val="28"/>
          <w:szCs w:val="28"/>
        </w:rPr>
        <w:t xml:space="preserve"> = 2</w:t>
      </w:r>
      <w:r w:rsidR="007724E3" w:rsidRPr="00E570E0">
        <w:rPr>
          <w:sz w:val="28"/>
          <w:szCs w:val="28"/>
          <w:lang w:val="uk-UA"/>
        </w:rPr>
        <w:t>93</w:t>
      </w:r>
      <w:r w:rsidR="007724E3" w:rsidRPr="00E570E0">
        <w:rPr>
          <w:sz w:val="28"/>
          <w:szCs w:val="28"/>
        </w:rPr>
        <w:t xml:space="preserve"> </w:t>
      </w:r>
      <w:r w:rsidR="007724E3" w:rsidRPr="00E570E0">
        <w:rPr>
          <w:sz w:val="28"/>
          <w:szCs w:val="28"/>
          <w:lang w:val="uk-UA"/>
        </w:rPr>
        <w:t>488</w:t>
      </w:r>
      <w:r w:rsidR="007724E3" w:rsidRPr="00E570E0">
        <w:rPr>
          <w:sz w:val="28"/>
          <w:szCs w:val="28"/>
        </w:rPr>
        <w:t>,00 грн)</w:t>
      </w:r>
      <w:r w:rsidR="00B75E58" w:rsidRPr="00E570E0">
        <w:rPr>
          <w:color w:val="000000" w:themeColor="text1"/>
          <w:sz w:val="28"/>
          <w:szCs w:val="28"/>
          <w:lang w:val="uk-UA"/>
        </w:rPr>
        <w:t>, звітування за виконання</w:t>
      </w:r>
      <w:r w:rsidR="00B75E58">
        <w:rPr>
          <w:color w:val="000000" w:themeColor="text1"/>
          <w:sz w:val="28"/>
          <w:szCs w:val="28"/>
          <w:lang w:val="uk-UA"/>
        </w:rPr>
        <w:t xml:space="preserve"> НТР</w:t>
      </w:r>
      <w:r w:rsidR="00B75E58" w:rsidRPr="00E570E0">
        <w:rPr>
          <w:color w:val="000000" w:themeColor="text1"/>
          <w:sz w:val="28"/>
          <w:szCs w:val="28"/>
          <w:lang w:val="uk-UA"/>
        </w:rPr>
        <w:t xml:space="preserve"> (проміжний та остаточний звіт)</w:t>
      </w:r>
      <w:r w:rsidR="007724E3">
        <w:rPr>
          <w:color w:val="000000" w:themeColor="text1"/>
          <w:sz w:val="28"/>
          <w:szCs w:val="28"/>
          <w:lang w:val="uk-UA"/>
        </w:rPr>
        <w:t xml:space="preserve"> </w:t>
      </w:r>
      <w:r w:rsidR="007724E3" w:rsidRPr="00E570E0">
        <w:rPr>
          <w:sz w:val="28"/>
          <w:szCs w:val="28"/>
        </w:rPr>
        <w:t>(1 особа х 2 години робочого часу</w:t>
      </w:r>
      <w:r w:rsidR="007724E3">
        <w:rPr>
          <w:sz w:val="28"/>
          <w:szCs w:val="28"/>
          <w:lang w:val="uk-UA"/>
        </w:rPr>
        <w:t>,</w:t>
      </w:r>
      <w:r w:rsidR="007724E3" w:rsidRPr="00E570E0">
        <w:rPr>
          <w:color w:val="000000" w:themeColor="text1"/>
          <w:sz w:val="28"/>
          <w:szCs w:val="28"/>
          <w:lang w:val="uk-UA"/>
        </w:rPr>
        <w:t xml:space="preserve"> який витрачається с/г на заповнення зая</w:t>
      </w:r>
      <w:r w:rsidR="007724E3" w:rsidRPr="00E570E0">
        <w:rPr>
          <w:color w:val="000000" w:themeColor="text1"/>
          <w:sz w:val="28"/>
          <w:szCs w:val="28"/>
          <w:lang w:val="ru-RU"/>
        </w:rPr>
        <w:t>в</w:t>
      </w:r>
      <w:r w:rsidR="007724E3">
        <w:rPr>
          <w:color w:val="000000" w:themeColor="text1"/>
          <w:sz w:val="28"/>
          <w:szCs w:val="28"/>
          <w:lang w:val="uk-UA"/>
        </w:rPr>
        <w:t>ки</w:t>
      </w:r>
      <w:r w:rsidR="007724E3" w:rsidRPr="00E570E0">
        <w:rPr>
          <w:sz w:val="28"/>
          <w:szCs w:val="28"/>
        </w:rPr>
        <w:t xml:space="preserve"> х 282</w:t>
      </w:r>
      <w:r w:rsidR="007724E3" w:rsidRPr="00E570E0">
        <w:rPr>
          <w:sz w:val="28"/>
          <w:szCs w:val="28"/>
          <w:lang w:val="uk-UA"/>
        </w:rPr>
        <w:t>2</w:t>
      </w:r>
      <w:r w:rsidR="007724E3" w:rsidRPr="00E570E0">
        <w:rPr>
          <w:sz w:val="28"/>
          <w:szCs w:val="28"/>
        </w:rPr>
        <w:t xml:space="preserve"> суб’єктів малого та мікропідприємництва = 1 х 2 х </w:t>
      </w:r>
      <w:r w:rsidR="007724E3" w:rsidRPr="00E570E0">
        <w:rPr>
          <w:sz w:val="28"/>
          <w:szCs w:val="28"/>
          <w:lang w:val="uk-UA"/>
        </w:rPr>
        <w:t>52</w:t>
      </w:r>
      <w:r w:rsidR="007724E3" w:rsidRPr="00E570E0">
        <w:rPr>
          <w:sz w:val="28"/>
          <w:szCs w:val="28"/>
        </w:rPr>
        <w:t>* х 282</w:t>
      </w:r>
      <w:r w:rsidR="007724E3" w:rsidRPr="00E570E0">
        <w:rPr>
          <w:sz w:val="28"/>
          <w:szCs w:val="28"/>
          <w:lang w:val="uk-UA"/>
        </w:rPr>
        <w:t>2</w:t>
      </w:r>
      <w:r w:rsidR="007724E3" w:rsidRPr="00E570E0">
        <w:rPr>
          <w:sz w:val="28"/>
          <w:szCs w:val="28"/>
        </w:rPr>
        <w:t xml:space="preserve"> = 2</w:t>
      </w:r>
      <w:r w:rsidR="007724E3" w:rsidRPr="00E570E0">
        <w:rPr>
          <w:sz w:val="28"/>
          <w:szCs w:val="28"/>
          <w:lang w:val="uk-UA"/>
        </w:rPr>
        <w:t>93</w:t>
      </w:r>
      <w:r w:rsidR="007724E3" w:rsidRPr="00E570E0">
        <w:rPr>
          <w:sz w:val="28"/>
          <w:szCs w:val="28"/>
        </w:rPr>
        <w:t xml:space="preserve"> </w:t>
      </w:r>
      <w:r w:rsidR="007724E3" w:rsidRPr="00E570E0">
        <w:rPr>
          <w:sz w:val="28"/>
          <w:szCs w:val="28"/>
          <w:lang w:val="uk-UA"/>
        </w:rPr>
        <w:t>488</w:t>
      </w:r>
      <w:r w:rsidR="007724E3" w:rsidRPr="00E570E0">
        <w:rPr>
          <w:sz w:val="28"/>
          <w:szCs w:val="28"/>
        </w:rPr>
        <w:t>,00 грн)</w:t>
      </w:r>
      <w:r w:rsidRPr="00E570E0">
        <w:rPr>
          <w:sz w:val="28"/>
          <w:szCs w:val="28"/>
        </w:rPr>
        <w:t>.</w:t>
      </w:r>
    </w:p>
    <w:p w:rsidR="006F2333" w:rsidRPr="00220DB0" w:rsidRDefault="009652F7" w:rsidP="00CE5764">
      <w:pPr>
        <w:spacing w:line="228" w:lineRule="auto"/>
        <w:ind w:firstLine="720"/>
        <w:jc w:val="both"/>
        <w:rPr>
          <w:sz w:val="28"/>
          <w:szCs w:val="28"/>
        </w:rPr>
      </w:pPr>
      <w:r w:rsidRPr="00E570E0">
        <w:rPr>
          <w:sz w:val="28"/>
          <w:szCs w:val="28"/>
        </w:rPr>
        <w:t>Первинна інформація про вимоги регулювання може бути отримана за результатами пошуку постанови Кабінету Міністрів України «</w:t>
      </w:r>
      <w:r w:rsidR="004B590F" w:rsidRPr="00E570E0">
        <w:rPr>
          <w:sz w:val="28"/>
          <w:szCs w:val="28"/>
        </w:rPr>
        <w:t>Про затвердження Порядку організації та проведення конкурсного відбору науково-технічних (експериментальних) розробок за державним замовленням</w:t>
      </w:r>
      <w:r w:rsidRPr="00220DB0">
        <w:rPr>
          <w:sz w:val="28"/>
          <w:szCs w:val="28"/>
        </w:rPr>
        <w:t>» на офіційному вебсайті Міністерства освіти та науки України.</w:t>
      </w:r>
    </w:p>
    <w:p w:rsidR="006F2333" w:rsidRPr="00220DB0" w:rsidRDefault="009652F7" w:rsidP="00CE5764">
      <w:pP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lastRenderedPageBreak/>
        <w:t>Інформація про обсяг часу, який витрачається суб’єктами на отримання зазначеної інформації є оціночною.</w:t>
      </w:r>
    </w:p>
    <w:p w:rsidR="006F2333" w:rsidRPr="00220DB0" w:rsidRDefault="009652F7" w:rsidP="00B75E58">
      <w:pPr>
        <w:spacing w:line="228" w:lineRule="auto"/>
        <w:ind w:left="1" w:hanging="3"/>
        <w:jc w:val="center"/>
        <w:rPr>
          <w:sz w:val="28"/>
          <w:szCs w:val="28"/>
        </w:rPr>
      </w:pPr>
      <w:r w:rsidRPr="00220DB0">
        <w:rPr>
          <w:sz w:val="28"/>
          <w:szCs w:val="28"/>
        </w:rPr>
        <w:t>Розрахунок витрат суб’єктів малого пі</w:t>
      </w:r>
      <w:r w:rsidR="00B75E58">
        <w:rPr>
          <w:sz w:val="28"/>
          <w:szCs w:val="28"/>
        </w:rPr>
        <w:t xml:space="preserve">дприємництва на виконання вимог </w:t>
      </w:r>
      <w:r w:rsidRPr="00220DB0">
        <w:rPr>
          <w:sz w:val="28"/>
          <w:szCs w:val="28"/>
        </w:rPr>
        <w:t>регулювання</w:t>
      </w:r>
    </w:p>
    <w:p w:rsidR="006F2333" w:rsidRPr="00220DB0" w:rsidRDefault="006F2333" w:rsidP="00B75E58">
      <w:pPr>
        <w:spacing w:line="228" w:lineRule="auto"/>
        <w:ind w:left="1" w:hanging="3"/>
        <w:jc w:val="center"/>
        <w:rPr>
          <w:sz w:val="28"/>
          <w:szCs w:val="28"/>
        </w:rPr>
      </w:pPr>
    </w:p>
    <w:tbl>
      <w:tblPr>
        <w:tblStyle w:val="affffffff0"/>
        <w:tblW w:w="9732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169"/>
        <w:gridCol w:w="2428"/>
        <w:gridCol w:w="2295"/>
        <w:gridCol w:w="105"/>
        <w:gridCol w:w="1740"/>
        <w:gridCol w:w="105"/>
        <w:gridCol w:w="1890"/>
      </w:tblGrid>
      <w:tr w:rsidR="006F2333" w:rsidRPr="00220DB0" w:rsidTr="00DC3170">
        <w:trPr>
          <w:trHeight w:val="1340"/>
        </w:trPr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hanging="2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Порядковий номер</w:t>
            </w:r>
          </w:p>
        </w:tc>
        <w:tc>
          <w:tcPr>
            <w:tcW w:w="24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Найменування оцінки</w:t>
            </w:r>
          </w:p>
        </w:tc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У перший рік (стартовий рік впровадження регулювання)</w:t>
            </w:r>
          </w:p>
        </w:tc>
        <w:tc>
          <w:tcPr>
            <w:tcW w:w="18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Періодичні (за наступний рік)</w:t>
            </w:r>
          </w:p>
        </w:tc>
        <w:tc>
          <w:tcPr>
            <w:tcW w:w="199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за</w:t>
            </w:r>
          </w:p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п’ять років</w:t>
            </w:r>
          </w:p>
        </w:tc>
      </w:tr>
      <w:tr w:rsidR="006F2333" w:rsidRPr="00220DB0" w:rsidTr="00DC3170">
        <w:trPr>
          <w:trHeight w:val="770"/>
        </w:trPr>
        <w:tc>
          <w:tcPr>
            <w:tcW w:w="9732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6" w:hanging="6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Оцінка «прямих» витрат суб’єктів малого підприємництва на виконання регулювання</w:t>
            </w:r>
          </w:p>
        </w:tc>
      </w:tr>
      <w:tr w:rsidR="006F2333" w:rsidRPr="00220DB0" w:rsidTr="00DC3170">
        <w:trPr>
          <w:trHeight w:val="750"/>
        </w:trPr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1.</w:t>
            </w:r>
          </w:p>
        </w:tc>
        <w:tc>
          <w:tcPr>
            <w:tcW w:w="24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Придбання необхідного обладнання (пристроїв, машин, механізмів)</w:t>
            </w:r>
          </w:p>
        </w:tc>
        <w:tc>
          <w:tcPr>
            <w:tcW w:w="2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8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 w:rsidTr="00DC3170">
        <w:trPr>
          <w:trHeight w:val="1610"/>
        </w:trPr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2.</w:t>
            </w:r>
          </w:p>
        </w:tc>
        <w:tc>
          <w:tcPr>
            <w:tcW w:w="24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Процедури повірки та/або постановки на відповідний облік у визначеному органі державної влади чи місцевого самоврядування</w:t>
            </w:r>
          </w:p>
        </w:tc>
        <w:tc>
          <w:tcPr>
            <w:tcW w:w="2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8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-</w:t>
            </w:r>
          </w:p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 xml:space="preserve"> </w:t>
            </w:r>
          </w:p>
        </w:tc>
      </w:tr>
      <w:tr w:rsidR="006F2333" w:rsidRPr="00220DB0" w:rsidTr="00DC3170">
        <w:trPr>
          <w:trHeight w:val="1055"/>
        </w:trPr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3.</w:t>
            </w:r>
          </w:p>
        </w:tc>
        <w:tc>
          <w:tcPr>
            <w:tcW w:w="24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Процедури експлуатації обладнання (експлуатаційні витрати - витратні матеріали)</w:t>
            </w:r>
          </w:p>
        </w:tc>
        <w:tc>
          <w:tcPr>
            <w:tcW w:w="2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8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 w:rsidTr="00DC3170">
        <w:trPr>
          <w:trHeight w:val="1055"/>
        </w:trPr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4.</w:t>
            </w:r>
          </w:p>
        </w:tc>
        <w:tc>
          <w:tcPr>
            <w:tcW w:w="24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Процедури обслуговування обладнання (технічне обслуговування)</w:t>
            </w:r>
          </w:p>
        </w:tc>
        <w:tc>
          <w:tcPr>
            <w:tcW w:w="2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8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6F2333" w:rsidRPr="00220DB0" w:rsidTr="00DC3170">
        <w:trPr>
          <w:trHeight w:val="500"/>
        </w:trPr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5.</w:t>
            </w:r>
          </w:p>
        </w:tc>
        <w:tc>
          <w:tcPr>
            <w:tcW w:w="24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Інші процедури:</w:t>
            </w:r>
          </w:p>
        </w:tc>
        <w:tc>
          <w:tcPr>
            <w:tcW w:w="2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8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 w:rsidTr="00DC3170">
        <w:trPr>
          <w:trHeight w:val="1230"/>
        </w:trPr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lastRenderedPageBreak/>
              <w:t>6.</w:t>
            </w:r>
          </w:p>
        </w:tc>
        <w:tc>
          <w:tcPr>
            <w:tcW w:w="24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Разом, гривень</w:t>
            </w:r>
          </w:p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Формула:</w:t>
            </w:r>
          </w:p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(сума рядків 1 + 2 + 3 + 4 + 5)</w:t>
            </w:r>
          </w:p>
        </w:tc>
        <w:tc>
          <w:tcPr>
            <w:tcW w:w="2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8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6F2333" w:rsidRPr="00220DB0" w:rsidTr="00DC3170">
        <w:trPr>
          <w:trHeight w:val="1340"/>
        </w:trPr>
        <w:tc>
          <w:tcPr>
            <w:tcW w:w="1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7.</w:t>
            </w:r>
          </w:p>
        </w:tc>
        <w:tc>
          <w:tcPr>
            <w:tcW w:w="24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Кількість суб’єктів господарювання, що повинні виконати вимоги регулювання, одиниць.</w:t>
            </w:r>
          </w:p>
        </w:tc>
        <w:tc>
          <w:tcPr>
            <w:tcW w:w="2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15460B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  <w:lang w:val="uk-UA"/>
              </w:rPr>
            </w:pPr>
            <w:r w:rsidRPr="00220DB0">
              <w:rPr>
                <w:sz w:val="28"/>
                <w:szCs w:val="28"/>
              </w:rPr>
              <w:t>282</w:t>
            </w:r>
            <w:r w:rsidR="0015460B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84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Х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Х</w:t>
            </w:r>
          </w:p>
        </w:tc>
      </w:tr>
      <w:tr w:rsidR="006F2333" w:rsidRPr="00220DB0" w:rsidTr="00DC3170">
        <w:trPr>
          <w:trHeight w:val="2660"/>
        </w:trPr>
        <w:tc>
          <w:tcPr>
            <w:tcW w:w="1169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8.</w:t>
            </w:r>
          </w:p>
        </w:tc>
        <w:tc>
          <w:tcPr>
            <w:tcW w:w="2428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Сумарно, гривень</w:t>
            </w:r>
          </w:p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Формула:</w:t>
            </w:r>
          </w:p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відповідний стовпчик «разом» Х  кількість суб’єктів малого підприємництва, що повинні виконати вимоги регулювання (рядок 6 Х рядок 7)</w:t>
            </w:r>
          </w:p>
        </w:tc>
        <w:tc>
          <w:tcPr>
            <w:tcW w:w="2400" w:type="dxa"/>
            <w:gridSpan w:val="2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845" w:type="dxa"/>
            <w:gridSpan w:val="2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890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b/>
                <w:bCs/>
                <w:sz w:val="28"/>
                <w:szCs w:val="28"/>
              </w:rPr>
            </w:pPr>
            <w:r w:rsidRPr="00220DB0">
              <w:rPr>
                <w:b/>
                <w:bCs/>
                <w:sz w:val="28"/>
                <w:szCs w:val="28"/>
              </w:rPr>
              <w:t>-</w:t>
            </w:r>
          </w:p>
        </w:tc>
      </w:tr>
      <w:tr w:rsidR="009B2B5F" w:rsidRPr="00220DB0" w:rsidTr="00DC3170">
        <w:trPr>
          <w:trHeight w:val="599"/>
        </w:trPr>
        <w:tc>
          <w:tcPr>
            <w:tcW w:w="9732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B2B5F" w:rsidRPr="00220DB0" w:rsidRDefault="009B2B5F" w:rsidP="00CE5764">
            <w:pPr>
              <w:spacing w:line="228" w:lineRule="auto"/>
              <w:ind w:hanging="2"/>
              <w:jc w:val="both"/>
              <w:rPr>
                <w:b/>
                <w:bCs/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Оцінка вартості адміністративних процедур суб’єктів малого підприємництва щодо виконання регулювання та звітування</w:t>
            </w:r>
          </w:p>
        </w:tc>
      </w:tr>
    </w:tbl>
    <w:tbl>
      <w:tblPr>
        <w:tblStyle w:val="affffffff1"/>
        <w:tblW w:w="9720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20"/>
        <w:gridCol w:w="3135"/>
        <w:gridCol w:w="2010"/>
        <w:gridCol w:w="1770"/>
        <w:gridCol w:w="1485"/>
      </w:tblGrid>
      <w:tr w:rsidR="006F2333" w:rsidRPr="00220DB0" w:rsidTr="00DC3170">
        <w:trPr>
          <w:trHeight w:val="3525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B2B5F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  <w:lang w:val="uk-UA"/>
              </w:rPr>
              <w:t>1</w:t>
            </w:r>
            <w:r w:rsidR="009652F7" w:rsidRPr="00220DB0">
              <w:rPr>
                <w:sz w:val="28"/>
                <w:szCs w:val="28"/>
              </w:rPr>
              <w:t>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right="60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Процедури отримання первинної інформації про вимоги регулювання</w:t>
            </w:r>
          </w:p>
          <w:p w:rsidR="006F2333" w:rsidRPr="00220DB0" w:rsidRDefault="009652F7" w:rsidP="00CE5764">
            <w:pPr>
              <w:spacing w:line="228" w:lineRule="auto"/>
              <w:ind w:left="1" w:right="60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Формула:</w:t>
            </w:r>
          </w:p>
          <w:p w:rsidR="006F2333" w:rsidRPr="00220DB0" w:rsidRDefault="009652F7" w:rsidP="00CE5764">
            <w:pPr>
              <w:spacing w:line="228" w:lineRule="auto"/>
              <w:ind w:left="1" w:right="60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часу на отримання інформації про регулювання Х вартість часу суб’єкта малого підприємництва (заробітна плата) Х оціночна кількість форм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 xml:space="preserve">1 год (час, який витрачається с/г на пошук нормативно-правового акту в мережі Інтернет та ознайомлення з ним; за результатами консультацій) Х </w:t>
            </w:r>
            <w:r w:rsidR="00A4693E" w:rsidRPr="00220DB0">
              <w:rPr>
                <w:sz w:val="28"/>
                <w:szCs w:val="28"/>
                <w:lang w:val="uk-UA"/>
              </w:rPr>
              <w:t>52</w:t>
            </w:r>
            <w:r w:rsidRPr="00220DB0">
              <w:rPr>
                <w:sz w:val="28"/>
                <w:szCs w:val="28"/>
              </w:rPr>
              <w:t xml:space="preserve"> грн = </w:t>
            </w:r>
            <w:r w:rsidR="00A4693E" w:rsidRPr="00220DB0">
              <w:rPr>
                <w:sz w:val="28"/>
                <w:szCs w:val="28"/>
                <w:lang w:val="uk-UA"/>
              </w:rPr>
              <w:t>52</w:t>
            </w:r>
            <w:r w:rsidRPr="00220DB0">
              <w:rPr>
                <w:sz w:val="28"/>
                <w:szCs w:val="28"/>
              </w:rPr>
              <w:t xml:space="preserve"> грн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0,00 грн</w:t>
            </w:r>
          </w:p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(припущено, що суб’єкт повинен виконувати вимоги регулювання лише в перший рік; за результатами консультацій)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A4693E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  <w:lang w:val="uk-UA"/>
              </w:rPr>
              <w:t>52</w:t>
            </w:r>
            <w:r w:rsidR="009652F7" w:rsidRPr="00220DB0">
              <w:rPr>
                <w:sz w:val="28"/>
                <w:szCs w:val="28"/>
              </w:rPr>
              <w:t xml:space="preserve"> грн</w:t>
            </w:r>
          </w:p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 xml:space="preserve"> </w:t>
            </w:r>
          </w:p>
        </w:tc>
      </w:tr>
      <w:tr w:rsidR="006F2333" w:rsidRPr="00220DB0" w:rsidTr="00DC3170">
        <w:trPr>
          <w:trHeight w:val="426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B2B5F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  <w:lang w:val="uk-UA"/>
              </w:rPr>
              <w:lastRenderedPageBreak/>
              <w:t>2</w:t>
            </w:r>
            <w:r w:rsidR="009652F7" w:rsidRPr="00220DB0">
              <w:rPr>
                <w:sz w:val="28"/>
                <w:szCs w:val="28"/>
              </w:rPr>
              <w:t>.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Процедури організації виконання вимог регулювання</w:t>
            </w:r>
          </w:p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Формула:</w:t>
            </w:r>
          </w:p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часу на розроблення та впровадження внутрішніх для суб’єкта малого підприємництва процедур на впровадження вимог регулювання Х вартість часу суб’єкта малого підприємництва (заробітна плата) Х оціночна кількість внутрішніх процедур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 xml:space="preserve">1 год (час, який витрачається с/г на подання декларації; за результатами консультацій) Х </w:t>
            </w:r>
            <w:r w:rsidR="00A4693E" w:rsidRPr="00220DB0">
              <w:rPr>
                <w:sz w:val="28"/>
                <w:szCs w:val="28"/>
                <w:lang w:val="uk-UA"/>
              </w:rPr>
              <w:t>52</w:t>
            </w:r>
            <w:r w:rsidRPr="00220DB0">
              <w:rPr>
                <w:sz w:val="28"/>
                <w:szCs w:val="28"/>
              </w:rPr>
              <w:t xml:space="preserve"> грн = </w:t>
            </w:r>
            <w:r w:rsidR="00A4693E" w:rsidRPr="00220DB0">
              <w:rPr>
                <w:sz w:val="28"/>
                <w:szCs w:val="28"/>
                <w:lang w:val="uk-UA"/>
              </w:rPr>
              <w:t>52</w:t>
            </w:r>
            <w:r w:rsidRPr="00220DB0">
              <w:rPr>
                <w:sz w:val="28"/>
                <w:szCs w:val="28"/>
              </w:rPr>
              <w:t xml:space="preserve"> грн</w:t>
            </w:r>
          </w:p>
          <w:p w:rsidR="006F2333" w:rsidRPr="00220DB0" w:rsidRDefault="006F2333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0,00 грн</w:t>
            </w:r>
          </w:p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(припущено, що суб’єкт повинен виконувати вимоги регулювання лише в перший рік; за результатами консультацій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A4693E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  <w:lang w:val="uk-UA"/>
              </w:rPr>
              <w:t>52</w:t>
            </w:r>
            <w:r w:rsidR="009652F7" w:rsidRPr="00220DB0">
              <w:rPr>
                <w:sz w:val="28"/>
                <w:szCs w:val="28"/>
              </w:rPr>
              <w:t xml:space="preserve"> грн</w:t>
            </w:r>
          </w:p>
        </w:tc>
      </w:tr>
      <w:tr w:rsidR="006F2333" w:rsidRPr="00220DB0" w:rsidTr="00DC3170">
        <w:trPr>
          <w:trHeight w:val="770"/>
        </w:trPr>
        <w:tc>
          <w:tcPr>
            <w:tcW w:w="132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B2B5F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  <w:lang w:val="uk-UA"/>
              </w:rPr>
            </w:pPr>
            <w:r w:rsidRPr="00220DB0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313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Процедури офіційного звітування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 xml:space="preserve">2 год (час, який витрачається с/г на подання декларації; за результатами консультацій) Х </w:t>
            </w:r>
            <w:r w:rsidR="00A4693E" w:rsidRPr="00220DB0">
              <w:rPr>
                <w:sz w:val="28"/>
                <w:szCs w:val="28"/>
                <w:lang w:val="uk-UA"/>
              </w:rPr>
              <w:t>52</w:t>
            </w:r>
            <w:r w:rsidRPr="00220DB0">
              <w:rPr>
                <w:sz w:val="28"/>
                <w:szCs w:val="28"/>
              </w:rPr>
              <w:t xml:space="preserve"> грн=</w:t>
            </w:r>
            <w:r w:rsidR="00A4693E" w:rsidRPr="00220DB0">
              <w:rPr>
                <w:sz w:val="28"/>
                <w:szCs w:val="28"/>
                <w:lang w:val="uk-UA"/>
              </w:rPr>
              <w:t>104</w:t>
            </w:r>
            <w:r w:rsidRPr="00220DB0">
              <w:rPr>
                <w:sz w:val="28"/>
                <w:szCs w:val="28"/>
              </w:rPr>
              <w:t xml:space="preserve"> грн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A4693E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  <w:lang w:val="uk-UA"/>
              </w:rPr>
              <w:t>104</w:t>
            </w:r>
            <w:r w:rsidR="009652F7" w:rsidRPr="00220DB0">
              <w:rPr>
                <w:sz w:val="28"/>
                <w:szCs w:val="28"/>
              </w:rPr>
              <w:t xml:space="preserve"> грн</w:t>
            </w:r>
          </w:p>
        </w:tc>
      </w:tr>
      <w:tr w:rsidR="006F2333" w:rsidRPr="00220DB0">
        <w:trPr>
          <w:trHeight w:val="1055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B2B5F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  <w:lang w:val="uk-UA"/>
              </w:rPr>
            </w:pPr>
            <w:r w:rsidRPr="00220DB0">
              <w:rPr>
                <w:sz w:val="28"/>
                <w:szCs w:val="28"/>
                <w:lang w:val="uk-UA"/>
              </w:rPr>
              <w:t>4</w:t>
            </w:r>
            <w:r w:rsidR="009652F7" w:rsidRPr="00220DB0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Процедури щодо забезпечення процесу перевірок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E570E0" w:rsidRPr="00E570E0" w:rsidTr="0015460B">
        <w:trPr>
          <w:trHeight w:val="1747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B2B5F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E570E0">
              <w:rPr>
                <w:color w:val="000000" w:themeColor="text1"/>
                <w:sz w:val="28"/>
                <w:szCs w:val="28"/>
                <w:lang w:val="uk-UA"/>
              </w:rPr>
              <w:t>5</w:t>
            </w:r>
            <w:r w:rsidR="009652F7" w:rsidRPr="00E570E0">
              <w:rPr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15460B">
            <w:pPr>
              <w:spacing w:line="228" w:lineRule="auto"/>
              <w:ind w:left="1" w:hanging="3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Інші процедури:</w:t>
            </w:r>
            <w:r w:rsidR="0015460B" w:rsidRPr="00E570E0">
              <w:rPr>
                <w:color w:val="000000" w:themeColor="text1"/>
                <w:sz w:val="28"/>
                <w:szCs w:val="28"/>
                <w:lang w:val="uk-UA"/>
              </w:rPr>
              <w:t xml:space="preserve"> підготовка заявки на участь у конкурсі, звітування за виконання</w:t>
            </w:r>
            <w:r w:rsidR="00B75E58">
              <w:rPr>
                <w:color w:val="000000" w:themeColor="text1"/>
                <w:sz w:val="28"/>
                <w:szCs w:val="28"/>
                <w:lang w:val="uk-UA"/>
              </w:rPr>
              <w:t xml:space="preserve"> НТР</w:t>
            </w:r>
            <w:r w:rsidR="0015460B" w:rsidRPr="00E570E0">
              <w:rPr>
                <w:color w:val="000000" w:themeColor="text1"/>
                <w:sz w:val="28"/>
                <w:szCs w:val="28"/>
                <w:lang w:val="uk-UA"/>
              </w:rPr>
              <w:t xml:space="preserve"> (проміжний та остаточний звіт)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15460B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E570E0">
              <w:rPr>
                <w:color w:val="000000" w:themeColor="text1"/>
                <w:sz w:val="28"/>
                <w:szCs w:val="28"/>
                <w:lang w:val="uk-UA"/>
              </w:rPr>
              <w:t>2 год (час, який витрачається с/г на заповнення зая</w:t>
            </w:r>
            <w:r w:rsidRPr="00E570E0">
              <w:rPr>
                <w:color w:val="000000" w:themeColor="text1"/>
                <w:sz w:val="28"/>
                <w:szCs w:val="28"/>
                <w:lang w:val="ru-RU"/>
              </w:rPr>
              <w:t>в</w:t>
            </w:r>
            <w:r w:rsidRPr="00E570E0">
              <w:rPr>
                <w:color w:val="000000" w:themeColor="text1"/>
                <w:sz w:val="28"/>
                <w:szCs w:val="28"/>
                <w:lang w:val="uk-UA"/>
              </w:rPr>
              <w:t>ки) X 52=104</w:t>
            </w:r>
          </w:p>
          <w:p w:rsidR="0015460B" w:rsidRPr="00E570E0" w:rsidRDefault="0015460B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 w:rsidRPr="00E570E0">
              <w:rPr>
                <w:color w:val="000000" w:themeColor="text1"/>
                <w:sz w:val="28"/>
                <w:szCs w:val="28"/>
                <w:lang w:val="uk-UA"/>
              </w:rPr>
              <w:t>2 год (час, який витрачається с/г на підготовку звітної документації) Х 52=104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E570E0" w:rsidRPr="00E570E0">
        <w:trPr>
          <w:trHeight w:val="420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B2B5F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E570E0">
              <w:rPr>
                <w:color w:val="000000" w:themeColor="text1"/>
                <w:sz w:val="28"/>
                <w:szCs w:val="28"/>
                <w:lang w:val="uk-UA"/>
              </w:rPr>
              <w:lastRenderedPageBreak/>
              <w:t>6</w:t>
            </w:r>
            <w:r w:rsidR="009652F7" w:rsidRPr="00E570E0">
              <w:rPr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both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Разом, гривень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15460B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  <w:lang w:val="uk-UA"/>
              </w:rPr>
              <w:t>416</w:t>
            </w:r>
            <w:r w:rsidR="009652F7" w:rsidRPr="00E570E0">
              <w:rPr>
                <w:color w:val="000000" w:themeColor="text1"/>
                <w:sz w:val="28"/>
                <w:szCs w:val="28"/>
              </w:rPr>
              <w:t xml:space="preserve"> грн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Х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Х</w:t>
            </w:r>
          </w:p>
        </w:tc>
      </w:tr>
      <w:tr w:rsidR="00E570E0" w:rsidRPr="00E570E0">
        <w:trPr>
          <w:trHeight w:val="1340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B2B5F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E570E0">
              <w:rPr>
                <w:color w:val="000000" w:themeColor="text1"/>
                <w:sz w:val="28"/>
                <w:szCs w:val="28"/>
                <w:lang w:val="uk-UA"/>
              </w:rPr>
              <w:t>7</w:t>
            </w:r>
            <w:r w:rsidR="009652F7" w:rsidRPr="00E570E0">
              <w:rPr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both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Кількість суб’єктів малого підприємництва, що повинні виконати вимоги регулювання, одиниць.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282</w:t>
            </w:r>
            <w:r w:rsidR="0015460B" w:rsidRPr="00E570E0">
              <w:rPr>
                <w:color w:val="000000" w:themeColor="text1"/>
                <w:sz w:val="28"/>
                <w:szCs w:val="28"/>
                <w:lang w:val="uk-UA"/>
              </w:rPr>
              <w:t>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Х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Х</w:t>
            </w:r>
          </w:p>
        </w:tc>
      </w:tr>
      <w:tr w:rsidR="00E570E0" w:rsidRPr="00E570E0">
        <w:trPr>
          <w:trHeight w:val="480"/>
        </w:trPr>
        <w:tc>
          <w:tcPr>
            <w:tcW w:w="13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B2B5F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  <w:lang w:val="uk-UA"/>
              </w:rPr>
            </w:pPr>
            <w:r w:rsidRPr="00E570E0">
              <w:rPr>
                <w:color w:val="000000" w:themeColor="text1"/>
                <w:sz w:val="28"/>
                <w:szCs w:val="28"/>
                <w:lang w:val="uk-UA"/>
              </w:rPr>
              <w:t>8</w:t>
            </w:r>
            <w:r w:rsidR="009652F7" w:rsidRPr="00E570E0">
              <w:rPr>
                <w:color w:val="000000" w:themeColor="text1"/>
                <w:sz w:val="28"/>
                <w:szCs w:val="28"/>
                <w:lang w:val="uk-UA"/>
              </w:rPr>
              <w:t>.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both"/>
              <w:rPr>
                <w:i/>
                <w:iCs/>
                <w:color w:val="000000" w:themeColor="text1"/>
                <w:sz w:val="28"/>
                <w:szCs w:val="28"/>
              </w:rPr>
            </w:pPr>
            <w:r w:rsidRPr="00E570E0">
              <w:rPr>
                <w:i/>
                <w:iCs/>
                <w:color w:val="000000" w:themeColor="text1"/>
                <w:sz w:val="28"/>
                <w:szCs w:val="28"/>
              </w:rPr>
              <w:t>Сумарно, гривень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15460B" w:rsidP="00CE5764">
            <w:pPr>
              <w:spacing w:line="228" w:lineRule="auto"/>
              <w:ind w:left="1" w:hanging="3"/>
              <w:jc w:val="center"/>
              <w:rPr>
                <w:i/>
                <w:iCs/>
                <w:color w:val="000000" w:themeColor="text1"/>
                <w:sz w:val="28"/>
                <w:szCs w:val="28"/>
              </w:rPr>
            </w:pPr>
            <w:r w:rsidRPr="00E570E0">
              <w:rPr>
                <w:i/>
                <w:iCs/>
                <w:color w:val="000000" w:themeColor="text1"/>
                <w:sz w:val="28"/>
                <w:szCs w:val="28"/>
                <w:lang w:val="uk-UA"/>
              </w:rPr>
              <w:t>1 173 952</w:t>
            </w:r>
            <w:r w:rsidR="009652F7" w:rsidRPr="00E570E0">
              <w:rPr>
                <w:i/>
                <w:iCs/>
                <w:color w:val="000000" w:themeColor="text1"/>
                <w:sz w:val="28"/>
                <w:szCs w:val="28"/>
              </w:rPr>
              <w:t xml:space="preserve"> грн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center"/>
              <w:rPr>
                <w:i/>
                <w:iCs/>
                <w:color w:val="000000" w:themeColor="text1"/>
                <w:sz w:val="28"/>
                <w:szCs w:val="28"/>
              </w:rPr>
            </w:pPr>
            <w:r w:rsidRPr="00E570E0">
              <w:rPr>
                <w:i/>
                <w:iCs/>
                <w:color w:val="000000" w:themeColor="text1"/>
                <w:sz w:val="28"/>
                <w:szCs w:val="28"/>
              </w:rPr>
              <w:t>Х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center"/>
              <w:rPr>
                <w:i/>
                <w:iCs/>
                <w:color w:val="000000" w:themeColor="text1"/>
                <w:sz w:val="28"/>
                <w:szCs w:val="28"/>
              </w:rPr>
            </w:pPr>
            <w:r w:rsidRPr="00E570E0">
              <w:rPr>
                <w:i/>
                <w:iCs/>
                <w:color w:val="000000" w:themeColor="text1"/>
                <w:sz w:val="28"/>
                <w:szCs w:val="28"/>
              </w:rPr>
              <w:t>Х</w:t>
            </w:r>
          </w:p>
        </w:tc>
      </w:tr>
    </w:tbl>
    <w:p w:rsidR="006F2333" w:rsidRPr="00E570E0" w:rsidRDefault="006F2333" w:rsidP="00CE5764">
      <w:pPr>
        <w:spacing w:line="228" w:lineRule="auto"/>
        <w:ind w:left="1" w:hanging="3"/>
        <w:jc w:val="both"/>
        <w:rPr>
          <w:b/>
          <w:bCs/>
          <w:color w:val="000000" w:themeColor="text1"/>
          <w:sz w:val="28"/>
          <w:szCs w:val="28"/>
        </w:rPr>
      </w:pPr>
    </w:p>
    <w:p w:rsidR="006F2333" w:rsidRPr="00E570E0" w:rsidRDefault="009652F7" w:rsidP="00CE5764">
      <w:pPr>
        <w:spacing w:line="228" w:lineRule="auto"/>
        <w:ind w:left="6" w:hanging="6"/>
        <w:jc w:val="both"/>
        <w:rPr>
          <w:color w:val="000000" w:themeColor="text1"/>
          <w:sz w:val="28"/>
          <w:szCs w:val="28"/>
        </w:rPr>
      </w:pPr>
      <w:r w:rsidRPr="00E570E0">
        <w:rPr>
          <w:color w:val="000000" w:themeColor="text1"/>
          <w:sz w:val="28"/>
          <w:szCs w:val="28"/>
        </w:rPr>
        <w:t>Бюджетні витрати на адміністрування регулювання суб’єктів малого підприємництва</w:t>
      </w:r>
    </w:p>
    <w:p w:rsidR="006F2333" w:rsidRPr="00E570E0" w:rsidRDefault="006F2333" w:rsidP="00CE5764">
      <w:pPr>
        <w:spacing w:line="228" w:lineRule="auto"/>
        <w:ind w:left="6" w:hanging="6"/>
        <w:jc w:val="both"/>
        <w:rPr>
          <w:color w:val="000000" w:themeColor="text1"/>
          <w:sz w:val="28"/>
          <w:szCs w:val="28"/>
        </w:rPr>
      </w:pPr>
    </w:p>
    <w:p w:rsidR="006F2333" w:rsidRPr="00E570E0" w:rsidRDefault="009652F7" w:rsidP="00CE5764">
      <w:pPr>
        <w:spacing w:line="228" w:lineRule="auto"/>
        <w:ind w:left="6" w:hanging="6"/>
        <w:jc w:val="center"/>
        <w:rPr>
          <w:color w:val="000000" w:themeColor="text1"/>
          <w:sz w:val="28"/>
          <w:szCs w:val="28"/>
        </w:rPr>
      </w:pPr>
      <w:r w:rsidRPr="00E570E0">
        <w:rPr>
          <w:color w:val="000000" w:themeColor="text1"/>
          <w:sz w:val="28"/>
          <w:szCs w:val="28"/>
        </w:rPr>
        <w:t>Міністерство освіти і науки України</w:t>
      </w:r>
    </w:p>
    <w:p w:rsidR="006F2333" w:rsidRPr="00E570E0" w:rsidRDefault="006F2333" w:rsidP="00CE5764">
      <w:pPr>
        <w:spacing w:line="228" w:lineRule="auto"/>
        <w:ind w:left="-1" w:firstLine="0"/>
        <w:jc w:val="both"/>
        <w:rPr>
          <w:color w:val="000000" w:themeColor="text1"/>
          <w:sz w:val="28"/>
          <w:szCs w:val="28"/>
        </w:rPr>
      </w:pPr>
    </w:p>
    <w:tbl>
      <w:tblPr>
        <w:tblStyle w:val="affffffff2"/>
        <w:tblW w:w="9780" w:type="dxa"/>
        <w:tblInd w:w="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6"/>
        <w:gridCol w:w="1417"/>
        <w:gridCol w:w="1357"/>
        <w:gridCol w:w="1630"/>
        <w:gridCol w:w="1630"/>
        <w:gridCol w:w="1630"/>
      </w:tblGrid>
      <w:tr w:rsidR="00E570E0" w:rsidRPr="00E570E0" w:rsidTr="00DC3170">
        <w:tc>
          <w:tcPr>
            <w:tcW w:w="211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E570E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Процедура регулювання суб’єктів малого підприємництва (розрахунок на одного типового суб’єкта господарювання малого підприємництва - за потреби окремо для суб’єктів малого та мікро-підприємництв)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E570E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Планові витрати часу на процедуру</w:t>
            </w:r>
          </w:p>
        </w:tc>
        <w:tc>
          <w:tcPr>
            <w:tcW w:w="135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E570E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Вартість часу співробітника органу державної влади відповідної категорії (заробітна плата)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E570E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Оцінка кількості процедур за рік, що припадають на одного суб’єкта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E570E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Оцінка кількості  суб’єктів, що підпадають під дію процедури регулювання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E570E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Витрати на адміністрування регулювання (за рік), гривень</w:t>
            </w:r>
          </w:p>
        </w:tc>
      </w:tr>
      <w:tr w:rsidR="00E570E0" w:rsidRPr="00E570E0" w:rsidTr="00DC3170">
        <w:tc>
          <w:tcPr>
            <w:tcW w:w="21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1. Облік суб’єкта господарювання, що перебуває у сфері регулювання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3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E570E0" w:rsidRPr="00E570E0" w:rsidTr="00DC3170">
        <w:tc>
          <w:tcPr>
            <w:tcW w:w="21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 xml:space="preserve">2. Поточний контроль за суб’єктом господарювання, що перебуває </w:t>
            </w:r>
            <w:r w:rsidRPr="00E570E0">
              <w:rPr>
                <w:color w:val="000000" w:themeColor="text1"/>
                <w:sz w:val="28"/>
                <w:szCs w:val="28"/>
              </w:rPr>
              <w:lastRenderedPageBreak/>
              <w:t>у сфері регулювання, у тому числі:</w:t>
            </w:r>
          </w:p>
          <w:p w:rsidR="006F2333" w:rsidRPr="00E570E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камеральні</w:t>
            </w:r>
          </w:p>
          <w:p w:rsidR="006F2333" w:rsidRPr="00E570E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виїзні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lastRenderedPageBreak/>
              <w:t>-</w:t>
            </w:r>
          </w:p>
        </w:tc>
        <w:tc>
          <w:tcPr>
            <w:tcW w:w="13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6F2333" w:rsidRPr="00220DB0" w:rsidTr="00DC3170">
        <w:tc>
          <w:tcPr>
            <w:tcW w:w="21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3. Підготовка, затвердження та опрацювання одного окремого акта про порушення вимог регулювання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3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 w:rsidTr="00DC3170">
        <w:tc>
          <w:tcPr>
            <w:tcW w:w="21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4. Реалізація одного окремого рішення щодо порушення вимог регулювання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3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 w:rsidTr="00DC3170">
        <w:tc>
          <w:tcPr>
            <w:tcW w:w="21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5. Оскарження одного окремого рішення суб’єктами господарювання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3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 w:rsidTr="00DC3170">
        <w:tc>
          <w:tcPr>
            <w:tcW w:w="21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6. Підготовка звітності за результатами регулювання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3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 w:rsidTr="00DC3170">
        <w:tc>
          <w:tcPr>
            <w:tcW w:w="21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7. Інші адміністративні процедури (уточнити):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3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 w:rsidTr="00DC3170">
        <w:tc>
          <w:tcPr>
            <w:tcW w:w="21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Разом за рік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Х</w:t>
            </w:r>
          </w:p>
        </w:tc>
        <w:tc>
          <w:tcPr>
            <w:tcW w:w="13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Х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Х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Х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Х</w:t>
            </w:r>
          </w:p>
        </w:tc>
      </w:tr>
      <w:tr w:rsidR="006F2333" w:rsidRPr="00220DB0" w:rsidTr="00DC3170">
        <w:tc>
          <w:tcPr>
            <w:tcW w:w="21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Сумарно за п’ять років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Х</w:t>
            </w:r>
          </w:p>
        </w:tc>
        <w:tc>
          <w:tcPr>
            <w:tcW w:w="13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Х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Х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Х</w:t>
            </w:r>
          </w:p>
        </w:tc>
        <w:tc>
          <w:tcPr>
            <w:tcW w:w="1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Х</w:t>
            </w:r>
          </w:p>
        </w:tc>
      </w:tr>
    </w:tbl>
    <w:p w:rsidR="006F2333" w:rsidRPr="00220DB0" w:rsidRDefault="006F2333" w:rsidP="00CE5764">
      <w:pPr>
        <w:spacing w:line="228" w:lineRule="auto"/>
        <w:ind w:left="1" w:hanging="3"/>
        <w:jc w:val="both"/>
        <w:rPr>
          <w:sz w:val="28"/>
          <w:szCs w:val="28"/>
        </w:rPr>
      </w:pPr>
    </w:p>
    <w:p w:rsidR="006F2333" w:rsidRPr="00220DB0" w:rsidRDefault="009652F7" w:rsidP="00CE5764">
      <w:pPr>
        <w:spacing w:line="228" w:lineRule="auto"/>
        <w:ind w:left="6" w:hanging="6"/>
        <w:jc w:val="both"/>
        <w:rPr>
          <w:sz w:val="28"/>
          <w:szCs w:val="28"/>
        </w:rPr>
      </w:pPr>
      <w:r w:rsidRPr="00220DB0">
        <w:rPr>
          <w:sz w:val="28"/>
          <w:szCs w:val="28"/>
        </w:rPr>
        <w:t>4. Розрахунок сумарних витрат суб’єктів малого підприємництва, що виникають на виконання вимог регулювання</w:t>
      </w:r>
    </w:p>
    <w:p w:rsidR="006F2333" w:rsidRPr="00220DB0" w:rsidRDefault="006F2333" w:rsidP="00CE5764">
      <w:pPr>
        <w:spacing w:line="228" w:lineRule="auto"/>
        <w:ind w:left="1" w:hanging="3"/>
        <w:jc w:val="both"/>
        <w:rPr>
          <w:b/>
          <w:bCs/>
          <w:sz w:val="28"/>
          <w:szCs w:val="28"/>
        </w:rPr>
      </w:pPr>
    </w:p>
    <w:tbl>
      <w:tblPr>
        <w:tblStyle w:val="affffffff3"/>
        <w:tblW w:w="9810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895"/>
        <w:gridCol w:w="3456"/>
        <w:gridCol w:w="2145"/>
        <w:gridCol w:w="2314"/>
      </w:tblGrid>
      <w:tr w:rsidR="006F2333" w:rsidRPr="00220DB0" w:rsidTr="00DC3170">
        <w:trPr>
          <w:trHeight w:val="1055"/>
        </w:trPr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hanging="2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Порядковий номер</w:t>
            </w:r>
          </w:p>
        </w:tc>
        <w:tc>
          <w:tcPr>
            <w:tcW w:w="34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Показник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Перший рік регулювання (стартовий)</w:t>
            </w:r>
          </w:p>
        </w:tc>
        <w:tc>
          <w:tcPr>
            <w:tcW w:w="23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За п’ять років</w:t>
            </w:r>
          </w:p>
        </w:tc>
      </w:tr>
      <w:tr w:rsidR="006F2333" w:rsidRPr="00220DB0" w:rsidTr="00DC3170">
        <w:trPr>
          <w:trHeight w:val="1340"/>
        </w:trPr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i/>
                <w:sz w:val="28"/>
                <w:szCs w:val="28"/>
              </w:rPr>
            </w:pPr>
            <w:r w:rsidRPr="00220DB0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34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Оцінка «прямих» витрат суб’єктів малого підприємництва на виконання регулювання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0,00 грн</w:t>
            </w:r>
          </w:p>
        </w:tc>
        <w:tc>
          <w:tcPr>
            <w:tcW w:w="23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0,00 грн</w:t>
            </w:r>
          </w:p>
        </w:tc>
      </w:tr>
      <w:tr w:rsidR="006F2333" w:rsidRPr="00220DB0" w:rsidTr="00DC3170">
        <w:trPr>
          <w:trHeight w:val="1895"/>
        </w:trPr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 w:rsidRPr="00220DB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34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i/>
                <w:iCs/>
                <w:sz w:val="28"/>
                <w:szCs w:val="28"/>
              </w:rPr>
            </w:pPr>
            <w:r w:rsidRPr="00220DB0">
              <w:rPr>
                <w:i/>
                <w:iCs/>
                <w:sz w:val="28"/>
                <w:szCs w:val="28"/>
              </w:rPr>
              <w:t>Оцінка вартості адміністративних процедур для суб’єктів малого підприємництва щодо виконання регулювання та звітування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15460B" w:rsidP="00CE5764">
            <w:pPr>
              <w:spacing w:line="228" w:lineRule="auto"/>
              <w:ind w:left="1" w:hanging="3"/>
              <w:jc w:val="center"/>
              <w:rPr>
                <w:i/>
                <w:iCs/>
                <w:color w:val="000000" w:themeColor="text1"/>
                <w:sz w:val="28"/>
                <w:szCs w:val="28"/>
              </w:rPr>
            </w:pPr>
            <w:r w:rsidRPr="00E570E0">
              <w:rPr>
                <w:i/>
                <w:iCs/>
                <w:color w:val="000000" w:themeColor="text1"/>
                <w:sz w:val="28"/>
                <w:szCs w:val="28"/>
                <w:lang w:val="uk-UA"/>
              </w:rPr>
              <w:t>1 173 952</w:t>
            </w:r>
            <w:r w:rsidR="009652F7" w:rsidRPr="00E570E0">
              <w:rPr>
                <w:i/>
                <w:iCs/>
                <w:color w:val="000000" w:themeColor="text1"/>
                <w:sz w:val="28"/>
                <w:szCs w:val="28"/>
              </w:rPr>
              <w:t xml:space="preserve"> грн</w:t>
            </w:r>
          </w:p>
        </w:tc>
        <w:tc>
          <w:tcPr>
            <w:tcW w:w="23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 w:rsidRPr="00220DB0">
              <w:rPr>
                <w:i/>
                <w:iCs/>
                <w:sz w:val="28"/>
                <w:szCs w:val="28"/>
              </w:rPr>
              <w:t>Х</w:t>
            </w:r>
          </w:p>
        </w:tc>
      </w:tr>
      <w:tr w:rsidR="006F2333" w:rsidRPr="00220DB0" w:rsidTr="00DC3170">
        <w:trPr>
          <w:trHeight w:val="1055"/>
        </w:trPr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 w:rsidRPr="00220DB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34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i/>
                <w:iCs/>
                <w:sz w:val="28"/>
                <w:szCs w:val="28"/>
              </w:rPr>
            </w:pPr>
            <w:r w:rsidRPr="00220DB0">
              <w:rPr>
                <w:i/>
                <w:iCs/>
                <w:sz w:val="28"/>
                <w:szCs w:val="28"/>
              </w:rPr>
              <w:t>Сумарні витрати малого підприємництва на виконання запланованого  регулювання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15460B" w:rsidP="00CE5764">
            <w:pPr>
              <w:spacing w:line="228" w:lineRule="auto"/>
              <w:ind w:left="1" w:hanging="3"/>
              <w:jc w:val="center"/>
              <w:rPr>
                <w:i/>
                <w:iCs/>
                <w:color w:val="000000" w:themeColor="text1"/>
                <w:sz w:val="28"/>
                <w:szCs w:val="28"/>
              </w:rPr>
            </w:pPr>
            <w:r w:rsidRPr="00E570E0">
              <w:rPr>
                <w:i/>
                <w:iCs/>
                <w:color w:val="000000" w:themeColor="text1"/>
                <w:sz w:val="28"/>
                <w:szCs w:val="28"/>
                <w:lang w:val="uk-UA"/>
              </w:rPr>
              <w:t>1 173 952</w:t>
            </w:r>
            <w:r w:rsidRPr="00E570E0">
              <w:rPr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r w:rsidR="009652F7" w:rsidRPr="00E570E0">
              <w:rPr>
                <w:i/>
                <w:iCs/>
                <w:color w:val="000000" w:themeColor="text1"/>
                <w:sz w:val="28"/>
                <w:szCs w:val="28"/>
              </w:rPr>
              <w:t>грн</w:t>
            </w:r>
          </w:p>
        </w:tc>
        <w:tc>
          <w:tcPr>
            <w:tcW w:w="23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 w:rsidRPr="00220DB0">
              <w:rPr>
                <w:i/>
                <w:iCs/>
                <w:sz w:val="28"/>
                <w:szCs w:val="28"/>
              </w:rPr>
              <w:t>Х</w:t>
            </w:r>
          </w:p>
        </w:tc>
      </w:tr>
      <w:tr w:rsidR="006F2333" w:rsidRPr="00220DB0" w:rsidTr="00DC3170">
        <w:trPr>
          <w:trHeight w:val="1340"/>
        </w:trPr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i/>
                <w:sz w:val="28"/>
                <w:szCs w:val="28"/>
              </w:rPr>
            </w:pPr>
            <w:r w:rsidRPr="00220DB0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34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Бюджетні витрати  на адміністрування регулювання суб’єктів малого підприємництва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0,00 грн</w:t>
            </w:r>
          </w:p>
        </w:tc>
        <w:tc>
          <w:tcPr>
            <w:tcW w:w="23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0,00 грн</w:t>
            </w:r>
          </w:p>
        </w:tc>
      </w:tr>
      <w:tr w:rsidR="006F2333" w:rsidRPr="00220DB0" w:rsidTr="00DC3170">
        <w:trPr>
          <w:trHeight w:val="1055"/>
        </w:trPr>
        <w:tc>
          <w:tcPr>
            <w:tcW w:w="1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 w:rsidRPr="00220DB0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34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i/>
                <w:iCs/>
                <w:sz w:val="28"/>
                <w:szCs w:val="28"/>
              </w:rPr>
            </w:pPr>
            <w:r w:rsidRPr="00220DB0">
              <w:rPr>
                <w:i/>
                <w:iCs/>
                <w:sz w:val="28"/>
                <w:szCs w:val="28"/>
              </w:rPr>
              <w:t>Сумарні витрати на виконання запланованого регулювання</w:t>
            </w: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15460B" w:rsidP="00CE5764">
            <w:pPr>
              <w:spacing w:line="228" w:lineRule="auto"/>
              <w:ind w:left="1" w:hanging="3"/>
              <w:jc w:val="center"/>
              <w:rPr>
                <w:i/>
                <w:iCs/>
                <w:color w:val="000000" w:themeColor="text1"/>
                <w:sz w:val="28"/>
                <w:szCs w:val="28"/>
              </w:rPr>
            </w:pPr>
            <w:r w:rsidRPr="00E570E0">
              <w:rPr>
                <w:i/>
                <w:iCs/>
                <w:color w:val="000000" w:themeColor="text1"/>
                <w:sz w:val="28"/>
                <w:szCs w:val="28"/>
                <w:lang w:val="uk-UA"/>
              </w:rPr>
              <w:t>1 173 952</w:t>
            </w:r>
            <w:r w:rsidRPr="00E570E0">
              <w:rPr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  <w:r w:rsidR="009652F7" w:rsidRPr="00E570E0">
              <w:rPr>
                <w:i/>
                <w:iCs/>
                <w:color w:val="000000" w:themeColor="text1"/>
                <w:sz w:val="28"/>
                <w:szCs w:val="28"/>
              </w:rPr>
              <w:t>грн</w:t>
            </w:r>
          </w:p>
        </w:tc>
        <w:tc>
          <w:tcPr>
            <w:tcW w:w="23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i/>
                <w:iCs/>
                <w:sz w:val="28"/>
                <w:szCs w:val="28"/>
              </w:rPr>
            </w:pPr>
            <w:r w:rsidRPr="00220DB0">
              <w:rPr>
                <w:i/>
                <w:iCs/>
                <w:sz w:val="28"/>
                <w:szCs w:val="28"/>
              </w:rPr>
              <w:t>Х</w:t>
            </w:r>
          </w:p>
        </w:tc>
      </w:tr>
    </w:tbl>
    <w:p w:rsidR="006F2333" w:rsidRPr="00220DB0" w:rsidRDefault="006F2333" w:rsidP="00CE5764">
      <w:pPr>
        <w:spacing w:line="228" w:lineRule="auto"/>
        <w:ind w:left="1" w:hanging="3"/>
        <w:jc w:val="center"/>
        <w:rPr>
          <w:b/>
          <w:bCs/>
          <w:sz w:val="28"/>
          <w:szCs w:val="28"/>
        </w:rPr>
      </w:pPr>
    </w:p>
    <w:p w:rsidR="006F2333" w:rsidRPr="00220DB0" w:rsidRDefault="009652F7" w:rsidP="00CE5764">
      <w:pPr>
        <w:spacing w:line="228" w:lineRule="auto"/>
        <w:ind w:left="1" w:hanging="3"/>
        <w:jc w:val="both"/>
        <w:rPr>
          <w:sz w:val="28"/>
          <w:szCs w:val="28"/>
        </w:rPr>
      </w:pPr>
      <w:r w:rsidRPr="00220DB0">
        <w:rPr>
          <w:sz w:val="28"/>
          <w:szCs w:val="28"/>
        </w:rPr>
        <w:t>5. Розроблення коригуючих (пом’якшувальних) заходів для малого підприємництва щодо запропонованого регулювання</w:t>
      </w:r>
    </w:p>
    <w:p w:rsidR="006F2333" w:rsidRPr="00220DB0" w:rsidRDefault="006F2333" w:rsidP="00CE5764">
      <w:pPr>
        <w:spacing w:line="228" w:lineRule="auto"/>
        <w:ind w:left="1" w:hanging="3"/>
        <w:jc w:val="both"/>
        <w:rPr>
          <w:sz w:val="28"/>
          <w:szCs w:val="28"/>
        </w:rPr>
      </w:pPr>
    </w:p>
    <w:p w:rsidR="006F2333" w:rsidRPr="00220DB0" w:rsidRDefault="009652F7" w:rsidP="00CE5764">
      <w:pPr>
        <w:spacing w:line="228" w:lineRule="auto"/>
        <w:ind w:firstLine="720"/>
        <w:jc w:val="both"/>
        <w:rPr>
          <w:sz w:val="28"/>
          <w:szCs w:val="28"/>
        </w:rPr>
      </w:pPr>
      <w:r w:rsidRPr="00220DB0">
        <w:rPr>
          <w:sz w:val="28"/>
          <w:szCs w:val="28"/>
        </w:rPr>
        <w:t>Не передбачається розроблення коригуючих заходів, оскільки нове регулювання спрямоване виключно на створення сприятливих умов державного регулювання та відповідно зменшення фінансового навантаження на бізнес.</w:t>
      </w:r>
    </w:p>
    <w:p w:rsidR="006F2333" w:rsidRPr="00220DB0" w:rsidRDefault="006F2333" w:rsidP="00CE5764">
      <w:pPr>
        <w:spacing w:line="228" w:lineRule="auto"/>
        <w:ind w:firstLine="720"/>
        <w:jc w:val="both"/>
        <w:rPr>
          <w:sz w:val="28"/>
          <w:szCs w:val="28"/>
        </w:rPr>
      </w:pPr>
    </w:p>
    <w:tbl>
      <w:tblPr>
        <w:tblStyle w:val="affffffff4"/>
        <w:tblW w:w="978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61"/>
        <w:gridCol w:w="3260"/>
        <w:gridCol w:w="3260"/>
      </w:tblGrid>
      <w:tr w:rsidR="006F2333" w:rsidRPr="00220DB0" w:rsidTr="00DC3170"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Показник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Сумарні витрати малого підприємництва на виконання запланованого  регулювання за перший рік, гривень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Сумарні витрати малого підприємництва на виконання запланованого  регулювання</w:t>
            </w:r>
          </w:p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за п’ять років, гривень</w:t>
            </w:r>
          </w:p>
        </w:tc>
      </w:tr>
      <w:tr w:rsidR="006F2333" w:rsidRPr="00220DB0"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 xml:space="preserve">Заплановане </w:t>
            </w:r>
            <w:r w:rsidRPr="00220DB0">
              <w:rPr>
                <w:sz w:val="28"/>
                <w:szCs w:val="28"/>
              </w:rPr>
              <w:lastRenderedPageBreak/>
              <w:t>регулювання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За умов застосування компенсаторних механізмів для малого підприємництва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Сумарно: зміна вартості регулювання малого підприємництва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</w:tbl>
    <w:p w:rsidR="006F2333" w:rsidRPr="00220DB0" w:rsidRDefault="006F2333" w:rsidP="00CE5764">
      <w:pPr>
        <w:spacing w:line="228" w:lineRule="auto"/>
        <w:ind w:firstLine="720"/>
        <w:jc w:val="both"/>
        <w:rPr>
          <w:sz w:val="28"/>
          <w:szCs w:val="28"/>
        </w:rPr>
      </w:pPr>
    </w:p>
    <w:p w:rsidR="00B75E58" w:rsidRDefault="009652F7" w:rsidP="00CE5764">
      <w:pPr>
        <w:spacing w:line="228" w:lineRule="auto"/>
        <w:ind w:left="720" w:firstLine="720"/>
        <w:rPr>
          <w:sz w:val="28"/>
          <w:szCs w:val="28"/>
        </w:rPr>
      </w:pPr>
      <w:r w:rsidRPr="00220DB0">
        <w:rPr>
          <w:sz w:val="28"/>
          <w:szCs w:val="28"/>
        </w:rPr>
        <w:t xml:space="preserve">                                                    </w:t>
      </w: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B75E58" w:rsidRDefault="00B75E58" w:rsidP="00CE5764">
      <w:pPr>
        <w:spacing w:line="228" w:lineRule="auto"/>
        <w:ind w:left="720" w:firstLine="720"/>
        <w:rPr>
          <w:sz w:val="28"/>
          <w:szCs w:val="28"/>
        </w:rPr>
      </w:pPr>
    </w:p>
    <w:p w:rsidR="006F2333" w:rsidRPr="00220DB0" w:rsidRDefault="009652F7" w:rsidP="00B75E58">
      <w:pPr>
        <w:spacing w:line="228" w:lineRule="auto"/>
        <w:ind w:left="4320" w:firstLine="720"/>
        <w:rPr>
          <w:sz w:val="28"/>
          <w:szCs w:val="28"/>
        </w:rPr>
      </w:pPr>
      <w:r w:rsidRPr="00220DB0">
        <w:rPr>
          <w:sz w:val="28"/>
          <w:szCs w:val="28"/>
        </w:rPr>
        <w:lastRenderedPageBreak/>
        <w:t>Додаток 2</w:t>
      </w:r>
    </w:p>
    <w:p w:rsidR="006F2333" w:rsidRPr="00220DB0" w:rsidRDefault="009652F7" w:rsidP="00CE5764">
      <w:pPr>
        <w:spacing w:line="228" w:lineRule="auto"/>
        <w:ind w:left="5040" w:firstLine="0"/>
        <w:rPr>
          <w:sz w:val="28"/>
          <w:szCs w:val="28"/>
        </w:rPr>
      </w:pPr>
      <w:r w:rsidRPr="00220DB0">
        <w:rPr>
          <w:sz w:val="28"/>
          <w:szCs w:val="28"/>
        </w:rPr>
        <w:t>до Аналізу регуляторного впливу</w:t>
      </w:r>
    </w:p>
    <w:p w:rsidR="006F2333" w:rsidRPr="00220DB0" w:rsidRDefault="009652F7" w:rsidP="00CE5764">
      <w:pPr>
        <w:spacing w:line="228" w:lineRule="auto"/>
        <w:ind w:left="5040" w:firstLine="0"/>
        <w:rPr>
          <w:sz w:val="28"/>
          <w:szCs w:val="28"/>
        </w:rPr>
      </w:pPr>
      <w:r w:rsidRPr="00220DB0">
        <w:rPr>
          <w:sz w:val="28"/>
          <w:szCs w:val="28"/>
        </w:rPr>
        <w:t>до про</w:t>
      </w:r>
      <w:r w:rsidR="00180928">
        <w:rPr>
          <w:sz w:val="28"/>
          <w:szCs w:val="28"/>
          <w:lang w:val="uk-UA"/>
        </w:rPr>
        <w:t>е</w:t>
      </w:r>
      <w:r w:rsidRPr="00220DB0">
        <w:rPr>
          <w:sz w:val="28"/>
          <w:szCs w:val="28"/>
        </w:rPr>
        <w:t>кту постанови Кабінету Міністрів України «</w:t>
      </w:r>
      <w:r w:rsidR="004B590F" w:rsidRPr="00220DB0">
        <w:rPr>
          <w:sz w:val="28"/>
          <w:szCs w:val="28"/>
        </w:rPr>
        <w:t>Про затвердження Порядку організації та проведення конкурсного відбору науково-технічних (експериментальних) розробок за державним замовленням</w:t>
      </w:r>
      <w:r w:rsidRPr="00220DB0">
        <w:rPr>
          <w:sz w:val="28"/>
          <w:szCs w:val="28"/>
        </w:rPr>
        <w:t>»</w:t>
      </w:r>
    </w:p>
    <w:p w:rsidR="006F2333" w:rsidRPr="00220DB0" w:rsidRDefault="006F2333" w:rsidP="00CE5764">
      <w:pPr>
        <w:spacing w:line="228" w:lineRule="auto"/>
        <w:ind w:firstLine="0"/>
        <w:jc w:val="center"/>
        <w:rPr>
          <w:b/>
          <w:bCs/>
          <w:sz w:val="28"/>
          <w:szCs w:val="28"/>
        </w:rPr>
      </w:pPr>
    </w:p>
    <w:p w:rsidR="006F2333" w:rsidRPr="00220DB0" w:rsidRDefault="009652F7" w:rsidP="00CE5764">
      <w:pPr>
        <w:spacing w:line="228" w:lineRule="auto"/>
        <w:ind w:firstLine="0"/>
        <w:jc w:val="center"/>
        <w:rPr>
          <w:b/>
          <w:bCs/>
          <w:sz w:val="28"/>
          <w:szCs w:val="28"/>
        </w:rPr>
      </w:pPr>
      <w:r w:rsidRPr="00220DB0">
        <w:rPr>
          <w:b/>
          <w:bCs/>
          <w:sz w:val="28"/>
          <w:szCs w:val="28"/>
        </w:rPr>
        <w:t xml:space="preserve">ВИТРАТИ </w:t>
      </w:r>
    </w:p>
    <w:p w:rsidR="006F2333" w:rsidRPr="00220DB0" w:rsidRDefault="009652F7" w:rsidP="00CE5764">
      <w:pPr>
        <w:spacing w:line="228" w:lineRule="auto"/>
        <w:ind w:firstLine="0"/>
        <w:jc w:val="center"/>
        <w:rPr>
          <w:b/>
          <w:bCs/>
          <w:sz w:val="28"/>
          <w:szCs w:val="28"/>
        </w:rPr>
      </w:pPr>
      <w:r w:rsidRPr="00220DB0">
        <w:rPr>
          <w:b/>
          <w:bCs/>
          <w:sz w:val="28"/>
          <w:szCs w:val="28"/>
        </w:rPr>
        <w:t>на одного суб’єкта господарювання великого і середнього підприємництва, які виникають внаслідок дії регуляторного акта</w:t>
      </w:r>
    </w:p>
    <w:p w:rsidR="006F2333" w:rsidRPr="00220DB0" w:rsidRDefault="006F2333" w:rsidP="00CE5764">
      <w:pPr>
        <w:spacing w:line="228" w:lineRule="auto"/>
        <w:ind w:left="-1" w:firstLine="0"/>
        <w:jc w:val="both"/>
        <w:rPr>
          <w:sz w:val="28"/>
          <w:szCs w:val="28"/>
        </w:rPr>
      </w:pPr>
    </w:p>
    <w:tbl>
      <w:tblPr>
        <w:tblStyle w:val="affffffff5"/>
        <w:tblW w:w="9780" w:type="dxa"/>
        <w:tblInd w:w="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05"/>
        <w:gridCol w:w="3585"/>
        <w:gridCol w:w="2445"/>
        <w:gridCol w:w="2445"/>
      </w:tblGrid>
      <w:tr w:rsidR="006F2333" w:rsidRPr="00220DB0" w:rsidTr="00DC3170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Порядковий номер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За перший рік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За п’ять років</w:t>
            </w:r>
          </w:p>
        </w:tc>
      </w:tr>
      <w:tr w:rsidR="006F2333" w:rsidRPr="00220DB0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1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на придбання основних фондів, обладнання та приладів, сервісне обслуговування, навчання/ підвищення кваліфікації персоналу тощо, гривень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2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Податки та збори (зміна розміру податків/зборів, виникнення необхідності у сплаті податків/зборів), гривень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3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 xml:space="preserve">Витрати, пов’язані із веденням обліку, підготовкою та поданням звітності державним органам, гривень (2 год × 1 працівник × </w:t>
            </w:r>
            <w:r w:rsidR="00A4693E" w:rsidRPr="00220DB0">
              <w:rPr>
                <w:sz w:val="28"/>
                <w:szCs w:val="28"/>
                <w:lang w:val="uk-UA"/>
              </w:rPr>
              <w:t>52</w:t>
            </w:r>
            <w:r w:rsidRPr="00220DB0">
              <w:rPr>
                <w:sz w:val="28"/>
                <w:szCs w:val="28"/>
              </w:rPr>
              <w:t xml:space="preserve"> грн/год = </w:t>
            </w:r>
            <w:r w:rsidR="00A4693E" w:rsidRPr="00220DB0">
              <w:rPr>
                <w:sz w:val="28"/>
                <w:szCs w:val="28"/>
                <w:lang w:val="uk-UA"/>
              </w:rPr>
              <w:t>102</w:t>
            </w:r>
            <w:r w:rsidRPr="00220DB0">
              <w:rPr>
                <w:sz w:val="28"/>
                <w:szCs w:val="28"/>
              </w:rPr>
              <w:t>,00 грн)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A4693E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  <w:lang w:val="uk-UA"/>
              </w:rPr>
              <w:t>104</w:t>
            </w:r>
            <w:r w:rsidR="009652F7" w:rsidRPr="00220DB0">
              <w:rPr>
                <w:sz w:val="28"/>
                <w:szCs w:val="28"/>
              </w:rPr>
              <w:t>,00 грн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4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Витрати, пов’язані з адмініструванням заходів державного нагляду (контролю) (перевірок, штрафних санкцій, виконання рішень/ приписів тощо), гривень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5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 xml:space="preserve">Витрати на отримання </w:t>
            </w:r>
            <w:r w:rsidRPr="00220DB0">
              <w:rPr>
                <w:sz w:val="28"/>
                <w:szCs w:val="28"/>
              </w:rPr>
              <w:lastRenderedPageBreak/>
              <w:t>адміністративних послуг (дозволів, ліцензій, сертифікатів, атестатів, погоджень, висновків, проведення незалежних/обов’язкових експертиз, сертифікації, атестації тощо) та інших послуг (проведення наукових, інших експертиз, страхування тощо), гривень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6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на оборотні активи (матеріали, канцелярські товари тощо), гривень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7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Витрати, пов’язані із наймом додаткового персоналу, гривень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8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Інше (уточнити), гривень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6F2333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 xml:space="preserve">Витрати на процедури отримання первинної інформації про вимоги регулювання – 1 год × 1 працівник × </w:t>
            </w:r>
            <w:r w:rsidR="00A4693E" w:rsidRPr="00220DB0">
              <w:rPr>
                <w:sz w:val="28"/>
                <w:szCs w:val="28"/>
                <w:lang w:val="uk-UA"/>
              </w:rPr>
              <w:t>52</w:t>
            </w:r>
            <w:r w:rsidRPr="00220DB0">
              <w:rPr>
                <w:sz w:val="28"/>
                <w:szCs w:val="28"/>
              </w:rPr>
              <w:t xml:space="preserve"> грн/год = </w:t>
            </w:r>
            <w:r w:rsidR="00A4693E" w:rsidRPr="00220DB0">
              <w:rPr>
                <w:sz w:val="28"/>
                <w:szCs w:val="28"/>
                <w:lang w:val="uk-UA"/>
              </w:rPr>
              <w:t>52</w:t>
            </w:r>
            <w:r w:rsidRPr="00220DB0">
              <w:rPr>
                <w:sz w:val="28"/>
                <w:szCs w:val="28"/>
              </w:rPr>
              <w:t>,00 грн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A4693E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  <w:lang w:val="uk-UA"/>
              </w:rPr>
              <w:t>52</w:t>
            </w:r>
            <w:r w:rsidR="009652F7" w:rsidRPr="00220DB0">
              <w:rPr>
                <w:sz w:val="28"/>
                <w:szCs w:val="28"/>
              </w:rPr>
              <w:t>,00 грн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6F2333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 xml:space="preserve">Витрати на процедури організації виконання вимог регулювання – 1 год × 1 працівник × </w:t>
            </w:r>
            <w:r w:rsidR="00A4693E" w:rsidRPr="00220DB0">
              <w:rPr>
                <w:sz w:val="28"/>
                <w:szCs w:val="28"/>
                <w:lang w:val="uk-UA"/>
              </w:rPr>
              <w:t>52</w:t>
            </w:r>
            <w:r w:rsidRPr="00220DB0">
              <w:rPr>
                <w:sz w:val="28"/>
                <w:szCs w:val="28"/>
              </w:rPr>
              <w:t xml:space="preserve"> грн/год = </w:t>
            </w:r>
            <w:r w:rsidR="00A4693E" w:rsidRPr="00220DB0">
              <w:rPr>
                <w:sz w:val="28"/>
                <w:szCs w:val="28"/>
                <w:lang w:val="uk-UA"/>
              </w:rPr>
              <w:t>52</w:t>
            </w:r>
            <w:r w:rsidRPr="00220DB0">
              <w:rPr>
                <w:sz w:val="28"/>
                <w:szCs w:val="28"/>
              </w:rPr>
              <w:t>,00 грн</w:t>
            </w:r>
          </w:p>
          <w:p w:rsidR="006F2333" w:rsidRPr="00220DB0" w:rsidRDefault="006F2333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A4693E" w:rsidP="00CE5764">
            <w:pPr>
              <w:widowControl w:val="0"/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  <w:lang w:val="uk-UA"/>
              </w:rPr>
              <w:t>52</w:t>
            </w:r>
            <w:r w:rsidR="009652F7" w:rsidRPr="00220DB0">
              <w:rPr>
                <w:sz w:val="28"/>
                <w:szCs w:val="28"/>
              </w:rPr>
              <w:t>,00 грн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6F2333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F2333" w:rsidRPr="00220DB0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9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РАЗОМ (сума рядків: 1 + 2 + 3 + 4 + 5 + 6 + 7 + 8), гривень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5F2BD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  <w:lang w:val="uk-UA"/>
              </w:rPr>
              <w:t>208</w:t>
            </w:r>
            <w:r w:rsidR="009652F7" w:rsidRPr="00220DB0">
              <w:rPr>
                <w:sz w:val="28"/>
                <w:szCs w:val="28"/>
              </w:rPr>
              <w:t>,00 грн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10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Кількість суб’єктів господарювання великого та середнього підприємництва, на яких буде поширено регулювання, одиниць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1975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11</w:t>
            </w:r>
          </w:p>
        </w:tc>
        <w:tc>
          <w:tcPr>
            <w:tcW w:w="35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 xml:space="preserve">Сумарні витрати суб’єктів господарювання великого </w:t>
            </w:r>
            <w:r w:rsidRPr="00220DB0">
              <w:rPr>
                <w:sz w:val="28"/>
                <w:szCs w:val="28"/>
              </w:rPr>
              <w:lastRenderedPageBreak/>
              <w:t>та середнього підприємництва, на виконання регулювання (вартість регулювання) (рядок 9 х рядок 10), гривень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5F2BD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  <w:lang w:val="uk-UA"/>
              </w:rPr>
              <w:lastRenderedPageBreak/>
              <w:t>410</w:t>
            </w:r>
            <w:r w:rsidR="009652F7" w:rsidRPr="00220DB0">
              <w:rPr>
                <w:sz w:val="28"/>
                <w:szCs w:val="28"/>
              </w:rPr>
              <w:t xml:space="preserve"> </w:t>
            </w:r>
            <w:r w:rsidRPr="00220DB0">
              <w:rPr>
                <w:sz w:val="28"/>
                <w:szCs w:val="28"/>
                <w:lang w:val="uk-UA"/>
              </w:rPr>
              <w:t>8</w:t>
            </w:r>
            <w:r w:rsidR="009652F7" w:rsidRPr="00220DB0">
              <w:rPr>
                <w:sz w:val="28"/>
                <w:szCs w:val="28"/>
              </w:rPr>
              <w:t>00,00 грн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6F2333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6F2333" w:rsidRPr="00220DB0" w:rsidRDefault="009652F7" w:rsidP="00CE5764">
      <w:pPr>
        <w:spacing w:line="228" w:lineRule="auto"/>
        <w:ind w:left="1" w:hanging="3"/>
        <w:jc w:val="center"/>
        <w:rPr>
          <w:i/>
          <w:iCs/>
          <w:sz w:val="28"/>
          <w:szCs w:val="28"/>
        </w:rPr>
      </w:pPr>
      <w:r w:rsidRPr="00220DB0">
        <w:rPr>
          <w:i/>
          <w:iCs/>
          <w:sz w:val="28"/>
          <w:szCs w:val="28"/>
        </w:rPr>
        <w:t>Розрахунок відповідних витрат на одного суб’єкта господарювання</w:t>
      </w:r>
    </w:p>
    <w:tbl>
      <w:tblPr>
        <w:tblStyle w:val="affffffff6"/>
        <w:tblW w:w="9780" w:type="dxa"/>
        <w:tblInd w:w="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2445"/>
        <w:gridCol w:w="2445"/>
        <w:gridCol w:w="2445"/>
      </w:tblGrid>
      <w:tr w:rsidR="006F2333" w:rsidRPr="00220DB0"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260"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Вид витрат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У перший рік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Періодичні (за рік)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за п’ять років</w:t>
            </w:r>
          </w:p>
        </w:tc>
      </w:tr>
      <w:tr w:rsidR="006F2333" w:rsidRPr="00220DB0"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на придбання основних фондів, обладнання та приладів, сервісне обслуговування, навчання/підвищення кваліфікації персоналу тощо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0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0</w:t>
            </w:r>
          </w:p>
        </w:tc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0</w:t>
            </w:r>
          </w:p>
        </w:tc>
      </w:tr>
    </w:tbl>
    <w:p w:rsidR="006F2333" w:rsidRPr="00220DB0" w:rsidRDefault="006F2333" w:rsidP="00CE5764">
      <w:pPr>
        <w:spacing w:line="228" w:lineRule="auto"/>
        <w:ind w:left="1" w:hanging="3"/>
        <w:jc w:val="center"/>
        <w:rPr>
          <w:sz w:val="28"/>
          <w:szCs w:val="28"/>
        </w:rPr>
      </w:pPr>
    </w:p>
    <w:tbl>
      <w:tblPr>
        <w:tblStyle w:val="affffffff7"/>
        <w:tblW w:w="978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61"/>
        <w:gridCol w:w="3260"/>
        <w:gridCol w:w="3260"/>
      </w:tblGrid>
      <w:tr w:rsidR="006F2333" w:rsidRPr="00220DB0" w:rsidTr="00DC3170">
        <w:trPr>
          <w:jc w:val="center"/>
        </w:trPr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F2333" w:rsidRPr="00220DB0" w:rsidRDefault="009652F7" w:rsidP="00CE5764">
            <w:pPr>
              <w:spacing w:line="228" w:lineRule="auto"/>
              <w:ind w:left="260"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Вид витрат</w:t>
            </w:r>
          </w:p>
        </w:tc>
        <w:tc>
          <w:tcPr>
            <w:tcW w:w="32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F2333" w:rsidRPr="00220DB0" w:rsidRDefault="009652F7" w:rsidP="00CE5764">
            <w:pPr>
              <w:spacing w:line="228" w:lineRule="auto"/>
              <w:ind w:left="1" w:right="46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на сплату податків та зборів (змінених/ нововведених)  (за рік)</w:t>
            </w:r>
          </w:p>
        </w:tc>
        <w:tc>
          <w:tcPr>
            <w:tcW w:w="32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за п’ять років</w:t>
            </w:r>
          </w:p>
        </w:tc>
      </w:tr>
      <w:tr w:rsidR="006F2333" w:rsidRPr="00220DB0">
        <w:trPr>
          <w:jc w:val="center"/>
        </w:trPr>
        <w:tc>
          <w:tcPr>
            <w:tcW w:w="326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firstLine="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Податки та збори (зміна розміру податків/зборів, виникнення необхідності у сплаті податків/зборів)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0</w:t>
            </w:r>
          </w:p>
        </w:tc>
      </w:tr>
    </w:tbl>
    <w:p w:rsidR="006F2333" w:rsidRPr="00220DB0" w:rsidRDefault="006F2333" w:rsidP="00CE5764">
      <w:pPr>
        <w:spacing w:line="228" w:lineRule="auto"/>
        <w:ind w:left="1" w:hanging="3"/>
        <w:jc w:val="center"/>
        <w:rPr>
          <w:i/>
          <w:iCs/>
          <w:sz w:val="28"/>
          <w:szCs w:val="28"/>
        </w:rPr>
      </w:pPr>
    </w:p>
    <w:p w:rsidR="00DC3170" w:rsidRPr="00220DB0" w:rsidRDefault="00DC3170" w:rsidP="00CE5764">
      <w:pPr>
        <w:spacing w:line="228" w:lineRule="auto"/>
        <w:ind w:left="1" w:hanging="3"/>
        <w:jc w:val="center"/>
        <w:rPr>
          <w:i/>
          <w:iCs/>
          <w:sz w:val="28"/>
          <w:szCs w:val="28"/>
        </w:rPr>
      </w:pPr>
    </w:p>
    <w:tbl>
      <w:tblPr>
        <w:tblStyle w:val="affffffff8"/>
        <w:tblW w:w="5000" w:type="pct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2523"/>
        <w:gridCol w:w="1812"/>
        <w:gridCol w:w="1812"/>
        <w:gridCol w:w="1811"/>
        <w:gridCol w:w="1811"/>
      </w:tblGrid>
      <w:tr w:rsidR="006F2333" w:rsidRPr="00220DB0" w:rsidTr="00CE5764">
        <w:trPr>
          <w:jc w:val="center"/>
        </w:trPr>
        <w:tc>
          <w:tcPr>
            <w:tcW w:w="1291" w:type="pct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41"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Вид витрат</w:t>
            </w:r>
          </w:p>
        </w:tc>
        <w:tc>
          <w:tcPr>
            <w:tcW w:w="927" w:type="pct"/>
            <w:tcBorders>
              <w:top w:val="single" w:sz="5" w:space="0" w:color="000000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на ведення обліку, підготовку та подання звітності (за рік)</w:t>
            </w:r>
          </w:p>
        </w:tc>
        <w:tc>
          <w:tcPr>
            <w:tcW w:w="927" w:type="pct"/>
            <w:tcBorders>
              <w:top w:val="single" w:sz="5" w:space="0" w:color="000000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на оплату штрафних санкцій за рік</w:t>
            </w:r>
          </w:p>
        </w:tc>
        <w:tc>
          <w:tcPr>
            <w:tcW w:w="927" w:type="pct"/>
            <w:tcBorders>
              <w:top w:val="single" w:sz="5" w:space="0" w:color="000000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Разом за рік</w:t>
            </w:r>
          </w:p>
        </w:tc>
        <w:tc>
          <w:tcPr>
            <w:tcW w:w="927" w:type="pct"/>
            <w:tcBorders>
              <w:top w:val="single" w:sz="5" w:space="0" w:color="000000"/>
              <w:left w:val="nil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за п’ять років</w:t>
            </w:r>
          </w:p>
        </w:tc>
      </w:tr>
      <w:tr w:rsidR="006F2333" w:rsidRPr="00220DB0" w:rsidTr="00CE5764">
        <w:trPr>
          <w:jc w:val="center"/>
        </w:trPr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firstLine="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Витрати, пов’язані із веденням обліку, підготовкою та поданням звітності державним органам (витрати часу персоналу)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5F2BD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  <w:lang w:val="uk-UA"/>
              </w:rPr>
              <w:t>104</w:t>
            </w:r>
            <w:r w:rsidR="009652F7" w:rsidRPr="00220DB0">
              <w:rPr>
                <w:sz w:val="28"/>
                <w:szCs w:val="28"/>
              </w:rPr>
              <w:t>,00 грн</w:t>
            </w:r>
          </w:p>
          <w:p w:rsidR="006F2333" w:rsidRPr="00220DB0" w:rsidRDefault="006F2333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</w:p>
          <w:p w:rsidR="006F2333" w:rsidRPr="00220DB0" w:rsidRDefault="006F2333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5F2BD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  <w:lang w:val="uk-UA"/>
              </w:rPr>
              <w:t>104</w:t>
            </w:r>
            <w:r w:rsidR="009652F7" w:rsidRPr="00220DB0">
              <w:rPr>
                <w:sz w:val="28"/>
                <w:szCs w:val="28"/>
              </w:rPr>
              <w:t>,00 грн</w:t>
            </w:r>
          </w:p>
          <w:p w:rsidR="006F2333" w:rsidRPr="00220DB0" w:rsidRDefault="006F2333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</w:p>
          <w:p w:rsidR="006F2333" w:rsidRPr="00220DB0" w:rsidRDefault="006F2333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</w:tbl>
    <w:p w:rsidR="006F2333" w:rsidRPr="00220DB0" w:rsidRDefault="009652F7" w:rsidP="00CE5764">
      <w:pPr>
        <w:spacing w:line="228" w:lineRule="auto"/>
        <w:ind w:left="1" w:hanging="3"/>
        <w:jc w:val="both"/>
        <w:rPr>
          <w:sz w:val="28"/>
          <w:szCs w:val="28"/>
        </w:rPr>
      </w:pPr>
      <w:r w:rsidRPr="00220DB0">
        <w:rPr>
          <w:sz w:val="28"/>
          <w:szCs w:val="28"/>
        </w:rPr>
        <w:t xml:space="preserve"> </w:t>
      </w:r>
    </w:p>
    <w:tbl>
      <w:tblPr>
        <w:tblStyle w:val="affffffff9"/>
        <w:tblW w:w="9774" w:type="dxa"/>
        <w:tblInd w:w="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56"/>
        <w:gridCol w:w="1956"/>
        <w:gridCol w:w="1956"/>
        <w:gridCol w:w="1956"/>
        <w:gridCol w:w="1950"/>
      </w:tblGrid>
      <w:tr w:rsidR="006F2333" w:rsidRPr="00220DB0" w:rsidTr="00CE5764"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lastRenderedPageBreak/>
              <w:t>Вид витрат</w:t>
            </w:r>
          </w:p>
        </w:tc>
        <w:tc>
          <w:tcPr>
            <w:tcW w:w="19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на адміністрування заходів державного нагляду (контролю) (за рік)</w:t>
            </w:r>
          </w:p>
        </w:tc>
        <w:tc>
          <w:tcPr>
            <w:tcW w:w="19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на оплату штрафних санкцій та усунення виявлених порушень (за рік)</w:t>
            </w:r>
          </w:p>
        </w:tc>
        <w:tc>
          <w:tcPr>
            <w:tcW w:w="19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Разом за рік</w:t>
            </w:r>
          </w:p>
        </w:tc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за п’ять років</w:t>
            </w:r>
          </w:p>
        </w:tc>
      </w:tr>
      <w:tr w:rsidR="006F2333" w:rsidRPr="00220DB0" w:rsidTr="00CE5764">
        <w:tc>
          <w:tcPr>
            <w:tcW w:w="1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Витрати, пов’язані з адмініструванням заходів державного нагляду (контролю) (перевірок, штрафних санкцій, виконання рішень/ приписів тощо)</w:t>
            </w:r>
          </w:p>
        </w:tc>
        <w:tc>
          <w:tcPr>
            <w:tcW w:w="1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0</w:t>
            </w:r>
          </w:p>
        </w:tc>
        <w:tc>
          <w:tcPr>
            <w:tcW w:w="1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0</w:t>
            </w:r>
          </w:p>
        </w:tc>
        <w:tc>
          <w:tcPr>
            <w:tcW w:w="19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0</w:t>
            </w:r>
          </w:p>
        </w:tc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0</w:t>
            </w:r>
          </w:p>
        </w:tc>
      </w:tr>
    </w:tbl>
    <w:p w:rsidR="006F2333" w:rsidRPr="00220DB0" w:rsidRDefault="006F2333" w:rsidP="00CE5764">
      <w:pPr>
        <w:spacing w:line="228" w:lineRule="auto"/>
        <w:ind w:left="-1" w:firstLine="0"/>
        <w:jc w:val="both"/>
        <w:rPr>
          <w:sz w:val="28"/>
          <w:szCs w:val="28"/>
        </w:rPr>
      </w:pPr>
    </w:p>
    <w:p w:rsidR="00DC3170" w:rsidRDefault="00DC3170" w:rsidP="00CE5764">
      <w:pPr>
        <w:spacing w:line="228" w:lineRule="auto"/>
        <w:ind w:left="-1" w:firstLine="0"/>
        <w:jc w:val="both"/>
        <w:rPr>
          <w:sz w:val="28"/>
          <w:szCs w:val="28"/>
        </w:rPr>
      </w:pPr>
    </w:p>
    <w:tbl>
      <w:tblPr>
        <w:tblStyle w:val="affffffffa"/>
        <w:tblW w:w="97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010"/>
        <w:gridCol w:w="1740"/>
        <w:gridCol w:w="1500"/>
        <w:gridCol w:w="1770"/>
      </w:tblGrid>
      <w:tr w:rsidR="006F2333" w:rsidRPr="00220DB0">
        <w:trPr>
          <w:trHeight w:val="838"/>
        </w:trPr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Вид витрат</w:t>
            </w:r>
          </w:p>
        </w:tc>
        <w:tc>
          <w:tcPr>
            <w:tcW w:w="20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на проходження відповідних процедур (витрати часу, витрати на експертизи, тощо)</w:t>
            </w:r>
          </w:p>
        </w:tc>
        <w:tc>
          <w:tcPr>
            <w:tcW w:w="17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безпосередньо на дозволи, ліцензії, сертифікати, страхові поліси (за рік - стартовий)</w:t>
            </w:r>
          </w:p>
        </w:tc>
        <w:tc>
          <w:tcPr>
            <w:tcW w:w="150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Періодичні (за наступні роки)</w:t>
            </w:r>
          </w:p>
        </w:tc>
        <w:tc>
          <w:tcPr>
            <w:tcW w:w="1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за п’ять років</w:t>
            </w:r>
          </w:p>
        </w:tc>
      </w:tr>
      <w:tr w:rsidR="006F2333" w:rsidRPr="00220DB0">
        <w:trPr>
          <w:trHeight w:val="6810"/>
        </w:trPr>
        <w:tc>
          <w:tcPr>
            <w:tcW w:w="27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lastRenderedPageBreak/>
              <w:t>Витрати на отримання адміністративних послуг (дозволів, ліцензій, сертифікатів, атестатів,</w:t>
            </w:r>
            <w:r w:rsidR="0015460B">
              <w:rPr>
                <w:sz w:val="28"/>
                <w:szCs w:val="28"/>
                <w:lang w:val="uk-UA"/>
              </w:rPr>
              <w:t xml:space="preserve"> </w:t>
            </w:r>
            <w:r w:rsidRPr="00220DB0">
              <w:rPr>
                <w:sz w:val="28"/>
                <w:szCs w:val="28"/>
              </w:rPr>
              <w:t>погоджень, висновків, проведення незалежних/ обов’язкових експертиз, сертифікації, атестації тощо) та інших послуг (проведення наукових, інших експертиз, страхування тощо)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0</w:t>
            </w:r>
          </w:p>
          <w:p w:rsidR="006F2333" w:rsidRPr="00220DB0" w:rsidRDefault="006F2333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-1"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0</w:t>
            </w:r>
          </w:p>
          <w:p w:rsidR="006F2333" w:rsidRPr="00220DB0" w:rsidRDefault="006F2333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-1"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0</w:t>
            </w:r>
          </w:p>
        </w:tc>
      </w:tr>
    </w:tbl>
    <w:p w:rsidR="006F2333" w:rsidRPr="00220DB0" w:rsidRDefault="006F2333" w:rsidP="00CE5764">
      <w:pPr>
        <w:spacing w:line="228" w:lineRule="auto"/>
        <w:ind w:firstLine="0"/>
        <w:jc w:val="both"/>
        <w:rPr>
          <w:sz w:val="28"/>
          <w:szCs w:val="28"/>
        </w:rPr>
      </w:pPr>
    </w:p>
    <w:tbl>
      <w:tblPr>
        <w:tblStyle w:val="affffffffb"/>
        <w:tblW w:w="97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1890"/>
        <w:gridCol w:w="2445"/>
        <w:gridCol w:w="2445"/>
      </w:tblGrid>
      <w:tr w:rsidR="006F2333" w:rsidRPr="00220DB0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hanging="2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Вид витрат</w:t>
            </w:r>
          </w:p>
        </w:tc>
        <w:tc>
          <w:tcPr>
            <w:tcW w:w="189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За рік (стартовий)</w:t>
            </w:r>
          </w:p>
        </w:tc>
        <w:tc>
          <w:tcPr>
            <w:tcW w:w="24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Періодичні (за наступний рік)</w:t>
            </w:r>
          </w:p>
        </w:tc>
        <w:tc>
          <w:tcPr>
            <w:tcW w:w="24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за п’ять років</w:t>
            </w:r>
          </w:p>
        </w:tc>
      </w:tr>
      <w:tr w:rsidR="006F2333" w:rsidRPr="00220DB0">
        <w:tc>
          <w:tcPr>
            <w:tcW w:w="300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firstLine="0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на оборотні активи (матеріали, канцелярські товари тощо)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0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0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0</w:t>
            </w:r>
          </w:p>
        </w:tc>
      </w:tr>
    </w:tbl>
    <w:p w:rsidR="006F2333" w:rsidRPr="00220DB0" w:rsidRDefault="006F2333" w:rsidP="00CE5764">
      <w:pPr>
        <w:spacing w:line="228" w:lineRule="auto"/>
        <w:ind w:left="-1" w:firstLine="0"/>
        <w:rPr>
          <w:b/>
          <w:bCs/>
          <w:sz w:val="28"/>
          <w:szCs w:val="28"/>
        </w:rPr>
      </w:pPr>
    </w:p>
    <w:p w:rsidR="00DC3170" w:rsidRDefault="00DC3170" w:rsidP="00CE5764">
      <w:pPr>
        <w:spacing w:line="228" w:lineRule="auto"/>
        <w:ind w:left="-1" w:firstLine="0"/>
        <w:rPr>
          <w:b/>
          <w:bCs/>
          <w:sz w:val="28"/>
          <w:szCs w:val="28"/>
        </w:rPr>
      </w:pPr>
    </w:p>
    <w:tbl>
      <w:tblPr>
        <w:tblStyle w:val="affffffffc"/>
        <w:tblW w:w="9720" w:type="dxa"/>
        <w:tblInd w:w="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30"/>
        <w:gridCol w:w="4065"/>
        <w:gridCol w:w="2625"/>
      </w:tblGrid>
      <w:tr w:rsidR="006F2333" w:rsidRPr="00220DB0"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hanging="2"/>
              <w:jc w:val="center"/>
              <w:rPr>
                <w:b/>
                <w:bCs/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Вид витрат</w:t>
            </w:r>
          </w:p>
        </w:tc>
        <w:tc>
          <w:tcPr>
            <w:tcW w:w="4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на оплату праці додатково найманого персоналу (за рік)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за п’ять років</w:t>
            </w:r>
          </w:p>
        </w:tc>
      </w:tr>
      <w:tr w:rsidR="006F2333" w:rsidRPr="00220DB0"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Витрати, пов’язані із наймом додаткового персоналу</w:t>
            </w:r>
          </w:p>
        </w:tc>
        <w:tc>
          <w:tcPr>
            <w:tcW w:w="4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0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firstLine="0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0</w:t>
            </w:r>
          </w:p>
        </w:tc>
      </w:tr>
    </w:tbl>
    <w:p w:rsidR="006F2333" w:rsidRPr="00220DB0" w:rsidRDefault="006F2333" w:rsidP="00CE5764">
      <w:pPr>
        <w:spacing w:line="228" w:lineRule="auto"/>
        <w:ind w:left="-1" w:firstLine="0"/>
        <w:rPr>
          <w:b/>
          <w:bCs/>
          <w:sz w:val="28"/>
          <w:szCs w:val="28"/>
        </w:rPr>
      </w:pPr>
    </w:p>
    <w:p w:rsidR="006F2333" w:rsidRPr="00220DB0" w:rsidRDefault="006F2333" w:rsidP="00CE5764">
      <w:pPr>
        <w:spacing w:line="228" w:lineRule="auto"/>
        <w:ind w:left="1" w:hanging="3"/>
        <w:jc w:val="center"/>
        <w:rPr>
          <w:b/>
          <w:bCs/>
          <w:sz w:val="28"/>
          <w:szCs w:val="28"/>
        </w:rPr>
      </w:pPr>
    </w:p>
    <w:p w:rsidR="006F2333" w:rsidRPr="00220DB0" w:rsidRDefault="006F2333" w:rsidP="00CE5764">
      <w:pPr>
        <w:spacing w:line="228" w:lineRule="auto"/>
        <w:ind w:left="1" w:hanging="3"/>
        <w:jc w:val="right"/>
        <w:rPr>
          <w:sz w:val="28"/>
          <w:szCs w:val="28"/>
        </w:rPr>
      </w:pPr>
    </w:p>
    <w:p w:rsidR="006F2333" w:rsidRPr="00220DB0" w:rsidRDefault="006F2333" w:rsidP="00CE5764">
      <w:pPr>
        <w:spacing w:line="228" w:lineRule="auto"/>
        <w:ind w:left="1" w:hanging="3"/>
        <w:jc w:val="right"/>
        <w:rPr>
          <w:sz w:val="28"/>
          <w:szCs w:val="28"/>
        </w:rPr>
      </w:pPr>
    </w:p>
    <w:p w:rsidR="009B2B5F" w:rsidRPr="00220DB0" w:rsidRDefault="009B2B5F" w:rsidP="00CE5764">
      <w:pPr>
        <w:spacing w:line="228" w:lineRule="auto"/>
        <w:ind w:left="1" w:hanging="3"/>
        <w:jc w:val="right"/>
        <w:rPr>
          <w:sz w:val="28"/>
          <w:szCs w:val="28"/>
        </w:rPr>
        <w:sectPr w:rsidR="009B2B5F" w:rsidRPr="00220DB0" w:rsidSect="00DC3170">
          <w:pgSz w:w="11907" w:h="16840"/>
          <w:pgMar w:top="1134" w:right="850" w:bottom="1134" w:left="1276" w:header="454" w:footer="454" w:gutter="0"/>
          <w:cols w:space="720"/>
          <w:titlePg/>
          <w:docGrid w:linePitch="272"/>
        </w:sectPr>
      </w:pPr>
    </w:p>
    <w:p w:rsidR="006F2333" w:rsidRPr="00220DB0" w:rsidRDefault="009652F7" w:rsidP="00CE5764">
      <w:pPr>
        <w:spacing w:line="228" w:lineRule="auto"/>
        <w:ind w:left="5041" w:firstLine="0"/>
        <w:rPr>
          <w:sz w:val="28"/>
          <w:szCs w:val="28"/>
        </w:rPr>
      </w:pPr>
      <w:r w:rsidRPr="00220DB0">
        <w:rPr>
          <w:sz w:val="28"/>
          <w:szCs w:val="28"/>
        </w:rPr>
        <w:lastRenderedPageBreak/>
        <w:t>Додаток 3</w:t>
      </w:r>
    </w:p>
    <w:p w:rsidR="006F2333" w:rsidRPr="00220DB0" w:rsidRDefault="009652F7" w:rsidP="00CE5764">
      <w:pPr>
        <w:spacing w:line="228" w:lineRule="auto"/>
        <w:ind w:left="5041" w:firstLine="0"/>
        <w:rPr>
          <w:sz w:val="28"/>
          <w:szCs w:val="28"/>
        </w:rPr>
      </w:pPr>
      <w:r w:rsidRPr="00220DB0">
        <w:rPr>
          <w:sz w:val="28"/>
          <w:szCs w:val="28"/>
        </w:rPr>
        <w:t>до Аналізу регуляторного впливу</w:t>
      </w:r>
    </w:p>
    <w:p w:rsidR="006F2333" w:rsidRPr="00220DB0" w:rsidRDefault="009652F7" w:rsidP="00CE5764">
      <w:pPr>
        <w:spacing w:line="228" w:lineRule="auto"/>
        <w:ind w:left="5041" w:firstLine="0"/>
        <w:rPr>
          <w:sz w:val="28"/>
          <w:szCs w:val="28"/>
        </w:rPr>
      </w:pPr>
      <w:r w:rsidRPr="00220DB0">
        <w:rPr>
          <w:sz w:val="28"/>
          <w:szCs w:val="28"/>
        </w:rPr>
        <w:t>до про</w:t>
      </w:r>
      <w:r w:rsidR="00180928">
        <w:rPr>
          <w:sz w:val="28"/>
          <w:szCs w:val="28"/>
          <w:lang w:val="uk-UA"/>
        </w:rPr>
        <w:t>е</w:t>
      </w:r>
      <w:r w:rsidRPr="00220DB0">
        <w:rPr>
          <w:sz w:val="28"/>
          <w:szCs w:val="28"/>
        </w:rPr>
        <w:t>кту постанови Кабінету Міністрів України «</w:t>
      </w:r>
      <w:r w:rsidR="004B590F" w:rsidRPr="00220DB0">
        <w:rPr>
          <w:sz w:val="28"/>
          <w:szCs w:val="28"/>
        </w:rPr>
        <w:t>Про затвердження Порядку організації та проведення конкурсного відбору науково-технічних (експериментальних) розробок за державним замовленням</w:t>
      </w:r>
      <w:r w:rsidRPr="00220DB0">
        <w:rPr>
          <w:sz w:val="28"/>
          <w:szCs w:val="28"/>
        </w:rPr>
        <w:t>»</w:t>
      </w:r>
      <w:r w:rsidRPr="00220DB0">
        <w:rPr>
          <w:sz w:val="28"/>
          <w:szCs w:val="28"/>
        </w:rPr>
        <w:br/>
      </w:r>
    </w:p>
    <w:p w:rsidR="006F2333" w:rsidRPr="00220DB0" w:rsidRDefault="009652F7" w:rsidP="00CE5764">
      <w:pPr>
        <w:spacing w:line="228" w:lineRule="auto"/>
        <w:ind w:left="1" w:hanging="3"/>
        <w:jc w:val="center"/>
        <w:rPr>
          <w:b/>
          <w:bCs/>
          <w:sz w:val="28"/>
          <w:szCs w:val="28"/>
        </w:rPr>
      </w:pPr>
      <w:r w:rsidRPr="00220DB0">
        <w:rPr>
          <w:b/>
          <w:bCs/>
          <w:sz w:val="28"/>
          <w:szCs w:val="28"/>
        </w:rPr>
        <w:t>БЮДЖЕТНІ ВИТРАТИ</w:t>
      </w:r>
    </w:p>
    <w:p w:rsidR="006F2333" w:rsidRPr="00220DB0" w:rsidRDefault="009652F7" w:rsidP="00CE5764">
      <w:pPr>
        <w:spacing w:line="228" w:lineRule="auto"/>
        <w:ind w:left="1" w:hanging="3"/>
        <w:jc w:val="center"/>
        <w:rPr>
          <w:sz w:val="28"/>
          <w:szCs w:val="28"/>
        </w:rPr>
      </w:pPr>
      <w:r w:rsidRPr="00220DB0">
        <w:rPr>
          <w:b/>
          <w:bCs/>
          <w:sz w:val="28"/>
          <w:szCs w:val="28"/>
        </w:rPr>
        <w:t>на адміністрування регулювання для суб’єктів великого і середнього підприємництва</w:t>
      </w:r>
    </w:p>
    <w:p w:rsidR="006F2333" w:rsidRPr="00220DB0" w:rsidRDefault="006F2333" w:rsidP="00CE5764">
      <w:pPr>
        <w:spacing w:line="228" w:lineRule="auto"/>
        <w:ind w:left="1" w:hanging="3"/>
        <w:jc w:val="both"/>
        <w:rPr>
          <w:sz w:val="28"/>
          <w:szCs w:val="28"/>
        </w:rPr>
      </w:pPr>
    </w:p>
    <w:p w:rsidR="006F2333" w:rsidRPr="00220DB0" w:rsidRDefault="009652F7" w:rsidP="00CE5764">
      <w:pPr>
        <w:spacing w:line="228" w:lineRule="auto"/>
        <w:ind w:left="1" w:hanging="3"/>
        <w:jc w:val="center"/>
        <w:rPr>
          <w:sz w:val="28"/>
          <w:szCs w:val="28"/>
        </w:rPr>
      </w:pPr>
      <w:r w:rsidRPr="00220DB0">
        <w:rPr>
          <w:sz w:val="28"/>
          <w:szCs w:val="28"/>
        </w:rPr>
        <w:t>Міністерство освіти і науки України</w:t>
      </w:r>
    </w:p>
    <w:p w:rsidR="006F2333" w:rsidRPr="00220DB0" w:rsidRDefault="009652F7" w:rsidP="00CE5764">
      <w:pPr>
        <w:spacing w:line="228" w:lineRule="auto"/>
        <w:ind w:hanging="2"/>
        <w:jc w:val="center"/>
        <w:rPr>
          <w:b/>
          <w:bCs/>
          <w:sz w:val="28"/>
          <w:szCs w:val="28"/>
        </w:rPr>
      </w:pPr>
      <w:r w:rsidRPr="00220DB0">
        <w:rPr>
          <w:b/>
          <w:bCs/>
          <w:sz w:val="28"/>
          <w:szCs w:val="28"/>
        </w:rPr>
        <w:t xml:space="preserve"> </w:t>
      </w:r>
    </w:p>
    <w:tbl>
      <w:tblPr>
        <w:tblStyle w:val="affffffffd"/>
        <w:tblW w:w="9626" w:type="dxa"/>
        <w:tblInd w:w="-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85"/>
        <w:gridCol w:w="1311"/>
        <w:gridCol w:w="1640"/>
        <w:gridCol w:w="1060"/>
        <w:gridCol w:w="1710"/>
        <w:gridCol w:w="1920"/>
      </w:tblGrid>
      <w:tr w:rsidR="006F2333" w:rsidRPr="00220DB0">
        <w:trPr>
          <w:trHeight w:val="3215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hanging="2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Процедура регулювання суб’єктів великого і середнього підприємництва (розрахунок на одного типового суб’єкта господарювання)</w:t>
            </w:r>
          </w:p>
        </w:tc>
        <w:tc>
          <w:tcPr>
            <w:tcW w:w="13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Планові витрати часу на процедуру</w:t>
            </w:r>
          </w:p>
        </w:tc>
        <w:tc>
          <w:tcPr>
            <w:tcW w:w="1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Вартість часу співробітника органу державної влади відповідної категорії* (заробітна плата)</w:t>
            </w:r>
          </w:p>
        </w:tc>
        <w:tc>
          <w:tcPr>
            <w:tcW w:w="1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Оцінка кількості процедур за рік, що припадають на одного суб’єкта</w:t>
            </w:r>
          </w:p>
        </w:tc>
        <w:tc>
          <w:tcPr>
            <w:tcW w:w="17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Оцінка кількості суб’єктів, що підпадають під дію процедури регулювання</w:t>
            </w:r>
          </w:p>
        </w:tc>
        <w:tc>
          <w:tcPr>
            <w:tcW w:w="19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Витрати на адміністрування регулювання (за рік), гривень</w:t>
            </w:r>
          </w:p>
        </w:tc>
      </w:tr>
      <w:tr w:rsidR="006F2333" w:rsidRPr="00220DB0" w:rsidTr="009B2B5F">
        <w:trPr>
          <w:trHeight w:val="1091"/>
        </w:trPr>
        <w:tc>
          <w:tcPr>
            <w:tcW w:w="198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1. Облік суб’єкта господарювання, що перебуває у сфері регулювання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 w:rsidTr="00DC3170">
        <w:trPr>
          <w:trHeight w:val="598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2. Поточний контроль за суб’єктом господарювання, що перебуває у сфері регулювання, у тому числі:</w:t>
            </w:r>
          </w:p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lastRenderedPageBreak/>
              <w:t>Камеральні</w:t>
            </w:r>
          </w:p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Виїзні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 w:rsidTr="009B2B5F">
        <w:trPr>
          <w:trHeight w:val="2390"/>
        </w:trPr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3. Підготовка, затвердження та опрацювання одного окремого акту про порушення вимог регулювання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 w:rsidTr="009B2B5F">
        <w:trPr>
          <w:trHeight w:val="1179"/>
        </w:trPr>
        <w:tc>
          <w:tcPr>
            <w:tcW w:w="1985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4. Реалізація одного окремого рішення щодо порушення вимог регулювання</w:t>
            </w:r>
          </w:p>
        </w:tc>
        <w:tc>
          <w:tcPr>
            <w:tcW w:w="1311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710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920" w:type="dxa"/>
            <w:tcBorders>
              <w:top w:val="single" w:sz="4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 w:rsidTr="009B2B5F">
        <w:trPr>
          <w:trHeight w:val="150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5. Оскарження одного окремого рішення суб’єктами господарювання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6F2333" w:rsidRPr="00220DB0" w:rsidTr="009B2B5F">
        <w:trPr>
          <w:trHeight w:val="1219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both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6. Підготовка звітності за результатами регулювання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220DB0" w:rsidRDefault="009652F7" w:rsidP="00CE5764">
            <w:pPr>
              <w:spacing w:line="228" w:lineRule="auto"/>
              <w:ind w:left="1" w:hanging="3"/>
              <w:jc w:val="center"/>
              <w:rPr>
                <w:sz w:val="28"/>
                <w:szCs w:val="28"/>
              </w:rPr>
            </w:pPr>
            <w:r w:rsidRPr="00220DB0">
              <w:rPr>
                <w:sz w:val="28"/>
                <w:szCs w:val="28"/>
              </w:rPr>
              <w:t>-</w:t>
            </w:r>
          </w:p>
        </w:tc>
      </w:tr>
      <w:tr w:rsidR="00E570E0" w:rsidRPr="00E570E0" w:rsidTr="009B2B5F">
        <w:trPr>
          <w:trHeight w:val="1210"/>
        </w:trPr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both"/>
              <w:rPr>
                <w:color w:val="000000" w:themeColor="text1"/>
                <w:sz w:val="28"/>
                <w:szCs w:val="28"/>
                <w:lang w:val="uk-UA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Інші адміністративні процедури (уточнити):</w:t>
            </w:r>
            <w:r w:rsidR="0015460B" w:rsidRPr="00E570E0">
              <w:rPr>
                <w:color w:val="000000" w:themeColor="text1"/>
                <w:sz w:val="28"/>
                <w:szCs w:val="28"/>
                <w:lang w:val="uk-UA"/>
              </w:rPr>
              <w:t xml:space="preserve"> створення Міжвідомчої робочої групи та залучення експертів Науково-технічної ради </w:t>
            </w:r>
            <w:r w:rsidR="0015460B" w:rsidRPr="00E570E0">
              <w:rPr>
                <w:color w:val="000000" w:themeColor="text1"/>
                <w:sz w:val="28"/>
                <w:szCs w:val="28"/>
                <w:lang w:val="uk-UA"/>
              </w:rPr>
              <w:lastRenderedPageBreak/>
              <w:t>здійснюється на громадських засадах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lastRenderedPageBreak/>
              <w:t>-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E570E0" w:rsidRPr="00E570E0" w:rsidTr="00DC3170">
        <w:trPr>
          <w:trHeight w:val="14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both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Разом за рік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х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х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х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E570E0" w:rsidRPr="00E570E0" w:rsidTr="00DC3170">
        <w:trPr>
          <w:trHeight w:val="32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both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Сумарно за п’ять років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х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х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х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х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F2333" w:rsidRPr="00E570E0" w:rsidRDefault="009652F7" w:rsidP="00CE5764">
            <w:pPr>
              <w:spacing w:line="228" w:lineRule="auto"/>
              <w:ind w:left="1" w:hanging="3"/>
              <w:jc w:val="center"/>
              <w:rPr>
                <w:color w:val="000000" w:themeColor="text1"/>
                <w:sz w:val="28"/>
                <w:szCs w:val="28"/>
              </w:rPr>
            </w:pPr>
            <w:r w:rsidRPr="00E570E0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</w:tbl>
    <w:p w:rsidR="006F2333" w:rsidRPr="00E570E0" w:rsidRDefault="006F2333" w:rsidP="00CE5764">
      <w:pPr>
        <w:spacing w:line="228" w:lineRule="auto"/>
        <w:ind w:hanging="2"/>
        <w:jc w:val="both"/>
        <w:rPr>
          <w:color w:val="000000" w:themeColor="text1"/>
          <w:sz w:val="28"/>
          <w:szCs w:val="28"/>
        </w:rPr>
      </w:pPr>
    </w:p>
    <w:p w:rsidR="006F2333" w:rsidRPr="00220DB0" w:rsidRDefault="009652F7" w:rsidP="00CE5764">
      <w:pPr>
        <w:spacing w:line="228" w:lineRule="auto"/>
        <w:ind w:hanging="2"/>
        <w:jc w:val="center"/>
        <w:rPr>
          <w:sz w:val="28"/>
          <w:szCs w:val="28"/>
        </w:rPr>
      </w:pPr>
      <w:r w:rsidRPr="00E570E0">
        <w:rPr>
          <w:color w:val="000000" w:themeColor="text1"/>
          <w:sz w:val="28"/>
          <w:szCs w:val="28"/>
        </w:rPr>
        <w:t>________________</w:t>
      </w:r>
      <w:r w:rsidRPr="00220DB0">
        <w:rPr>
          <w:sz w:val="28"/>
          <w:szCs w:val="28"/>
        </w:rPr>
        <w:t>_______________________</w:t>
      </w:r>
      <w:r w:rsidR="005F0CCC">
        <w:rPr>
          <w:sz w:val="28"/>
          <w:szCs w:val="28"/>
        </w:rPr>
        <w:t>______________________________</w:t>
      </w:r>
    </w:p>
    <w:sectPr w:rsidR="006F2333" w:rsidRPr="00220DB0" w:rsidSect="005F0CCC">
      <w:pgSz w:w="11907" w:h="16840"/>
      <w:pgMar w:top="1134" w:right="680" w:bottom="1701" w:left="1304" w:header="454" w:footer="45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0AA8" w:rsidRDefault="00910AA8">
      <w:r>
        <w:separator/>
      </w:r>
    </w:p>
  </w:endnote>
  <w:endnote w:type="continuationSeparator" w:id="0">
    <w:p w:rsidR="00910AA8" w:rsidRDefault="00910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Arial"/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F250CBC-611E-4CA0-B8B0-87E8FE464D48}"/>
    <w:embedBold r:id="rId2" w:fontKey="{AD515B3E-72F8-4363-BE92-A6CE45F4818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0320A41E-2FBA-47B3-BD96-EDDFE417335A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4" w:fontKey="{22827F57-AA97-464F-92D2-DA138DBF9E1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315CECB1-7F56-46FC-922B-D3C5D5F58F3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51501C76-0213-46B0-889D-A196F7BE3FB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E58" w:rsidRDefault="00B75E5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B75E58" w:rsidRDefault="00B75E5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E58" w:rsidRDefault="00B75E5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0"/>
      <w:rPr>
        <w:color w:val="000000"/>
      </w:rPr>
    </w:pPr>
  </w:p>
  <w:p w:rsidR="00B75E58" w:rsidRDefault="00B75E5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E58" w:rsidRDefault="00B75E5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0AA8" w:rsidRDefault="00910AA8">
      <w:r>
        <w:separator/>
      </w:r>
    </w:p>
  </w:footnote>
  <w:footnote w:type="continuationSeparator" w:id="0">
    <w:p w:rsidR="00910AA8" w:rsidRDefault="00910AA8">
      <w:r>
        <w:continuationSeparator/>
      </w:r>
    </w:p>
  </w:footnote>
  <w:footnote w:id="1">
    <w:p w:rsidR="00B75E58" w:rsidRDefault="00B75E58">
      <w:pPr>
        <w:ind w:hanging="2"/>
        <w:rPr>
          <w:sz w:val="16"/>
          <w:szCs w:val="16"/>
        </w:rPr>
      </w:pPr>
      <w:r>
        <w:rPr>
          <w:vertAlign w:val="superscript"/>
        </w:rPr>
        <w:footnoteRef/>
      </w:r>
      <w:r>
        <w:t xml:space="preserve"> </w:t>
      </w:r>
      <w:r w:rsidRPr="00A4693E">
        <w:rPr>
          <w:sz w:val="16"/>
          <w:szCs w:val="16"/>
        </w:rPr>
        <w:t>https://zakon.rada.gov.ua/laws/show/4695-20#Text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E58" w:rsidRDefault="00B75E5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B75E58" w:rsidRDefault="00B75E5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 w:hanging="2"/>
      <w:jc w:val="center"/>
      <w:rPr>
        <w:color w:val="000000"/>
      </w:rPr>
    </w:pPr>
  </w:p>
  <w:p w:rsidR="00B75E58" w:rsidRDefault="00B75E5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E58" w:rsidRDefault="00B75E5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24EFA">
      <w:rPr>
        <w:noProof/>
        <w:color w:val="000000"/>
      </w:rPr>
      <w:t>2</w:t>
    </w:r>
    <w:r>
      <w:rPr>
        <w:color w:val="000000"/>
      </w:rPr>
      <w:fldChar w:fldCharType="end"/>
    </w:r>
  </w:p>
  <w:p w:rsidR="00B75E58" w:rsidRDefault="00B75E5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E58" w:rsidRDefault="00B75E5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E7CEB"/>
    <w:multiLevelType w:val="multilevel"/>
    <w:tmpl w:val="28605DBA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3146D2C"/>
    <w:multiLevelType w:val="multilevel"/>
    <w:tmpl w:val="ECE49A22"/>
    <w:lvl w:ilvl="0">
      <w:start w:val="1"/>
      <w:numFmt w:val="upperRoman"/>
      <w:lvlText w:val="%1."/>
      <w:lvlJc w:val="right"/>
      <w:pPr>
        <w:ind w:left="3196" w:hanging="360"/>
      </w:pPr>
      <w:rPr>
        <w:rFonts w:ascii="Times New Roman" w:eastAsia="Times New Roman" w:hAnsi="Times New Roman" w:cs="Times New Roman"/>
        <w:b/>
        <w:bCs/>
        <w:i w:val="0"/>
        <w:i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34015A38"/>
    <w:multiLevelType w:val="multilevel"/>
    <w:tmpl w:val="C43A61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0084E5E"/>
    <w:multiLevelType w:val="multilevel"/>
    <w:tmpl w:val="544447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333"/>
    <w:rsid w:val="00045897"/>
    <w:rsid w:val="00062402"/>
    <w:rsid w:val="000C2220"/>
    <w:rsid w:val="0015460B"/>
    <w:rsid w:val="00180928"/>
    <w:rsid w:val="00194CD6"/>
    <w:rsid w:val="00196A11"/>
    <w:rsid w:val="001A594D"/>
    <w:rsid w:val="001C7EF4"/>
    <w:rsid w:val="001D700E"/>
    <w:rsid w:val="001F36E9"/>
    <w:rsid w:val="001F6EF9"/>
    <w:rsid w:val="00220DB0"/>
    <w:rsid w:val="00224EFA"/>
    <w:rsid w:val="00255CD8"/>
    <w:rsid w:val="002839C7"/>
    <w:rsid w:val="002947F2"/>
    <w:rsid w:val="002A22C1"/>
    <w:rsid w:val="002B35AA"/>
    <w:rsid w:val="002C7396"/>
    <w:rsid w:val="00303FA8"/>
    <w:rsid w:val="00345B42"/>
    <w:rsid w:val="0035271A"/>
    <w:rsid w:val="0048223C"/>
    <w:rsid w:val="00497323"/>
    <w:rsid w:val="004A7361"/>
    <w:rsid w:val="004B590F"/>
    <w:rsid w:val="004B6C52"/>
    <w:rsid w:val="004C4E26"/>
    <w:rsid w:val="00532294"/>
    <w:rsid w:val="0055498E"/>
    <w:rsid w:val="005573A8"/>
    <w:rsid w:val="00576EAD"/>
    <w:rsid w:val="005F0CCC"/>
    <w:rsid w:val="005F2BD7"/>
    <w:rsid w:val="0061702C"/>
    <w:rsid w:val="00640525"/>
    <w:rsid w:val="006A4C8C"/>
    <w:rsid w:val="006F2333"/>
    <w:rsid w:val="00702086"/>
    <w:rsid w:val="00756C54"/>
    <w:rsid w:val="0076617E"/>
    <w:rsid w:val="007724E3"/>
    <w:rsid w:val="00772ADC"/>
    <w:rsid w:val="007B5AE0"/>
    <w:rsid w:val="008526B8"/>
    <w:rsid w:val="008A05D3"/>
    <w:rsid w:val="008C47A0"/>
    <w:rsid w:val="008C5E82"/>
    <w:rsid w:val="008F2220"/>
    <w:rsid w:val="00910AA8"/>
    <w:rsid w:val="009652F7"/>
    <w:rsid w:val="00981A38"/>
    <w:rsid w:val="009A4048"/>
    <w:rsid w:val="009B2B5F"/>
    <w:rsid w:val="009C6032"/>
    <w:rsid w:val="009E7797"/>
    <w:rsid w:val="009F6D04"/>
    <w:rsid w:val="00A021A0"/>
    <w:rsid w:val="00A1070E"/>
    <w:rsid w:val="00A1552C"/>
    <w:rsid w:val="00A21761"/>
    <w:rsid w:val="00A24D14"/>
    <w:rsid w:val="00A43513"/>
    <w:rsid w:val="00A4693E"/>
    <w:rsid w:val="00A91203"/>
    <w:rsid w:val="00AF7C6E"/>
    <w:rsid w:val="00B04A3B"/>
    <w:rsid w:val="00B304C5"/>
    <w:rsid w:val="00B329F8"/>
    <w:rsid w:val="00B625CD"/>
    <w:rsid w:val="00B72BD4"/>
    <w:rsid w:val="00B75E58"/>
    <w:rsid w:val="00BB4063"/>
    <w:rsid w:val="00BF049E"/>
    <w:rsid w:val="00C519F1"/>
    <w:rsid w:val="00C6128E"/>
    <w:rsid w:val="00C76452"/>
    <w:rsid w:val="00C86026"/>
    <w:rsid w:val="00CE5764"/>
    <w:rsid w:val="00D470D8"/>
    <w:rsid w:val="00DC3170"/>
    <w:rsid w:val="00E31EC2"/>
    <w:rsid w:val="00E56B1B"/>
    <w:rsid w:val="00E570E0"/>
    <w:rsid w:val="00E66978"/>
    <w:rsid w:val="00E7110B"/>
    <w:rsid w:val="00E74DF4"/>
    <w:rsid w:val="00F016E1"/>
    <w:rsid w:val="00F21059"/>
    <w:rsid w:val="00F85737"/>
    <w:rsid w:val="00F91CEB"/>
    <w:rsid w:val="00F92D71"/>
    <w:rsid w:val="00F9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-"/>
  <w14:docId w14:val="01456388"/>
  <w15:docId w15:val="{FBD87408-721A-214A-BC7B-43CEEE932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jc w:val="both"/>
      <w:outlineLvl w:val="0"/>
    </w:pPr>
    <w:rPr>
      <w:sz w:val="26"/>
      <w:szCs w:val="26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ind w:firstLine="567"/>
      <w:jc w:val="both"/>
      <w:outlineLvl w:val="1"/>
    </w:pPr>
    <w:rPr>
      <w:sz w:val="28"/>
      <w:szCs w:val="28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tabs>
        <w:tab w:val="left" w:pos="-2410"/>
        <w:tab w:val="right" w:pos="9923"/>
      </w:tabs>
      <w:ind w:firstLine="567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outlineLvl w:val="3"/>
    </w:pPr>
    <w:rPr>
      <w:sz w:val="28"/>
      <w:szCs w:val="28"/>
    </w:rPr>
  </w:style>
  <w:style w:type="paragraph" w:styleId="5">
    <w:name w:val="heading 5"/>
    <w:basedOn w:val="a0"/>
    <w:next w:val="a0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uiPriority w:val="9"/>
    <w:semiHidden/>
    <w:unhideWhenUsed/>
    <w:qFormat/>
    <w:pPr>
      <w:spacing w:before="240" w:after="60"/>
      <w:outlineLvl w:val="5"/>
    </w:pPr>
    <w:rPr>
      <w:rFonts w:ascii="Calibri" w:eastAsia="Calibri" w:hAnsi="Calibri" w:cs="Calibri"/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uiPriority w:val="10"/>
    <w:qFormat/>
    <w:pPr>
      <w:jc w:val="center"/>
    </w:pPr>
    <w:rPr>
      <w:b/>
      <w:bCs/>
      <w:i/>
      <w:iCs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1"/>
    <w:rPr>
      <w:w w:val="100"/>
      <w:position w:val="-1"/>
      <w:effect w:val="none"/>
      <w:vertAlign w:val="baseline"/>
      <w:cs w:val="0"/>
      <w:em w:val="none"/>
    </w:rPr>
  </w:style>
  <w:style w:type="paragraph" w:styleId="a8">
    <w:name w:val="footer"/>
    <w:pPr>
      <w:tabs>
        <w:tab w:val="center" w:pos="4153"/>
        <w:tab w:val="right" w:pos="8306"/>
      </w:tabs>
    </w:pPr>
  </w:style>
  <w:style w:type="paragraph" w:styleId="a9">
    <w:name w:val="Body Text Indent"/>
    <w:pPr>
      <w:ind w:firstLine="567"/>
      <w:jc w:val="both"/>
    </w:pPr>
    <w:rPr>
      <w:sz w:val="26"/>
      <w:lang w:val="uk-UA"/>
    </w:rPr>
  </w:style>
  <w:style w:type="paragraph" w:styleId="aa">
    <w:name w:val="Plain Text"/>
    <w:rPr>
      <w:rFonts w:ascii="Courier New" w:hAnsi="Courier New"/>
      <w:lang w:val="uk-UA"/>
    </w:rPr>
  </w:style>
  <w:style w:type="paragraph" w:styleId="20">
    <w:name w:val="Body Text Indent 2"/>
    <w:pPr>
      <w:ind w:firstLine="567"/>
      <w:jc w:val="both"/>
    </w:pPr>
    <w:rPr>
      <w:sz w:val="28"/>
      <w:lang w:val="uk-UA"/>
    </w:rPr>
  </w:style>
  <w:style w:type="paragraph" w:styleId="30">
    <w:name w:val="Body Text Indent 3"/>
    <w:pPr>
      <w:ind w:firstLine="567"/>
      <w:jc w:val="both"/>
    </w:pPr>
    <w:rPr>
      <w:sz w:val="28"/>
      <w:lang w:val="uk-UA"/>
    </w:rPr>
  </w:style>
  <w:style w:type="paragraph" w:styleId="ab">
    <w:name w:val="Balloon Text"/>
    <w:rPr>
      <w:rFonts w:ascii="Tahoma" w:hAnsi="Tahoma" w:cs="Tahoma"/>
      <w:sz w:val="16"/>
      <w:szCs w:val="16"/>
    </w:rPr>
  </w:style>
  <w:style w:type="paragraph" w:styleId="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18"/>
      <w:szCs w:val="18"/>
    </w:rPr>
  </w:style>
  <w:style w:type="paragraph" w:customStyle="1" w:styleId="Preformatted">
    <w:name w:val="Preformatted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val="uk-UA"/>
    </w:rPr>
  </w:style>
  <w:style w:type="paragraph" w:customStyle="1" w:styleId="10">
    <w:name w:val="Знак Знак1 Знак Знак Знак Знак Знак Знак Знак Знак Знак Знак Знак Знак Знак Знак Знак Знак"/>
    <w:rPr>
      <w:rFonts w:ascii="Verdana" w:hAnsi="Verdana" w:cs="Verdana"/>
      <w:lang w:val="en-US" w:eastAsia="en-US"/>
    </w:rPr>
  </w:style>
  <w:style w:type="paragraph" w:styleId="ac">
    <w:name w:val="Body Text"/>
    <w:pPr>
      <w:spacing w:after="120"/>
    </w:pPr>
  </w:style>
  <w:style w:type="paragraph" w:customStyle="1" w:styleId="BodyText21">
    <w:name w:val="Body Text 21"/>
    <w:pPr>
      <w:ind w:firstLine="709"/>
      <w:jc w:val="both"/>
    </w:pPr>
    <w:rPr>
      <w:sz w:val="28"/>
      <w:lang w:val="uk-UA"/>
    </w:rPr>
  </w:style>
  <w:style w:type="table" w:styleId="ad">
    <w:name w:val="Table Grid"/>
    <w:basedOn w:val="a2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CharCharCharChar">
    <w:name w:val="Char Char Char Char Char Char Char Char Char Char Char Char"/>
    <w:pPr>
      <w:spacing w:after="160" w:line="240" w:lineRule="atLeast"/>
    </w:pPr>
    <w:rPr>
      <w:lang w:val="de-CH" w:eastAsia="de-CH"/>
    </w:rPr>
  </w:style>
  <w:style w:type="paragraph" w:customStyle="1" w:styleId="ae">
    <w:name w:val="Готовый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val="uk-UA"/>
    </w:rPr>
  </w:style>
  <w:style w:type="paragraph" w:customStyle="1" w:styleId="af">
    <w:name w:val="Знак"/>
    <w:pPr>
      <w:spacing w:after="160" w:line="240" w:lineRule="atLeast"/>
    </w:pPr>
    <w:rPr>
      <w:lang w:val="de-CH" w:eastAsia="de-CH"/>
    </w:rPr>
  </w:style>
  <w:style w:type="paragraph" w:customStyle="1" w:styleId="11">
    <w:name w:val="Обычный (веб)1"/>
    <w:pPr>
      <w:spacing w:before="100" w:beforeAutospacing="1" w:after="100" w:afterAutospacing="1"/>
      <w:ind w:firstLine="567"/>
    </w:pPr>
    <w:rPr>
      <w:sz w:val="24"/>
      <w:szCs w:val="24"/>
    </w:rPr>
  </w:style>
  <w:style w:type="paragraph" w:customStyle="1" w:styleId="af0">
    <w:name w:val="Знак Знак Знак Знак Знак Знак Знак"/>
    <w:rPr>
      <w:rFonts w:ascii="Verdana" w:hAnsi="Verdana" w:cs="Verdana"/>
      <w:lang w:val="en-US" w:eastAsia="en-US"/>
    </w:rPr>
  </w:style>
  <w:style w:type="paragraph" w:styleId="31">
    <w:name w:val="Body Text 3"/>
    <w:pPr>
      <w:spacing w:after="120"/>
    </w:pPr>
    <w:rPr>
      <w:sz w:val="16"/>
      <w:szCs w:val="16"/>
    </w:rPr>
  </w:style>
  <w:style w:type="paragraph" w:styleId="21">
    <w:name w:val="Body Text 2"/>
    <w:pPr>
      <w:spacing w:after="120" w:line="480" w:lineRule="auto"/>
    </w:pPr>
    <w:rPr>
      <w:sz w:val="28"/>
      <w:szCs w:val="28"/>
      <w:lang w:val="uk-UA"/>
    </w:rPr>
  </w:style>
  <w:style w:type="character" w:customStyle="1" w:styleId="22">
    <w:name w:val="Основной текст 2 Знак"/>
    <w:rPr>
      <w:w w:val="100"/>
      <w:position w:val="-1"/>
      <w:sz w:val="28"/>
      <w:szCs w:val="28"/>
      <w:effect w:val="none"/>
      <w:vertAlign w:val="baseline"/>
      <w:cs w:val="0"/>
      <w:em w:val="none"/>
      <w:lang w:eastAsia="ru-RU"/>
    </w:rPr>
  </w:style>
  <w:style w:type="character" w:customStyle="1" w:styleId="60">
    <w:name w:val="Заголовок 6 Знак"/>
    <w:rPr>
      <w:rFonts w:ascii="Calibri" w:eastAsia="Times New Roman" w:hAnsi="Calibri" w:cs="Times New Roman"/>
      <w:b/>
      <w:bCs/>
      <w:w w:val="100"/>
      <w:position w:val="-1"/>
      <w:sz w:val="22"/>
      <w:szCs w:val="22"/>
      <w:effect w:val="none"/>
      <w:vertAlign w:val="baseline"/>
      <w:cs w:val="0"/>
      <w:em w:val="none"/>
      <w:lang w:val="ru-RU" w:eastAsia="ru-RU"/>
    </w:rPr>
  </w:style>
  <w:style w:type="character" w:customStyle="1" w:styleId="HTML0">
    <w:name w:val="Стандартный HTML Знак"/>
    <w:rPr>
      <w:rFonts w:ascii="Courier New" w:hAnsi="Courier New" w:cs="Courier New"/>
      <w:color w:val="000000"/>
      <w:w w:val="100"/>
      <w:position w:val="-1"/>
      <w:sz w:val="18"/>
      <w:szCs w:val="18"/>
      <w:effect w:val="none"/>
      <w:vertAlign w:val="baseline"/>
      <w:cs w:val="0"/>
      <w:em w:val="none"/>
      <w:lang w:val="ru-RU" w:eastAsia="ru-RU"/>
    </w:rPr>
  </w:style>
  <w:style w:type="paragraph" w:customStyle="1" w:styleId="12">
    <w:name w:val="Основной текст с отступом1"/>
    <w:pPr>
      <w:ind w:firstLine="851"/>
      <w:jc w:val="both"/>
    </w:pPr>
    <w:rPr>
      <w:sz w:val="28"/>
      <w:szCs w:val="28"/>
      <w:lang w:val="uk-UA"/>
    </w:rPr>
  </w:style>
  <w:style w:type="character" w:styleId="af1">
    <w:name w:val="Hyperlink"/>
    <w:qFormat/>
    <w:rPr>
      <w:color w:val="027AC6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32">
    <w:name w:val="Знак Знак3"/>
    <w:rPr>
      <w:rFonts w:ascii="Times New Roman" w:hAnsi="Times New Roman" w:cs="Times New Roman"/>
      <w:b/>
      <w:bCs/>
      <w:w w:val="105"/>
      <w:position w:val="-1"/>
      <w:sz w:val="24"/>
      <w:szCs w:val="24"/>
      <w:effect w:val="none"/>
      <w:vertAlign w:val="baseline"/>
      <w:cs w:val="0"/>
      <w:em w:val="none"/>
      <w:lang w:eastAsia="ru-RU"/>
    </w:rPr>
  </w:style>
  <w:style w:type="paragraph" w:customStyle="1" w:styleId="33">
    <w:name w:val="Знак3"/>
    <w:rPr>
      <w:rFonts w:ascii="Verdana" w:hAnsi="Verdana" w:cs="Verdana"/>
      <w:lang w:val="en-US" w:eastAsia="en-US"/>
    </w:rPr>
  </w:style>
  <w:style w:type="paragraph" w:customStyle="1" w:styleId="rvps2">
    <w:name w:val="rvps2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styleId="af2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af3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f4">
    <w:name w:val="annotation text"/>
  </w:style>
  <w:style w:type="character" w:customStyle="1" w:styleId="af5">
    <w:name w:val="Текст примечания Знак"/>
    <w:rPr>
      <w:w w:val="100"/>
      <w:position w:val="-1"/>
      <w:effect w:val="none"/>
      <w:vertAlign w:val="baseline"/>
      <w:cs w:val="0"/>
      <w:em w:val="none"/>
      <w:lang w:val="ru-RU" w:eastAsia="ru-RU"/>
    </w:rPr>
  </w:style>
  <w:style w:type="paragraph" w:styleId="af6">
    <w:name w:val="annotation subject"/>
    <w:basedOn w:val="af4"/>
    <w:next w:val="af4"/>
    <w:rPr>
      <w:b/>
      <w:bCs/>
    </w:rPr>
  </w:style>
  <w:style w:type="character" w:customStyle="1" w:styleId="af7">
    <w:name w:val="Тема примечания Знак"/>
    <w:rPr>
      <w:b/>
      <w:bCs/>
      <w:w w:val="100"/>
      <w:position w:val="-1"/>
      <w:effect w:val="none"/>
      <w:vertAlign w:val="baseline"/>
      <w:cs w:val="0"/>
      <w:em w:val="none"/>
      <w:lang w:val="ru-RU" w:eastAsia="ru-RU"/>
    </w:rPr>
  </w:style>
  <w:style w:type="paragraph" w:styleId="af8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ru-RU"/>
    </w:rPr>
  </w:style>
  <w:style w:type="paragraph" w:customStyle="1" w:styleId="rvps12">
    <w:name w:val="rvps12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customStyle="1" w:styleId="rvps14">
    <w:name w:val="rvps14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rvts15">
    <w:name w:val="rvts15"/>
    <w:rPr>
      <w:w w:val="100"/>
      <w:position w:val="-1"/>
      <w:effect w:val="none"/>
      <w:vertAlign w:val="baseline"/>
      <w:cs w:val="0"/>
      <w:em w:val="none"/>
    </w:rPr>
  </w:style>
  <w:style w:type="character" w:customStyle="1" w:styleId="rvts58">
    <w:name w:val="rvts58"/>
    <w:rPr>
      <w:w w:val="100"/>
      <w:position w:val="-1"/>
      <w:effect w:val="none"/>
      <w:vertAlign w:val="baseline"/>
      <w:cs w:val="0"/>
      <w:em w:val="none"/>
    </w:rPr>
  </w:style>
  <w:style w:type="paragraph" w:customStyle="1" w:styleId="rvps8">
    <w:name w:val="rvps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rvts82">
    <w:name w:val="rvts82"/>
    <w:rPr>
      <w:w w:val="100"/>
      <w:position w:val="-1"/>
      <w:effect w:val="none"/>
      <w:vertAlign w:val="baseline"/>
      <w:cs w:val="0"/>
      <w:em w:val="none"/>
    </w:rPr>
  </w:style>
  <w:style w:type="paragraph" w:customStyle="1" w:styleId="Style17">
    <w:name w:val="Style1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9">
    <w:name w:val="List Paragraph"/>
    <w:pPr>
      <w:ind w:left="720"/>
    </w:pPr>
  </w:style>
  <w:style w:type="numbering" w:customStyle="1" w:styleId="13">
    <w:name w:val="Стиль1"/>
  </w:style>
  <w:style w:type="paragraph" w:styleId="afa">
    <w:name w:val="footnote text"/>
  </w:style>
  <w:style w:type="character" w:customStyle="1" w:styleId="afb">
    <w:name w:val="Текст сноски Знак"/>
    <w:basedOn w:val="a1"/>
    <w:rPr>
      <w:w w:val="100"/>
      <w:position w:val="-1"/>
      <w:effect w:val="none"/>
      <w:vertAlign w:val="baseline"/>
      <w:cs w:val="0"/>
      <w:em w:val="none"/>
    </w:rPr>
  </w:style>
  <w:style w:type="character" w:styleId="afc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40">
    <w:name w:val="Заголовок 4 Знак"/>
    <w:rPr>
      <w:w w:val="100"/>
      <w:position w:val="-1"/>
      <w:sz w:val="28"/>
      <w:effect w:val="none"/>
      <w:vertAlign w:val="baseline"/>
      <w:cs w:val="0"/>
      <w:em w:val="none"/>
    </w:rPr>
  </w:style>
  <w:style w:type="paragraph" w:customStyle="1" w:styleId="a">
    <w:name w:val="АРВ"/>
    <w:pPr>
      <w:numPr>
        <w:numId w:val="4"/>
      </w:numPr>
      <w:ind w:left="-1" w:hanging="1"/>
    </w:pPr>
    <w:rPr>
      <w:b/>
      <w:sz w:val="28"/>
      <w:szCs w:val="28"/>
      <w:lang w:val="uk-UA"/>
    </w:rPr>
  </w:style>
  <w:style w:type="numbering" w:customStyle="1" w:styleId="23">
    <w:name w:val="Стиль2"/>
  </w:style>
  <w:style w:type="character" w:styleId="afd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fe">
    <w:basedOn w:val="TableNormal4"/>
    <w:tblPr>
      <w:tblStyleRowBandSize w:val="1"/>
      <w:tblStyleColBandSize w:val="1"/>
    </w:tblPr>
  </w:style>
  <w:style w:type="table" w:customStyle="1" w:styleId="aff">
    <w:basedOn w:val="TableNormal4"/>
    <w:tblPr>
      <w:tblStyleRowBandSize w:val="1"/>
      <w:tblStyleColBandSize w:val="1"/>
    </w:tblPr>
  </w:style>
  <w:style w:type="table" w:customStyle="1" w:styleId="af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4"/>
    <w:tblPr>
      <w:tblStyleRowBandSize w:val="1"/>
      <w:tblStyleColBandSize w:val="1"/>
    </w:tblPr>
  </w:style>
  <w:style w:type="table" w:customStyle="1" w:styleId="aff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4"/>
    <w:tblPr>
      <w:tblStyleRowBandSize w:val="1"/>
      <w:tblStyleColBandSize w:val="1"/>
    </w:tblPr>
  </w:style>
  <w:style w:type="table" w:customStyle="1" w:styleId="aff5">
    <w:basedOn w:val="TableNormal4"/>
    <w:tblPr>
      <w:tblStyleRowBandSize w:val="1"/>
      <w:tblStyleColBandSize w:val="1"/>
    </w:tblPr>
  </w:style>
  <w:style w:type="table" w:customStyle="1" w:styleId="aff6">
    <w:basedOn w:val="TableNormal4"/>
    <w:tblPr>
      <w:tblStyleRowBandSize w:val="1"/>
      <w:tblStyleColBandSize w:val="1"/>
    </w:tblPr>
  </w:style>
  <w:style w:type="table" w:customStyle="1" w:styleId="aff7">
    <w:basedOn w:val="TableNormal4"/>
    <w:tblPr>
      <w:tblStyleRowBandSize w:val="1"/>
      <w:tblStyleColBandSize w:val="1"/>
    </w:tblPr>
  </w:style>
  <w:style w:type="table" w:customStyle="1" w:styleId="aff8">
    <w:basedOn w:val="TableNormal4"/>
    <w:tblPr>
      <w:tblStyleRowBandSize w:val="1"/>
      <w:tblStyleColBandSize w:val="1"/>
    </w:tblPr>
  </w:style>
  <w:style w:type="table" w:customStyle="1" w:styleId="aff9">
    <w:basedOn w:val="TableNormal4"/>
    <w:tblPr>
      <w:tblStyleRowBandSize w:val="1"/>
      <w:tblStyleColBandSize w:val="1"/>
    </w:tblPr>
  </w:style>
  <w:style w:type="table" w:customStyle="1" w:styleId="affa">
    <w:basedOn w:val="TableNormal4"/>
    <w:tblPr>
      <w:tblStyleRowBandSize w:val="1"/>
      <w:tblStyleColBandSize w:val="1"/>
    </w:tblPr>
  </w:style>
  <w:style w:type="table" w:customStyle="1" w:styleId="affb">
    <w:basedOn w:val="TableNormal4"/>
    <w:tblPr>
      <w:tblStyleRowBandSize w:val="1"/>
      <w:tblStyleColBandSize w:val="1"/>
    </w:tblPr>
  </w:style>
  <w:style w:type="table" w:customStyle="1" w:styleId="af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4"/>
    <w:tblPr>
      <w:tblStyleRowBandSize w:val="1"/>
      <w:tblStyleColBandSize w:val="1"/>
    </w:tblPr>
  </w:style>
  <w:style w:type="table" w:customStyle="1" w:styleId="a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4"/>
    <w:tblPr>
      <w:tblStyleRowBandSize w:val="1"/>
      <w:tblStyleColBandSize w:val="1"/>
    </w:tblPr>
  </w:style>
  <w:style w:type="table" w:customStyle="1" w:styleId="afff2">
    <w:basedOn w:val="TableNormal4"/>
    <w:tblPr>
      <w:tblStyleRowBandSize w:val="1"/>
      <w:tblStyleColBandSize w:val="1"/>
    </w:tblPr>
  </w:style>
  <w:style w:type="table" w:customStyle="1" w:styleId="afff3">
    <w:basedOn w:val="TableNormal4"/>
    <w:tblPr>
      <w:tblStyleRowBandSize w:val="1"/>
      <w:tblStyleColBandSize w:val="1"/>
    </w:tblPr>
  </w:style>
  <w:style w:type="table" w:customStyle="1" w:styleId="afff4">
    <w:basedOn w:val="TableNormal4"/>
    <w:tblPr>
      <w:tblStyleRowBandSize w:val="1"/>
      <w:tblStyleColBandSize w:val="1"/>
    </w:tblPr>
  </w:style>
  <w:style w:type="table" w:customStyle="1" w:styleId="afff5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4"/>
    <w:tblPr>
      <w:tblStyleRowBandSize w:val="1"/>
      <w:tblStyleColBandSize w:val="1"/>
    </w:tblPr>
  </w:style>
  <w:style w:type="table" w:customStyle="1" w:styleId="afffb">
    <w:basedOn w:val="TableNormal4"/>
    <w:tblPr>
      <w:tblStyleRowBandSize w:val="1"/>
      <w:tblStyleColBandSize w:val="1"/>
    </w:tblPr>
  </w:style>
  <w:style w:type="table" w:customStyle="1" w:styleId="afffc">
    <w:basedOn w:val="TableNormal4"/>
    <w:tblPr>
      <w:tblStyleRowBandSize w:val="1"/>
      <w:tblStyleColBandSize w:val="1"/>
    </w:tblPr>
  </w:style>
  <w:style w:type="table" w:customStyle="1" w:styleId="afffd">
    <w:basedOn w:val="TableNormal4"/>
    <w:tblPr>
      <w:tblStyleRowBandSize w:val="1"/>
      <w:tblStyleColBandSize w:val="1"/>
    </w:tblPr>
  </w:style>
  <w:style w:type="table" w:customStyle="1" w:styleId="afffe">
    <w:basedOn w:val="TableNormal4"/>
    <w:tblPr>
      <w:tblStyleRowBandSize w:val="1"/>
      <w:tblStyleColBandSize w:val="1"/>
    </w:tblPr>
  </w:style>
  <w:style w:type="table" w:customStyle="1" w:styleId="affff">
    <w:basedOn w:val="TableNormal4"/>
    <w:tblPr>
      <w:tblStyleRowBandSize w:val="1"/>
      <w:tblStyleColBandSize w:val="1"/>
    </w:tblPr>
  </w:style>
  <w:style w:type="table" w:customStyle="1" w:styleId="affff0">
    <w:basedOn w:val="TableNormal4"/>
    <w:tblPr>
      <w:tblStyleRowBandSize w:val="1"/>
      <w:tblStyleColBandSize w:val="1"/>
    </w:tblPr>
  </w:style>
  <w:style w:type="table" w:customStyle="1" w:styleId="affff1">
    <w:basedOn w:val="TableNormal4"/>
    <w:tblPr>
      <w:tblStyleRowBandSize w:val="1"/>
      <w:tblStyleColBandSize w:val="1"/>
    </w:tblPr>
  </w:style>
  <w:style w:type="table" w:customStyle="1" w:styleId="affff2">
    <w:basedOn w:val="TableNormal4"/>
    <w:tblPr>
      <w:tblStyleRowBandSize w:val="1"/>
      <w:tblStyleColBandSize w:val="1"/>
    </w:tblPr>
  </w:style>
  <w:style w:type="table" w:customStyle="1" w:styleId="affff3">
    <w:basedOn w:val="TableNormal4"/>
    <w:tblPr>
      <w:tblStyleRowBandSize w:val="1"/>
      <w:tblStyleColBandSize w:val="1"/>
    </w:tblPr>
  </w:style>
  <w:style w:type="table" w:customStyle="1" w:styleId="affff4">
    <w:basedOn w:val="TableNormal4"/>
    <w:tblPr>
      <w:tblStyleRowBandSize w:val="1"/>
      <w:tblStyleColBandSize w:val="1"/>
    </w:tblPr>
  </w:style>
  <w:style w:type="table" w:customStyle="1" w:styleId="affff5">
    <w:basedOn w:val="TableNormal4"/>
    <w:tblPr>
      <w:tblStyleRowBandSize w:val="1"/>
      <w:tblStyleColBandSize w:val="1"/>
    </w:tblPr>
  </w:style>
  <w:style w:type="table" w:customStyle="1" w:styleId="affff6">
    <w:basedOn w:val="TableNormal4"/>
    <w:tblPr>
      <w:tblStyleRowBandSize w:val="1"/>
      <w:tblStyleColBandSize w:val="1"/>
    </w:tblPr>
  </w:style>
  <w:style w:type="table" w:customStyle="1" w:styleId="affff7">
    <w:basedOn w:val="TableNormal4"/>
    <w:tblPr>
      <w:tblStyleRowBandSize w:val="1"/>
      <w:tblStyleColBandSize w:val="1"/>
    </w:tblPr>
  </w:style>
  <w:style w:type="table" w:customStyle="1" w:styleId="affff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e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0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1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2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3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4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5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7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8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a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b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d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e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5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a6">
    <w:name w:val="Верхній колонтитул Знак"/>
    <w:basedOn w:val="a1"/>
    <w:link w:val="a5"/>
    <w:uiPriority w:val="99"/>
    <w:rsid w:val="007B3549"/>
  </w:style>
  <w:style w:type="paragraph" w:styleId="afffffff4">
    <w:name w:val="Subtitle"/>
    <w:basedOn w:val="a0"/>
    <w:next w:val="a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9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d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e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2">
    <w:basedOn w:val="TableNormal0"/>
    <w:tblPr>
      <w:tblStyleRowBandSize w:val="1"/>
      <w:tblStyleColBandSize w:val="1"/>
    </w:tblPr>
  </w:style>
  <w:style w:type="table" w:customStyle="1" w:styleId="af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4">
    <w:basedOn w:val="TableNormal0"/>
    <w:tblPr>
      <w:tblStyleRowBandSize w:val="1"/>
      <w:tblStyleColBandSize w:val="1"/>
    </w:tblPr>
  </w:style>
  <w:style w:type="table" w:customStyle="1" w:styleId="affffffff5">
    <w:basedOn w:val="TableNormal0"/>
    <w:tblPr>
      <w:tblStyleRowBandSize w:val="1"/>
      <w:tblStyleColBandSize w:val="1"/>
    </w:tblPr>
  </w:style>
  <w:style w:type="table" w:customStyle="1" w:styleId="affffffff6">
    <w:basedOn w:val="TableNormal0"/>
    <w:tblPr>
      <w:tblStyleRowBandSize w:val="1"/>
      <w:tblStyleColBandSize w:val="1"/>
    </w:tblPr>
  </w:style>
  <w:style w:type="table" w:customStyle="1" w:styleId="affffffff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8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9">
    <w:basedOn w:val="TableNormal0"/>
    <w:tblPr>
      <w:tblStyleRowBandSize w:val="1"/>
      <w:tblStyleColBandSize w:val="1"/>
    </w:tblPr>
  </w:style>
  <w:style w:type="table" w:customStyle="1" w:styleId="afffffff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c">
    <w:basedOn w:val="TableNormal0"/>
    <w:tblPr>
      <w:tblStyleRowBandSize w:val="1"/>
      <w:tblStyleColBandSize w:val="1"/>
    </w:tblPr>
  </w:style>
  <w:style w:type="table" w:customStyle="1" w:styleId="aff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n.gov.ua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TCXT6AV810LJ7W19vwQZm1nYkA==">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31</Pages>
  <Words>26122</Words>
  <Characters>14891</Characters>
  <Application>Microsoft Office Word</Application>
  <DocSecurity>0</DocSecurity>
  <Lines>124</Lines>
  <Paragraphs>81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</dc:creator>
  <cp:lastModifiedBy>Заєць Антоніна Володимирівна</cp:lastModifiedBy>
  <cp:revision>11</cp:revision>
  <dcterms:created xsi:type="dcterms:W3CDTF">2026-03-27T15:24:00Z</dcterms:created>
  <dcterms:modified xsi:type="dcterms:W3CDTF">2026-04-06T13:16:00Z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906ef728-f1ad-4172-9127-450e4cd409aa</vt:lpwstr>
  </property>
</Properties>
</file>