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DE" w:rsidRDefault="002905DE" w:rsidP="002905DE">
      <w:pPr>
        <w:shd w:val="clear" w:color="auto" w:fill="FFFFFF"/>
        <w:spacing w:line="240" w:lineRule="auto"/>
        <w:ind w:left="28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ПРОЕКТ</w:t>
      </w:r>
    </w:p>
    <w:p w:rsidR="002905DE" w:rsidRDefault="002905DE" w:rsidP="002905DE">
      <w:pPr>
        <w:shd w:val="clear" w:color="auto" w:fill="FFFFFF"/>
        <w:spacing w:before="240" w:after="16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905DE" w:rsidRDefault="002905DE" w:rsidP="002905D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КАБІНЕТ МІНІСТРІВ УКРАЇНИ</w:t>
      </w:r>
    </w:p>
    <w:p w:rsidR="002905DE" w:rsidRDefault="002905DE" w:rsidP="002905D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А</w:t>
      </w:r>
    </w:p>
    <w:p w:rsidR="002905DE" w:rsidRDefault="002905DE" w:rsidP="002905D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_______________ 2026 р.   №____</w:t>
      </w:r>
    </w:p>
    <w:p w:rsidR="002905DE" w:rsidRDefault="002905DE" w:rsidP="002905D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</w:t>
      </w:r>
    </w:p>
    <w:p w:rsidR="002905DE" w:rsidRDefault="002905DE" w:rsidP="002905DE">
      <w:pPr>
        <w:shd w:val="clear" w:color="auto" w:fill="FFFFFF"/>
        <w:spacing w:before="240" w:after="16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905DE" w:rsidRDefault="002905DE" w:rsidP="002905DE">
      <w:pPr>
        <w:shd w:val="clear" w:color="auto" w:fill="FFFFFF"/>
        <w:spacing w:before="240" w:after="16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затвердження Порядку проведення конкурсного відбору науково-технічних (експериментальних) розробок за державним замовленням</w:t>
      </w:r>
    </w:p>
    <w:p w:rsidR="002905DE" w:rsidRDefault="002905DE" w:rsidP="002905DE">
      <w:pPr>
        <w:shd w:val="clear" w:color="auto" w:fill="FFFFFF"/>
        <w:spacing w:before="240" w:after="16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5DE" w:rsidRDefault="002905DE" w:rsidP="002905DE">
      <w:pPr>
        <w:shd w:val="clear" w:color="auto" w:fill="FFFFFF"/>
        <w:spacing w:before="240" w:after="24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57 Закону України “Про наукову та науково-технічну діяльність” Кабінет Міністрів України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постановляє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05DE" w:rsidRDefault="002905DE" w:rsidP="002905DE">
      <w:pPr>
        <w:shd w:val="clear" w:color="auto" w:fill="FFFFFF"/>
        <w:spacing w:before="240" w:after="24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Затвердити Порядок проведення конкурсного відбору науково-технічних (експериментальних) розробок за державним замовленням, що додається.</w:t>
      </w:r>
    </w:p>
    <w:p w:rsidR="002905DE" w:rsidRDefault="002905DE" w:rsidP="002905DE">
      <w:pPr>
        <w:shd w:val="clear" w:color="auto" w:fill="FFFFFF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5DE" w:rsidRDefault="002905DE" w:rsidP="002905DE">
      <w:pPr>
        <w:shd w:val="clear" w:color="auto" w:fill="FFFFFF"/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5DE" w:rsidRDefault="002905DE" w:rsidP="002905D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Премʼєр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-міністр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Ю. СВИРИДЕНКО</w:t>
      </w: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2905DE" w:rsidRDefault="002905DE" w:rsidP="002905DE">
      <w:pPr>
        <w:shd w:val="clear" w:color="auto" w:fill="FFFFFF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B15BE0" w:rsidRDefault="002905DE">
      <w:bookmarkStart w:id="0" w:name="_GoBack"/>
      <w:bookmarkEnd w:id="0"/>
    </w:p>
    <w:sectPr w:rsidR="00B15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DE"/>
    <w:rsid w:val="002905DE"/>
    <w:rsid w:val="005D1BF5"/>
    <w:rsid w:val="008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-"/>
  <w15:chartTrackingRefBased/>
  <w15:docId w15:val="{0D587B5A-4C50-417B-B13D-7DE314D3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05DE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Заєць Антоніна Володимирівна</dc:creator>
  <cp:keywords/>
  <dc:description/>
  <cp:lastModifiedBy>Заєць Антоніна Володимирівна</cp:lastModifiedBy>
  <cp:revision>1</cp:revision>
  <dcterms:created xsi:type="dcterms:W3CDTF">2026-03-27T14:46:00Z</dcterms:created>
  <dcterms:modified xsi:type="dcterms:W3CDTF">2026-03-27T14:46:00Z</dcterms:modified>
</cp:coreProperties>
</file>