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9AE233A" w:rsidR="0067575C" w:rsidRPr="00E23BF1" w:rsidRDefault="00CA0D29" w:rsidP="00415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Повідомлення </w:t>
      </w:r>
    </w:p>
    <w:p w14:paraId="00000002" w14:textId="5DA09DB8" w:rsidR="0067575C" w:rsidRPr="00E23BF1" w:rsidRDefault="00CA0D29" w:rsidP="00415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>про оприлюдне</w:t>
      </w:r>
      <w:r w:rsidR="0041594A"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ння проєкту регуляторного </w:t>
      </w:r>
      <w:proofErr w:type="spellStart"/>
      <w:r w:rsidR="0041594A"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>акта</w:t>
      </w:r>
      <w:proofErr w:type="spellEnd"/>
      <w:r w:rsidR="0041594A"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1594A" w:rsidRPr="00E23BF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–</w:t>
      </w:r>
    </w:p>
    <w:p w14:paraId="279D7B15" w14:textId="77777777" w:rsidR="0041594A" w:rsidRPr="00E23BF1" w:rsidRDefault="00CA0D29" w:rsidP="0041594A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>проєкту наказу Міністерства освіти і науки України «</w:t>
      </w:r>
      <w:r w:rsidR="0041594A" w:rsidRPr="00E23BF1">
        <w:rPr>
          <w:rFonts w:ascii="Times New Roman" w:hAnsi="Times New Roman" w:cs="Times New Roman"/>
          <w:b/>
          <w:sz w:val="28"/>
          <w:szCs w:val="28"/>
        </w:rPr>
        <w:t xml:space="preserve">Про затвердження Змін до Положення про порядок здійснення інноваційної діяльності </w:t>
      </w:r>
    </w:p>
    <w:p w14:paraId="00000003" w14:textId="6CDE4F84" w:rsidR="0067575C" w:rsidRPr="00E23BF1" w:rsidRDefault="0041594A" w:rsidP="0041594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23BF1">
        <w:rPr>
          <w:rFonts w:ascii="Times New Roman" w:hAnsi="Times New Roman" w:cs="Times New Roman"/>
          <w:b/>
          <w:sz w:val="28"/>
          <w:szCs w:val="28"/>
        </w:rPr>
        <w:t>у сфері освіти</w:t>
      </w:r>
      <w:r w:rsidR="00CA0D29" w:rsidRPr="00E23BF1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0190BD5E" w14:textId="28BD64B0" w:rsidR="0041594A" w:rsidRPr="00E23BF1" w:rsidRDefault="0041594A">
      <w:pPr>
        <w:keepNext/>
        <w:keepLine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4" w14:textId="1D8C4737" w:rsidR="0067575C" w:rsidRPr="00E23BF1" w:rsidRDefault="00CA0D29" w:rsidP="0041594A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3BF1">
        <w:rPr>
          <w:rFonts w:ascii="Times New Roman" w:eastAsia="Times New Roman" w:hAnsi="Times New Roman" w:cs="Times New Roman"/>
          <w:sz w:val="28"/>
          <w:szCs w:val="28"/>
        </w:rPr>
        <w:t>Міністерство освіти і науки України пропонує для громадського обговорення проєкт наказу Міністерства освіти і науки України «</w:t>
      </w:r>
      <w:r w:rsidR="0041594A" w:rsidRPr="00E23BF1">
        <w:rPr>
          <w:rFonts w:ascii="Times New Roman" w:hAnsi="Times New Roman" w:cs="Times New Roman"/>
          <w:sz w:val="28"/>
          <w:szCs w:val="28"/>
        </w:rPr>
        <w:t>Про затвердження Змін до Положення про порядок здійснення інноваційної діяльності у сфері освіти</w:t>
      </w:r>
      <w:r w:rsidRPr="00E23BF1">
        <w:rPr>
          <w:rFonts w:ascii="Times New Roman" w:eastAsia="Times New Roman" w:hAnsi="Times New Roman" w:cs="Times New Roman"/>
          <w:sz w:val="28"/>
          <w:szCs w:val="28"/>
        </w:rPr>
        <w:t xml:space="preserve">» (далі – проєкт </w:t>
      </w:r>
      <w:proofErr w:type="spellStart"/>
      <w:r w:rsidRPr="00E23BF1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E23BF1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504C49A" w14:textId="68566D0C" w:rsidR="00F06A64" w:rsidRPr="00E23BF1" w:rsidRDefault="0074391A" w:rsidP="00B417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23BF1">
        <w:rPr>
          <w:rFonts w:ascii="Times New Roman" w:hAnsi="Times New Roman" w:cs="Times New Roman"/>
          <w:sz w:val="28"/>
          <w:szCs w:val="28"/>
        </w:rPr>
        <w:t xml:space="preserve">Проєкт </w:t>
      </w:r>
      <w:proofErr w:type="spellStart"/>
      <w:r w:rsidRPr="00E23BF1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E23BF1">
        <w:rPr>
          <w:rFonts w:ascii="Times New Roman" w:hAnsi="Times New Roman" w:cs="Times New Roman"/>
          <w:sz w:val="28"/>
          <w:szCs w:val="28"/>
        </w:rPr>
        <w:t xml:space="preserve"> розроблений </w:t>
      </w:r>
      <w:r w:rsidR="00F06A64" w:rsidRPr="00E23BF1">
        <w:rPr>
          <w:rFonts w:ascii="Times New Roman" w:hAnsi="Times New Roman" w:cs="Times New Roman"/>
          <w:sz w:val="28"/>
          <w:szCs w:val="28"/>
          <w:lang w:val="uk-UA"/>
        </w:rPr>
        <w:t xml:space="preserve">на виконання доручення заступника </w:t>
      </w:r>
      <w:proofErr w:type="spellStart"/>
      <w:r w:rsidRPr="00E23BF1">
        <w:rPr>
          <w:rFonts w:ascii="Times New Roman" w:hAnsi="Times New Roman" w:cs="Times New Roman"/>
          <w:sz w:val="28"/>
          <w:szCs w:val="28"/>
        </w:rPr>
        <w:t>Мініст</w:t>
      </w:r>
      <w:proofErr w:type="spellEnd"/>
      <w:r w:rsidR="00F06A64" w:rsidRPr="00E23BF1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Pr="00E23BF1">
        <w:rPr>
          <w:rFonts w:ascii="Times New Roman" w:hAnsi="Times New Roman" w:cs="Times New Roman"/>
          <w:sz w:val="28"/>
          <w:szCs w:val="28"/>
        </w:rPr>
        <w:t xml:space="preserve"> освіти і науки України </w:t>
      </w:r>
      <w:r w:rsidR="00F06A64" w:rsidRPr="00E23BF1">
        <w:rPr>
          <w:rFonts w:ascii="Times New Roman" w:hAnsi="Times New Roman" w:cs="Times New Roman"/>
          <w:sz w:val="28"/>
          <w:szCs w:val="28"/>
          <w:lang w:val="uk-UA"/>
        </w:rPr>
        <w:t>від 26.09.2025 № 1/50-Д-25 у</w:t>
      </w:r>
      <w:r w:rsidR="00F06A64" w:rsidRPr="00E23BF1">
        <w:rPr>
          <w:rFonts w:ascii="Times New Roman" w:eastAsia="Times New Roman" w:hAnsi="Times New Roman" w:cs="Times New Roman"/>
          <w:sz w:val="28"/>
          <w:szCs w:val="28"/>
        </w:rPr>
        <w:t xml:space="preserve"> зв’язку з </w:t>
      </w:r>
      <w:r w:rsidR="00F06A64" w:rsidRPr="00E23B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передачею повноважень щодо організації та координації </w:t>
      </w:r>
      <w:r w:rsidR="00F06A64" w:rsidRPr="00E23BF1">
        <w:rPr>
          <w:rFonts w:ascii="Times New Roman" w:hAnsi="Times New Roman"/>
          <w:sz w:val="28"/>
          <w:szCs w:val="28"/>
        </w:rPr>
        <w:t>проведення експериментальної роботи в закладах освіти</w:t>
      </w:r>
      <w:r w:rsidR="00F06A64" w:rsidRPr="00E23BF1">
        <w:rPr>
          <w:rFonts w:ascii="Times New Roman" w:hAnsi="Times New Roman"/>
          <w:sz w:val="28"/>
          <w:szCs w:val="28"/>
          <w:lang w:val="uk-UA"/>
        </w:rPr>
        <w:t xml:space="preserve"> до </w:t>
      </w:r>
      <w:r w:rsidR="00F06A64" w:rsidRPr="00E23BF1">
        <w:rPr>
          <w:rFonts w:ascii="Times New Roman" w:eastAsia="Times New Roman" w:hAnsi="Times New Roman"/>
          <w:sz w:val="28"/>
          <w:szCs w:val="28"/>
          <w:lang w:val="uk-UA"/>
        </w:rPr>
        <w:t xml:space="preserve">Державної установи </w:t>
      </w:r>
      <w:r w:rsidR="00F06A64" w:rsidRPr="00E23BF1">
        <w:rPr>
          <w:rFonts w:ascii="Times New Roman" w:eastAsia="Times New Roman" w:hAnsi="Times New Roman"/>
          <w:sz w:val="28"/>
          <w:szCs w:val="28"/>
        </w:rPr>
        <w:t>«</w:t>
      </w:r>
      <w:r w:rsidR="00F06A64" w:rsidRPr="00E23BF1">
        <w:rPr>
          <w:rFonts w:ascii="Times New Roman" w:eastAsia="Times New Roman" w:hAnsi="Times New Roman"/>
          <w:sz w:val="28"/>
          <w:szCs w:val="28"/>
          <w:lang w:val="uk-UA"/>
        </w:rPr>
        <w:t>Український інститут розвитку</w:t>
      </w:r>
      <w:r w:rsidR="00F06A64" w:rsidRPr="00E23BF1">
        <w:rPr>
          <w:rFonts w:ascii="Times New Roman" w:eastAsia="Times New Roman" w:hAnsi="Times New Roman"/>
          <w:sz w:val="28"/>
          <w:szCs w:val="28"/>
        </w:rPr>
        <w:t xml:space="preserve"> освіти»</w:t>
      </w:r>
      <w:r w:rsidR="00F06A64" w:rsidRPr="00E23BF1">
        <w:rPr>
          <w:rFonts w:ascii="Times New Roman" w:eastAsia="Times New Roman" w:hAnsi="Times New Roman"/>
          <w:sz w:val="28"/>
          <w:szCs w:val="28"/>
          <w:lang w:val="uk-UA"/>
        </w:rPr>
        <w:t xml:space="preserve">, </w:t>
      </w:r>
      <w:r w:rsidR="00F06A64" w:rsidRPr="00E23B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</w:t>
      </w:r>
      <w:r w:rsidR="00F06A64" w:rsidRPr="00E23BF1">
        <w:rPr>
          <w:rFonts w:ascii="Times New Roman" w:eastAsia="Times New Roman" w:hAnsi="Times New Roman" w:cs="Times New Roman"/>
          <w:sz w:val="28"/>
          <w:szCs w:val="28"/>
        </w:rPr>
        <w:t>метою належного виконання вимог законодавства у сфері освіти та приведення нормативно-правових актів у відповідність до актуальних потреб системи загальної середньої освіти</w:t>
      </w:r>
      <w:r w:rsidR="00F06A64" w:rsidRPr="00E23BF1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F06A64" w:rsidRPr="00E23B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667139F" w14:textId="0E821133" w:rsidR="007714A9" w:rsidRPr="00B929EF" w:rsidRDefault="007714A9" w:rsidP="003925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3BF1">
        <w:rPr>
          <w:rFonts w:ascii="Times New Roman" w:eastAsia="Times New Roman" w:hAnsi="Times New Roman" w:cs="Times New Roman"/>
          <w:sz w:val="28"/>
          <w:szCs w:val="28"/>
        </w:rPr>
        <w:t xml:space="preserve">Проєкт </w:t>
      </w:r>
      <w:proofErr w:type="spellStart"/>
      <w:r w:rsidRPr="00E23BF1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E23BF1">
        <w:rPr>
          <w:rFonts w:ascii="Times New Roman" w:eastAsia="Times New Roman" w:hAnsi="Times New Roman" w:cs="Times New Roman"/>
          <w:sz w:val="28"/>
          <w:szCs w:val="28"/>
        </w:rPr>
        <w:t xml:space="preserve"> визначає </w:t>
      </w:r>
      <w:r w:rsidRPr="00E23BF1">
        <w:rPr>
          <w:rFonts w:ascii="Times New Roman" w:hAnsi="Times New Roman" w:cs="Times New Roman"/>
          <w:sz w:val="28"/>
          <w:szCs w:val="28"/>
          <w:shd w:val="clear" w:color="auto" w:fill="FFFFFF"/>
        </w:rPr>
        <w:t>порядок здійснення інноваційної діяльності у закладах</w:t>
      </w:r>
      <w:r w:rsidRPr="00B92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дошкільної, загальної середньої, спеціалізованої, позашкільної та професійної освіти</w:t>
      </w:r>
      <w:r w:rsidR="00B929EF" w:rsidRPr="00B929E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929EF" w:rsidRPr="00B929EF">
        <w:rPr>
          <w:rFonts w:ascii="Times New Roman" w:hAnsi="Times New Roman" w:cs="Times New Roman"/>
          <w:sz w:val="28"/>
          <w:szCs w:val="28"/>
          <w:lang w:val="uk-UA"/>
        </w:rPr>
        <w:t>відповідно до норм</w:t>
      </w:r>
      <w:r w:rsidR="00B929EF" w:rsidRPr="00B929EF">
        <w:rPr>
          <w:rFonts w:ascii="Times New Roman" w:hAnsi="Times New Roman" w:cs="Times New Roman"/>
          <w:sz w:val="28"/>
          <w:szCs w:val="28"/>
        </w:rPr>
        <w:t xml:space="preserve"> Законів України </w:t>
      </w:r>
      <w:hyperlink r:id="rId5" w:tgtFrame="_blank" w:history="1">
        <w:r w:rsidR="00B929EF" w:rsidRPr="00B929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освіту»</w:t>
        </w:r>
      </w:hyperlink>
      <w:r w:rsidR="00B929EF" w:rsidRPr="00B929EF">
        <w:rPr>
          <w:rFonts w:ascii="Times New Roman" w:hAnsi="Times New Roman" w:cs="Times New Roman"/>
          <w:sz w:val="28"/>
          <w:szCs w:val="28"/>
        </w:rPr>
        <w:t>, </w:t>
      </w:r>
      <w:hyperlink r:id="rId6" w:tgtFrame="_blank" w:history="1">
        <w:r w:rsidR="00B929EF" w:rsidRPr="00B929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дошкільну освіту»</w:t>
        </w:r>
      </w:hyperlink>
      <w:r w:rsidR="00B929EF" w:rsidRPr="00B929EF">
        <w:rPr>
          <w:rFonts w:ascii="Times New Roman" w:hAnsi="Times New Roman" w:cs="Times New Roman"/>
          <w:sz w:val="28"/>
          <w:szCs w:val="28"/>
        </w:rPr>
        <w:t>, </w:t>
      </w:r>
      <w:hyperlink r:id="rId7" w:tgtFrame="_blank" w:history="1">
        <w:r w:rsidR="00B929EF" w:rsidRPr="00B929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повну загальну середню освіту»</w:t>
        </w:r>
      </w:hyperlink>
      <w:r w:rsidR="00B929EF" w:rsidRPr="00B929EF">
        <w:rPr>
          <w:rFonts w:ascii="Times New Roman" w:hAnsi="Times New Roman" w:cs="Times New Roman"/>
          <w:sz w:val="28"/>
          <w:szCs w:val="28"/>
        </w:rPr>
        <w:t>, </w:t>
      </w:r>
      <w:hyperlink r:id="rId8" w:tgtFrame="_blank" w:history="1">
        <w:r w:rsidR="00B929EF" w:rsidRPr="00B929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позашкільну освіту»</w:t>
        </w:r>
      </w:hyperlink>
      <w:r w:rsidR="00B929EF" w:rsidRPr="00B929EF">
        <w:rPr>
          <w:rFonts w:ascii="Times New Roman" w:hAnsi="Times New Roman" w:cs="Times New Roman"/>
          <w:sz w:val="28"/>
          <w:szCs w:val="28"/>
        </w:rPr>
        <w:t>, </w:t>
      </w:r>
      <w:hyperlink r:id="rId9" w:tgtFrame="_blank" w:history="1">
        <w:r w:rsidR="00B929EF" w:rsidRPr="00B929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професійну  освіту»</w:t>
        </w:r>
      </w:hyperlink>
      <w:r w:rsidR="00B929EF" w:rsidRPr="00B929EF">
        <w:rPr>
          <w:rFonts w:ascii="Times New Roman" w:hAnsi="Times New Roman" w:cs="Times New Roman"/>
          <w:sz w:val="28"/>
          <w:szCs w:val="28"/>
        </w:rPr>
        <w:t>, </w:t>
      </w:r>
      <w:hyperlink r:id="rId10" w:tgtFrame="_blank" w:history="1">
        <w:r w:rsidR="00B929EF" w:rsidRPr="00B929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інноваційну діяльність»</w:t>
        </w:r>
      </w:hyperlink>
      <w:r w:rsidR="00B929EF" w:rsidRPr="00B929EF">
        <w:rPr>
          <w:rFonts w:ascii="Times New Roman" w:hAnsi="Times New Roman" w:cs="Times New Roman"/>
          <w:sz w:val="28"/>
          <w:szCs w:val="28"/>
        </w:rPr>
        <w:t>, </w:t>
      </w:r>
      <w:hyperlink r:id="rId11" w:tgtFrame="_blank" w:history="1">
        <w:r w:rsidR="00B929EF" w:rsidRPr="00B929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авторське право і суміжні права»</w:t>
        </w:r>
      </w:hyperlink>
      <w:r w:rsidR="00B929EF" w:rsidRPr="00B929EF">
        <w:rPr>
          <w:rFonts w:ascii="Times New Roman" w:hAnsi="Times New Roman" w:cs="Times New Roman"/>
          <w:sz w:val="28"/>
          <w:szCs w:val="28"/>
        </w:rPr>
        <w:t>.</w:t>
      </w:r>
    </w:p>
    <w:p w14:paraId="00000007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Найменування установи, що розробила регуляторний акт, адреса, телефон: </w:t>
      </w:r>
    </w:p>
    <w:p w14:paraId="00000008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Розробником проєкту регуляторного акту є Міністерство освіти і науки України.</w:t>
      </w:r>
    </w:p>
    <w:p w14:paraId="00000009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Проєкт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оприлюднено у розділі «Регуляторна політика» офіційного вебсайту МОН (</w:t>
      </w:r>
      <w:hyperlink r:id="rId12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www.mon.gov.ua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0A" w14:textId="6E905E72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Зауваження та пропозиції до проєкту акту приймаються в письмовому вигляді та електронною поштою 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 xml:space="preserve">до </w:t>
      </w:r>
      <w:r w:rsidR="00281FFE">
        <w:rPr>
          <w:rFonts w:ascii="Times New Roman" w:hAnsi="Times New Roman" w:cs="Times New Roman"/>
          <w:b/>
          <w:bCs/>
          <w:sz w:val="28"/>
          <w:szCs w:val="28"/>
          <w:lang w:val="uk-UA"/>
        </w:rPr>
        <w:t>09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D0AD4">
        <w:rPr>
          <w:rFonts w:ascii="Times New Roman" w:hAnsi="Times New Roman" w:cs="Times New Roman"/>
          <w:b/>
          <w:bCs/>
          <w:sz w:val="28"/>
          <w:szCs w:val="28"/>
          <w:lang w:val="uk-UA"/>
        </w:rPr>
        <w:t>лютого</w:t>
      </w:r>
      <w:r w:rsidR="003772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3772B4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 xml:space="preserve"> року</w:t>
      </w:r>
      <w:r w:rsidR="003772B4" w:rsidRPr="00641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 адресами:</w:t>
      </w:r>
    </w:p>
    <w:p w14:paraId="0337B49A" w14:textId="77777777" w:rsidR="003772B4" w:rsidRPr="004E66E4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Міністерство освіти і науки України, проспект Берестейський, 10, м. Київ, 01135; 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3772B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hyperlink r:id="rId13" w:history="1"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kateryna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taranik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-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tkachuk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@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mon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gov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ua</w:t>
        </w:r>
      </w:hyperlink>
      <w:r w:rsidR="003772B4" w:rsidRPr="004E66E4">
        <w:rPr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  <w:t>.</w:t>
      </w:r>
    </w:p>
    <w:p w14:paraId="0000000C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Державна регуляторна служба України, вул. Арсенальна, 9/11, м. Київ, 01011; е-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14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inform@drs.gov.ua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D" w14:textId="77777777" w:rsidR="0067575C" w:rsidRDefault="00CA0D29" w:rsidP="00F872E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Проєкт акту розміщується для надання пропозицій і зауважень відповідно до Закону України «Про засади державної регуляторної політики у сфері  господарської діяльності». </w:t>
      </w:r>
    </w:p>
    <w:p w14:paraId="0000000E" w14:textId="756DCF08" w:rsidR="0067575C" w:rsidRDefault="00CA0D29" w:rsidP="00F872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Контактна особа для надання консультацій: </w:t>
      </w:r>
      <w:r w:rsidR="00F138FA">
        <w:rPr>
          <w:rFonts w:ascii="Times New Roman" w:eastAsia="Times New Roman" w:hAnsi="Times New Roman" w:cs="Times New Roman"/>
          <w:sz w:val="28"/>
          <w:szCs w:val="28"/>
          <w:lang w:val="uk-UA"/>
        </w:rPr>
        <w:t>Катерина Таранік-Ткачук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138FA">
        <w:rPr>
          <w:rFonts w:ascii="Times New Roman" w:eastAsia="Times New Roman" w:hAnsi="Times New Roman" w:cs="Times New Roman"/>
          <w:sz w:val="28"/>
          <w:szCs w:val="28"/>
          <w:lang w:val="uk-UA"/>
        </w:rPr>
        <w:t>державний експерт експертної групи з питань шкільної освіти директорату шкільної освіти</w:t>
      </w:r>
      <w:r>
        <w:rPr>
          <w:rFonts w:ascii="Times New Roman" w:eastAsia="Times New Roman" w:hAnsi="Times New Roman" w:cs="Times New Roman"/>
          <w:sz w:val="28"/>
          <w:szCs w:val="28"/>
        </w:rPr>
        <w:t>, номер телефону: +38 044</w:t>
      </w:r>
      <w:r w:rsidR="00F138F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138FA">
        <w:rPr>
          <w:rFonts w:ascii="Times New Roman" w:eastAsia="Times New Roman" w:hAnsi="Times New Roman" w:cs="Times New Roman"/>
          <w:sz w:val="28"/>
          <w:szCs w:val="28"/>
          <w:lang w:val="uk-UA"/>
        </w:rPr>
        <w:t>481-47-66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2" w14:textId="1DAE102E" w:rsidR="0067575C" w:rsidRPr="00E14A07" w:rsidRDefault="00CA0D29" w:rsidP="00F872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Звіт про результати громадського обговорення буде оприлюднено на офіційному вебсайті Міністерства освіти і науки України не пізніше ніж через два тижні після прийняття рішення за результатами обговорення.</w:t>
      </w:r>
    </w:p>
    <w:sectPr w:rsidR="0067575C" w:rsidRPr="00E14A07" w:rsidSect="00F138FA">
      <w:pgSz w:w="11906" w:h="16838"/>
      <w:pgMar w:top="1134" w:right="851" w:bottom="85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0D5B34F-DA33-4962-A370-691C6D790C42}"/>
    <w:embedBold r:id="rId2" w:fontKey="{59A20B6C-FA46-447D-8945-304E50E3F4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3" w:fontKey="{01E3EC80-04EB-4C01-8159-B3D6F13EA28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995572E5-A4E1-4D3E-A205-1AF15B85E41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65C012D5-FE0F-41EE-AA1C-03B8AEBA96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75C"/>
    <w:rsid w:val="000003E7"/>
    <w:rsid w:val="00144384"/>
    <w:rsid w:val="001569A7"/>
    <w:rsid w:val="00281FFE"/>
    <w:rsid w:val="003772B4"/>
    <w:rsid w:val="00392591"/>
    <w:rsid w:val="0041594A"/>
    <w:rsid w:val="004D0AD4"/>
    <w:rsid w:val="005B0AC2"/>
    <w:rsid w:val="0067575C"/>
    <w:rsid w:val="007316C6"/>
    <w:rsid w:val="0074391A"/>
    <w:rsid w:val="007714A9"/>
    <w:rsid w:val="0079410E"/>
    <w:rsid w:val="007C6A1F"/>
    <w:rsid w:val="00B417BF"/>
    <w:rsid w:val="00B929EF"/>
    <w:rsid w:val="00CA0D29"/>
    <w:rsid w:val="00CD72CF"/>
    <w:rsid w:val="00E14A07"/>
    <w:rsid w:val="00E23BF1"/>
    <w:rsid w:val="00E37A7B"/>
    <w:rsid w:val="00EC4F67"/>
    <w:rsid w:val="00F06A64"/>
    <w:rsid w:val="00F138FA"/>
    <w:rsid w:val="00F8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6625A"/>
  <w15:docId w15:val="{193FFCF9-3458-4E55-9359-6E8205D1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4">
    <w:name w:val="Hyperlink"/>
    <w:basedOn w:val="a0"/>
    <w:uiPriority w:val="99"/>
    <w:unhideWhenUsed/>
    <w:rsid w:val="00AA1838"/>
    <w:rPr>
      <w:color w:val="0000FF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332DED"/>
    <w:rPr>
      <w:color w:val="605E5C"/>
      <w:shd w:val="clear" w:color="auto" w:fill="E1DFDD"/>
    </w:rPr>
  </w:style>
  <w:style w:type="paragraph" w:styleId="a5">
    <w:name w:val="Normal (Web)"/>
    <w:uiPriority w:val="99"/>
    <w:semiHidden/>
    <w:unhideWhenUsed/>
    <w:rsid w:val="00315EA9"/>
    <w:rPr>
      <w:rFonts w:ascii="Times New Roman" w:hAnsi="Times New Roman" w:cs="Times New Roman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CC6DB9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DD47BC"/>
    <w:rPr>
      <w:b/>
      <w:bCs/>
    </w:rPr>
  </w:style>
  <w:style w:type="paragraph" w:styleId="HTML">
    <w:name w:val="HTML Preformatted"/>
    <w:link w:val="HTML0"/>
    <w:uiPriority w:val="99"/>
    <w:semiHidden/>
    <w:unhideWhenUsed/>
    <w:rsid w:val="00185C1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185C14"/>
    <w:rPr>
      <w:rFonts w:ascii="Consolas" w:hAnsi="Consolas"/>
      <w:sz w:val="20"/>
      <w:szCs w:val="20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1841-14" TargetMode="External"/><Relationship Id="rId13" Type="http://schemas.openxmlformats.org/officeDocument/2006/relationships/hyperlink" Target="mailto:kateryna.taranik-tkachuk@mon.gov.u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463-20" TargetMode="External"/><Relationship Id="rId12" Type="http://schemas.openxmlformats.org/officeDocument/2006/relationships/hyperlink" Target="http://www.mon.gov.u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zakon.rada.gov.ua/laws/show/2628-14" TargetMode="External"/><Relationship Id="rId11" Type="http://schemas.openxmlformats.org/officeDocument/2006/relationships/hyperlink" Target="https://zakon.rada.gov.ua/laws/show/2811-20" TargetMode="External"/><Relationship Id="rId5" Type="http://schemas.openxmlformats.org/officeDocument/2006/relationships/hyperlink" Target="https://zakon.rada.gov.ua/laws/show/2145-19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zakon.rada.gov.ua/laws/show/40-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103/98-%D0%B2%D1%80" TargetMode="External"/><Relationship Id="rId14" Type="http://schemas.openxmlformats.org/officeDocument/2006/relationships/hyperlink" Target="mailto:inform@dkrp.gov.u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xPPmTgDjrcEGQpWR5Os5BZoTVA==">CgMxLjAyD2lkLjRwMnF6cjIwYWhwNTgAciExcDlwb2ZjSjJpcFJmdFhzQzVSRDNQREhjZVhzNE5YOHk=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2005</Words>
  <Characters>1143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Самойленко Наталія</dc:creator>
  <cp:lastModifiedBy>Катерина Валеріївна Таранік-Ткачук</cp:lastModifiedBy>
  <cp:revision>21</cp:revision>
  <dcterms:created xsi:type="dcterms:W3CDTF">2026-01-21T10:14:00Z</dcterms:created>
  <dcterms:modified xsi:type="dcterms:W3CDTF">2026-02-19T07:46:00Z</dcterms:modified>
</cp:coreProperties>
</file>